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hint="eastAsia"/>
          <w:b/>
          <w:bCs/>
          <w:color w:val="000000"/>
          <w:sz w:val="36"/>
          <w:szCs w:val="36"/>
        </w:rPr>
        <w:t>阜阳市建筑工程</w:t>
      </w:r>
    </w:p>
    <w:p>
      <w:pPr>
        <w:spacing w:line="700" w:lineRule="exact"/>
        <w:jc w:val="center"/>
        <w:rPr>
          <w:rFonts w:ascii="宋体" w:cs="宋体"/>
          <w:b/>
          <w:bCs/>
          <w:color w:val="000000"/>
          <w:sz w:val="36"/>
          <w:szCs w:val="36"/>
        </w:rPr>
      </w:pPr>
      <w:r>
        <w:rPr>
          <w:rFonts w:ascii="宋体" w:cs="宋体" w:hint="eastAsia"/>
          <w:b/>
          <w:bCs/>
          <w:color w:val="000000"/>
          <w:sz w:val="36"/>
          <w:szCs w:val="36"/>
        </w:rPr>
        <w:t>招标文件示范文本</w:t>
      </w: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hint="eastAsia"/>
          <w:b/>
          <w:bCs/>
          <w:color w:val="000000"/>
          <w:sz w:val="36"/>
          <w:szCs w:val="36"/>
        </w:rPr>
        <w:t>阜阳市公共资源交易监督管理局</w:t>
      </w:r>
      <w:r>
        <w:rPr>
          <w:rFonts w:ascii="宋体" w:cs="宋体"/>
          <w:b/>
          <w:bCs/>
          <w:color w:val="000000"/>
          <w:sz w:val="36"/>
          <w:szCs w:val="36"/>
        </w:rPr>
        <w:t xml:space="preserve">  </w:t>
      </w:r>
      <w:r>
        <w:rPr>
          <w:rFonts w:ascii="宋体" w:cs="宋体" w:hint="eastAsia"/>
          <w:b/>
          <w:bCs/>
          <w:color w:val="000000"/>
          <w:sz w:val="36"/>
          <w:szCs w:val="36"/>
        </w:rPr>
        <w:t>制定</w:t>
      </w:r>
    </w:p>
    <w:p>
      <w:pPr>
        <w:spacing w:line="700" w:lineRule="exact"/>
        <w:jc w:val="center"/>
        <w:rPr>
          <w:rFonts w:ascii="宋体" w:cs="宋体"/>
          <w:b/>
          <w:bCs/>
          <w:color w:val="000000"/>
          <w:sz w:val="36"/>
          <w:szCs w:val="36"/>
        </w:rPr>
      </w:pPr>
      <w:r>
        <w:rPr>
          <w:rFonts w:ascii="宋体" w:cs="宋体"/>
          <w:b/>
          <w:bCs/>
          <w:color w:val="000000"/>
          <w:sz w:val="36"/>
          <w:szCs w:val="36"/>
        </w:rPr>
        <w:t>2017</w:t>
      </w:r>
      <w:r>
        <w:rPr>
          <w:rFonts w:ascii="宋体" w:cs="宋体" w:hint="eastAsia"/>
          <w:b/>
          <w:bCs/>
          <w:color w:val="000000"/>
          <w:sz w:val="36"/>
          <w:szCs w:val="36"/>
        </w:rPr>
        <w:t>年</w:t>
      </w:r>
      <w:r>
        <w:rPr>
          <w:rFonts w:ascii="宋体" w:cs="宋体"/>
          <w:b/>
          <w:bCs/>
          <w:color w:val="000000"/>
          <w:sz w:val="36"/>
          <w:szCs w:val="36"/>
        </w:rPr>
        <w:t>7</w:t>
      </w:r>
      <w:r>
        <w:rPr>
          <w:rFonts w:ascii="宋体" w:cs="宋体" w:hint="eastAsia"/>
          <w:b/>
          <w:bCs/>
          <w:color w:val="000000"/>
          <w:sz w:val="36"/>
          <w:szCs w:val="36"/>
        </w:rPr>
        <w:t>月</w:t>
      </w: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480" w:lineRule="exact"/>
        <w:jc w:val="center"/>
        <w:rPr>
          <w:rFonts w:ascii="宋体" w:cs="宋体"/>
          <w:b/>
          <w:bCs/>
          <w:color w:val="000000"/>
          <w:sz w:val="32"/>
          <w:szCs w:val="32"/>
        </w:rPr>
      </w:pPr>
      <w:r>
        <w:rPr>
          <w:rFonts w:ascii="宋体" w:cs="宋体"/>
          <w:b/>
          <w:bCs/>
          <w:color w:val="000000"/>
          <w:sz w:val="36"/>
          <w:szCs w:val="36"/>
        </w:rPr>
        <w:br w:type="page"/>
      </w:r>
      <w:r>
        <w:rPr>
          <w:rFonts w:ascii="宋体" w:cs="宋体" w:hint="eastAsia"/>
          <w:b/>
          <w:bCs/>
          <w:color w:val="000000"/>
          <w:sz w:val="32"/>
          <w:szCs w:val="32"/>
        </w:rPr>
        <w:t>使用说明</w:t>
      </w:r>
    </w:p>
    <w:p>
      <w:pPr>
        <w:spacing w:line="480" w:lineRule="exact"/>
        <w:ind w:firstLine="600"/>
        <w:jc w:val="center"/>
        <w:rPr>
          <w:rFonts w:ascii="宋体" w:cs="宋体"/>
          <w:b/>
          <w:bCs/>
          <w:color w:val="000000"/>
          <w:sz w:val="32"/>
          <w:szCs w:val="32"/>
        </w:rPr>
      </w:pPr>
    </w:p>
    <w:p>
      <w:pPr>
        <w:spacing w:line="480" w:lineRule="exact"/>
        <w:ind w:firstLine="600"/>
        <w:rPr>
          <w:rFonts w:ascii="宋体" w:cs="宋体"/>
          <w:color w:val="000000"/>
          <w:sz w:val="28"/>
          <w:szCs w:val="28"/>
        </w:rPr>
      </w:pPr>
      <w:r>
        <w:rPr>
          <w:rFonts w:ascii="宋体" w:cs="宋体" w:hint="eastAsia"/>
          <w:color w:val="000000"/>
          <w:sz w:val="28"/>
          <w:szCs w:val="28"/>
        </w:rPr>
        <w:t>一、《阜阳市房屋建筑工程和市政工程施工招标文件示范文本》</w:t>
      </w:r>
      <w:r>
        <w:rPr>
          <w:rFonts w:ascii="宋体" w:cs="宋体"/>
          <w:color w:val="000000"/>
          <w:sz w:val="28"/>
          <w:szCs w:val="28"/>
        </w:rPr>
        <w:t>(</w:t>
      </w:r>
      <w:r>
        <w:rPr>
          <w:rFonts w:ascii="宋体" w:cs="宋体" w:hint="eastAsia"/>
          <w:color w:val="000000"/>
          <w:sz w:val="28"/>
          <w:szCs w:val="28"/>
        </w:rPr>
        <w:t>以下简称《示范文本》</w:t>
      </w:r>
      <w:r>
        <w:rPr>
          <w:rFonts w:ascii="宋体" w:cs="宋体"/>
          <w:color w:val="000000"/>
          <w:sz w:val="28"/>
          <w:szCs w:val="28"/>
        </w:rPr>
        <w:t>)</w:t>
      </w:r>
      <w:r>
        <w:rPr>
          <w:rFonts w:ascii="宋体" w:hint="eastAsia"/>
          <w:color w:val="000000"/>
          <w:sz w:val="28"/>
          <w:szCs w:val="28"/>
        </w:rPr>
        <w:t>适用于设计和施工不是由同一承包商承担的工程施工招标。</w:t>
      </w:r>
    </w:p>
    <w:p>
      <w:pPr>
        <w:spacing w:line="480" w:lineRule="exact"/>
        <w:ind w:firstLine="600"/>
        <w:rPr>
          <w:rFonts w:ascii="宋体" w:cs="宋体"/>
          <w:color w:val="000000"/>
          <w:sz w:val="28"/>
          <w:szCs w:val="28"/>
        </w:rPr>
      </w:pPr>
      <w:r>
        <w:rPr>
          <w:rFonts w:ascii="宋体" w:cs="宋体" w:hint="eastAsia"/>
          <w:color w:val="000000"/>
          <w:sz w:val="28"/>
          <w:szCs w:val="28"/>
        </w:rPr>
        <w:t>二、阜阳市辖区内政府性投资依法必须招标的房屋建筑工程、市政工程、园林绿化工程的施工、监理，除需招标人填写的内容外，应不加修改的使用《示范文本》；国有企业项目及其他工程建设项目参照使用。《示范文本》中以空格标示的由招标人填写的内容，招标人应根据招标项目特点和实际需要具体化，确实没有需要填写的，在空格中用“</w:t>
      </w:r>
      <w:r>
        <w:rPr>
          <w:rFonts w:ascii="宋体" w:cs="宋体"/>
          <w:color w:val="000000"/>
          <w:sz w:val="28"/>
          <w:szCs w:val="28"/>
        </w:rPr>
        <w:t>/</w:t>
      </w:r>
      <w:r>
        <w:rPr>
          <w:rFonts w:ascii="宋体" w:cs="宋体" w:hint="eastAsia"/>
          <w:color w:val="000000"/>
          <w:sz w:val="28"/>
          <w:szCs w:val="28"/>
        </w:rPr>
        <w:t>”标示。</w:t>
      </w:r>
    </w:p>
    <w:p>
      <w:pPr>
        <w:spacing w:line="480" w:lineRule="exact"/>
        <w:ind w:firstLine="600"/>
        <w:rPr>
          <w:rFonts w:ascii="宋体" w:cs="宋体"/>
          <w:color w:val="000000"/>
          <w:sz w:val="28"/>
          <w:szCs w:val="28"/>
        </w:rPr>
      </w:pPr>
      <w:r>
        <w:rPr>
          <w:rFonts w:ascii="宋体" w:cs="宋体" w:hint="eastAsia"/>
          <w:color w:val="000000"/>
          <w:sz w:val="28"/>
          <w:szCs w:val="28"/>
        </w:rPr>
        <w:t>三、《示范文本》针对不同项目、不同评标办法，有关章节列出了可供选择的内容，招标人编制招标文件时应将未选择部分删除，以保证招标文件整体的连贯性和避免歧义。</w:t>
      </w:r>
    </w:p>
    <w:p>
      <w:pPr>
        <w:widowControl/>
        <w:spacing w:line="480" w:lineRule="exact"/>
        <w:ind w:firstLine="680"/>
        <w:jc w:val="left"/>
        <w:rPr>
          <w:rFonts w:ascii="宋体" w:cs="宋体"/>
          <w:color w:val="000000"/>
          <w:sz w:val="28"/>
          <w:szCs w:val="28"/>
        </w:rPr>
      </w:pPr>
      <w:r>
        <w:rPr>
          <w:rFonts w:ascii="宋体" w:cs="宋体" w:hint="eastAsia"/>
          <w:color w:val="000000"/>
          <w:sz w:val="28"/>
          <w:szCs w:val="28"/>
        </w:rPr>
        <w:t>四、学校、医院、剧院、体育馆、桥梁等较复杂的政府性投资施工项目或建设规模达到一级以上资质承揽范围的施工项目评标可采用综合评估法，园林绿化项目金额达到</w:t>
      </w:r>
      <w:r>
        <w:rPr>
          <w:rFonts w:ascii="宋体" w:cs="宋体"/>
          <w:color w:val="000000"/>
          <w:sz w:val="28"/>
          <w:szCs w:val="28"/>
        </w:rPr>
        <w:t>3000</w:t>
      </w:r>
      <w:r>
        <w:rPr>
          <w:rFonts w:ascii="宋体" w:cs="宋体" w:hint="eastAsia"/>
          <w:color w:val="000000"/>
          <w:sz w:val="28"/>
          <w:szCs w:val="28"/>
        </w:rPr>
        <w:t>万元以上的可采用综合评估法。采用综合评估法的项目如项目规模较小可将国家级奖项得分取消，省级和市级奖项得分同比例提高。</w:t>
      </w:r>
    </w:p>
    <w:p>
      <w:pPr>
        <w:widowControl/>
        <w:spacing w:line="480" w:lineRule="exact"/>
        <w:ind w:firstLine="680"/>
        <w:jc w:val="left"/>
        <w:rPr>
          <w:rFonts w:ascii="宋体" w:cs="宋体"/>
          <w:color w:val="000000"/>
          <w:sz w:val="28"/>
          <w:szCs w:val="28"/>
        </w:rPr>
      </w:pPr>
      <w:r>
        <w:rPr>
          <w:rFonts w:ascii="宋体" w:cs="宋体" w:hint="eastAsia"/>
          <w:color w:val="000000"/>
          <w:sz w:val="28"/>
          <w:szCs w:val="28"/>
        </w:rPr>
        <w:t>监理招标，根据监理费用选择使用对应的评标办法，也可以根据需要不对投标人和总监理工程师的获奖、业绩进行评审打分，直接选用报价部分确定中标人（即合理低价）。</w:t>
      </w:r>
    </w:p>
    <w:p>
      <w:pPr>
        <w:pStyle w:val="22"/>
        <w:shd w:val="clear" w:color="auto" w:fill="FFFFFF"/>
        <w:spacing w:before="0" w:beforeAutospacing="0" w:after="0" w:line="480" w:lineRule="exact"/>
        <w:ind w:firstLineChars="200" w:firstLine="560"/>
        <w:jc w:val="both"/>
        <w:rPr>
          <w:rFonts w:ascii="宋体" w:cs="仿宋_GB2312"/>
          <w:color w:val="000000"/>
          <w:kern w:val="2"/>
          <w:sz w:val="28"/>
          <w:szCs w:val="28"/>
        </w:rPr>
      </w:pPr>
      <w:r>
        <w:rPr>
          <w:rFonts w:ascii="宋体" w:cs="宋体" w:hint="eastAsia"/>
          <w:color w:val="000000"/>
          <w:kern w:val="2"/>
          <w:sz w:val="28"/>
          <w:szCs w:val="28"/>
        </w:rPr>
        <w:t>根据需要，由招标人选择是否对投标人和项目负责人的业绩作出要求。但</w:t>
      </w:r>
      <w:r>
        <w:rPr>
          <w:rFonts w:ascii="宋体" w:cs="仿宋_GB2312" w:hint="eastAsia"/>
          <w:color w:val="000000"/>
          <w:kern w:val="2"/>
          <w:sz w:val="28"/>
          <w:szCs w:val="28"/>
        </w:rPr>
        <w:t>对投标人类似项目业绩的规模起点，不得高于发包标段最高投标限价的</w:t>
      </w:r>
      <w:r>
        <w:rPr>
          <w:rFonts w:ascii="宋体" w:cs="仿宋_GB2312"/>
          <w:color w:val="000000"/>
          <w:kern w:val="2"/>
          <w:sz w:val="28"/>
          <w:szCs w:val="28"/>
        </w:rPr>
        <w:t>70%</w:t>
      </w:r>
      <w:r>
        <w:rPr>
          <w:rFonts w:ascii="宋体" w:cs="仿宋_GB2312" w:hint="eastAsia"/>
          <w:color w:val="000000"/>
          <w:kern w:val="2"/>
          <w:sz w:val="28"/>
          <w:szCs w:val="28"/>
        </w:rPr>
        <w:t>，对项目负责人类似项目业绩的规模起点，不得超过发包标段最高投标限价的</w:t>
      </w:r>
      <w:r>
        <w:rPr>
          <w:rFonts w:ascii="宋体" w:cs="仿宋_GB2312"/>
          <w:color w:val="000000"/>
          <w:kern w:val="2"/>
          <w:sz w:val="28"/>
          <w:szCs w:val="28"/>
        </w:rPr>
        <w:t>60%</w:t>
      </w:r>
      <w:r>
        <w:rPr>
          <w:rFonts w:ascii="宋体" w:cs="仿宋_GB2312" w:hint="eastAsia"/>
          <w:color w:val="000000"/>
          <w:kern w:val="2"/>
          <w:sz w:val="28"/>
          <w:szCs w:val="28"/>
        </w:rPr>
        <w:t>。（包括综合评审打分表中的业绩规模要按此标准设定）</w:t>
      </w:r>
    </w:p>
    <w:p>
      <w:pPr>
        <w:widowControl/>
        <w:spacing w:line="480" w:lineRule="exact"/>
        <w:ind w:firstLine="680"/>
        <w:jc w:val="left"/>
        <w:rPr>
          <w:rFonts w:ascii="宋体" w:cs="宋体"/>
          <w:color w:val="000000"/>
          <w:sz w:val="28"/>
          <w:szCs w:val="28"/>
        </w:rPr>
      </w:pPr>
      <w:r>
        <w:rPr>
          <w:rFonts w:ascii="宋体" w:cs="宋体" w:hint="eastAsia"/>
          <w:color w:val="000000"/>
          <w:sz w:val="28"/>
          <w:szCs w:val="28"/>
        </w:rPr>
        <w:t>小型工程施工招标文件</w:t>
      </w:r>
      <w:r>
        <w:rPr>
          <w:rFonts w:ascii="宋体" w:cs="宋体" w:hint="eastAsia"/>
          <w:color w:val="000000"/>
          <w:kern w:val="0"/>
          <w:sz w:val="28"/>
          <w:szCs w:val="28"/>
        </w:rPr>
        <w:t>示范文本</w:t>
      </w:r>
      <w:r>
        <w:rPr>
          <w:rFonts w:ascii="宋体" w:cs="宋体" w:hint="eastAsia"/>
          <w:color w:val="000000"/>
          <w:sz w:val="28"/>
          <w:szCs w:val="28"/>
        </w:rPr>
        <w:t>适用于建设规模小于</w:t>
      </w:r>
      <w:r>
        <w:rPr>
          <w:rFonts w:ascii="宋体" w:cs="宋体"/>
          <w:color w:val="000000"/>
          <w:sz w:val="28"/>
          <w:szCs w:val="28"/>
        </w:rPr>
        <w:t>500</w:t>
      </w:r>
      <w:r>
        <w:rPr>
          <w:rFonts w:ascii="宋体" w:cs="宋体" w:hint="eastAsia"/>
          <w:color w:val="000000"/>
          <w:sz w:val="28"/>
          <w:szCs w:val="28"/>
        </w:rPr>
        <w:t>万元的项目。小型工程监理招标文件</w:t>
      </w:r>
      <w:r>
        <w:rPr>
          <w:rFonts w:ascii="宋体" w:cs="宋体" w:hint="eastAsia"/>
          <w:color w:val="000000"/>
          <w:kern w:val="0"/>
          <w:sz w:val="28"/>
          <w:szCs w:val="28"/>
        </w:rPr>
        <w:t>示范文本适用于</w:t>
      </w:r>
      <w:r>
        <w:rPr>
          <w:rFonts w:ascii="宋体" w:cs="宋体" w:hint="eastAsia"/>
          <w:color w:val="000000"/>
          <w:sz w:val="28"/>
          <w:szCs w:val="28"/>
        </w:rPr>
        <w:t>监理费用</w:t>
      </w:r>
      <w:r>
        <w:rPr>
          <w:rFonts w:ascii="宋体" w:cs="宋体"/>
          <w:color w:val="000000"/>
          <w:sz w:val="28"/>
          <w:szCs w:val="28"/>
        </w:rPr>
        <w:t>50</w:t>
      </w:r>
      <w:r>
        <w:rPr>
          <w:rFonts w:ascii="宋体" w:cs="宋体" w:hint="eastAsia"/>
          <w:color w:val="000000"/>
          <w:sz w:val="28"/>
          <w:szCs w:val="28"/>
        </w:rPr>
        <w:t>万元以下的项目。（建设规模小于</w:t>
      </w:r>
      <w:r>
        <w:rPr>
          <w:rFonts w:ascii="宋体" w:cs="宋体"/>
          <w:color w:val="000000"/>
          <w:sz w:val="28"/>
          <w:szCs w:val="28"/>
        </w:rPr>
        <w:t>100</w:t>
      </w:r>
      <w:r>
        <w:rPr>
          <w:rFonts w:ascii="宋体" w:cs="宋体" w:hint="eastAsia"/>
          <w:color w:val="000000"/>
          <w:sz w:val="28"/>
          <w:szCs w:val="28"/>
        </w:rPr>
        <w:t>万元的小型工程施工项目，监理费用</w:t>
      </w:r>
      <w:r>
        <w:rPr>
          <w:rFonts w:ascii="宋体" w:cs="宋体"/>
          <w:color w:val="000000"/>
          <w:sz w:val="28"/>
          <w:szCs w:val="28"/>
        </w:rPr>
        <w:t>30</w:t>
      </w:r>
      <w:r>
        <w:rPr>
          <w:rFonts w:ascii="宋体" w:cs="宋体" w:hint="eastAsia"/>
          <w:color w:val="000000"/>
          <w:sz w:val="28"/>
          <w:szCs w:val="28"/>
        </w:rPr>
        <w:t>万元以下的小型工程监理项目可以发布招标公告后不少于</w:t>
      </w:r>
      <w:r>
        <w:rPr>
          <w:rFonts w:ascii="宋体" w:cs="宋体"/>
          <w:color w:val="000000"/>
          <w:sz w:val="28"/>
          <w:szCs w:val="28"/>
        </w:rPr>
        <w:t>5</w:t>
      </w:r>
      <w:r>
        <w:rPr>
          <w:rFonts w:ascii="宋体" w:cs="宋体" w:hint="eastAsia"/>
          <w:color w:val="000000"/>
          <w:sz w:val="28"/>
          <w:szCs w:val="28"/>
        </w:rPr>
        <w:t>日开标）。</w:t>
      </w:r>
    </w:p>
    <w:p>
      <w:pPr>
        <w:widowControl/>
        <w:spacing w:before="100" w:beforeAutospacing="1" w:after="100" w:afterAutospacing="1" w:line="580" w:lineRule="atLeast"/>
        <w:ind w:firstLine="680"/>
        <w:jc w:val="left"/>
        <w:rPr>
          <w:rFonts w:ascii="宋体" w:cs="宋体"/>
          <w:color w:val="000000"/>
          <w:sz w:val="28"/>
          <w:szCs w:val="28"/>
        </w:rPr>
      </w:pPr>
      <w:r>
        <w:rPr>
          <w:rFonts w:ascii="宋体" w:cs="宋体" w:hint="eastAsia"/>
          <w:color w:val="000000"/>
          <w:sz w:val="28"/>
          <w:szCs w:val="28"/>
        </w:rPr>
        <w:t>设计施工一体化项目要参照施工类项目的相关条款制定，采用综合评估法时报价分值的权重不得小于</w:t>
      </w:r>
      <w:r>
        <w:rPr>
          <w:rFonts w:ascii="宋体" w:cs="宋体"/>
          <w:color w:val="000000"/>
          <w:sz w:val="28"/>
          <w:szCs w:val="28"/>
        </w:rPr>
        <w:t>60%</w:t>
      </w:r>
      <w:r>
        <w:rPr>
          <w:rFonts w:ascii="宋体" w:cs="宋体" w:hint="eastAsia"/>
          <w:color w:val="000000"/>
          <w:sz w:val="28"/>
          <w:szCs w:val="28"/>
        </w:rPr>
        <w:t>。</w:t>
      </w:r>
    </w:p>
    <w:p>
      <w:pPr>
        <w:widowControl/>
        <w:spacing w:before="100" w:beforeAutospacing="1" w:after="100" w:afterAutospacing="1" w:line="580" w:lineRule="atLeast"/>
        <w:ind w:firstLine="680"/>
        <w:jc w:val="left"/>
        <w:rPr>
          <w:rFonts w:ascii="宋体" w:cs="宋体"/>
          <w:color w:val="000000"/>
          <w:sz w:val="28"/>
          <w:szCs w:val="28"/>
        </w:rPr>
      </w:pPr>
      <w:r>
        <w:rPr>
          <w:rFonts w:ascii="宋体" w:cs="宋体" w:hint="eastAsia"/>
          <w:color w:val="000000"/>
          <w:sz w:val="28"/>
          <w:szCs w:val="28"/>
        </w:rPr>
        <w:t>经批准实行资格预审的项目，资格预审后招标文件的评标办法应当采用经评审的最低投标价法。</w:t>
      </w:r>
    </w:p>
    <w:p>
      <w:pPr>
        <w:widowControl/>
        <w:spacing w:line="480" w:lineRule="exact"/>
        <w:ind w:firstLine="680"/>
        <w:jc w:val="left"/>
        <w:rPr>
          <w:rFonts w:ascii="宋体" w:cs="宋体"/>
          <w:color w:val="000000"/>
          <w:kern w:val="0"/>
          <w:sz w:val="28"/>
          <w:szCs w:val="28"/>
        </w:rPr>
      </w:pPr>
      <w:r>
        <w:rPr>
          <w:rFonts w:ascii="宋体" w:cs="宋体" w:hint="eastAsia"/>
          <w:color w:val="000000"/>
          <w:sz w:val="28"/>
          <w:szCs w:val="28"/>
        </w:rPr>
        <w:t>五、工程施工招标要求承包人创造优质工程奖项的，应按照安徽省住房和城乡建设厅《关于印发</w:t>
      </w:r>
      <w:r>
        <w:rPr>
          <w:rFonts w:ascii="宋体" w:cs="宋体"/>
          <w:color w:val="000000"/>
          <w:sz w:val="28"/>
          <w:szCs w:val="28"/>
        </w:rPr>
        <w:t>&lt;</w:t>
      </w:r>
      <w:r>
        <w:rPr>
          <w:rFonts w:ascii="宋体" w:cs="宋体" w:hint="eastAsia"/>
          <w:color w:val="000000"/>
          <w:sz w:val="28"/>
          <w:szCs w:val="28"/>
        </w:rPr>
        <w:t>安徽省房屋建筑和市政基础设施工程招标投标“优质优先、优质优价”实施办法（试行）</w:t>
      </w:r>
      <w:r>
        <w:rPr>
          <w:rFonts w:ascii="宋体" w:cs="宋体"/>
          <w:color w:val="000000"/>
          <w:sz w:val="28"/>
          <w:szCs w:val="28"/>
        </w:rPr>
        <w:t>&gt;</w:t>
      </w:r>
      <w:r>
        <w:rPr>
          <w:rFonts w:ascii="宋体" w:cs="宋体" w:hint="eastAsia"/>
          <w:color w:val="000000"/>
          <w:sz w:val="28"/>
          <w:szCs w:val="28"/>
        </w:rPr>
        <w:t>的通知》</w:t>
      </w:r>
      <w:r>
        <w:rPr>
          <w:rFonts w:ascii="宋体" w:cs="宋体"/>
          <w:color w:val="000000"/>
          <w:sz w:val="28"/>
          <w:szCs w:val="28"/>
        </w:rPr>
        <w:t>(</w:t>
      </w:r>
      <w:r>
        <w:rPr>
          <w:rFonts w:ascii="宋体" w:cs="宋体" w:hint="eastAsia"/>
          <w:color w:val="000000"/>
          <w:sz w:val="28"/>
          <w:szCs w:val="28"/>
        </w:rPr>
        <w:t>建标〔</w:t>
      </w:r>
      <w:r>
        <w:rPr>
          <w:rFonts w:ascii="宋体" w:cs="宋体"/>
          <w:color w:val="000000"/>
          <w:sz w:val="28"/>
          <w:szCs w:val="28"/>
        </w:rPr>
        <w:t>2010</w:t>
      </w:r>
      <w:r>
        <w:rPr>
          <w:rFonts w:ascii="宋体" w:cs="宋体" w:hint="eastAsia"/>
          <w:color w:val="000000"/>
          <w:sz w:val="28"/>
          <w:szCs w:val="28"/>
        </w:rPr>
        <w:t>〕</w:t>
      </w:r>
      <w:r>
        <w:rPr>
          <w:rFonts w:ascii="宋体" w:cs="宋体"/>
          <w:color w:val="000000"/>
          <w:sz w:val="28"/>
          <w:szCs w:val="28"/>
        </w:rPr>
        <w:t>193</w:t>
      </w:r>
      <w:r>
        <w:rPr>
          <w:rFonts w:ascii="宋体" w:cs="宋体" w:hint="eastAsia"/>
          <w:color w:val="000000"/>
          <w:sz w:val="28"/>
          <w:szCs w:val="28"/>
        </w:rPr>
        <w:t>号</w:t>
      </w:r>
      <w:r>
        <w:rPr>
          <w:rFonts w:ascii="宋体" w:cs="宋体"/>
          <w:color w:val="000000"/>
          <w:sz w:val="28"/>
          <w:szCs w:val="28"/>
        </w:rPr>
        <w:t xml:space="preserve">), </w:t>
      </w:r>
      <w:r>
        <w:rPr>
          <w:rFonts w:ascii="宋体" w:cs="宋体" w:hint="eastAsia"/>
          <w:color w:val="000000"/>
          <w:sz w:val="28"/>
          <w:szCs w:val="28"/>
        </w:rPr>
        <w:t>在合同条款中约定</w:t>
      </w:r>
      <w:r>
        <w:rPr>
          <w:rFonts w:ascii="宋体" w:cs="宋体" w:hint="eastAsia"/>
          <w:color w:val="000000"/>
          <w:kern w:val="0"/>
          <w:sz w:val="28"/>
          <w:szCs w:val="28"/>
        </w:rPr>
        <w:t>。</w:t>
      </w:r>
    </w:p>
    <w:p>
      <w:pPr>
        <w:widowControl/>
        <w:spacing w:line="480" w:lineRule="exact"/>
        <w:ind w:firstLine="680"/>
        <w:jc w:val="left"/>
        <w:rPr>
          <w:rFonts w:ascii="宋体" w:cs="宋体"/>
          <w:color w:val="000000"/>
          <w:kern w:val="0"/>
          <w:sz w:val="28"/>
          <w:szCs w:val="28"/>
        </w:rPr>
      </w:pPr>
      <w:r>
        <w:rPr>
          <w:rFonts w:ascii="宋体" w:cs="宋体" w:hint="eastAsia"/>
          <w:color w:val="000000"/>
          <w:kern w:val="0"/>
          <w:sz w:val="28"/>
          <w:szCs w:val="28"/>
        </w:rPr>
        <w:t>六、编制招标文件时如约定收取招标代理服务费、工程量清单及最高投标限价编制费用的，要详细约定清楚金额及收取方式，所约定的金额应当与招标人和招标代理机构（造价咨询企业）签订的服务协议约定一致。工程造价咨询服务列入阜阳市市级</w:t>
      </w:r>
      <w:r>
        <w:rPr>
          <w:rFonts w:ascii="宋体" w:cs="宋体"/>
          <w:color w:val="000000"/>
          <w:kern w:val="0"/>
          <w:sz w:val="28"/>
          <w:szCs w:val="28"/>
        </w:rPr>
        <w:t>2017</w:t>
      </w:r>
      <w:r>
        <w:rPr>
          <w:rFonts w:ascii="宋体" w:cs="宋体" w:hint="eastAsia"/>
          <w:color w:val="000000"/>
          <w:kern w:val="0"/>
          <w:sz w:val="28"/>
          <w:szCs w:val="28"/>
        </w:rPr>
        <w:t>年集中采购目录，此项费用超过</w:t>
      </w:r>
      <w:r>
        <w:rPr>
          <w:rFonts w:ascii="宋体" w:cs="宋体"/>
          <w:color w:val="000000"/>
          <w:kern w:val="0"/>
          <w:sz w:val="28"/>
          <w:szCs w:val="28"/>
        </w:rPr>
        <w:t>10</w:t>
      </w:r>
      <w:r>
        <w:rPr>
          <w:rFonts w:ascii="宋体" w:cs="宋体" w:hint="eastAsia"/>
          <w:color w:val="000000"/>
          <w:kern w:val="0"/>
          <w:sz w:val="28"/>
          <w:szCs w:val="28"/>
        </w:rPr>
        <w:t>万元的，应当通过政府采购选择造价咨询单位。</w:t>
      </w:r>
      <w:r>
        <w:rPr>
          <w:rFonts w:ascii="宋体" w:cs="宋体"/>
          <w:color w:val="000000"/>
          <w:kern w:val="0"/>
          <w:sz w:val="28"/>
          <w:szCs w:val="28"/>
        </w:rPr>
        <w:t xml:space="preserve">            </w:t>
      </w:r>
    </w:p>
    <w:p>
      <w:pPr>
        <w:widowControl/>
        <w:spacing w:line="480" w:lineRule="exact"/>
        <w:ind w:firstLine="680"/>
        <w:jc w:val="left"/>
        <w:rPr>
          <w:rFonts w:ascii="宋体" w:cs="宋体"/>
          <w:color w:val="000000"/>
          <w:kern w:val="0"/>
          <w:sz w:val="28"/>
          <w:szCs w:val="28"/>
        </w:rPr>
      </w:pPr>
      <w:r>
        <w:rPr>
          <w:rFonts w:ascii="宋体" w:cs="宋体" w:hint="eastAsia"/>
          <w:color w:val="000000"/>
          <w:kern w:val="0"/>
          <w:sz w:val="28"/>
          <w:szCs w:val="28"/>
        </w:rPr>
        <w:t>七、《示范文本》中的“技术标准和要求”由招标人根据行业标准（如有）、招标项目特点和实际需要编制。“技术标准和要求”</w:t>
      </w:r>
      <w:r>
        <w:rPr>
          <w:rFonts w:ascii="宋体" w:cs="宋体"/>
          <w:color w:val="000000"/>
          <w:kern w:val="0"/>
          <w:sz w:val="28"/>
          <w:szCs w:val="28"/>
        </w:rPr>
        <w:t xml:space="preserve"> </w:t>
      </w:r>
      <w:r>
        <w:rPr>
          <w:rFonts w:ascii="宋体" w:cs="宋体" w:hint="eastAsia"/>
          <w:color w:val="000000"/>
          <w:kern w:val="0"/>
          <w:sz w:val="28"/>
          <w:szCs w:val="28"/>
        </w:rPr>
        <w:t>应符合国家强制性标准，不得要求或标明某一特定的专利、商标、名称、设计、原产地或生产供应商，不得含有倾向或者排斥潜在投标人的其他内容。如果必须引用某一生产供应者的技术标准才能准确或清楚地说明拟招标项目的技术标准时，则应当在参照后面加上“或相当于”字样。</w:t>
      </w:r>
    </w:p>
    <w:p>
      <w:pPr>
        <w:spacing w:line="480" w:lineRule="exact"/>
        <w:rPr>
          <w:rFonts w:ascii="宋体" w:cs="宋体"/>
          <w:color w:val="000000"/>
          <w:sz w:val="28"/>
          <w:szCs w:val="28"/>
        </w:rPr>
      </w:pPr>
      <w:r>
        <w:rPr>
          <w:rFonts w:ascii="宋体" w:cs="宋体"/>
          <w:color w:val="000000"/>
          <w:sz w:val="28"/>
          <w:szCs w:val="28"/>
        </w:rPr>
        <w:t xml:space="preserve">    </w:t>
      </w:r>
      <w:r>
        <w:rPr>
          <w:rFonts w:ascii="宋体" w:cs="宋体" w:hint="eastAsia"/>
          <w:color w:val="000000"/>
          <w:sz w:val="28"/>
          <w:szCs w:val="28"/>
        </w:rPr>
        <w:t>八、《示范文本》将根据实际执行过程中出现的问题进行修改。各使用单位或个人对示范文本的修改意见和建议，可向阜阳市公共资源交易监督管理局反映，联系电话</w:t>
      </w:r>
      <w:r>
        <w:rPr>
          <w:rFonts w:ascii="宋体" w:cs="宋体"/>
          <w:color w:val="000000"/>
          <w:sz w:val="28"/>
          <w:szCs w:val="28"/>
        </w:rPr>
        <w:t>0558-2390011</w:t>
      </w:r>
      <w:r>
        <w:rPr>
          <w:rFonts w:ascii="宋体" w:cs="宋体" w:hint="eastAsia"/>
          <w:color w:val="000000"/>
          <w:sz w:val="28"/>
          <w:szCs w:val="28"/>
        </w:rPr>
        <w:t>。</w:t>
      </w:r>
    </w:p>
    <w:p>
      <w:pPr>
        <w:spacing w:line="480" w:lineRule="exact"/>
        <w:rPr>
          <w:rFonts w:ascii="宋体" w:cs="宋体"/>
          <w:color w:val="000000"/>
          <w:sz w:val="28"/>
          <w:szCs w:val="28"/>
        </w:rPr>
      </w:pPr>
      <w:r>
        <w:rPr>
          <w:rFonts w:ascii="宋体" w:cs="宋体"/>
          <w:color w:val="000000"/>
          <w:sz w:val="28"/>
          <w:szCs w:val="28"/>
        </w:rPr>
        <w:t xml:space="preserve">    </w:t>
      </w:r>
      <w:r>
        <w:rPr>
          <w:rFonts w:ascii="宋体" w:cs="宋体" w:hint="eastAsia"/>
          <w:color w:val="000000"/>
          <w:sz w:val="28"/>
          <w:szCs w:val="28"/>
        </w:rPr>
        <w:t>九、招标人针对某工程项目要求对《示范文本》作出修改和调整的，应提出修改申请，并附以下资料：</w:t>
      </w:r>
    </w:p>
    <w:p>
      <w:pPr>
        <w:spacing w:line="480" w:lineRule="exact"/>
        <w:ind w:firstLineChars="205" w:firstLine="574"/>
        <w:rPr>
          <w:rFonts w:ascii="宋体" w:cs="宋体"/>
          <w:color w:val="000000"/>
          <w:sz w:val="28"/>
          <w:szCs w:val="28"/>
        </w:rPr>
      </w:pPr>
      <w:r>
        <w:rPr>
          <w:rFonts w:ascii="宋体" w:cs="宋体"/>
          <w:color w:val="000000"/>
          <w:sz w:val="28"/>
          <w:szCs w:val="28"/>
        </w:rPr>
        <w:t>1</w:t>
      </w:r>
      <w:r>
        <w:rPr>
          <w:rFonts w:ascii="宋体" w:cs="宋体" w:hint="eastAsia"/>
          <w:color w:val="000000"/>
          <w:sz w:val="28"/>
          <w:szCs w:val="28"/>
        </w:rPr>
        <w:t>、逐条列出修改的内容、原因、理由，并由首次提出该修改内容的人员签字确认；</w:t>
      </w:r>
    </w:p>
    <w:p>
      <w:pPr>
        <w:spacing w:line="480" w:lineRule="exact"/>
        <w:ind w:firstLineChars="205" w:firstLine="574"/>
        <w:rPr>
          <w:rFonts w:ascii="宋体" w:cs="宋体"/>
          <w:color w:val="000000"/>
          <w:sz w:val="28"/>
          <w:szCs w:val="28"/>
        </w:rPr>
      </w:pPr>
      <w:r>
        <w:rPr>
          <w:rFonts w:ascii="宋体" w:cs="宋体"/>
          <w:color w:val="000000"/>
          <w:sz w:val="28"/>
          <w:szCs w:val="28"/>
        </w:rPr>
        <w:t>2</w:t>
      </w:r>
      <w:r>
        <w:rPr>
          <w:rFonts w:ascii="宋体" w:cs="宋体" w:hint="eastAsia"/>
          <w:color w:val="000000"/>
          <w:sz w:val="28"/>
          <w:szCs w:val="28"/>
        </w:rPr>
        <w:t>、对修改内容进行风险评估（公平公正性、效率性及节省造价等）；</w:t>
      </w:r>
    </w:p>
    <w:p>
      <w:pPr>
        <w:spacing w:line="480" w:lineRule="exact"/>
        <w:ind w:firstLineChars="205" w:firstLine="574"/>
        <w:rPr>
          <w:rFonts w:ascii="宋体" w:cs="宋体"/>
          <w:color w:val="000000"/>
          <w:sz w:val="28"/>
          <w:szCs w:val="28"/>
        </w:rPr>
      </w:pPr>
      <w:r>
        <w:rPr>
          <w:rFonts w:ascii="宋体" w:cs="宋体"/>
          <w:color w:val="000000"/>
          <w:sz w:val="28"/>
          <w:szCs w:val="28"/>
        </w:rPr>
        <w:t>3</w:t>
      </w:r>
      <w:r>
        <w:rPr>
          <w:rFonts w:ascii="宋体" w:cs="宋体" w:hint="eastAsia"/>
          <w:color w:val="000000"/>
          <w:sz w:val="28"/>
          <w:szCs w:val="28"/>
        </w:rPr>
        <w:t>、修改内容要有招标人领导班子会议讨论的有关会议纪要，并经招标人主要负责人签字确认。</w:t>
      </w:r>
    </w:p>
    <w:p>
      <w:pPr>
        <w:spacing w:line="480" w:lineRule="exact"/>
        <w:ind w:firstLine="600"/>
        <w:rPr>
          <w:rFonts w:ascii="宋体" w:cs="宋体"/>
          <w:color w:val="000000"/>
          <w:sz w:val="28"/>
          <w:szCs w:val="28"/>
        </w:rPr>
      </w:pPr>
      <w:r>
        <w:rPr>
          <w:rFonts w:ascii="宋体" w:cs="宋体" w:hint="eastAsia"/>
          <w:color w:val="000000"/>
          <w:sz w:val="28"/>
          <w:szCs w:val="28"/>
        </w:rPr>
        <w:t>十、阜阳市公共资源交易监督管理局接到修改申请材料后</w:t>
      </w:r>
      <w:r>
        <w:rPr>
          <w:rFonts w:ascii="宋体" w:cs="宋体"/>
          <w:color w:val="000000"/>
          <w:sz w:val="28"/>
          <w:szCs w:val="28"/>
        </w:rPr>
        <w:t>5</w:t>
      </w:r>
      <w:r>
        <w:rPr>
          <w:rFonts w:ascii="宋体" w:cs="宋体" w:hint="eastAsia"/>
          <w:color w:val="000000"/>
          <w:sz w:val="28"/>
          <w:szCs w:val="28"/>
        </w:rPr>
        <w:t>个工作日内按照以下程序给予答复：</w:t>
      </w:r>
    </w:p>
    <w:p>
      <w:pPr>
        <w:spacing w:line="480" w:lineRule="exact"/>
        <w:ind w:firstLine="600"/>
        <w:rPr>
          <w:rFonts w:ascii="宋体" w:cs="宋体"/>
          <w:color w:val="000000"/>
          <w:sz w:val="28"/>
          <w:szCs w:val="28"/>
        </w:rPr>
      </w:pPr>
      <w:r>
        <w:rPr>
          <w:rFonts w:ascii="宋体" w:cs="宋体"/>
          <w:color w:val="000000"/>
          <w:sz w:val="28"/>
          <w:szCs w:val="28"/>
        </w:rPr>
        <w:t>1.</w:t>
      </w:r>
      <w:r>
        <w:rPr>
          <w:rFonts w:ascii="宋体" w:cs="宋体" w:hint="eastAsia"/>
          <w:color w:val="000000"/>
          <w:sz w:val="28"/>
          <w:szCs w:val="28"/>
        </w:rPr>
        <w:t>组织行业主管部门、招标人及相关专家对修改内容和申请材料进行论证并形成初步意见；</w:t>
      </w:r>
    </w:p>
    <w:p>
      <w:pPr>
        <w:spacing w:line="480" w:lineRule="exact"/>
        <w:ind w:firstLine="600"/>
        <w:rPr>
          <w:rFonts w:ascii="宋体" w:cs="宋体"/>
          <w:color w:val="000000"/>
          <w:sz w:val="28"/>
          <w:szCs w:val="28"/>
        </w:rPr>
      </w:pPr>
      <w:r>
        <w:rPr>
          <w:rFonts w:ascii="宋体" w:cs="宋体"/>
          <w:color w:val="000000"/>
          <w:sz w:val="28"/>
          <w:szCs w:val="28"/>
        </w:rPr>
        <w:t>2.</w:t>
      </w:r>
      <w:r>
        <w:rPr>
          <w:rFonts w:ascii="宋体" w:cs="宋体" w:hint="eastAsia"/>
          <w:color w:val="000000"/>
          <w:sz w:val="28"/>
          <w:szCs w:val="28"/>
        </w:rPr>
        <w:t>专家论证意见提交局长办公会议研究后书面告知招标人。</w:t>
      </w:r>
    </w:p>
    <w:p>
      <w:pPr>
        <w:spacing w:line="480" w:lineRule="exact"/>
        <w:ind w:firstLine="600"/>
        <w:rPr>
          <w:rFonts w:ascii="宋体" w:cs="宋体"/>
          <w:color w:val="000000"/>
          <w:sz w:val="28"/>
          <w:szCs w:val="28"/>
        </w:rPr>
      </w:pPr>
      <w:r>
        <w:rPr>
          <w:rFonts w:ascii="宋体" w:cs="宋体" w:hint="eastAsia"/>
          <w:color w:val="000000"/>
          <w:sz w:val="28"/>
          <w:szCs w:val="28"/>
        </w:rPr>
        <w:t>十一、各招标人、招标代理机构不得擅自修改《示范文本》，否则，将对有关责任人和招标代理机构作出不良行为记录。</w:t>
      </w: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jc w:val="left"/>
        <w:rPr>
          <w:rFonts w:ascii="宋体" w:cs="宋体"/>
          <w:b/>
          <w:bCs/>
          <w:color w:val="000000"/>
          <w:spacing w:val="20"/>
          <w:kern w:val="0"/>
          <w:sz w:val="28"/>
          <w:szCs w:val="28"/>
          <w:u w:val="single"/>
        </w:rPr>
      </w:pPr>
    </w:p>
    <w:p>
      <w:pPr>
        <w:spacing w:line="700" w:lineRule="exact"/>
        <w:rPr>
          <w:rFonts w:ascii="宋体" w:cs="宋体"/>
          <w:b/>
          <w:bCs/>
          <w:color w:val="000000"/>
          <w:sz w:val="36"/>
          <w:szCs w:val="36"/>
        </w:rPr>
      </w:pPr>
    </w:p>
    <w:p>
      <w:pPr>
        <w:spacing w:line="700" w:lineRule="exact"/>
        <w:ind w:firstLine="722"/>
        <w:jc w:val="center"/>
        <w:rPr>
          <w:rFonts w:ascii="宋体" w:cs="宋体"/>
          <w:b/>
          <w:bCs/>
          <w:color w:val="000000"/>
          <w:sz w:val="36"/>
          <w:szCs w:val="36"/>
        </w:rPr>
      </w:pPr>
      <w:r>
        <w:rPr>
          <w:rFonts w:ascii="宋体" w:cs="宋体"/>
          <w:b/>
          <w:bCs/>
          <w:color w:val="000000"/>
          <w:sz w:val="36"/>
          <w:szCs w:val="36"/>
          <w:u w:val="single"/>
        </w:rPr>
        <w:t>(</w:t>
      </w:r>
      <w:r>
        <w:rPr>
          <w:rFonts w:ascii="宋体" w:cs="宋体" w:hint="eastAsia"/>
          <w:b/>
          <w:bCs/>
          <w:color w:val="000000"/>
          <w:sz w:val="36"/>
          <w:szCs w:val="36"/>
          <w:u w:val="single"/>
        </w:rPr>
        <w:t>项目名称、标段</w:t>
      </w:r>
      <w:r>
        <w:rPr>
          <w:rFonts w:ascii="宋体" w:cs="宋体"/>
          <w:b/>
          <w:bCs/>
          <w:color w:val="000000"/>
          <w:sz w:val="36"/>
          <w:szCs w:val="36"/>
          <w:u w:val="single"/>
        </w:rPr>
        <w:t>)</w:t>
      </w:r>
    </w:p>
    <w:p>
      <w:pPr>
        <w:spacing w:line="700" w:lineRule="exact"/>
        <w:ind w:firstLine="722"/>
        <w:jc w:val="center"/>
        <w:rPr>
          <w:rFonts w:ascii="宋体" w:cs="宋体"/>
          <w:b/>
          <w:bCs/>
          <w:color w:val="000000"/>
          <w:sz w:val="48"/>
          <w:szCs w:val="48"/>
        </w:rPr>
      </w:pPr>
      <w:r>
        <w:rPr>
          <w:rFonts w:ascii="宋体" w:cs="宋体" w:hint="eastAsia"/>
          <w:b/>
          <w:bCs/>
          <w:color w:val="000000"/>
          <w:sz w:val="48"/>
          <w:szCs w:val="48"/>
        </w:rPr>
        <w:t>招</w:t>
      </w:r>
      <w:r>
        <w:rPr>
          <w:rFonts w:ascii="宋体" w:cs="宋体"/>
          <w:b/>
          <w:bCs/>
          <w:color w:val="000000"/>
          <w:sz w:val="48"/>
          <w:szCs w:val="48"/>
        </w:rPr>
        <w:t xml:space="preserve"> </w:t>
      </w:r>
      <w:r>
        <w:rPr>
          <w:rFonts w:ascii="宋体" w:cs="宋体" w:hint="eastAsia"/>
          <w:b/>
          <w:bCs/>
          <w:color w:val="000000"/>
          <w:sz w:val="48"/>
          <w:szCs w:val="48"/>
        </w:rPr>
        <w:t>标</w:t>
      </w:r>
      <w:r>
        <w:rPr>
          <w:rFonts w:ascii="宋体" w:cs="宋体"/>
          <w:b/>
          <w:bCs/>
          <w:color w:val="000000"/>
          <w:sz w:val="48"/>
          <w:szCs w:val="48"/>
        </w:rPr>
        <w:t xml:space="preserve"> </w:t>
      </w:r>
      <w:r>
        <w:rPr>
          <w:rFonts w:ascii="宋体" w:cs="宋体" w:hint="eastAsia"/>
          <w:b/>
          <w:bCs/>
          <w:color w:val="000000"/>
          <w:sz w:val="48"/>
          <w:szCs w:val="48"/>
        </w:rPr>
        <w:t>文</w:t>
      </w:r>
      <w:r>
        <w:rPr>
          <w:rFonts w:ascii="宋体" w:cs="宋体"/>
          <w:b/>
          <w:bCs/>
          <w:color w:val="000000"/>
          <w:sz w:val="48"/>
          <w:szCs w:val="48"/>
        </w:rPr>
        <w:t xml:space="preserve"> </w:t>
      </w:r>
      <w:r>
        <w:rPr>
          <w:rFonts w:ascii="宋体" w:cs="宋体" w:hint="eastAsia"/>
          <w:b/>
          <w:bCs/>
          <w:color w:val="000000"/>
          <w:sz w:val="48"/>
          <w:szCs w:val="48"/>
        </w:rPr>
        <w:t>件</w:t>
      </w:r>
    </w:p>
    <w:p>
      <w:pPr>
        <w:spacing w:line="700" w:lineRule="exact"/>
        <w:jc w:val="center"/>
        <w:rPr>
          <w:rFonts w:ascii="宋体" w:cs="宋体"/>
          <w:b/>
          <w:bCs/>
          <w:color w:val="000000"/>
          <w:sz w:val="36"/>
          <w:szCs w:val="36"/>
        </w:rPr>
      </w:pPr>
      <w:r>
        <w:rPr>
          <w:rFonts w:ascii="宋体" w:cs="宋体" w:hint="eastAsia"/>
          <w:b/>
          <w:bCs/>
          <w:color w:val="000000"/>
          <w:sz w:val="36"/>
          <w:szCs w:val="36"/>
        </w:rPr>
        <w:t>项目编号：</w:t>
      </w:r>
      <w:r>
        <w:rPr>
          <w:rFonts w:ascii="宋体" w:cs="宋体"/>
          <w:b/>
          <w:bCs/>
          <w:color w:val="000000"/>
          <w:sz w:val="36"/>
          <w:szCs w:val="36"/>
          <w:u w:val="single"/>
        </w:rPr>
        <w:t xml:space="preserve">      </w:t>
      </w: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hint="eastAsia"/>
          <w:b/>
          <w:bCs/>
          <w:color w:val="000000"/>
          <w:sz w:val="36"/>
          <w:szCs w:val="36"/>
        </w:rPr>
        <w:t>招标人：</w:t>
      </w:r>
      <w:r>
        <w:rPr>
          <w:rFonts w:ascii="宋体" w:cs="宋体"/>
          <w:b/>
          <w:bCs/>
          <w:color w:val="000000"/>
          <w:sz w:val="36"/>
          <w:szCs w:val="36"/>
          <w:u w:val="single"/>
        </w:rPr>
        <w:t xml:space="preserve">               </w:t>
      </w:r>
      <w:r>
        <w:rPr>
          <w:rFonts w:ascii="宋体" w:cs="宋体" w:hint="eastAsia"/>
          <w:b/>
          <w:bCs/>
          <w:color w:val="000000"/>
          <w:sz w:val="36"/>
          <w:szCs w:val="36"/>
        </w:rPr>
        <w:t>（盖单位章）</w:t>
      </w:r>
    </w:p>
    <w:p>
      <w:pPr>
        <w:spacing w:line="700" w:lineRule="exact"/>
        <w:jc w:val="center"/>
        <w:rPr>
          <w:rFonts w:ascii="宋体" w:cs="宋体"/>
          <w:b/>
          <w:bCs/>
          <w:color w:val="000000"/>
          <w:sz w:val="36"/>
          <w:szCs w:val="36"/>
        </w:rPr>
      </w:pPr>
      <w:r>
        <w:rPr>
          <w:rFonts w:ascii="宋体" w:cs="宋体" w:hint="eastAsia"/>
          <w:b/>
          <w:bCs/>
          <w:color w:val="000000"/>
          <w:sz w:val="36"/>
          <w:szCs w:val="36"/>
        </w:rPr>
        <w:t>招标代理机构：</w:t>
      </w:r>
      <w:r>
        <w:rPr>
          <w:rFonts w:ascii="宋体" w:cs="宋体"/>
          <w:b/>
          <w:bCs/>
          <w:color w:val="000000"/>
          <w:sz w:val="36"/>
          <w:szCs w:val="36"/>
          <w:u w:val="single"/>
        </w:rPr>
        <w:t xml:space="preserve">         </w:t>
      </w:r>
      <w:r>
        <w:rPr>
          <w:rFonts w:ascii="宋体" w:cs="宋体" w:hint="eastAsia"/>
          <w:b/>
          <w:bCs/>
          <w:color w:val="000000"/>
          <w:sz w:val="36"/>
          <w:szCs w:val="36"/>
        </w:rPr>
        <w:t>（盖单位章）</w:t>
      </w:r>
    </w:p>
    <w:p>
      <w:pPr>
        <w:spacing w:line="700" w:lineRule="exact"/>
        <w:jc w:val="center"/>
        <w:rPr>
          <w:rFonts w:ascii="宋体" w:cs="宋体"/>
          <w:b/>
          <w:bCs/>
          <w:color w:val="000000"/>
          <w:sz w:val="36"/>
          <w:szCs w:val="36"/>
        </w:rPr>
      </w:pPr>
      <w:r>
        <w:rPr>
          <w:rFonts w:ascii="宋体" w:cs="宋体"/>
          <w:b/>
          <w:bCs/>
          <w:color w:val="000000"/>
          <w:sz w:val="36"/>
          <w:szCs w:val="36"/>
        </w:rPr>
        <w:t xml:space="preserve">    </w:t>
      </w:r>
      <w:r>
        <w:rPr>
          <w:rFonts w:ascii="宋体" w:cs="宋体"/>
          <w:b/>
          <w:bCs/>
          <w:color w:val="000000"/>
          <w:sz w:val="36"/>
          <w:szCs w:val="36"/>
          <w:u w:val="single"/>
        </w:rPr>
        <w:t xml:space="preserve">      </w:t>
      </w:r>
      <w:r>
        <w:rPr>
          <w:rFonts w:ascii="宋体" w:cs="宋体" w:hint="eastAsia"/>
          <w:b/>
          <w:bCs/>
          <w:color w:val="000000"/>
          <w:sz w:val="36"/>
          <w:szCs w:val="36"/>
        </w:rPr>
        <w:t>年</w:t>
      </w:r>
      <w:r>
        <w:rPr>
          <w:rFonts w:ascii="宋体" w:cs="宋体"/>
          <w:b/>
          <w:bCs/>
          <w:color w:val="000000"/>
          <w:sz w:val="36"/>
          <w:szCs w:val="36"/>
          <w:u w:val="single"/>
        </w:rPr>
        <w:t xml:space="preserve">     </w:t>
      </w:r>
      <w:r>
        <w:rPr>
          <w:rFonts w:ascii="宋体" w:cs="宋体" w:hint="eastAsia"/>
          <w:b/>
          <w:bCs/>
          <w:color w:val="000000"/>
          <w:sz w:val="36"/>
          <w:szCs w:val="36"/>
        </w:rPr>
        <w:t>月</w:t>
      </w:r>
      <w:r>
        <w:rPr>
          <w:rFonts w:ascii="宋体" w:cs="宋体"/>
          <w:b/>
          <w:bCs/>
          <w:color w:val="000000"/>
          <w:sz w:val="36"/>
          <w:szCs w:val="36"/>
          <w:u w:val="single"/>
        </w:rPr>
        <w:t xml:space="preserve">     </w:t>
      </w:r>
      <w:r>
        <w:rPr>
          <w:rFonts w:ascii="宋体" w:cs="宋体" w:hint="eastAsia"/>
          <w:b/>
          <w:bCs/>
          <w:color w:val="000000"/>
          <w:sz w:val="36"/>
          <w:szCs w:val="36"/>
        </w:rPr>
        <w:t>日</w:t>
      </w: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hint="eastAsia"/>
          <w:b/>
          <w:bCs/>
          <w:color w:val="000000"/>
          <w:sz w:val="36"/>
          <w:szCs w:val="36"/>
        </w:rPr>
        <w:t>房屋建筑工程和市政工程施工</w:t>
      </w:r>
    </w:p>
    <w:p>
      <w:pPr>
        <w:spacing w:line="700" w:lineRule="exact"/>
        <w:rPr>
          <w:rFonts w:ascii="宋体" w:cs="宋体"/>
          <w:b/>
          <w:bCs/>
          <w:color w:val="000000"/>
          <w:sz w:val="32"/>
          <w:szCs w:val="32"/>
        </w:rPr>
      </w:pP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p>
    <w:p>
      <w:pPr>
        <w:spacing w:afterLines="150" w:after="468" w:line="540" w:lineRule="exact"/>
        <w:ind w:firstLine="437"/>
        <w:jc w:val="center"/>
        <w:rPr>
          <w:rFonts w:ascii="宋体" w:cs="宋体"/>
          <w:b/>
          <w:bCs/>
          <w:color w:val="000000"/>
          <w:sz w:val="36"/>
          <w:szCs w:val="36"/>
        </w:rPr>
      </w:pPr>
      <w:r>
        <w:rPr>
          <w:rFonts w:ascii="宋体" w:cs="宋体" w:hint="eastAsia"/>
          <w:b/>
          <w:bCs/>
          <w:color w:val="000000"/>
          <w:sz w:val="36"/>
          <w:szCs w:val="36"/>
        </w:rPr>
        <w:t>目</w:t>
      </w:r>
      <w:r>
        <w:rPr>
          <w:rFonts w:ascii="宋体" w:cs="宋体"/>
          <w:b/>
          <w:bCs/>
          <w:color w:val="000000"/>
          <w:sz w:val="36"/>
          <w:szCs w:val="36"/>
        </w:rPr>
        <w:t xml:space="preserve">    </w:t>
      </w:r>
      <w:r>
        <w:rPr>
          <w:rFonts w:ascii="宋体" w:cs="宋体" w:hint="eastAsia"/>
          <w:b/>
          <w:bCs/>
          <w:color w:val="000000"/>
          <w:sz w:val="36"/>
          <w:szCs w:val="36"/>
        </w:rPr>
        <w:t>录</w:t>
      </w:r>
    </w:p>
    <w:p>
      <w:pPr>
        <w:spacing w:afterLines="150" w:after="468" w:line="540" w:lineRule="exact"/>
        <w:ind w:firstLine="437"/>
        <w:jc w:val="left"/>
        <w:rPr>
          <w:rFonts w:ascii="宋体" w:cs="宋体"/>
          <w:b/>
          <w:bCs/>
          <w:color w:val="000000"/>
          <w:sz w:val="36"/>
          <w:szCs w:val="36"/>
        </w:rPr>
      </w:pPr>
    </w:p>
    <w:p>
      <w:pPr>
        <w:spacing w:afterLines="150" w:after="468" w:line="540" w:lineRule="exact"/>
        <w:ind w:firstLine="437"/>
        <w:jc w:val="left"/>
        <w:rPr>
          <w:rFonts w:ascii="宋体" w:cs="宋体"/>
          <w:b/>
          <w:bCs/>
          <w:color w:val="000000"/>
          <w:sz w:val="36"/>
          <w:szCs w:val="36"/>
        </w:rPr>
      </w:pPr>
      <w:r>
        <w:rPr>
          <w:rFonts w:ascii="宋体" w:cs="宋体" w:hint="eastAsia"/>
          <w:b/>
          <w:bCs/>
          <w:color w:val="000000"/>
          <w:sz w:val="36"/>
          <w:szCs w:val="36"/>
        </w:rPr>
        <w:t>第一章</w:t>
      </w:r>
      <w:r>
        <w:rPr>
          <w:rFonts w:ascii="宋体" w:cs="宋体"/>
          <w:b/>
          <w:bCs/>
          <w:color w:val="000000"/>
          <w:sz w:val="36"/>
          <w:szCs w:val="36"/>
        </w:rPr>
        <w:t xml:space="preserve">  </w:t>
      </w:r>
      <w:r>
        <w:rPr>
          <w:rFonts w:ascii="宋体" w:cs="宋体" w:hint="eastAsia"/>
          <w:b/>
          <w:bCs/>
          <w:color w:val="000000"/>
          <w:sz w:val="36"/>
          <w:szCs w:val="36"/>
        </w:rPr>
        <w:t>招标公告</w:t>
      </w:r>
    </w:p>
    <w:p>
      <w:pPr>
        <w:spacing w:afterLines="150" w:after="468" w:line="540" w:lineRule="exact"/>
        <w:ind w:firstLine="437"/>
        <w:jc w:val="left"/>
        <w:rPr>
          <w:rFonts w:ascii="宋体" w:cs="宋体"/>
          <w:b/>
          <w:bCs/>
          <w:color w:val="000000"/>
          <w:sz w:val="36"/>
          <w:szCs w:val="36"/>
        </w:rPr>
      </w:pPr>
      <w:r>
        <w:rPr>
          <w:rFonts w:ascii="宋体" w:cs="宋体" w:hint="eastAsia"/>
          <w:b/>
          <w:bCs/>
          <w:color w:val="000000"/>
          <w:sz w:val="36"/>
          <w:szCs w:val="36"/>
        </w:rPr>
        <w:t>第二章</w:t>
      </w:r>
      <w:r>
        <w:rPr>
          <w:rFonts w:ascii="宋体" w:cs="宋体"/>
          <w:b/>
          <w:bCs/>
          <w:color w:val="000000"/>
          <w:sz w:val="36"/>
          <w:szCs w:val="36"/>
        </w:rPr>
        <w:t xml:space="preserve">  </w:t>
      </w:r>
      <w:r>
        <w:rPr>
          <w:rFonts w:ascii="宋体" w:cs="宋体" w:hint="eastAsia"/>
          <w:b/>
          <w:bCs/>
          <w:color w:val="000000"/>
          <w:sz w:val="36"/>
          <w:szCs w:val="36"/>
        </w:rPr>
        <w:t>投标人须知</w:t>
      </w:r>
    </w:p>
    <w:p>
      <w:pPr>
        <w:spacing w:afterLines="150" w:after="468" w:line="540" w:lineRule="exact"/>
        <w:ind w:firstLine="437"/>
        <w:jc w:val="left"/>
        <w:rPr>
          <w:rFonts w:ascii="宋体" w:cs="宋体"/>
          <w:b/>
          <w:bCs/>
          <w:color w:val="000000"/>
          <w:sz w:val="36"/>
          <w:szCs w:val="36"/>
        </w:rPr>
      </w:pPr>
      <w:r>
        <w:rPr>
          <w:rFonts w:ascii="宋体" w:cs="宋体" w:hint="eastAsia"/>
          <w:b/>
          <w:bCs/>
          <w:color w:val="000000"/>
          <w:sz w:val="36"/>
          <w:szCs w:val="36"/>
        </w:rPr>
        <w:t>第三章</w:t>
      </w:r>
      <w:r>
        <w:rPr>
          <w:rFonts w:ascii="宋体" w:cs="宋体"/>
          <w:b/>
          <w:bCs/>
          <w:color w:val="000000"/>
          <w:sz w:val="36"/>
          <w:szCs w:val="36"/>
        </w:rPr>
        <w:t xml:space="preserve">  </w:t>
      </w:r>
      <w:r>
        <w:rPr>
          <w:rFonts w:ascii="宋体" w:cs="宋体" w:hint="eastAsia"/>
          <w:b/>
          <w:bCs/>
          <w:color w:val="000000"/>
          <w:sz w:val="36"/>
          <w:szCs w:val="36"/>
        </w:rPr>
        <w:t>评标办法</w:t>
      </w:r>
      <w:r>
        <w:rPr>
          <w:rFonts w:ascii="宋体" w:cs="宋体"/>
          <w:b/>
          <w:bCs/>
          <w:color w:val="000000"/>
          <w:sz w:val="36"/>
          <w:szCs w:val="36"/>
        </w:rPr>
        <w:t>(</w:t>
      </w:r>
      <w:r>
        <w:rPr>
          <w:rFonts w:ascii="宋体" w:cs="宋体" w:hint="eastAsia"/>
          <w:b/>
          <w:bCs/>
          <w:color w:val="000000"/>
          <w:sz w:val="36"/>
          <w:szCs w:val="36"/>
        </w:rPr>
        <w:t>经评审的最低投标价法</w:t>
      </w:r>
      <w:r>
        <w:rPr>
          <w:rFonts w:ascii="宋体" w:cs="宋体"/>
          <w:b/>
          <w:bCs/>
          <w:color w:val="000000"/>
          <w:sz w:val="36"/>
          <w:szCs w:val="36"/>
        </w:rPr>
        <w:t>1)</w:t>
      </w:r>
    </w:p>
    <w:p>
      <w:pPr>
        <w:spacing w:afterLines="150" w:after="468" w:line="540" w:lineRule="exact"/>
        <w:ind w:firstLine="437"/>
        <w:jc w:val="left"/>
        <w:rPr>
          <w:rFonts w:ascii="宋体" w:cs="宋体"/>
          <w:b/>
          <w:bCs/>
          <w:color w:val="000000"/>
          <w:sz w:val="36"/>
          <w:szCs w:val="36"/>
        </w:rPr>
      </w:pPr>
      <w:r>
        <w:rPr>
          <w:rFonts w:ascii="宋体" w:cs="宋体"/>
          <w:b/>
          <w:bCs/>
          <w:color w:val="000000"/>
          <w:sz w:val="36"/>
          <w:szCs w:val="36"/>
        </w:rPr>
        <w:t xml:space="preserve">                (</w:t>
      </w:r>
      <w:r>
        <w:rPr>
          <w:rFonts w:ascii="宋体" w:cs="宋体" w:hint="eastAsia"/>
          <w:b/>
          <w:bCs/>
          <w:color w:val="000000"/>
          <w:sz w:val="36"/>
          <w:szCs w:val="36"/>
        </w:rPr>
        <w:t>经评审的最低投标价法</w:t>
      </w:r>
      <w:r>
        <w:rPr>
          <w:rFonts w:ascii="宋体" w:cs="宋体"/>
          <w:b/>
          <w:bCs/>
          <w:color w:val="000000"/>
          <w:sz w:val="36"/>
          <w:szCs w:val="36"/>
        </w:rPr>
        <w:t>2)</w:t>
      </w:r>
    </w:p>
    <w:p>
      <w:pPr>
        <w:spacing w:afterLines="150" w:after="468" w:line="540" w:lineRule="exact"/>
        <w:ind w:firstLine="437"/>
        <w:jc w:val="left"/>
        <w:rPr>
          <w:rFonts w:ascii="宋体" w:cs="宋体"/>
          <w:b/>
          <w:bCs/>
          <w:color w:val="000000"/>
          <w:sz w:val="36"/>
          <w:szCs w:val="36"/>
        </w:rPr>
      </w:pPr>
      <w:r>
        <w:rPr>
          <w:rFonts w:ascii="宋体" w:cs="宋体"/>
          <w:b/>
          <w:bCs/>
          <w:color w:val="000000"/>
          <w:sz w:val="36"/>
          <w:szCs w:val="36"/>
        </w:rPr>
        <w:t xml:space="preserve">                (</w:t>
      </w:r>
      <w:r>
        <w:rPr>
          <w:rFonts w:ascii="宋体" w:cs="宋体" w:hint="eastAsia"/>
          <w:b/>
          <w:bCs/>
          <w:color w:val="000000"/>
          <w:sz w:val="36"/>
          <w:szCs w:val="36"/>
        </w:rPr>
        <w:t>综合评估法</w:t>
      </w:r>
      <w:r>
        <w:rPr>
          <w:rFonts w:ascii="宋体" w:cs="宋体"/>
          <w:b/>
          <w:bCs/>
          <w:color w:val="000000"/>
          <w:sz w:val="36"/>
          <w:szCs w:val="36"/>
        </w:rPr>
        <w:t>1)</w:t>
      </w:r>
    </w:p>
    <w:p>
      <w:pPr>
        <w:spacing w:afterLines="150" w:after="468" w:line="540" w:lineRule="exact"/>
        <w:ind w:firstLine="437"/>
        <w:jc w:val="left"/>
        <w:rPr>
          <w:rFonts w:ascii="宋体" w:cs="宋体"/>
          <w:b/>
          <w:bCs/>
          <w:color w:val="000000"/>
          <w:sz w:val="36"/>
          <w:szCs w:val="36"/>
        </w:rPr>
      </w:pPr>
      <w:r>
        <w:rPr>
          <w:rFonts w:ascii="宋体" w:cs="宋体"/>
          <w:b/>
          <w:bCs/>
          <w:color w:val="000000"/>
          <w:sz w:val="36"/>
          <w:szCs w:val="36"/>
        </w:rPr>
        <w:t xml:space="preserve">                (</w:t>
      </w:r>
      <w:r>
        <w:rPr>
          <w:rFonts w:ascii="宋体" w:cs="宋体" w:hint="eastAsia"/>
          <w:b/>
          <w:bCs/>
          <w:color w:val="000000"/>
          <w:sz w:val="36"/>
          <w:szCs w:val="36"/>
        </w:rPr>
        <w:t>综合评估法</w:t>
      </w:r>
      <w:r>
        <w:rPr>
          <w:rFonts w:ascii="宋体" w:cs="宋体"/>
          <w:b/>
          <w:bCs/>
          <w:color w:val="000000"/>
          <w:sz w:val="36"/>
          <w:szCs w:val="36"/>
        </w:rPr>
        <w:t>2)</w:t>
      </w:r>
    </w:p>
    <w:p>
      <w:pPr>
        <w:spacing w:afterLines="150" w:after="468" w:line="540" w:lineRule="exact"/>
        <w:ind w:firstLine="437"/>
        <w:jc w:val="left"/>
        <w:rPr>
          <w:rFonts w:ascii="宋体" w:cs="宋体"/>
          <w:b/>
          <w:bCs/>
          <w:color w:val="000000"/>
          <w:sz w:val="36"/>
          <w:szCs w:val="36"/>
        </w:rPr>
      </w:pPr>
      <w:r>
        <w:rPr>
          <w:rFonts w:ascii="宋体" w:cs="宋体" w:hint="eastAsia"/>
          <w:b/>
          <w:bCs/>
          <w:color w:val="000000"/>
          <w:sz w:val="36"/>
          <w:szCs w:val="36"/>
        </w:rPr>
        <w:t>第四章</w:t>
      </w:r>
      <w:r>
        <w:rPr>
          <w:rFonts w:ascii="宋体" w:cs="宋体"/>
          <w:b/>
          <w:bCs/>
          <w:color w:val="000000"/>
          <w:sz w:val="36"/>
          <w:szCs w:val="36"/>
        </w:rPr>
        <w:t xml:space="preserve">  </w:t>
      </w:r>
      <w:r>
        <w:rPr>
          <w:rFonts w:ascii="宋体" w:cs="宋体" w:hint="eastAsia"/>
          <w:b/>
          <w:bCs/>
          <w:color w:val="000000"/>
          <w:sz w:val="36"/>
          <w:szCs w:val="36"/>
        </w:rPr>
        <w:t>合同条款及格式</w:t>
      </w:r>
    </w:p>
    <w:p>
      <w:pPr>
        <w:spacing w:afterLines="150" w:after="468" w:line="540" w:lineRule="exact"/>
        <w:ind w:firstLine="437"/>
        <w:jc w:val="left"/>
        <w:rPr>
          <w:rFonts w:ascii="宋体" w:cs="宋体"/>
          <w:b/>
          <w:bCs/>
          <w:color w:val="000000"/>
          <w:sz w:val="36"/>
          <w:szCs w:val="36"/>
        </w:rPr>
      </w:pPr>
      <w:r>
        <w:rPr>
          <w:rFonts w:ascii="宋体" w:cs="宋体" w:hint="eastAsia"/>
          <w:b/>
          <w:bCs/>
          <w:color w:val="000000"/>
          <w:sz w:val="36"/>
          <w:szCs w:val="36"/>
        </w:rPr>
        <w:t>第五章</w:t>
      </w:r>
      <w:r>
        <w:rPr>
          <w:rFonts w:ascii="宋体" w:cs="宋体"/>
          <w:b/>
          <w:bCs/>
          <w:color w:val="000000"/>
          <w:sz w:val="36"/>
          <w:szCs w:val="36"/>
        </w:rPr>
        <w:t xml:space="preserve">  </w:t>
      </w:r>
      <w:r>
        <w:rPr>
          <w:rFonts w:ascii="宋体" w:cs="宋体" w:hint="eastAsia"/>
          <w:b/>
          <w:bCs/>
          <w:color w:val="000000"/>
          <w:sz w:val="36"/>
          <w:szCs w:val="36"/>
        </w:rPr>
        <w:t>工程量清单</w:t>
      </w:r>
      <w:r>
        <w:rPr>
          <w:rFonts w:ascii="宋体" w:cs="宋体"/>
          <w:b/>
          <w:bCs/>
          <w:color w:val="000000"/>
          <w:sz w:val="36"/>
          <w:szCs w:val="36"/>
        </w:rPr>
        <w:t xml:space="preserve">  </w:t>
      </w:r>
      <w:r>
        <w:rPr>
          <w:rFonts w:ascii="宋体" w:cs="宋体" w:hint="eastAsia"/>
          <w:b/>
          <w:bCs/>
          <w:color w:val="000000"/>
          <w:sz w:val="36"/>
          <w:szCs w:val="36"/>
        </w:rPr>
        <w:t>最高投标限价</w:t>
      </w:r>
    </w:p>
    <w:p>
      <w:pPr>
        <w:spacing w:afterLines="150" w:after="468" w:line="540" w:lineRule="exact"/>
        <w:ind w:firstLine="437"/>
        <w:jc w:val="left"/>
        <w:rPr>
          <w:rFonts w:ascii="宋体" w:cs="宋体"/>
          <w:b/>
          <w:bCs/>
          <w:color w:val="000000"/>
          <w:sz w:val="36"/>
          <w:szCs w:val="36"/>
        </w:rPr>
      </w:pPr>
      <w:r>
        <w:rPr>
          <w:rFonts w:ascii="宋体" w:cs="宋体" w:hint="eastAsia"/>
          <w:b/>
          <w:bCs/>
          <w:color w:val="000000"/>
          <w:sz w:val="36"/>
          <w:szCs w:val="36"/>
        </w:rPr>
        <w:t>第六章</w:t>
      </w:r>
      <w:r>
        <w:rPr>
          <w:rFonts w:ascii="宋体" w:cs="宋体"/>
          <w:b/>
          <w:bCs/>
          <w:color w:val="000000"/>
          <w:sz w:val="36"/>
          <w:szCs w:val="36"/>
        </w:rPr>
        <w:t xml:space="preserve">  </w:t>
      </w:r>
      <w:r>
        <w:rPr>
          <w:rFonts w:ascii="宋体" w:cs="宋体" w:hint="eastAsia"/>
          <w:b/>
          <w:bCs/>
          <w:color w:val="000000"/>
          <w:sz w:val="36"/>
          <w:szCs w:val="36"/>
        </w:rPr>
        <w:t>图纸</w:t>
      </w:r>
    </w:p>
    <w:p>
      <w:pPr>
        <w:spacing w:afterLines="150" w:after="468" w:line="540" w:lineRule="exact"/>
        <w:ind w:firstLine="437"/>
        <w:jc w:val="left"/>
        <w:rPr>
          <w:rFonts w:ascii="宋体" w:cs="宋体"/>
          <w:b/>
          <w:bCs/>
          <w:color w:val="000000"/>
          <w:sz w:val="36"/>
          <w:szCs w:val="36"/>
        </w:rPr>
      </w:pPr>
      <w:r>
        <w:rPr>
          <w:rFonts w:ascii="宋体" w:cs="宋体" w:hint="eastAsia"/>
          <w:b/>
          <w:bCs/>
          <w:color w:val="000000"/>
          <w:sz w:val="36"/>
          <w:szCs w:val="36"/>
        </w:rPr>
        <w:t>第七章</w:t>
      </w:r>
      <w:r>
        <w:rPr>
          <w:rFonts w:ascii="宋体" w:cs="宋体"/>
          <w:b/>
          <w:bCs/>
          <w:color w:val="000000"/>
          <w:sz w:val="36"/>
          <w:szCs w:val="36"/>
        </w:rPr>
        <w:t xml:space="preserve">  </w:t>
      </w:r>
      <w:r>
        <w:rPr>
          <w:rFonts w:ascii="宋体" w:cs="宋体" w:hint="eastAsia"/>
          <w:b/>
          <w:bCs/>
          <w:color w:val="000000"/>
          <w:sz w:val="36"/>
          <w:szCs w:val="36"/>
        </w:rPr>
        <w:t>技术标准和要求</w:t>
      </w:r>
    </w:p>
    <w:p>
      <w:pPr>
        <w:spacing w:afterLines="150" w:after="468" w:line="540" w:lineRule="exact"/>
        <w:ind w:firstLine="437"/>
        <w:jc w:val="left"/>
        <w:rPr>
          <w:rFonts w:ascii="宋体" w:cs="宋体"/>
          <w:b/>
          <w:bCs/>
          <w:color w:val="000000"/>
          <w:sz w:val="36"/>
          <w:szCs w:val="36"/>
        </w:rPr>
      </w:pPr>
      <w:r>
        <w:rPr>
          <w:rFonts w:ascii="宋体" w:cs="宋体" w:hint="eastAsia"/>
          <w:b/>
          <w:bCs/>
          <w:color w:val="000000"/>
          <w:sz w:val="36"/>
          <w:szCs w:val="36"/>
        </w:rPr>
        <w:t>第八章</w:t>
      </w:r>
      <w:r>
        <w:rPr>
          <w:rFonts w:ascii="宋体" w:cs="宋体"/>
          <w:b/>
          <w:bCs/>
          <w:color w:val="000000"/>
          <w:sz w:val="36"/>
          <w:szCs w:val="36"/>
        </w:rPr>
        <w:t xml:space="preserve">  </w:t>
      </w:r>
      <w:r>
        <w:rPr>
          <w:rFonts w:ascii="宋体" w:cs="宋体" w:hint="eastAsia"/>
          <w:b/>
          <w:bCs/>
          <w:color w:val="000000"/>
          <w:sz w:val="36"/>
          <w:szCs w:val="36"/>
        </w:rPr>
        <w:t>投标文件格式</w:t>
      </w:r>
    </w:p>
    <w:p>
      <w:pPr>
        <w:spacing w:afterLines="150" w:after="468" w:line="540" w:lineRule="exact"/>
        <w:ind w:firstLine="437"/>
        <w:jc w:val="center"/>
        <w:rPr>
          <w:rFonts w:ascii="宋体" w:cs="宋体"/>
          <w:b/>
          <w:bCs/>
          <w:color w:val="000000"/>
          <w:sz w:val="36"/>
          <w:szCs w:val="36"/>
        </w:rPr>
      </w:pPr>
    </w:p>
    <w:p>
      <w:pPr>
        <w:ind w:firstLine="435"/>
        <w:jc w:val="center"/>
        <w:outlineLvl w:val="0"/>
        <w:rPr>
          <w:rStyle w:val="1Char"/>
          <w:rFonts w:ascii="宋体"/>
          <w:color w:val="000000"/>
          <w:sz w:val="28"/>
          <w:szCs w:val="28"/>
        </w:rPr>
        <w:sectPr>
          <w:headerReference w:type="default" r:id="rId2"/>
          <w:footerReference w:type="default" r:id="rId3"/>
          <w:pgSz w:w="11906" w:h="16838"/>
          <w:pgMar w:top="1418" w:right="1701" w:bottom="1418" w:left="1701" w:header="851" w:footer="992" w:gutter="0"/>
          <w:docGrid w:type="lines" w:linePitch="312" w:charSpace="0"/>
        </w:sectPr>
      </w:pPr>
      <w:bookmarkStart w:id="0" w:name="_Toc20502"/>
    </w:p>
    <w:p>
      <w:pPr>
        <w:ind w:firstLine="435"/>
        <w:jc w:val="center"/>
        <w:outlineLvl w:val="0"/>
        <w:rPr>
          <w:rFonts w:ascii="黑体" w:eastAsia="黑体" w:cs="黑体"/>
          <w:b/>
          <w:bCs/>
          <w:color w:val="000000"/>
          <w:sz w:val="32"/>
          <w:szCs w:val="32"/>
        </w:rPr>
      </w:pPr>
      <w:bookmarkStart w:id="1" w:name="_Toc368985787"/>
      <w:bookmarkStart w:id="2" w:name="_Toc355604664"/>
      <w:bookmarkStart w:id="3" w:name="_Toc1059"/>
      <w:bookmarkEnd w:id="0"/>
      <w:r>
        <w:rPr>
          <w:rFonts w:ascii="黑体" w:eastAsia="黑体" w:cs="黑体" w:hint="eastAsia"/>
          <w:b/>
          <w:bCs/>
          <w:color w:val="000000"/>
          <w:sz w:val="32"/>
          <w:szCs w:val="32"/>
        </w:rPr>
        <w:t>第一章</w:t>
      </w:r>
      <w:r>
        <w:rPr>
          <w:rFonts w:ascii="黑体" w:eastAsia="黑体" w:cs="黑体"/>
          <w:b/>
          <w:bCs/>
          <w:color w:val="000000"/>
          <w:sz w:val="32"/>
          <w:szCs w:val="32"/>
        </w:rPr>
        <w:t xml:space="preserve">  </w:t>
      </w:r>
      <w:r>
        <w:rPr>
          <w:rFonts w:ascii="黑体" w:eastAsia="黑体" w:cs="黑体" w:hint="eastAsia"/>
          <w:b/>
          <w:bCs/>
          <w:color w:val="000000"/>
          <w:sz w:val="32"/>
          <w:szCs w:val="32"/>
        </w:rPr>
        <w:t>招标公告</w:t>
      </w:r>
      <w:bookmarkEnd w:id="1"/>
      <w:bookmarkEnd w:id="2"/>
      <w:r>
        <w:rPr>
          <w:rFonts w:ascii="黑体" w:eastAsia="黑体" w:cs="黑体"/>
          <w:b/>
          <w:bCs/>
          <w:color w:val="000000"/>
          <w:sz w:val="32"/>
          <w:szCs w:val="32"/>
        </w:rPr>
        <w:t xml:space="preserve"> </w:t>
      </w:r>
    </w:p>
    <w:p>
      <w:pPr>
        <w:ind w:firstLine="435"/>
        <w:rPr>
          <w:b/>
          <w:bCs/>
          <w:color w:val="000000"/>
        </w:rPr>
      </w:pPr>
    </w:p>
    <w:p>
      <w:pPr>
        <w:ind w:firstLineChars="200" w:firstLine="480"/>
        <w:jc w:val="center"/>
        <w:rPr>
          <w:rFonts w:ascii="黑体" w:eastAsia="黑体"/>
          <w:b/>
          <w:bCs/>
          <w:color w:val="000000"/>
          <w:sz w:val="24"/>
          <w:szCs w:val="24"/>
        </w:rPr>
      </w:pPr>
      <w:r>
        <w:rPr>
          <w:rFonts w:ascii="黑体" w:eastAsia="黑体" w:cs="黑体"/>
          <w:b/>
          <w:bCs/>
          <w:color w:val="000000"/>
          <w:sz w:val="24"/>
          <w:szCs w:val="24"/>
          <w:u w:val="single"/>
        </w:rPr>
        <w:t xml:space="preserve">               </w:t>
      </w:r>
      <w:r>
        <w:rPr>
          <w:rFonts w:ascii="黑体" w:eastAsia="黑体" w:cs="黑体" w:hint="eastAsia"/>
          <w:b/>
          <w:bCs/>
          <w:color w:val="000000"/>
          <w:sz w:val="24"/>
          <w:szCs w:val="24"/>
        </w:rPr>
        <w:t>施工招标公告</w:t>
      </w:r>
    </w:p>
    <w:p>
      <w:pPr>
        <w:spacing w:line="420" w:lineRule="exact"/>
        <w:outlineLvl w:val="1"/>
        <w:rPr>
          <w:rFonts w:ascii="黑体" w:eastAsia="黑体"/>
          <w:b/>
          <w:bCs/>
          <w:color w:val="000000"/>
          <w:sz w:val="24"/>
          <w:szCs w:val="24"/>
        </w:rPr>
      </w:pPr>
      <w:bookmarkStart w:id="4" w:name="_Toc355604665"/>
      <w:r>
        <w:rPr>
          <w:rFonts w:ascii="黑体" w:eastAsia="黑体" w:cs="黑体"/>
          <w:b/>
          <w:bCs/>
          <w:color w:val="000000"/>
          <w:sz w:val="24"/>
          <w:szCs w:val="24"/>
        </w:rPr>
        <w:t>1.</w:t>
      </w:r>
      <w:r>
        <w:rPr>
          <w:rFonts w:ascii="黑体" w:eastAsia="黑体" w:cs="黑体" w:hint="eastAsia"/>
          <w:b/>
          <w:bCs/>
          <w:color w:val="000000"/>
          <w:sz w:val="24"/>
          <w:szCs w:val="24"/>
        </w:rPr>
        <w:t>招标条件</w:t>
      </w:r>
      <w:bookmarkEnd w:id="4"/>
    </w:p>
    <w:p>
      <w:pPr>
        <w:spacing w:line="360" w:lineRule="auto"/>
        <w:ind w:firstLineChars="250" w:firstLine="525"/>
        <w:rPr>
          <w:rFonts w:ascii="宋体"/>
          <w:b/>
          <w:bCs/>
          <w:color w:val="000000"/>
        </w:rPr>
      </w:pPr>
      <w:bookmarkStart w:id="5" w:name="_Toc355604666"/>
      <w:r>
        <w:rPr>
          <w:rFonts w:ascii="宋体" w:hint="eastAsia"/>
          <w:b/>
          <w:bCs/>
          <w:color w:val="000000"/>
        </w:rPr>
        <w:t>本招标项目</w:t>
      </w:r>
      <w:r>
        <w:rPr>
          <w:rFonts w:ascii="宋体"/>
          <w:b/>
          <w:bCs/>
          <w:color w:val="000000"/>
          <w:u w:val="single"/>
        </w:rPr>
        <w:t xml:space="preserve">                 </w:t>
      </w:r>
      <w:r>
        <w:rPr>
          <w:rFonts w:ascii="宋体" w:hint="eastAsia"/>
          <w:b/>
          <w:bCs/>
          <w:color w:val="000000"/>
        </w:rPr>
        <w:t>（项目名称）已由</w:t>
      </w:r>
      <w:r>
        <w:rPr>
          <w:rFonts w:ascii="宋体"/>
          <w:b/>
          <w:bCs/>
          <w:color w:val="000000"/>
          <w:u w:val="single"/>
        </w:rPr>
        <w:t xml:space="preserve">             </w:t>
      </w:r>
      <w:r>
        <w:rPr>
          <w:rFonts w:ascii="宋体" w:hint="eastAsia"/>
          <w:b/>
          <w:bCs/>
          <w:color w:val="000000"/>
        </w:rPr>
        <w:t>（项目审批、核准或备案机关名称）以</w:t>
      </w:r>
      <w:r>
        <w:rPr>
          <w:rFonts w:ascii="宋体"/>
          <w:b/>
          <w:bCs/>
          <w:color w:val="000000"/>
          <w:u w:val="single"/>
        </w:rPr>
        <w:t xml:space="preserve">            </w:t>
      </w:r>
      <w:r>
        <w:rPr>
          <w:rFonts w:ascii="宋体" w:hint="eastAsia"/>
          <w:b/>
          <w:bCs/>
          <w:color w:val="000000"/>
        </w:rPr>
        <w:t>（批文名称及编号）批准建设，项目法人（业主）为</w:t>
      </w:r>
      <w:r>
        <w:rPr>
          <w:rFonts w:ascii="宋体"/>
          <w:b/>
          <w:bCs/>
          <w:color w:val="000000"/>
          <w:u w:val="single"/>
        </w:rPr>
        <w:t xml:space="preserve">                  </w:t>
      </w:r>
      <w:r>
        <w:rPr>
          <w:rFonts w:ascii="宋体" w:hint="eastAsia"/>
          <w:b/>
          <w:bCs/>
          <w:color w:val="000000"/>
        </w:rPr>
        <w:t>，招标人为</w:t>
      </w:r>
      <w:r>
        <w:rPr>
          <w:rFonts w:ascii="宋体"/>
          <w:b/>
          <w:bCs/>
          <w:color w:val="000000"/>
          <w:u w:val="single"/>
        </w:rPr>
        <w:t xml:space="preserve">               </w:t>
      </w:r>
      <w:r>
        <w:rPr>
          <w:rFonts w:ascii="宋体" w:hint="eastAsia"/>
          <w:b/>
          <w:bCs/>
          <w:color w:val="000000"/>
        </w:rPr>
        <w:t>，建设资金来自</w:t>
      </w:r>
      <w:r>
        <w:rPr>
          <w:rFonts w:ascii="宋体"/>
          <w:b/>
          <w:bCs/>
          <w:color w:val="000000"/>
          <w:u w:val="single"/>
        </w:rPr>
        <w:t xml:space="preserve">                   </w:t>
      </w:r>
      <w:r>
        <w:rPr>
          <w:rFonts w:ascii="宋体" w:hint="eastAsia"/>
          <w:b/>
          <w:bCs/>
          <w:color w:val="000000"/>
        </w:rPr>
        <w:t>（资金来源），项目出资比例为</w:t>
      </w:r>
      <w:r>
        <w:rPr>
          <w:rFonts w:ascii="宋体"/>
          <w:b/>
          <w:bCs/>
          <w:color w:val="000000"/>
          <w:u w:val="single"/>
        </w:rPr>
        <w:t xml:space="preserve">              </w:t>
      </w:r>
      <w:r>
        <w:rPr>
          <w:rFonts w:ascii="宋体" w:hint="eastAsia"/>
          <w:b/>
          <w:bCs/>
          <w:color w:val="000000"/>
        </w:rPr>
        <w:t>。项目已具备招标条件，现对该项目的施工进行公开招标。</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2.</w:t>
      </w:r>
      <w:r>
        <w:rPr>
          <w:rFonts w:ascii="黑体" w:eastAsia="黑体" w:cs="黑体" w:hint="eastAsia"/>
          <w:b/>
          <w:bCs/>
          <w:color w:val="000000"/>
          <w:sz w:val="24"/>
          <w:szCs w:val="24"/>
        </w:rPr>
        <w:t>项目概况与招标范围</w:t>
      </w:r>
      <w:bookmarkEnd w:id="5"/>
    </w:p>
    <w:p>
      <w:pPr>
        <w:spacing w:line="420" w:lineRule="exact"/>
        <w:ind w:firstLineChars="200" w:firstLine="420"/>
        <w:outlineLvl w:val="2"/>
        <w:rPr>
          <w:b/>
          <w:bCs/>
          <w:color w:val="000000"/>
        </w:rPr>
      </w:pPr>
      <w:r>
        <w:rPr>
          <w:b/>
          <w:bCs/>
          <w:color w:val="000000"/>
        </w:rPr>
        <w:t xml:space="preserve">2.1 </w:t>
      </w:r>
      <w:r>
        <w:rPr>
          <w:rFonts w:cs="宋体" w:hint="eastAsia"/>
          <w:b/>
          <w:bCs/>
          <w:color w:val="000000"/>
        </w:rPr>
        <w:t>建设地点</w:t>
      </w:r>
      <w:r>
        <w:rPr>
          <w:b/>
          <w:bCs/>
          <w:color w:val="000000"/>
        </w:rPr>
        <w:t>:</w:t>
      </w:r>
      <w:r>
        <w:rPr>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2.2 </w:t>
      </w:r>
      <w:r>
        <w:rPr>
          <w:rFonts w:cs="宋体" w:hint="eastAsia"/>
          <w:b/>
          <w:bCs/>
          <w:color w:val="000000"/>
        </w:rPr>
        <w:t>建设规模</w:t>
      </w:r>
      <w:r>
        <w:rPr>
          <w:b/>
          <w:bCs/>
          <w:color w:val="000000"/>
        </w:rPr>
        <w:t>:</w:t>
      </w:r>
      <w:r>
        <w:rPr>
          <w:rFonts w:ascii="宋体" w:cs="宋体"/>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2.3</w:t>
      </w:r>
      <w:r>
        <w:rPr>
          <w:rFonts w:cs="宋体"/>
          <w:b/>
          <w:bCs/>
          <w:color w:val="000000"/>
        </w:rPr>
        <w:t xml:space="preserve"> </w:t>
      </w:r>
      <w:r>
        <w:rPr>
          <w:rFonts w:cs="宋体" w:hint="eastAsia"/>
          <w:b/>
          <w:bCs/>
          <w:color w:val="000000"/>
        </w:rPr>
        <w:t>计划工期</w:t>
      </w:r>
      <w:r>
        <w:rPr>
          <w:b/>
          <w:bCs/>
          <w:color w:val="000000"/>
        </w:rPr>
        <w:t>:</w:t>
      </w:r>
      <w:r>
        <w:rPr>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 xml:space="preserve">2.4 </w:t>
      </w:r>
      <w:r>
        <w:rPr>
          <w:rFonts w:cs="宋体" w:hint="eastAsia"/>
          <w:b/>
          <w:bCs/>
          <w:color w:val="000000"/>
        </w:rPr>
        <w:t>招标范围：</w:t>
      </w:r>
      <w:r>
        <w:rPr>
          <w:rFonts w:ascii="宋体" w:cs="宋体"/>
          <w:b/>
          <w:bCs/>
          <w:color w:val="000000"/>
          <w:u w:val="single"/>
        </w:rPr>
        <w:t xml:space="preserve"> </w:t>
      </w:r>
      <w:r>
        <w:rPr>
          <w:b/>
          <w:bCs/>
          <w:color w:val="000000"/>
          <w:u w:val="single"/>
        </w:rPr>
        <w:t xml:space="preserve">              </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2.5 </w:t>
      </w:r>
      <w:r>
        <w:rPr>
          <w:rFonts w:cs="宋体" w:hint="eastAsia"/>
          <w:b/>
          <w:bCs/>
          <w:color w:val="000000"/>
        </w:rPr>
        <w:t>标段划分</w:t>
      </w:r>
      <w:r>
        <w:rPr>
          <w:b/>
          <w:bCs/>
          <w:color w:val="000000"/>
        </w:rPr>
        <w:t>:</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2.6 </w:t>
      </w:r>
      <w:r>
        <w:rPr>
          <w:rFonts w:hint="eastAsia"/>
          <w:b/>
          <w:bCs/>
          <w:color w:val="000000"/>
        </w:rPr>
        <w:t>合同估算价：</w:t>
      </w:r>
      <w:r>
        <w:rPr>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2.7 </w:t>
      </w:r>
      <w:r>
        <w:rPr>
          <w:rFonts w:hint="eastAsia"/>
          <w:b/>
          <w:bCs/>
          <w:color w:val="000000"/>
        </w:rPr>
        <w:t>其他：</w:t>
      </w:r>
      <w:r>
        <w:rPr>
          <w:b/>
          <w:bCs/>
          <w:color w:val="000000"/>
          <w:u w:val="single"/>
        </w:rPr>
        <w:t xml:space="preserve">           </w:t>
      </w:r>
    </w:p>
    <w:p>
      <w:pPr>
        <w:spacing w:line="420" w:lineRule="exact"/>
        <w:outlineLvl w:val="1"/>
        <w:rPr>
          <w:rFonts w:ascii="黑体" w:eastAsia="黑体"/>
          <w:b/>
          <w:bCs/>
          <w:color w:val="000000"/>
          <w:sz w:val="24"/>
          <w:szCs w:val="24"/>
        </w:rPr>
      </w:pPr>
      <w:bookmarkStart w:id="6" w:name="_Toc355604667"/>
      <w:r>
        <w:rPr>
          <w:rFonts w:eastAsia="黑体"/>
          <w:b/>
          <w:bCs/>
          <w:color w:val="000000"/>
        </w:rPr>
        <w:t xml:space="preserve"> </w:t>
      </w:r>
      <w:r>
        <w:rPr>
          <w:rFonts w:ascii="黑体" w:eastAsia="黑体" w:cs="黑体"/>
          <w:b/>
          <w:bCs/>
          <w:color w:val="000000"/>
          <w:sz w:val="24"/>
          <w:szCs w:val="24"/>
        </w:rPr>
        <w:t>3.</w:t>
      </w:r>
      <w:r>
        <w:rPr>
          <w:rFonts w:ascii="黑体" w:eastAsia="黑体" w:cs="黑体" w:hint="eastAsia"/>
          <w:b/>
          <w:bCs/>
          <w:color w:val="000000"/>
          <w:sz w:val="24"/>
          <w:szCs w:val="24"/>
        </w:rPr>
        <w:t>投标人资格要求</w:t>
      </w:r>
      <w:bookmarkEnd w:id="6"/>
    </w:p>
    <w:p>
      <w:pPr>
        <w:spacing w:line="420" w:lineRule="exact"/>
        <w:ind w:firstLineChars="200" w:firstLine="420"/>
        <w:outlineLvl w:val="2"/>
        <w:rPr>
          <w:b/>
          <w:bCs/>
          <w:color w:val="000000"/>
        </w:rPr>
      </w:pPr>
      <w:r>
        <w:rPr>
          <w:b/>
          <w:bCs/>
          <w:color w:val="000000"/>
        </w:rPr>
        <w:t>3.1</w:t>
      </w:r>
      <w:r>
        <w:rPr>
          <w:rFonts w:cs="宋体" w:hint="eastAsia"/>
          <w:b/>
          <w:bCs/>
          <w:color w:val="000000"/>
        </w:rPr>
        <w:t>本次招标要求投标人须具备独立法人资格，具有</w:t>
      </w:r>
      <w:r>
        <w:rPr>
          <w:b/>
          <w:bCs/>
          <w:color w:val="000000"/>
          <w:u w:val="single"/>
        </w:rPr>
        <w:t xml:space="preserve">                </w:t>
      </w:r>
      <w:r>
        <w:rPr>
          <w:rFonts w:hint="eastAsia"/>
          <w:b/>
          <w:bCs/>
          <w:color w:val="000000"/>
        </w:rPr>
        <w:t>资质</w:t>
      </w:r>
      <w:r>
        <w:rPr>
          <w:rFonts w:cs="宋体" w:hint="eastAsia"/>
          <w:b/>
          <w:bCs/>
          <w:color w:val="000000"/>
        </w:rPr>
        <w:t>，并在人员、设备、资金等方面具有相应的施工能力。</w:t>
      </w:r>
    </w:p>
    <w:p>
      <w:pPr>
        <w:spacing w:line="420" w:lineRule="exact"/>
        <w:ind w:firstLineChars="200" w:firstLine="420"/>
        <w:outlineLvl w:val="2"/>
        <w:rPr>
          <w:rFonts w:ascii="宋体"/>
          <w:b/>
          <w:bCs/>
          <w:color w:val="000000"/>
          <w:kern w:val="0"/>
        </w:rPr>
      </w:pPr>
      <w:r>
        <w:rPr>
          <w:b/>
          <w:bCs/>
          <w:color w:val="000000"/>
        </w:rPr>
        <w:t xml:space="preserve">3.2 </w:t>
      </w:r>
      <w:r>
        <w:rPr>
          <w:rFonts w:ascii="宋体" w:cs="宋体" w:hint="eastAsia"/>
          <w:b/>
          <w:bCs/>
          <w:color w:val="000000"/>
        </w:rPr>
        <w:t>项目经理资格要求：具备</w:t>
      </w:r>
      <w:r>
        <w:rPr>
          <w:rFonts w:ascii="宋体" w:cs="宋体"/>
          <w:b/>
          <w:bCs/>
          <w:color w:val="000000"/>
          <w:u w:val="single"/>
        </w:rPr>
        <w:t xml:space="preserve">                    </w:t>
      </w:r>
      <w:r>
        <w:rPr>
          <w:rFonts w:ascii="宋体" w:cs="宋体" w:hint="eastAsia"/>
          <w:b/>
          <w:bCs/>
          <w:color w:val="000000"/>
        </w:rPr>
        <w:t>注册建造师执业资格、</w:t>
      </w:r>
      <w:r>
        <w:rPr>
          <w:rFonts w:cs="宋体" w:hint="eastAsia"/>
          <w:b/>
          <w:bCs/>
          <w:color w:val="000000"/>
        </w:rPr>
        <w:t>有效的安全生产考核合格证书（建安</w:t>
      </w:r>
      <w:r>
        <w:rPr>
          <w:rFonts w:cs="宋体"/>
          <w:b/>
          <w:bCs/>
          <w:color w:val="000000"/>
        </w:rPr>
        <w:t>B</w:t>
      </w:r>
      <w:r>
        <w:rPr>
          <w:rFonts w:cs="宋体" w:hint="eastAsia"/>
          <w:b/>
          <w:bCs/>
          <w:color w:val="000000"/>
        </w:rPr>
        <w:t>证），且</w:t>
      </w:r>
      <w:r>
        <w:rPr>
          <w:rFonts w:ascii="宋体" w:cs="宋体" w:hint="eastAsia"/>
          <w:b/>
          <w:bCs/>
          <w:color w:val="000000"/>
          <w:kern w:val="0"/>
        </w:rPr>
        <w:t>符合注册建造师执业管理办法规定。</w:t>
      </w:r>
    </w:p>
    <w:p>
      <w:pPr>
        <w:spacing w:line="420" w:lineRule="exact"/>
        <w:ind w:firstLineChars="200" w:firstLine="420"/>
        <w:outlineLvl w:val="2"/>
        <w:rPr>
          <w:rFonts w:ascii="宋体"/>
          <w:b/>
          <w:bCs/>
          <w:color w:val="000000"/>
          <w:kern w:val="0"/>
        </w:rPr>
      </w:pPr>
      <w:r>
        <w:rPr>
          <w:b/>
          <w:bCs/>
          <w:color w:val="000000"/>
        </w:rPr>
        <w:t xml:space="preserve">3.3 </w:t>
      </w:r>
      <w:r>
        <w:rPr>
          <w:rFonts w:hint="eastAsia"/>
          <w:b/>
          <w:bCs/>
          <w:color w:val="000000"/>
        </w:rPr>
        <w:t>类似业绩</w:t>
      </w:r>
      <w:r>
        <w:rPr>
          <w:rFonts w:ascii="宋体" w:cs="宋体" w:hint="eastAsia"/>
          <w:b/>
          <w:bCs/>
          <w:color w:val="000000"/>
        </w:rPr>
        <w:t>要求：</w:t>
      </w:r>
      <w:r>
        <w:rPr>
          <w:rFonts w:ascii="宋体" w:cs="宋体" w:hint="eastAsia"/>
          <w:color w:val="000000"/>
          <w:u w:val="single"/>
        </w:rPr>
        <w:t>（适用于经评审的最低投标价法的项目，是否设置类似业绩由招标人自行约定）</w:t>
      </w:r>
      <w:r>
        <w:rPr>
          <w:rFonts w:ascii="宋体" w:cs="宋体"/>
          <w:color w:val="000000"/>
          <w:u w:val="single"/>
        </w:rPr>
        <w:t xml:space="preserve">  </w:t>
      </w:r>
    </w:p>
    <w:p>
      <w:pPr>
        <w:spacing w:line="420" w:lineRule="exact"/>
        <w:ind w:firstLineChars="200" w:firstLine="420"/>
        <w:outlineLvl w:val="2"/>
        <w:rPr>
          <w:b/>
          <w:bCs/>
          <w:color w:val="000000"/>
        </w:rPr>
      </w:pPr>
      <w:r>
        <w:rPr>
          <w:b/>
          <w:bCs/>
          <w:color w:val="000000"/>
        </w:rPr>
        <w:t>3.4</w:t>
      </w:r>
      <w:r>
        <w:rPr>
          <w:rFonts w:cs="宋体" w:hint="eastAsia"/>
          <w:b/>
          <w:bCs/>
          <w:color w:val="000000"/>
        </w:rPr>
        <w:t>本次招标</w:t>
      </w:r>
      <w:r>
        <w:rPr>
          <w:rFonts w:ascii="宋体" w:cs="宋体"/>
          <w:b/>
          <w:bCs/>
          <w:color w:val="000000"/>
          <w:u w:val="single"/>
        </w:rPr>
        <w:t xml:space="preserve">             </w:t>
      </w:r>
      <w:r>
        <w:rPr>
          <w:rFonts w:cs="宋体" w:hint="eastAsia"/>
          <w:b/>
          <w:bCs/>
          <w:color w:val="000000"/>
        </w:rPr>
        <w:t>联合体投标。联合体投标的，应满足下列要求：</w:t>
      </w:r>
      <w:r>
        <w:rPr>
          <w:b/>
          <w:bCs/>
          <w:color w:val="000000"/>
          <w:u w:val="single"/>
        </w:rPr>
        <w:t xml:space="preserve">    </w:t>
      </w:r>
      <w:r>
        <w:rPr>
          <w:rFonts w:ascii="黑体" w:eastAsia="黑体" w:cs="黑体"/>
          <w:b/>
          <w:bCs/>
          <w:color w:val="000000"/>
          <w:sz w:val="28"/>
          <w:szCs w:val="28"/>
          <w:u w:val="single"/>
        </w:rPr>
        <w:t xml:space="preserve">   </w:t>
      </w:r>
      <w:r>
        <w:rPr>
          <w:rFonts w:cs="宋体" w:hint="eastAsia"/>
          <w:b/>
          <w:bCs/>
          <w:color w:val="000000"/>
        </w:rPr>
        <w:t>。</w:t>
      </w:r>
    </w:p>
    <w:p>
      <w:pPr>
        <w:spacing w:line="420" w:lineRule="exact"/>
        <w:ind w:firstLine="420"/>
        <w:outlineLvl w:val="2"/>
        <w:rPr>
          <w:rFonts w:cs="宋体"/>
          <w:b/>
          <w:bCs/>
          <w:color w:val="000000"/>
        </w:rPr>
      </w:pPr>
      <w:r>
        <w:rPr>
          <w:b/>
          <w:bCs/>
          <w:color w:val="000000"/>
        </w:rPr>
        <w:t>3.5</w:t>
      </w:r>
      <w:r>
        <w:rPr>
          <w:rFonts w:cs="宋体" w:hint="eastAsia"/>
          <w:b/>
          <w:bCs/>
          <w:color w:val="000000"/>
        </w:rPr>
        <w:t>各投标人均可就本招标项目上述标段中的</w:t>
      </w:r>
      <w:r>
        <w:rPr>
          <w:b/>
          <w:bCs/>
          <w:color w:val="000000"/>
          <w:u w:val="single"/>
        </w:rPr>
        <w:t xml:space="preserve">        </w:t>
      </w:r>
      <w:r>
        <w:rPr>
          <w:rFonts w:cs="宋体" w:hint="eastAsia"/>
          <w:b/>
          <w:bCs/>
          <w:color w:val="000000"/>
        </w:rPr>
        <w:t>个标段投标，但最多允许中标</w:t>
      </w:r>
      <w:r>
        <w:rPr>
          <w:b/>
          <w:bCs/>
          <w:color w:val="000000"/>
          <w:u w:val="single"/>
        </w:rPr>
        <w:t xml:space="preserve">         </w:t>
      </w:r>
      <w:r>
        <w:rPr>
          <w:rFonts w:cs="宋体" w:hint="eastAsia"/>
          <w:b/>
          <w:bCs/>
          <w:color w:val="000000"/>
        </w:rPr>
        <w:t>个标段。</w:t>
      </w:r>
    </w:p>
    <w:p>
      <w:pPr>
        <w:spacing w:line="420" w:lineRule="exact"/>
        <w:ind w:firstLine="420"/>
        <w:outlineLvl w:val="2"/>
        <w:rPr>
          <w:rFonts w:cs="宋体"/>
          <w:b/>
          <w:bCs/>
          <w:color w:val="000000"/>
        </w:rPr>
      </w:pPr>
      <w:r>
        <w:rPr>
          <w:rFonts w:cs="宋体"/>
          <w:b/>
          <w:bCs/>
          <w:color w:val="000000"/>
        </w:rPr>
        <w:t>3.6</w:t>
      </w:r>
      <w:r>
        <w:rPr>
          <w:rFonts w:cs="宋体" w:hint="eastAsia"/>
          <w:b/>
          <w:bCs/>
          <w:color w:val="000000"/>
        </w:rPr>
        <w:t>本次招标实行资格后审，资格审查的具体要求见招标文件。资格后审不合格的投标文件将被评标委员会否决。</w:t>
      </w:r>
    </w:p>
    <w:p>
      <w:pPr>
        <w:spacing w:line="420" w:lineRule="exact"/>
        <w:ind w:firstLine="420"/>
        <w:outlineLvl w:val="2"/>
        <w:rPr>
          <w:rFonts w:cs="宋体"/>
          <w:b/>
          <w:bCs/>
          <w:color w:val="000000"/>
        </w:rPr>
      </w:pPr>
    </w:p>
    <w:p>
      <w:pPr>
        <w:spacing w:line="420" w:lineRule="exact"/>
        <w:outlineLvl w:val="1"/>
        <w:rPr>
          <w:rFonts w:ascii="黑体" w:eastAsia="黑体"/>
          <w:b/>
          <w:bCs/>
          <w:color w:val="000000"/>
          <w:sz w:val="24"/>
          <w:szCs w:val="24"/>
        </w:rPr>
      </w:pPr>
      <w:bookmarkStart w:id="7" w:name="_Toc355604668"/>
      <w:r>
        <w:rPr>
          <w:rFonts w:eastAsia="黑体"/>
          <w:b/>
          <w:bCs/>
          <w:color w:val="000000"/>
        </w:rPr>
        <w:t xml:space="preserve"> </w:t>
      </w:r>
      <w:r>
        <w:rPr>
          <w:rFonts w:ascii="黑体" w:eastAsia="黑体" w:cs="黑体"/>
          <w:b/>
          <w:bCs/>
          <w:color w:val="000000"/>
          <w:sz w:val="24"/>
          <w:szCs w:val="24"/>
        </w:rPr>
        <w:t>4.</w:t>
      </w:r>
      <w:r>
        <w:rPr>
          <w:rFonts w:ascii="黑体" w:eastAsia="黑体" w:cs="黑体" w:hint="eastAsia"/>
          <w:b/>
          <w:bCs/>
          <w:color w:val="000000"/>
          <w:sz w:val="24"/>
          <w:szCs w:val="24"/>
        </w:rPr>
        <w:t>招标文件的获取</w:t>
      </w:r>
      <w:bookmarkEnd w:id="7"/>
    </w:p>
    <w:p>
      <w:pPr>
        <w:spacing w:line="420" w:lineRule="exact"/>
        <w:ind w:firstLineChars="200" w:firstLine="420"/>
        <w:outlineLvl w:val="2"/>
        <w:rPr>
          <w:b/>
          <w:bCs/>
          <w:color w:val="000000"/>
        </w:rPr>
      </w:pPr>
      <w:r>
        <w:rPr>
          <w:b/>
          <w:bCs/>
          <w:color w:val="000000"/>
        </w:rPr>
        <w:t>4.1</w:t>
      </w:r>
      <w:r>
        <w:rPr>
          <w:rFonts w:cs="宋体" w:hint="eastAsia"/>
          <w:b/>
          <w:bCs/>
          <w:color w:val="000000"/>
        </w:rPr>
        <w:t>凡有意参加投标者，可在</w:t>
      </w:r>
      <w:r>
        <w:rPr>
          <w:rFonts w:cs="宋体"/>
          <w:b/>
          <w:bCs/>
          <w:color w:val="000000"/>
          <w:u w:val="single"/>
        </w:rPr>
        <w:t xml:space="preserve">                       </w:t>
      </w:r>
      <w:r>
        <w:rPr>
          <w:rFonts w:cs="宋体" w:hint="eastAsia"/>
          <w:b/>
          <w:bCs/>
          <w:color w:val="000000"/>
        </w:rPr>
        <w:t>网站下载招标文件。</w:t>
      </w:r>
    </w:p>
    <w:p>
      <w:pPr>
        <w:spacing w:line="420" w:lineRule="exact"/>
        <w:ind w:firstLineChars="200" w:firstLine="420"/>
        <w:outlineLvl w:val="2"/>
        <w:rPr>
          <w:rFonts w:cs="宋体"/>
          <w:b/>
          <w:bCs/>
          <w:color w:val="000000"/>
        </w:rPr>
      </w:pPr>
      <w:r>
        <w:rPr>
          <w:b/>
          <w:bCs/>
          <w:color w:val="000000"/>
        </w:rPr>
        <w:t xml:space="preserve">4.2 </w:t>
      </w:r>
      <w:r>
        <w:rPr>
          <w:rFonts w:cs="宋体" w:hint="eastAsia"/>
          <w:b/>
          <w:bCs/>
          <w:color w:val="000000"/>
        </w:rPr>
        <w:t>招标文件费用：</w:t>
      </w:r>
      <w:r>
        <w:rPr>
          <w:rFonts w:cs="宋体"/>
          <w:b/>
          <w:bCs/>
          <w:color w:val="000000"/>
          <w:u w:val="single"/>
        </w:rPr>
        <w:t xml:space="preserve">                          </w:t>
      </w:r>
      <w:r>
        <w:rPr>
          <w:rFonts w:cs="宋体"/>
          <w:b/>
          <w:bCs/>
          <w:color w:val="000000"/>
        </w:rPr>
        <w:t xml:space="preserve"> </w:t>
      </w:r>
    </w:p>
    <w:p>
      <w:pPr>
        <w:spacing w:line="420" w:lineRule="exact"/>
        <w:ind w:firstLineChars="200" w:firstLine="480"/>
        <w:rPr>
          <w:rFonts w:ascii="黑体" w:eastAsia="黑体"/>
          <w:b/>
          <w:bCs/>
          <w:color w:val="000000"/>
          <w:sz w:val="24"/>
          <w:szCs w:val="24"/>
        </w:rPr>
      </w:pPr>
    </w:p>
    <w:p>
      <w:pPr>
        <w:spacing w:line="420" w:lineRule="exact"/>
        <w:outlineLvl w:val="1"/>
        <w:rPr>
          <w:rFonts w:ascii="黑体" w:eastAsia="黑体"/>
          <w:b/>
          <w:bCs/>
          <w:color w:val="000000"/>
          <w:sz w:val="24"/>
          <w:szCs w:val="24"/>
        </w:rPr>
      </w:pPr>
      <w:bookmarkStart w:id="8" w:name="_Toc355604669"/>
      <w:r>
        <w:rPr>
          <w:rFonts w:ascii="黑体" w:eastAsia="黑体" w:cs="黑体"/>
          <w:b/>
          <w:bCs/>
          <w:color w:val="000000"/>
          <w:sz w:val="24"/>
          <w:szCs w:val="24"/>
        </w:rPr>
        <w:t>5.</w:t>
      </w:r>
      <w:r>
        <w:rPr>
          <w:rFonts w:ascii="黑体" w:eastAsia="黑体" w:cs="黑体" w:hint="eastAsia"/>
          <w:b/>
          <w:bCs/>
          <w:color w:val="000000"/>
          <w:sz w:val="24"/>
          <w:szCs w:val="24"/>
        </w:rPr>
        <w:t>投标文件的递交</w:t>
      </w:r>
      <w:bookmarkEnd w:id="8"/>
    </w:p>
    <w:p>
      <w:pPr>
        <w:spacing w:line="420" w:lineRule="exact"/>
        <w:ind w:firstLineChars="200" w:firstLine="420"/>
        <w:outlineLvl w:val="2"/>
        <w:rPr>
          <w:b/>
          <w:bCs/>
          <w:color w:val="000000"/>
        </w:rPr>
      </w:pPr>
      <w:r>
        <w:rPr>
          <w:b/>
          <w:bCs/>
          <w:color w:val="000000"/>
        </w:rPr>
        <w:t xml:space="preserve">5.1 </w:t>
      </w:r>
      <w:r>
        <w:rPr>
          <w:rFonts w:cs="宋体" w:hint="eastAsia"/>
          <w:b/>
          <w:bCs/>
          <w:color w:val="000000"/>
        </w:rPr>
        <w:t>投标文件递交的截止时间（投标截止时间）为</w:t>
      </w:r>
      <w:r>
        <w:rPr>
          <w:b/>
          <w:bCs/>
          <w:color w:val="000000"/>
          <w:u w:val="single"/>
        </w:rPr>
        <w:t xml:space="preserve">    </w:t>
      </w:r>
      <w:r>
        <w:rPr>
          <w:rFonts w:cs="宋体" w:hint="eastAsia"/>
          <w:b/>
          <w:bCs/>
          <w:color w:val="000000"/>
        </w:rPr>
        <w:t>年</w:t>
      </w:r>
      <w:r>
        <w:rPr>
          <w:b/>
          <w:bCs/>
          <w:color w:val="000000"/>
          <w:u w:val="single"/>
        </w:rPr>
        <w:t xml:space="preserve">  </w:t>
      </w:r>
      <w:r>
        <w:rPr>
          <w:rFonts w:cs="宋体" w:hint="eastAsia"/>
          <w:b/>
          <w:bCs/>
          <w:color w:val="000000"/>
        </w:rPr>
        <w:t>月</w:t>
      </w:r>
      <w:r>
        <w:rPr>
          <w:b/>
          <w:bCs/>
          <w:color w:val="000000"/>
          <w:u w:val="single"/>
        </w:rPr>
        <w:t xml:space="preserve">  </w:t>
      </w:r>
      <w:r>
        <w:rPr>
          <w:rFonts w:cs="宋体" w:hint="eastAsia"/>
          <w:b/>
          <w:bCs/>
          <w:color w:val="000000"/>
        </w:rPr>
        <w:t>日</w:t>
      </w:r>
      <w:r>
        <w:rPr>
          <w:b/>
          <w:bCs/>
          <w:color w:val="000000"/>
          <w:u w:val="single"/>
        </w:rPr>
        <w:t xml:space="preserve">   </w:t>
      </w:r>
      <w:r>
        <w:rPr>
          <w:rFonts w:cs="宋体" w:hint="eastAsia"/>
          <w:b/>
          <w:bCs/>
          <w:color w:val="000000"/>
        </w:rPr>
        <w:t>时</w:t>
      </w:r>
      <w:r>
        <w:rPr>
          <w:b/>
          <w:bCs/>
          <w:color w:val="000000"/>
          <w:u w:val="single"/>
        </w:rPr>
        <w:t xml:space="preserve">   </w:t>
      </w:r>
      <w:r>
        <w:rPr>
          <w:rFonts w:cs="宋体" w:hint="eastAsia"/>
          <w:b/>
          <w:bCs/>
          <w:color w:val="000000"/>
        </w:rPr>
        <w:t>分，地点为</w:t>
      </w:r>
      <w:r>
        <w:rPr>
          <w:rFonts w:cs="宋体"/>
          <w:b/>
          <w:bCs/>
          <w:color w:val="000000"/>
          <w:u w:val="single"/>
        </w:rPr>
        <w:t xml:space="preserve">       </w:t>
      </w:r>
      <w:r>
        <w:rPr>
          <w:rFonts w:cs="宋体" w:hint="eastAsia"/>
          <w:b/>
          <w:bCs/>
          <w:color w:val="000000"/>
        </w:rPr>
        <w:t>开标</w:t>
      </w:r>
      <w:r>
        <w:rPr>
          <w:b/>
          <w:bCs/>
          <w:color w:val="000000"/>
        </w:rPr>
        <w:t>__</w:t>
      </w:r>
      <w:r>
        <w:rPr>
          <w:rFonts w:cs="宋体" w:hint="eastAsia"/>
          <w:b/>
          <w:bCs/>
          <w:color w:val="000000"/>
        </w:rPr>
        <w:t>室。（地址：</w:t>
      </w:r>
      <w:r>
        <w:rPr>
          <w:rFonts w:cs="宋体"/>
          <w:b/>
          <w:bCs/>
          <w:color w:val="000000"/>
          <w:u w:val="single"/>
        </w:rPr>
        <w:t xml:space="preserve">                </w:t>
      </w:r>
      <w:r>
        <w:rPr>
          <w:rFonts w:cs="宋体" w:hint="eastAsia"/>
          <w:b/>
          <w:bCs/>
          <w:color w:val="000000"/>
        </w:rPr>
        <w:t>）</w:t>
      </w:r>
    </w:p>
    <w:p>
      <w:pPr>
        <w:spacing w:line="420" w:lineRule="exact"/>
        <w:ind w:firstLineChars="200" w:firstLine="420"/>
        <w:outlineLvl w:val="2"/>
        <w:rPr>
          <w:b/>
          <w:bCs/>
          <w:color w:val="000000"/>
        </w:rPr>
      </w:pPr>
      <w:r>
        <w:rPr>
          <w:b/>
          <w:bCs/>
          <w:color w:val="000000"/>
        </w:rPr>
        <w:t>5.2</w:t>
      </w:r>
      <w:r>
        <w:rPr>
          <w:rFonts w:cs="宋体" w:hint="eastAsia"/>
          <w:b/>
          <w:bCs/>
          <w:color w:val="000000"/>
        </w:rPr>
        <w:t>投标文件递交时间</w:t>
      </w:r>
      <w:r>
        <w:rPr>
          <w:b/>
          <w:bCs/>
          <w:color w:val="000000"/>
        </w:rPr>
        <w:t>:</w:t>
      </w:r>
      <w:r>
        <w:rPr>
          <w:rFonts w:cs="宋体" w:hint="eastAsia"/>
          <w:b/>
          <w:bCs/>
          <w:color w:val="000000"/>
        </w:rPr>
        <w:t>投标截止时间前</w:t>
      </w:r>
      <w:r>
        <w:rPr>
          <w:b/>
          <w:bCs/>
          <w:color w:val="000000"/>
        </w:rPr>
        <w:t>1</w:t>
      </w:r>
      <w:r>
        <w:rPr>
          <w:rFonts w:cs="宋体" w:hint="eastAsia"/>
          <w:b/>
          <w:bCs/>
          <w:color w:val="000000"/>
        </w:rPr>
        <w:t>小时内。</w:t>
      </w:r>
    </w:p>
    <w:p>
      <w:pPr>
        <w:spacing w:line="420" w:lineRule="exact"/>
        <w:ind w:firstLineChars="200" w:firstLine="420"/>
        <w:outlineLvl w:val="2"/>
        <w:rPr>
          <w:b/>
          <w:bCs/>
          <w:color w:val="000000"/>
        </w:rPr>
      </w:pPr>
      <w:r>
        <w:rPr>
          <w:b/>
          <w:bCs/>
          <w:color w:val="000000"/>
        </w:rPr>
        <w:t>5.3</w:t>
      </w:r>
      <w:r>
        <w:rPr>
          <w:rFonts w:cs="宋体" w:hint="eastAsia"/>
          <w:b/>
          <w:bCs/>
          <w:color w:val="000000"/>
        </w:rPr>
        <w:t>逾期送达的或者未送达指定地点、未按招标文件密封的投标文件，招标人不予接收。</w:t>
      </w:r>
      <w:bookmarkStart w:id="9" w:name="_Toc296602407"/>
      <w:bookmarkStart w:id="10" w:name="_Toc246996906"/>
      <w:bookmarkStart w:id="11" w:name="_Toc157499355"/>
      <w:bookmarkStart w:id="12" w:name="_Toc179632533"/>
      <w:bookmarkStart w:id="13" w:name="_Toc247085677"/>
      <w:bookmarkStart w:id="14" w:name="_Toc246996163"/>
    </w:p>
    <w:p>
      <w:pPr>
        <w:spacing w:line="420" w:lineRule="exact"/>
        <w:ind w:firstLineChars="200" w:firstLine="480"/>
        <w:rPr>
          <w:rFonts w:ascii="黑体" w:eastAsia="黑体"/>
          <w:b/>
          <w:bCs/>
          <w:color w:val="000000"/>
          <w:sz w:val="24"/>
          <w:szCs w:val="24"/>
        </w:rPr>
      </w:pPr>
    </w:p>
    <w:p>
      <w:pPr>
        <w:spacing w:line="420" w:lineRule="exact"/>
        <w:outlineLvl w:val="1"/>
        <w:rPr>
          <w:rFonts w:ascii="黑体" w:eastAsia="黑体"/>
          <w:b/>
          <w:bCs/>
          <w:color w:val="000000"/>
          <w:sz w:val="24"/>
          <w:szCs w:val="24"/>
        </w:rPr>
      </w:pPr>
      <w:bookmarkStart w:id="15" w:name="_Toc355604670"/>
      <w:bookmarkEnd w:id="9"/>
      <w:bookmarkEnd w:id="10"/>
      <w:bookmarkEnd w:id="11"/>
      <w:bookmarkEnd w:id="12"/>
      <w:bookmarkEnd w:id="13"/>
      <w:bookmarkEnd w:id="14"/>
      <w:r>
        <w:rPr>
          <w:rFonts w:ascii="黑体" w:eastAsia="黑体" w:cs="黑体"/>
          <w:b/>
          <w:bCs/>
          <w:color w:val="000000"/>
          <w:sz w:val="24"/>
          <w:szCs w:val="24"/>
        </w:rPr>
        <w:t>6.</w:t>
      </w:r>
      <w:r>
        <w:rPr>
          <w:rFonts w:ascii="黑体" w:eastAsia="黑体" w:cs="黑体" w:hint="eastAsia"/>
          <w:b/>
          <w:bCs/>
          <w:color w:val="000000"/>
          <w:sz w:val="24"/>
          <w:szCs w:val="24"/>
        </w:rPr>
        <w:t>发布公告的媒介</w:t>
      </w:r>
      <w:bookmarkEnd w:id="15"/>
    </w:p>
    <w:p>
      <w:pPr>
        <w:spacing w:line="420" w:lineRule="exact"/>
        <w:ind w:firstLineChars="200" w:firstLine="420"/>
        <w:jc w:val="left"/>
        <w:rPr>
          <w:b/>
          <w:bCs/>
          <w:color w:val="000000"/>
        </w:rPr>
      </w:pPr>
      <w:bookmarkStart w:id="16" w:name="_Toc247085678"/>
      <w:bookmarkStart w:id="17" w:name="_Toc246996907"/>
      <w:bookmarkStart w:id="18" w:name="_Toc144974485"/>
      <w:bookmarkStart w:id="19" w:name="_Toc179632534"/>
      <w:bookmarkStart w:id="20" w:name="_Toc152042293"/>
      <w:bookmarkStart w:id="21" w:name="_Toc296602408"/>
      <w:bookmarkStart w:id="22" w:name="_Toc152045517"/>
      <w:bookmarkStart w:id="23" w:name="_Toc246996164"/>
      <w:r>
        <w:rPr>
          <w:rFonts w:cs="宋体" w:hint="eastAsia"/>
          <w:b/>
          <w:bCs/>
          <w:color w:val="000000"/>
        </w:rPr>
        <w:t>本次招标公告同时在以下网站发布：</w:t>
      </w:r>
    </w:p>
    <w:p>
      <w:pPr>
        <w:spacing w:line="420" w:lineRule="exact"/>
        <w:ind w:firstLineChars="200" w:firstLine="420"/>
        <w:rPr>
          <w:b/>
          <w:bCs/>
          <w:color w:val="000000"/>
        </w:rPr>
      </w:pPr>
      <w:r>
        <w:rPr>
          <w:rFonts w:cs="宋体" w:hint="eastAsia"/>
          <w:b/>
          <w:bCs/>
          <w:color w:val="000000"/>
        </w:rPr>
        <w:t>安徽省招标投标信息网</w:t>
      </w:r>
      <w:r>
        <w:rPr>
          <w:b/>
          <w:bCs/>
          <w:color w:val="000000"/>
          <w:u w:val="single"/>
        </w:rPr>
        <w:t>http://www.ahtba.org.cn/</w:t>
      </w:r>
    </w:p>
    <w:p>
      <w:pPr>
        <w:spacing w:line="420" w:lineRule="exact"/>
        <w:ind w:firstLineChars="200" w:firstLine="420"/>
        <w:jc w:val="left"/>
        <w:rPr>
          <w:b/>
          <w:bCs/>
          <w:color w:val="000000"/>
        </w:rPr>
      </w:pPr>
      <w:r>
        <w:rPr>
          <w:rFonts w:cs="宋体" w:hint="eastAsia"/>
          <w:b/>
          <w:bCs/>
          <w:color w:val="000000"/>
        </w:rPr>
        <w:t>安徽省建设工程招标投标信息网</w:t>
      </w:r>
      <w:r>
        <w:rPr>
          <w:rStyle w:val="26"/>
          <w:b/>
          <w:bCs/>
          <w:color w:val="000000"/>
        </w:rPr>
        <w:fldChar w:fldCharType="begin"/>
      </w:r>
      <w:r>
        <w:instrText>HYPERLINK "http://www.act.org.cn"</w:instrText>
      </w:r>
      <w:r>
        <w:rPr>
          <w:rStyle w:val="26"/>
          <w:b/>
          <w:bCs/>
          <w:color w:val="000000"/>
        </w:rPr>
        <w:fldChar w:fldCharType="separate"/>
      </w:r>
      <w:r>
        <w:rPr>
          <w:rStyle w:val="26"/>
          <w:b/>
          <w:bCs/>
          <w:color w:val="000000"/>
        </w:rPr>
        <w:t>http://www.act.org.cn</w:t>
      </w:r>
      <w:r>
        <w:rPr>
          <w:b/>
          <w:bCs/>
          <w:color w:val="000000"/>
        </w:rPr>
        <w:fldChar w:fldCharType="end"/>
      </w:r>
    </w:p>
    <w:p>
      <w:pPr>
        <w:spacing w:line="420" w:lineRule="exact"/>
        <w:ind w:firstLineChars="200" w:firstLine="420"/>
        <w:rPr>
          <w:b/>
          <w:bCs/>
          <w:color w:val="000000"/>
          <w:u w:val="single"/>
        </w:rPr>
      </w:pPr>
      <w:r>
        <w:rPr>
          <w:rFonts w:cs="宋体" w:hint="eastAsia"/>
          <w:b/>
          <w:bCs/>
          <w:color w:val="000000"/>
        </w:rPr>
        <w:t>阜阳市公共资源交易中心网</w:t>
      </w:r>
      <w:r>
        <w:rPr>
          <w:b/>
          <w:bCs/>
          <w:color w:val="000000"/>
          <w:u w:val="single"/>
        </w:rPr>
        <w:t>http://jyzx.fy.gov.cn</w:t>
      </w:r>
    </w:p>
    <w:p>
      <w:pPr>
        <w:spacing w:line="420" w:lineRule="exact"/>
        <w:ind w:firstLineChars="200" w:firstLine="420"/>
        <w:rPr>
          <w:b/>
          <w:bCs/>
          <w:color w:val="000000"/>
          <w:u w:val="single"/>
        </w:rPr>
      </w:pPr>
      <w:r>
        <w:rPr>
          <w:b/>
          <w:bCs/>
          <w:color w:val="000000"/>
          <w:u w:val="single"/>
        </w:rPr>
        <w:t xml:space="preserve">                                  </w:t>
      </w:r>
    </w:p>
    <w:p>
      <w:pPr>
        <w:spacing w:line="360" w:lineRule="exact"/>
        <w:outlineLvl w:val="1"/>
        <w:rPr>
          <w:rFonts w:ascii="黑体" w:eastAsia="黑体"/>
          <w:b/>
          <w:bCs/>
          <w:color w:val="000000"/>
          <w:sz w:val="24"/>
          <w:szCs w:val="24"/>
        </w:rPr>
      </w:pPr>
      <w:bookmarkStart w:id="24" w:name="_Toc355604671"/>
      <w:r>
        <w:rPr>
          <w:rFonts w:ascii="黑体" w:eastAsia="黑体" w:cs="黑体"/>
          <w:b/>
          <w:bCs/>
          <w:color w:val="000000"/>
          <w:sz w:val="24"/>
          <w:szCs w:val="24"/>
        </w:rPr>
        <w:t>7.</w:t>
      </w:r>
      <w:r>
        <w:rPr>
          <w:rFonts w:ascii="黑体" w:eastAsia="黑体" w:cs="黑体" w:hint="eastAsia"/>
          <w:b/>
          <w:bCs/>
          <w:color w:val="000000"/>
          <w:sz w:val="24"/>
          <w:szCs w:val="24"/>
        </w:rPr>
        <w:t>联系方式</w:t>
      </w:r>
      <w:bookmarkEnd w:id="16"/>
      <w:bookmarkEnd w:id="17"/>
      <w:bookmarkEnd w:id="18"/>
      <w:bookmarkEnd w:id="19"/>
      <w:bookmarkEnd w:id="20"/>
      <w:bookmarkEnd w:id="21"/>
      <w:bookmarkEnd w:id="22"/>
      <w:bookmarkEnd w:id="23"/>
      <w:bookmarkEnd w:id="24"/>
    </w:p>
    <w:p>
      <w:pPr>
        <w:topLinePunct/>
        <w:spacing w:line="360" w:lineRule="exact"/>
        <w:ind w:firstLineChars="200" w:firstLine="420"/>
        <w:rPr>
          <w:b/>
          <w:bCs/>
          <w:color w:val="000000"/>
        </w:rPr>
      </w:pPr>
    </w:p>
    <w:p>
      <w:pPr>
        <w:topLinePunct/>
        <w:spacing w:line="360" w:lineRule="exact"/>
        <w:ind w:firstLineChars="200" w:firstLine="480"/>
        <w:rPr>
          <w:rFonts w:cs="宋体"/>
          <w:b/>
          <w:bCs/>
          <w:color w:val="000000"/>
          <w:sz w:val="24"/>
          <w:szCs w:val="24"/>
        </w:rPr>
      </w:pPr>
      <w:r>
        <w:rPr>
          <w:rFonts w:cs="宋体" w:hint="eastAsia"/>
          <w:b/>
          <w:bCs/>
          <w:color w:val="000000"/>
          <w:sz w:val="24"/>
          <w:szCs w:val="24"/>
        </w:rPr>
        <w:t>招</w:t>
      </w:r>
      <w:r>
        <w:rPr>
          <w:b/>
          <w:bCs/>
          <w:color w:val="000000"/>
          <w:sz w:val="24"/>
          <w:szCs w:val="24"/>
        </w:rPr>
        <w:t xml:space="preserve"> </w:t>
      </w:r>
      <w:r>
        <w:rPr>
          <w:rFonts w:cs="宋体" w:hint="eastAsia"/>
          <w:b/>
          <w:bCs/>
          <w:color w:val="000000"/>
          <w:sz w:val="24"/>
          <w:szCs w:val="24"/>
        </w:rPr>
        <w:t>标</w:t>
      </w:r>
      <w:r>
        <w:rPr>
          <w:b/>
          <w:bCs/>
          <w:color w:val="000000"/>
          <w:sz w:val="24"/>
          <w:szCs w:val="24"/>
        </w:rPr>
        <w:t xml:space="preserve"> </w:t>
      </w:r>
      <w:r>
        <w:rPr>
          <w:rFonts w:cs="宋体" w:hint="eastAsia"/>
          <w:b/>
          <w:bCs/>
          <w:color w:val="000000"/>
          <w:sz w:val="24"/>
          <w:szCs w:val="24"/>
        </w:rPr>
        <w:t>人：</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rFonts w:cs="宋体"/>
          <w:b/>
          <w:bCs/>
          <w:color w:val="000000"/>
          <w:sz w:val="24"/>
          <w:szCs w:val="24"/>
        </w:rPr>
        <w:t xml:space="preserve">    </w:t>
      </w:r>
      <w:r>
        <w:rPr>
          <w:rFonts w:cs="宋体" w:hint="eastAsia"/>
          <w:b/>
          <w:bCs/>
          <w:color w:val="000000"/>
          <w:sz w:val="24"/>
          <w:szCs w:val="24"/>
        </w:rPr>
        <w:t>址</w:t>
      </w:r>
      <w:r>
        <w:rPr>
          <w:rFonts w:hint="eastAsia"/>
          <w:b/>
          <w:bCs/>
          <w:color w:val="000000"/>
          <w:sz w:val="24"/>
          <w:szCs w:val="24"/>
        </w:rPr>
        <w:t>：</w:t>
      </w:r>
      <w:r>
        <w:rPr>
          <w:b/>
          <w:bCs/>
          <w:color w:val="000000"/>
          <w:sz w:val="24"/>
          <w:szCs w:val="24"/>
        </w:rPr>
        <w:t xml:space="preserve">  </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rPr>
          <w:b/>
          <w:bCs/>
          <w:color w:val="000000"/>
          <w:sz w:val="24"/>
          <w:szCs w:val="24"/>
          <w:u w:val="single"/>
        </w:rPr>
      </w:pPr>
      <w:r>
        <w:rPr>
          <w:rFonts w:cs="宋体" w:hint="eastAsia"/>
          <w:b/>
          <w:bCs/>
          <w:color w:val="000000"/>
          <w:sz w:val="24"/>
          <w:szCs w:val="24"/>
        </w:rPr>
        <w:t>招标代理机构：</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b/>
          <w:bCs/>
          <w:color w:val="000000"/>
          <w:sz w:val="24"/>
          <w:szCs w:val="24"/>
        </w:rPr>
        <w:t xml:space="preserve">    </w:t>
      </w:r>
      <w:r>
        <w:rPr>
          <w:rFonts w:cs="宋体" w:hint="eastAsia"/>
          <w:b/>
          <w:bCs/>
          <w:color w:val="000000"/>
          <w:sz w:val="24"/>
          <w:szCs w:val="24"/>
        </w:rPr>
        <w:t>址</w:t>
      </w:r>
      <w:r>
        <w:rPr>
          <w:rFonts w:ascii="宋体" w:cs="宋体" w:hint="eastAsia"/>
          <w:color w:val="000000"/>
          <w:sz w:val="24"/>
          <w:szCs w:val="24"/>
        </w:rPr>
        <w:t>：</w:t>
      </w:r>
      <w:r>
        <w:rPr>
          <w:rFonts w:ascii="宋体" w:cs="宋体"/>
          <w:color w:val="000000"/>
          <w:sz w:val="24"/>
          <w:szCs w:val="24"/>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u w:val="single"/>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电子邮箱：</w:t>
      </w:r>
      <w:r>
        <w:rPr>
          <w:b/>
          <w:bCs/>
          <w:color w:val="000000"/>
          <w:sz w:val="24"/>
          <w:szCs w:val="24"/>
          <w:u w:val="single"/>
        </w:rPr>
        <w:t xml:space="preserve">                  </w:t>
      </w:r>
      <w:r>
        <w:rPr>
          <w:b/>
          <w:bCs/>
          <w:color w:val="000000"/>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jc w:val="right"/>
        <w:rPr>
          <w:b/>
          <w:bCs/>
          <w:color w:val="000000"/>
          <w:sz w:val="24"/>
          <w:szCs w:val="24"/>
        </w:rPr>
      </w:pPr>
      <w:r>
        <w:rPr>
          <w:b/>
          <w:bCs/>
          <w:color w:val="000000"/>
          <w:sz w:val="24"/>
          <w:szCs w:val="24"/>
        </w:rPr>
        <w:t xml:space="preserve"> </w:t>
      </w:r>
      <w:r>
        <w:rPr>
          <w:b/>
          <w:bCs/>
          <w:color w:val="000000"/>
          <w:sz w:val="24"/>
          <w:szCs w:val="24"/>
          <w:u w:val="single"/>
        </w:rPr>
        <w:t xml:space="preserve">    </w:t>
      </w:r>
      <w:r>
        <w:rPr>
          <w:rFonts w:cs="宋体" w:hint="eastAsia"/>
          <w:b/>
          <w:bCs/>
          <w:color w:val="000000"/>
          <w:sz w:val="24"/>
          <w:szCs w:val="24"/>
        </w:rPr>
        <w:t>年</w:t>
      </w:r>
      <w:r>
        <w:rPr>
          <w:b/>
          <w:bCs/>
          <w:color w:val="000000"/>
          <w:sz w:val="24"/>
          <w:szCs w:val="24"/>
          <w:u w:val="single"/>
        </w:rPr>
        <w:t xml:space="preserve">    </w:t>
      </w:r>
      <w:r>
        <w:rPr>
          <w:rFonts w:cs="宋体" w:hint="eastAsia"/>
          <w:b/>
          <w:bCs/>
          <w:color w:val="000000"/>
          <w:sz w:val="24"/>
          <w:szCs w:val="24"/>
        </w:rPr>
        <w:t>月</w:t>
      </w:r>
      <w:r>
        <w:rPr>
          <w:b/>
          <w:bCs/>
          <w:color w:val="000000"/>
          <w:sz w:val="24"/>
          <w:szCs w:val="24"/>
          <w:u w:val="single"/>
        </w:rPr>
        <w:t xml:space="preserve">    </w:t>
      </w:r>
      <w:r>
        <w:rPr>
          <w:rFonts w:cs="宋体" w:hint="eastAsia"/>
          <w:b/>
          <w:bCs/>
          <w:color w:val="000000"/>
          <w:sz w:val="24"/>
          <w:szCs w:val="24"/>
        </w:rPr>
        <w:t>日</w:t>
      </w:r>
    </w:p>
    <w:p>
      <w:pPr>
        <w:ind w:firstLine="435"/>
        <w:jc w:val="center"/>
        <w:outlineLvl w:val="0"/>
        <w:rPr>
          <w:rFonts w:ascii="宋体"/>
          <w:b/>
          <w:bCs/>
          <w:color w:val="000000"/>
          <w:sz w:val="32"/>
          <w:szCs w:val="32"/>
        </w:rPr>
      </w:pPr>
      <w:r>
        <w:rPr>
          <w:rFonts w:ascii="黑体" w:eastAsia="黑体"/>
          <w:b/>
          <w:bCs/>
          <w:color w:val="000000"/>
          <w:sz w:val="28"/>
          <w:szCs w:val="28"/>
        </w:rPr>
        <w:br w:type="page"/>
      </w:r>
      <w:bookmarkStart w:id="25" w:name="_Toc368985788"/>
      <w:r>
        <w:rPr>
          <w:rStyle w:val="1Char"/>
          <w:rFonts w:cs="宋体" w:hint="eastAsia"/>
          <w:color w:val="000000"/>
          <w:sz w:val="28"/>
          <w:szCs w:val="28"/>
        </w:rPr>
        <w:t>第二章</w:t>
      </w:r>
      <w:r>
        <w:rPr>
          <w:rStyle w:val="1Char"/>
          <w:color w:val="000000"/>
          <w:sz w:val="28"/>
          <w:szCs w:val="28"/>
        </w:rPr>
        <w:t xml:space="preserve">  </w:t>
      </w:r>
      <w:r>
        <w:rPr>
          <w:rStyle w:val="1Char"/>
          <w:rFonts w:cs="宋体" w:hint="eastAsia"/>
          <w:color w:val="000000"/>
          <w:sz w:val="28"/>
          <w:szCs w:val="28"/>
        </w:rPr>
        <w:t>投标人须知</w:t>
      </w:r>
      <w:bookmarkEnd w:id="3"/>
      <w:bookmarkEnd w:id="25"/>
    </w:p>
    <w:p>
      <w:pPr>
        <w:jc w:val="center"/>
        <w:outlineLvl w:val="1"/>
        <w:rPr>
          <w:rFonts w:ascii="宋体"/>
          <w:color w:val="000000"/>
        </w:rPr>
      </w:pPr>
      <w:bookmarkStart w:id="26" w:name="_Toc28026"/>
      <w:bookmarkStart w:id="27" w:name="_Toc13553"/>
      <w:r>
        <w:rPr>
          <w:rFonts w:ascii="宋体" w:cs="宋体" w:hint="eastAsia"/>
          <w:color w:val="000000"/>
        </w:rPr>
        <w:t>投标人须知前附表</w:t>
      </w:r>
      <w:bookmarkEnd w:id="26"/>
      <w:bookmarkEnd w:id="27"/>
    </w:p>
    <w:tbl>
      <w:tblPr>
        <w:jc w:val="cent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3"/>
        <w:gridCol w:w="40"/>
        <w:gridCol w:w="1187"/>
        <w:gridCol w:w="474"/>
        <w:gridCol w:w="6378"/>
      </w:tblGrid>
      <w:tr>
        <w:trPr>
          <w:trHeight w:val="539"/>
        </w:trPr>
        <w:tc>
          <w:tcPr>
            <w:tcW w:w="993" w:type="dxa"/>
            <w:vAlign w:val="center"/>
          </w:tcPr>
          <w:p>
            <w:pPr>
              <w:jc w:val="center"/>
              <w:rPr>
                <w:rFonts w:ascii="宋体"/>
                <w:color w:val="000000"/>
              </w:rPr>
            </w:pPr>
            <w:r>
              <w:rPr>
                <w:rFonts w:ascii="宋体" w:cs="宋体" w:hint="eastAsia"/>
                <w:color w:val="000000"/>
              </w:rPr>
              <w:t>条款号</w:t>
            </w:r>
          </w:p>
        </w:tc>
        <w:tc>
          <w:tcPr>
            <w:tcW w:w="1701" w:type="dxa"/>
            <w:gridSpan w:val="3"/>
            <w:vAlign w:val="center"/>
          </w:tcPr>
          <w:p>
            <w:pPr>
              <w:jc w:val="center"/>
              <w:rPr>
                <w:rFonts w:ascii="宋体"/>
                <w:color w:val="000000"/>
              </w:rPr>
            </w:pPr>
            <w:r>
              <w:rPr>
                <w:rFonts w:ascii="宋体" w:cs="宋体" w:hint="eastAsia"/>
                <w:color w:val="000000"/>
              </w:rPr>
              <w:t>条</w:t>
            </w:r>
            <w:r>
              <w:rPr>
                <w:rFonts w:ascii="宋体" w:cs="宋体"/>
                <w:color w:val="000000"/>
              </w:rPr>
              <w:t xml:space="preserve">  </w:t>
            </w:r>
            <w:r>
              <w:rPr>
                <w:rFonts w:ascii="宋体" w:cs="宋体" w:hint="eastAsia"/>
                <w:color w:val="000000"/>
              </w:rPr>
              <w:t>款</w:t>
            </w:r>
            <w:r>
              <w:rPr>
                <w:rFonts w:ascii="宋体" w:cs="宋体"/>
                <w:color w:val="000000"/>
              </w:rPr>
              <w:t xml:space="preserve">  </w:t>
            </w:r>
            <w:r>
              <w:rPr>
                <w:rFonts w:ascii="宋体" w:cs="宋体" w:hint="eastAsia"/>
                <w:color w:val="000000"/>
              </w:rPr>
              <w:t>名</w:t>
            </w:r>
            <w:r>
              <w:rPr>
                <w:rFonts w:ascii="宋体" w:cs="宋体"/>
                <w:color w:val="000000"/>
              </w:rPr>
              <w:t xml:space="preserve">  </w:t>
            </w:r>
            <w:r>
              <w:rPr>
                <w:rFonts w:ascii="宋体" w:cs="宋体" w:hint="eastAsia"/>
                <w:color w:val="000000"/>
              </w:rPr>
              <w:t>称</w:t>
            </w:r>
          </w:p>
        </w:tc>
        <w:tc>
          <w:tcPr>
            <w:tcW w:w="6378" w:type="dxa"/>
            <w:vAlign w:val="center"/>
          </w:tcPr>
          <w:p>
            <w:pPr>
              <w:jc w:val="center"/>
              <w:rPr>
                <w:rFonts w:ascii="宋体"/>
                <w:color w:val="000000"/>
              </w:rPr>
            </w:pPr>
            <w:r>
              <w:rPr>
                <w:rFonts w:ascii="宋体" w:cs="宋体" w:hint="eastAsia"/>
                <w:color w:val="000000"/>
              </w:rPr>
              <w:t>编</w:t>
            </w:r>
            <w:r>
              <w:rPr>
                <w:rFonts w:ascii="宋体" w:cs="宋体"/>
                <w:color w:val="000000"/>
              </w:rPr>
              <w:t xml:space="preserve">  </w:t>
            </w:r>
            <w:r>
              <w:rPr>
                <w:rFonts w:ascii="宋体" w:cs="宋体" w:hint="eastAsia"/>
                <w:color w:val="000000"/>
              </w:rPr>
              <w:t>列</w:t>
            </w:r>
            <w:r>
              <w:rPr>
                <w:rFonts w:ascii="宋体" w:cs="宋体"/>
                <w:color w:val="000000"/>
              </w:rPr>
              <w:t xml:space="preserve">  </w:t>
            </w:r>
            <w:r>
              <w:rPr>
                <w:rFonts w:ascii="宋体" w:cs="宋体" w:hint="eastAsia"/>
                <w:color w:val="000000"/>
              </w:rPr>
              <w:t>内</w:t>
            </w:r>
            <w:r>
              <w:rPr>
                <w:rFonts w:ascii="宋体" w:cs="宋体"/>
                <w:color w:val="000000"/>
              </w:rPr>
              <w:t xml:space="preserve">  </w:t>
            </w:r>
            <w:r>
              <w:rPr>
                <w:rFonts w:ascii="宋体" w:cs="宋体" w:hint="eastAsia"/>
                <w:color w:val="000000"/>
              </w:rPr>
              <w:t>容</w:t>
            </w:r>
          </w:p>
        </w:tc>
      </w:tr>
      <w:tr>
        <w:trPr>
          <w:trHeight w:val="487"/>
        </w:trPr>
        <w:tc>
          <w:tcPr>
            <w:tcW w:w="993" w:type="dxa"/>
            <w:vAlign w:val="center"/>
          </w:tcPr>
          <w:p>
            <w:pPr>
              <w:jc w:val="center"/>
              <w:rPr>
                <w:rFonts w:ascii="宋体" w:cs="宋体"/>
                <w:color w:val="000000"/>
              </w:rPr>
            </w:pPr>
            <w:r>
              <w:rPr>
                <w:rFonts w:ascii="宋体" w:cs="宋体"/>
                <w:color w:val="000000"/>
              </w:rPr>
              <w:t>1.1.2</w:t>
            </w:r>
          </w:p>
        </w:tc>
        <w:tc>
          <w:tcPr>
            <w:tcW w:w="1701" w:type="dxa"/>
            <w:gridSpan w:val="3"/>
            <w:vAlign w:val="center"/>
          </w:tcPr>
          <w:p>
            <w:pPr>
              <w:rPr>
                <w:rFonts w:ascii="宋体"/>
                <w:color w:val="000000"/>
              </w:rPr>
            </w:pPr>
            <w:r>
              <w:rPr>
                <w:rFonts w:ascii="宋体" w:cs="宋体" w:hint="eastAsia"/>
                <w:color w:val="000000"/>
              </w:rPr>
              <w:t>招标人</w:t>
            </w:r>
          </w:p>
        </w:tc>
        <w:tc>
          <w:tcPr>
            <w:tcW w:w="6378" w:type="dxa"/>
            <w:vAlign w:val="center"/>
          </w:tcPr>
          <w:p>
            <w:pPr>
              <w:rPr>
                <w:rFonts w:ascii="宋体" w:cs="宋体"/>
                <w:color w:val="000000"/>
                <w:u w:val="single"/>
              </w:rPr>
            </w:pPr>
            <w:r>
              <w:rPr>
                <w:rFonts w:ascii="宋体" w:cs="宋体" w:hint="eastAsia"/>
                <w:color w:val="000000"/>
              </w:rPr>
              <w:t>名</w:t>
            </w:r>
            <w:r>
              <w:rPr>
                <w:rFonts w:ascii="宋体" w:cs="宋体"/>
                <w:color w:val="000000"/>
              </w:rPr>
              <w:t xml:space="preserve">    </w:t>
            </w:r>
            <w:r>
              <w:rPr>
                <w:rFonts w:ascii="宋体" w:cs="宋体" w:hint="eastAsia"/>
                <w:color w:val="000000"/>
              </w:rPr>
              <w:t>称：</w:t>
            </w:r>
            <w:r>
              <w:rPr>
                <w:rFonts w:ascii="宋体" w:cs="宋体"/>
                <w:color w:val="000000"/>
                <w:u w:val="single"/>
              </w:rPr>
              <w:t xml:space="preserve">             </w:t>
            </w:r>
          </w:p>
          <w:p>
            <w:pPr>
              <w:rPr>
                <w:rFonts w:ascii="宋体" w:cs="宋体"/>
                <w:color w:val="000000"/>
              </w:rPr>
            </w:pPr>
            <w:r>
              <w:rPr>
                <w:rFonts w:ascii="宋体" w:cs="宋体" w:hint="eastAsia"/>
                <w:color w:val="000000"/>
              </w:rPr>
              <w:t>地</w:t>
            </w:r>
            <w:r>
              <w:rPr>
                <w:rFonts w:ascii="宋体" w:cs="宋体"/>
                <w:color w:val="000000"/>
              </w:rPr>
              <w:t xml:space="preserve">    </w:t>
            </w:r>
            <w:r>
              <w:rPr>
                <w:rFonts w:ascii="宋体" w:cs="宋体" w:hint="eastAsia"/>
                <w:color w:val="000000"/>
              </w:rPr>
              <w:t>址：</w:t>
            </w:r>
            <w:r>
              <w:rPr>
                <w:rFonts w:ascii="宋体" w:cs="宋体"/>
                <w:color w:val="000000"/>
                <w:u w:val="single"/>
              </w:rPr>
              <w:t xml:space="preserve">             </w:t>
            </w:r>
            <w:r>
              <w:rPr>
                <w:rFonts w:ascii="宋体" w:cs="宋体"/>
                <w:color w:val="000000"/>
              </w:rPr>
              <w:t xml:space="preserve"> </w:t>
            </w:r>
          </w:p>
          <w:p>
            <w:pPr>
              <w:rPr>
                <w:rFonts w:ascii="宋体" w:cs="宋体"/>
                <w:color w:val="000000"/>
              </w:rPr>
            </w:pPr>
            <w:r>
              <w:rPr>
                <w:rFonts w:ascii="宋体" w:cs="宋体" w:hint="eastAsia"/>
                <w:color w:val="000000"/>
              </w:rPr>
              <w:t>联</w:t>
            </w:r>
            <w:r>
              <w:rPr>
                <w:rFonts w:ascii="宋体" w:cs="宋体"/>
                <w:color w:val="000000"/>
              </w:rPr>
              <w:t xml:space="preserve"> </w:t>
            </w:r>
            <w:r>
              <w:rPr>
                <w:rFonts w:ascii="宋体" w:cs="宋体" w:hint="eastAsia"/>
                <w:color w:val="000000"/>
              </w:rPr>
              <w:t>系</w:t>
            </w:r>
            <w:r>
              <w:rPr>
                <w:rFonts w:ascii="宋体" w:cs="宋体"/>
                <w:color w:val="000000"/>
              </w:rPr>
              <w:t xml:space="preserve"> </w:t>
            </w:r>
            <w:r>
              <w:rPr>
                <w:rFonts w:ascii="宋体" w:cs="宋体" w:hint="eastAsia"/>
                <w:color w:val="000000"/>
              </w:rPr>
              <w:t>人：</w:t>
            </w:r>
            <w:r>
              <w:rPr>
                <w:rFonts w:ascii="宋体" w:cs="宋体"/>
                <w:color w:val="000000"/>
                <w:u w:val="single"/>
              </w:rPr>
              <w:t xml:space="preserve">             </w:t>
            </w:r>
            <w:r>
              <w:rPr>
                <w:rFonts w:ascii="宋体" w:cs="宋体"/>
                <w:color w:val="000000"/>
              </w:rPr>
              <w:t xml:space="preserve">       </w:t>
            </w:r>
          </w:p>
          <w:p>
            <w:pPr>
              <w:rPr>
                <w:rFonts w:ascii="宋体" w:cs="宋体"/>
                <w:color w:val="000000"/>
              </w:rPr>
            </w:pPr>
            <w:r>
              <w:rPr>
                <w:rFonts w:ascii="宋体" w:cs="宋体" w:hint="eastAsia"/>
                <w:color w:val="000000"/>
              </w:rPr>
              <w:t>电</w:t>
            </w:r>
            <w:r>
              <w:rPr>
                <w:rFonts w:ascii="宋体" w:cs="宋体"/>
                <w:color w:val="000000"/>
              </w:rPr>
              <w:t xml:space="preserve">    </w:t>
            </w:r>
            <w:r>
              <w:rPr>
                <w:rFonts w:ascii="宋体" w:cs="宋体" w:hint="eastAsia"/>
                <w:color w:val="000000"/>
              </w:rPr>
              <w:t>话：</w:t>
            </w:r>
            <w:r>
              <w:rPr>
                <w:rFonts w:ascii="宋体" w:cs="宋体"/>
                <w:color w:val="000000"/>
                <w:u w:val="single"/>
              </w:rPr>
              <w:t xml:space="preserve">             </w:t>
            </w:r>
            <w:r>
              <w:rPr>
                <w:rFonts w:ascii="宋体" w:cs="宋体"/>
                <w:color w:val="000000"/>
              </w:rPr>
              <w:t xml:space="preserve">                    </w:t>
            </w:r>
          </w:p>
        </w:tc>
      </w:tr>
      <w:tr>
        <w:trPr>
          <w:trHeight w:val="1262"/>
        </w:trPr>
        <w:tc>
          <w:tcPr>
            <w:tcW w:w="993" w:type="dxa"/>
            <w:vAlign w:val="center"/>
          </w:tcPr>
          <w:p>
            <w:pPr>
              <w:jc w:val="center"/>
              <w:rPr>
                <w:rFonts w:ascii="宋体" w:cs="宋体"/>
                <w:color w:val="000000"/>
              </w:rPr>
            </w:pPr>
            <w:r>
              <w:rPr>
                <w:rFonts w:ascii="宋体" w:cs="宋体"/>
                <w:color w:val="000000"/>
              </w:rPr>
              <w:t>1.1.3</w:t>
            </w:r>
          </w:p>
        </w:tc>
        <w:tc>
          <w:tcPr>
            <w:tcW w:w="1701" w:type="dxa"/>
            <w:gridSpan w:val="3"/>
            <w:vAlign w:val="center"/>
          </w:tcPr>
          <w:p>
            <w:pPr>
              <w:rPr>
                <w:rFonts w:ascii="宋体"/>
                <w:color w:val="000000"/>
              </w:rPr>
            </w:pPr>
            <w:r>
              <w:rPr>
                <w:rFonts w:ascii="宋体" w:cs="宋体" w:hint="eastAsia"/>
                <w:color w:val="000000"/>
              </w:rPr>
              <w:t>招标代理机构</w:t>
            </w:r>
          </w:p>
        </w:tc>
        <w:tc>
          <w:tcPr>
            <w:tcW w:w="6378" w:type="dxa"/>
            <w:vAlign w:val="center"/>
          </w:tcPr>
          <w:p>
            <w:pPr>
              <w:topLinePunct/>
              <w:spacing w:line="360" w:lineRule="exact"/>
              <w:rPr>
                <w:color w:val="000000"/>
                <w:u w:val="single"/>
              </w:rPr>
            </w:pPr>
            <w:r>
              <w:rPr>
                <w:rFonts w:cs="宋体" w:hint="eastAsia"/>
                <w:color w:val="000000"/>
              </w:rPr>
              <w:t>名</w:t>
            </w:r>
            <w:r>
              <w:rPr>
                <w:color w:val="000000"/>
              </w:rPr>
              <w:t xml:space="preserve">    </w:t>
            </w:r>
            <w:r>
              <w:rPr>
                <w:rFonts w:cs="宋体" w:hint="eastAsia"/>
                <w:color w:val="000000"/>
              </w:rPr>
              <w:t>称：</w:t>
            </w:r>
            <w:r>
              <w:rPr>
                <w:color w:val="000000"/>
                <w:u w:val="single"/>
              </w:rPr>
              <w:t xml:space="preserve">             </w:t>
            </w:r>
          </w:p>
          <w:p>
            <w:pPr>
              <w:topLinePunct/>
              <w:spacing w:line="360" w:lineRule="exact"/>
              <w:jc w:val="left"/>
              <w:rPr>
                <w:rFonts w:ascii="宋体" w:cs="宋体"/>
                <w:color w:val="000000"/>
                <w:u w:val="single"/>
              </w:rPr>
            </w:pPr>
            <w:r>
              <w:rPr>
                <w:rFonts w:cs="宋体" w:hint="eastAsia"/>
                <w:color w:val="000000"/>
              </w:rPr>
              <w:t>地</w:t>
            </w:r>
            <w:r>
              <w:rPr>
                <w:color w:val="000000"/>
              </w:rPr>
              <w:t xml:space="preserve">    </w:t>
            </w:r>
            <w:r>
              <w:rPr>
                <w:rFonts w:cs="宋体" w:hint="eastAsia"/>
                <w:color w:val="000000"/>
              </w:rPr>
              <w:t>址</w:t>
            </w:r>
            <w:r>
              <w:rPr>
                <w:rFonts w:ascii="宋体" w:cs="宋体" w:hint="eastAsia"/>
                <w:color w:val="000000"/>
              </w:rPr>
              <w:t>：</w:t>
            </w:r>
            <w:r>
              <w:rPr>
                <w:rFonts w:ascii="宋体" w:cs="宋体"/>
                <w:color w:val="000000"/>
                <w:u w:val="single"/>
              </w:rPr>
              <w:t xml:space="preserve">             </w:t>
            </w:r>
          </w:p>
          <w:p>
            <w:pPr>
              <w:topLinePunct/>
              <w:spacing w:line="360" w:lineRule="exact"/>
              <w:jc w:val="left"/>
              <w:rPr>
                <w:rFonts w:ascii="宋体" w:cs="宋体"/>
                <w:color w:val="000000"/>
                <w:u w:val="single"/>
              </w:rPr>
            </w:pPr>
            <w:r>
              <w:rPr>
                <w:rFonts w:ascii="宋体" w:cs="宋体" w:hint="eastAsia"/>
                <w:color w:val="000000"/>
              </w:rPr>
              <w:t>联</w:t>
            </w:r>
            <w:r>
              <w:rPr>
                <w:rFonts w:ascii="宋体" w:cs="宋体"/>
                <w:color w:val="000000"/>
              </w:rPr>
              <w:t xml:space="preserve"> </w:t>
            </w:r>
            <w:r>
              <w:rPr>
                <w:rFonts w:ascii="宋体" w:cs="宋体" w:hint="eastAsia"/>
                <w:color w:val="000000"/>
              </w:rPr>
              <w:t>系</w:t>
            </w:r>
            <w:r>
              <w:rPr>
                <w:rFonts w:ascii="宋体" w:cs="宋体"/>
                <w:color w:val="000000"/>
              </w:rPr>
              <w:t xml:space="preserve"> </w:t>
            </w:r>
            <w:r>
              <w:rPr>
                <w:rFonts w:ascii="宋体" w:cs="宋体" w:hint="eastAsia"/>
                <w:color w:val="000000"/>
              </w:rPr>
              <w:t>人：</w:t>
            </w:r>
            <w:r>
              <w:rPr>
                <w:rFonts w:ascii="宋体" w:cs="宋体"/>
                <w:color w:val="000000"/>
                <w:u w:val="single"/>
              </w:rPr>
              <w:t xml:space="preserve">             </w:t>
            </w:r>
            <w:r>
              <w:rPr>
                <w:rFonts w:ascii="宋体" w:cs="宋体"/>
                <w:color w:val="000000"/>
              </w:rPr>
              <w:t xml:space="preserve"> </w:t>
            </w:r>
          </w:p>
          <w:p>
            <w:pPr>
              <w:topLinePunct/>
              <w:spacing w:line="360" w:lineRule="exact"/>
              <w:rPr>
                <w:b/>
                <w:bCs/>
                <w:color w:val="000000"/>
              </w:rPr>
            </w:pPr>
            <w:r>
              <w:rPr>
                <w:rFonts w:ascii="宋体" w:cs="宋体" w:hint="eastAsia"/>
                <w:color w:val="000000"/>
              </w:rPr>
              <w:t>电</w:t>
            </w:r>
            <w:r>
              <w:rPr>
                <w:rFonts w:ascii="宋体" w:cs="宋体"/>
                <w:color w:val="000000"/>
              </w:rPr>
              <w:t xml:space="preserve">    </w:t>
            </w:r>
            <w:r>
              <w:rPr>
                <w:rFonts w:ascii="宋体" w:cs="宋体" w:hint="eastAsia"/>
                <w:color w:val="000000"/>
              </w:rPr>
              <w:t>话：</w:t>
            </w:r>
            <w:r>
              <w:rPr>
                <w:color w:val="000000"/>
                <w:u w:val="single"/>
              </w:rPr>
              <w:t xml:space="preserve">            </w:t>
            </w:r>
          </w:p>
          <w:p>
            <w:pPr>
              <w:spacing w:line="312" w:lineRule="auto"/>
              <w:rPr>
                <w:rFonts w:ascii="宋体" w:cs="宋体"/>
                <w:color w:val="000000"/>
              </w:rPr>
            </w:pPr>
            <w:r>
              <w:rPr>
                <w:rFonts w:ascii="宋体" w:cs="宋体" w:hint="eastAsia"/>
                <w:color w:val="000000"/>
              </w:rPr>
              <w:t>电子邮箱：</w:t>
            </w:r>
            <w:r>
              <w:rPr>
                <w:rFonts w:ascii="宋体" w:cs="宋体"/>
                <w:color w:val="000000"/>
                <w:u w:val="single"/>
              </w:rPr>
              <w:t xml:space="preserve">              </w:t>
            </w:r>
            <w:r>
              <w:rPr>
                <w:rFonts w:ascii="宋体" w:cs="宋体"/>
                <w:color w:val="000000"/>
              </w:rPr>
              <w:t xml:space="preserve">      </w:t>
            </w:r>
          </w:p>
        </w:tc>
      </w:tr>
      <w:tr>
        <w:trPr>
          <w:trHeight w:hRule="exact" w:val="435"/>
        </w:trPr>
        <w:tc>
          <w:tcPr>
            <w:tcW w:w="993" w:type="dxa"/>
            <w:vAlign w:val="center"/>
          </w:tcPr>
          <w:p>
            <w:pPr>
              <w:jc w:val="center"/>
              <w:rPr>
                <w:rFonts w:ascii="宋体" w:cs="宋体"/>
                <w:color w:val="000000"/>
              </w:rPr>
            </w:pPr>
            <w:r>
              <w:rPr>
                <w:rFonts w:ascii="宋体" w:cs="宋体"/>
                <w:color w:val="000000"/>
              </w:rPr>
              <w:t>1.1.4</w:t>
            </w:r>
          </w:p>
        </w:tc>
        <w:tc>
          <w:tcPr>
            <w:tcW w:w="1701" w:type="dxa"/>
            <w:gridSpan w:val="3"/>
            <w:vAlign w:val="center"/>
          </w:tcPr>
          <w:p>
            <w:pPr>
              <w:rPr>
                <w:rFonts w:ascii="宋体"/>
                <w:color w:val="000000"/>
              </w:rPr>
            </w:pPr>
            <w:r>
              <w:rPr>
                <w:rFonts w:ascii="宋体" w:cs="宋体" w:hint="eastAsia"/>
                <w:color w:val="000000"/>
              </w:rPr>
              <w:t>项目名称</w:t>
            </w:r>
          </w:p>
        </w:tc>
        <w:tc>
          <w:tcPr>
            <w:tcW w:w="6378" w:type="dxa"/>
            <w:vAlign w:val="center"/>
          </w:tcPr>
          <w:p>
            <w:pPr>
              <w:spacing w:line="312" w:lineRule="auto"/>
              <w:rPr>
                <w:rFonts w:ascii="宋体" w:cs="宋体"/>
                <w:color w:val="000000"/>
                <w:u w:val="single"/>
              </w:rPr>
            </w:pPr>
            <w:r>
              <w:rPr>
                <w:rFonts w:ascii="宋体" w:cs="宋体"/>
                <w:color w:val="000000"/>
                <w:u w:val="single"/>
              </w:rPr>
              <w:t xml:space="preserve">  </w:t>
            </w:r>
            <w:r>
              <w:rPr>
                <w:color w:val="000000"/>
                <w:u w:val="single"/>
              </w:rPr>
              <w:t xml:space="preserve">                   </w:t>
            </w:r>
            <w:r>
              <w:rPr>
                <w:rFonts w:ascii="宋体" w:cs="宋体"/>
                <w:color w:val="000000"/>
                <w:u w:val="single"/>
              </w:rPr>
              <w:t xml:space="preserve">   </w:t>
            </w:r>
          </w:p>
        </w:tc>
      </w:tr>
      <w:tr>
        <w:trPr>
          <w:trHeight w:hRule="exact" w:val="491"/>
        </w:trPr>
        <w:tc>
          <w:tcPr>
            <w:tcW w:w="993" w:type="dxa"/>
            <w:vAlign w:val="center"/>
          </w:tcPr>
          <w:p>
            <w:pPr>
              <w:jc w:val="center"/>
              <w:rPr>
                <w:rFonts w:ascii="宋体" w:cs="宋体"/>
                <w:color w:val="000000"/>
              </w:rPr>
            </w:pPr>
            <w:r>
              <w:rPr>
                <w:rFonts w:ascii="宋体" w:cs="宋体"/>
                <w:color w:val="000000"/>
              </w:rPr>
              <w:t>1.1.5</w:t>
            </w:r>
          </w:p>
        </w:tc>
        <w:tc>
          <w:tcPr>
            <w:tcW w:w="1701" w:type="dxa"/>
            <w:gridSpan w:val="3"/>
            <w:vAlign w:val="center"/>
          </w:tcPr>
          <w:p>
            <w:pPr>
              <w:rPr>
                <w:rFonts w:ascii="宋体"/>
                <w:color w:val="000000"/>
              </w:rPr>
            </w:pPr>
            <w:r>
              <w:rPr>
                <w:rFonts w:ascii="宋体" w:cs="宋体" w:hint="eastAsia"/>
                <w:color w:val="000000"/>
              </w:rPr>
              <w:t>建设地点</w:t>
            </w:r>
          </w:p>
        </w:tc>
        <w:tc>
          <w:tcPr>
            <w:tcW w:w="6378" w:type="dxa"/>
            <w:vAlign w:val="center"/>
          </w:tcPr>
          <w:p>
            <w:pPr>
              <w:spacing w:line="312" w:lineRule="auto"/>
              <w:rPr>
                <w:rFonts w:ascii="宋体" w:cs="宋体"/>
                <w:color w:val="000000"/>
                <w:u w:val="single"/>
              </w:rPr>
            </w:pPr>
            <w:r>
              <w:rPr>
                <w:rFonts w:ascii="宋体" w:cs="宋体"/>
                <w:color w:val="000000"/>
                <w:u w:val="single"/>
              </w:rPr>
              <w:t xml:space="preserve">  </w:t>
            </w:r>
            <w:r>
              <w:rPr>
                <w:color w:val="000000"/>
                <w:u w:val="single"/>
              </w:rPr>
              <w:t xml:space="preserve">                    </w:t>
            </w:r>
            <w:r>
              <w:rPr>
                <w:rFonts w:ascii="宋体" w:cs="宋体"/>
                <w:color w:val="000000"/>
                <w:u w:val="single"/>
              </w:rPr>
              <w:t xml:space="preserve">  </w:t>
            </w:r>
          </w:p>
        </w:tc>
      </w:tr>
      <w:tr>
        <w:trPr>
          <w:trHeight w:hRule="exact" w:val="549"/>
        </w:trPr>
        <w:tc>
          <w:tcPr>
            <w:tcW w:w="993" w:type="dxa"/>
            <w:vAlign w:val="center"/>
          </w:tcPr>
          <w:p>
            <w:pPr>
              <w:jc w:val="center"/>
              <w:rPr>
                <w:rFonts w:ascii="宋体" w:cs="宋体"/>
                <w:color w:val="000000"/>
              </w:rPr>
            </w:pPr>
            <w:r>
              <w:rPr>
                <w:rFonts w:ascii="宋体" w:cs="宋体"/>
                <w:color w:val="000000"/>
              </w:rPr>
              <w:t>1.2.1</w:t>
            </w:r>
          </w:p>
        </w:tc>
        <w:tc>
          <w:tcPr>
            <w:tcW w:w="1701" w:type="dxa"/>
            <w:gridSpan w:val="3"/>
            <w:vAlign w:val="center"/>
          </w:tcPr>
          <w:p>
            <w:pPr>
              <w:rPr>
                <w:rFonts w:ascii="宋体"/>
                <w:color w:val="000000"/>
              </w:rPr>
            </w:pPr>
            <w:r>
              <w:rPr>
                <w:rFonts w:ascii="宋体" w:cs="宋体" w:hint="eastAsia"/>
                <w:color w:val="000000"/>
              </w:rPr>
              <w:t>资金来源</w:t>
            </w:r>
          </w:p>
        </w:tc>
        <w:tc>
          <w:tcPr>
            <w:tcW w:w="6378" w:type="dxa"/>
            <w:vAlign w:val="center"/>
          </w:tcPr>
          <w:p>
            <w:pPr>
              <w:spacing w:line="312" w:lineRule="auto"/>
              <w:rPr>
                <w:rFonts w:ascii="宋体" w:cs="宋体"/>
                <w:color w:val="000000"/>
                <w:u w:val="single"/>
              </w:rPr>
            </w:pPr>
            <w:r>
              <w:rPr>
                <w:rFonts w:ascii="宋体" w:cs="宋体"/>
                <w:color w:val="000000"/>
                <w:u w:val="single"/>
              </w:rPr>
              <w:t xml:space="preserve">              </w:t>
            </w:r>
          </w:p>
        </w:tc>
      </w:tr>
      <w:tr>
        <w:trPr>
          <w:trHeight w:hRule="exact" w:val="559"/>
        </w:trPr>
        <w:tc>
          <w:tcPr>
            <w:tcW w:w="993" w:type="dxa"/>
            <w:vAlign w:val="center"/>
          </w:tcPr>
          <w:p>
            <w:pPr>
              <w:jc w:val="center"/>
              <w:rPr>
                <w:rFonts w:ascii="宋体" w:cs="宋体"/>
                <w:color w:val="000000"/>
              </w:rPr>
            </w:pPr>
            <w:r>
              <w:rPr>
                <w:rFonts w:ascii="宋体" w:cs="宋体"/>
                <w:color w:val="000000"/>
              </w:rPr>
              <w:t>1.2.2</w:t>
            </w:r>
          </w:p>
        </w:tc>
        <w:tc>
          <w:tcPr>
            <w:tcW w:w="1701" w:type="dxa"/>
            <w:gridSpan w:val="3"/>
            <w:vAlign w:val="center"/>
          </w:tcPr>
          <w:p>
            <w:pPr>
              <w:rPr>
                <w:rFonts w:ascii="宋体"/>
                <w:color w:val="000000"/>
              </w:rPr>
            </w:pPr>
            <w:r>
              <w:rPr>
                <w:rFonts w:ascii="宋体" w:cs="宋体" w:hint="eastAsia"/>
                <w:color w:val="000000"/>
              </w:rPr>
              <w:t>出资比例</w:t>
            </w:r>
          </w:p>
        </w:tc>
        <w:tc>
          <w:tcPr>
            <w:tcW w:w="6378" w:type="dxa"/>
            <w:vAlign w:val="center"/>
          </w:tcPr>
          <w:p>
            <w:pPr>
              <w:rPr>
                <w:rFonts w:ascii="宋体" w:cs="宋体"/>
                <w:color w:val="000000"/>
                <w:u w:val="single"/>
              </w:rPr>
            </w:pPr>
            <w:r>
              <w:rPr>
                <w:rFonts w:ascii="宋体" w:cs="宋体"/>
                <w:color w:val="000000"/>
                <w:u w:val="single"/>
              </w:rPr>
              <w:t xml:space="preserve">              </w:t>
            </w:r>
          </w:p>
        </w:tc>
      </w:tr>
      <w:tr>
        <w:trPr>
          <w:trHeight w:hRule="exact" w:val="496"/>
        </w:trPr>
        <w:tc>
          <w:tcPr>
            <w:tcW w:w="993" w:type="dxa"/>
            <w:vAlign w:val="center"/>
          </w:tcPr>
          <w:p>
            <w:pPr>
              <w:jc w:val="center"/>
              <w:rPr>
                <w:rFonts w:ascii="宋体" w:cs="宋体"/>
                <w:color w:val="000000"/>
              </w:rPr>
            </w:pPr>
            <w:r>
              <w:rPr>
                <w:rFonts w:ascii="宋体" w:cs="宋体"/>
                <w:color w:val="000000"/>
              </w:rPr>
              <w:t>1.2.3</w:t>
            </w:r>
          </w:p>
        </w:tc>
        <w:tc>
          <w:tcPr>
            <w:tcW w:w="1701" w:type="dxa"/>
            <w:gridSpan w:val="3"/>
            <w:vAlign w:val="center"/>
          </w:tcPr>
          <w:p>
            <w:pPr>
              <w:spacing w:line="312" w:lineRule="auto"/>
              <w:rPr>
                <w:rFonts w:ascii="宋体"/>
                <w:color w:val="000000"/>
              </w:rPr>
            </w:pPr>
            <w:r>
              <w:rPr>
                <w:rFonts w:ascii="宋体" w:cs="宋体" w:hint="eastAsia"/>
                <w:color w:val="000000"/>
              </w:rPr>
              <w:t>资金落实情况</w:t>
            </w:r>
          </w:p>
        </w:tc>
        <w:tc>
          <w:tcPr>
            <w:tcW w:w="6378" w:type="dxa"/>
            <w:vAlign w:val="center"/>
          </w:tcPr>
          <w:p>
            <w:pPr>
              <w:spacing w:line="312" w:lineRule="auto"/>
              <w:rPr>
                <w:rFonts w:ascii="宋体"/>
                <w:color w:val="000000"/>
              </w:rPr>
            </w:pPr>
            <w:r>
              <w:rPr>
                <w:rFonts w:ascii="宋体" w:cs="宋体"/>
                <w:color w:val="000000"/>
                <w:u w:val="single"/>
              </w:rPr>
              <w:t xml:space="preserve">              </w:t>
            </w:r>
          </w:p>
        </w:tc>
      </w:tr>
      <w:tr>
        <w:trPr>
          <w:trHeight w:val="556"/>
        </w:trPr>
        <w:tc>
          <w:tcPr>
            <w:tcW w:w="993" w:type="dxa"/>
            <w:vAlign w:val="center"/>
          </w:tcPr>
          <w:p>
            <w:pPr>
              <w:jc w:val="center"/>
              <w:rPr>
                <w:rFonts w:ascii="宋体" w:cs="宋体"/>
                <w:color w:val="000000"/>
              </w:rPr>
            </w:pPr>
            <w:r>
              <w:rPr>
                <w:rFonts w:ascii="宋体" w:cs="宋体"/>
                <w:color w:val="000000"/>
              </w:rPr>
              <w:t>1.3.1</w:t>
            </w:r>
          </w:p>
        </w:tc>
        <w:tc>
          <w:tcPr>
            <w:tcW w:w="1701" w:type="dxa"/>
            <w:gridSpan w:val="3"/>
            <w:vAlign w:val="center"/>
          </w:tcPr>
          <w:p>
            <w:pPr>
              <w:rPr>
                <w:rFonts w:ascii="宋体"/>
                <w:color w:val="000000"/>
              </w:rPr>
            </w:pPr>
            <w:r>
              <w:rPr>
                <w:rFonts w:ascii="宋体" w:cs="宋体" w:hint="eastAsia"/>
                <w:color w:val="000000"/>
              </w:rPr>
              <w:t>招标范围</w:t>
            </w:r>
          </w:p>
        </w:tc>
        <w:tc>
          <w:tcPr>
            <w:tcW w:w="6378" w:type="dxa"/>
            <w:vAlign w:val="center"/>
          </w:tcPr>
          <w:p>
            <w:pPr>
              <w:spacing w:line="360" w:lineRule="auto"/>
              <w:rPr>
                <w:rFonts w:ascii="宋体"/>
                <w:color w:val="000000"/>
              </w:rPr>
            </w:pPr>
            <w:r>
              <w:rPr>
                <w:color w:val="000000"/>
                <w:u w:val="single"/>
              </w:rPr>
              <w:t xml:space="preserve">             </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1.3.2</w:t>
            </w:r>
          </w:p>
        </w:tc>
        <w:tc>
          <w:tcPr>
            <w:tcW w:w="1701" w:type="dxa"/>
            <w:gridSpan w:val="3"/>
            <w:vAlign w:val="center"/>
          </w:tcPr>
          <w:p>
            <w:pPr>
              <w:rPr>
                <w:rFonts w:ascii="宋体"/>
                <w:color w:val="000000"/>
              </w:rPr>
            </w:pPr>
            <w:r>
              <w:rPr>
                <w:rFonts w:ascii="宋体" w:cs="宋体" w:hint="eastAsia"/>
                <w:color w:val="000000"/>
              </w:rPr>
              <w:t>计划工期</w:t>
            </w:r>
          </w:p>
        </w:tc>
        <w:tc>
          <w:tcPr>
            <w:tcW w:w="6378" w:type="dxa"/>
            <w:vAlign w:val="center"/>
          </w:tcPr>
          <w:p>
            <w:pPr>
              <w:spacing w:line="360" w:lineRule="auto"/>
              <w:rPr>
                <w:rFonts w:ascii="宋体"/>
                <w:color w:val="000000"/>
              </w:rPr>
            </w:pPr>
            <w:r>
              <w:rPr>
                <w:rFonts w:ascii="宋体" w:cs="宋体" w:hint="eastAsia"/>
                <w:color w:val="000000"/>
              </w:rPr>
              <w:t>计划工期：</w:t>
            </w:r>
            <w:r>
              <w:rPr>
                <w:rFonts w:ascii="宋体" w:cs="宋体"/>
                <w:color w:val="000000"/>
                <w:u w:val="single"/>
              </w:rPr>
              <w:t xml:space="preserve">     </w:t>
            </w:r>
            <w:r>
              <w:rPr>
                <w:rFonts w:ascii="宋体" w:cs="宋体" w:hint="eastAsia"/>
                <w:color w:val="000000"/>
              </w:rPr>
              <w:t>日历天</w:t>
            </w:r>
          </w:p>
          <w:p>
            <w:pPr>
              <w:spacing w:line="360" w:lineRule="auto"/>
              <w:rPr>
                <w:rFonts w:ascii="宋体"/>
                <w:color w:val="000000"/>
              </w:rPr>
            </w:pPr>
            <w:r>
              <w:rPr>
                <w:rFonts w:ascii="宋体" w:cs="宋体" w:hint="eastAsia"/>
                <w:color w:val="000000"/>
              </w:rPr>
              <w:t>除上述总工期外，发包人还要求以下</w:t>
            </w:r>
            <w:r>
              <w:rPr>
                <w:rFonts w:ascii="宋体" w:cs="宋体"/>
                <w:color w:val="000000"/>
                <w:u w:val="single"/>
              </w:rPr>
              <w:t xml:space="preserve">     </w:t>
            </w:r>
            <w:r>
              <w:rPr>
                <w:rFonts w:ascii="宋体" w:cs="宋体" w:hint="eastAsia"/>
                <w:color w:val="000000"/>
                <w:u w:val="single"/>
              </w:rPr>
              <w:t>区段</w:t>
            </w:r>
            <w:r>
              <w:rPr>
                <w:rFonts w:ascii="宋体" w:cs="宋体"/>
                <w:color w:val="000000"/>
                <w:u w:val="single"/>
              </w:rPr>
              <w:t xml:space="preserve"> </w:t>
            </w:r>
            <w:r>
              <w:rPr>
                <w:rFonts w:ascii="宋体" w:cs="宋体" w:hint="eastAsia"/>
                <w:color w:val="000000"/>
              </w:rPr>
              <w:t>工期：</w:t>
            </w:r>
            <w:r>
              <w:rPr>
                <w:rFonts w:ascii="宋体" w:cs="宋体"/>
                <w:color w:val="000000"/>
                <w:u w:val="single"/>
              </w:rPr>
              <w:t xml:space="preserve">  </w:t>
            </w:r>
            <w:r>
              <w:rPr>
                <w:b/>
                <w:bCs/>
                <w:color w:val="000000"/>
                <w:u w:val="single"/>
              </w:rPr>
              <w:t xml:space="preserve"> </w:t>
            </w:r>
            <w:r>
              <w:rPr>
                <w:rFonts w:ascii="宋体" w:cs="宋体"/>
                <w:color w:val="000000"/>
                <w:u w:val="single"/>
              </w:rPr>
              <w:t xml:space="preserve"> </w:t>
            </w:r>
            <w:r>
              <w:rPr>
                <w:rFonts w:ascii="宋体" w:cs="宋体" w:hint="eastAsia"/>
                <w:color w:val="000000"/>
              </w:rPr>
              <w:t>日历天</w:t>
            </w:r>
            <w:r>
              <w:rPr>
                <w:rFonts w:ascii="宋体" w:cs="宋体"/>
                <w:color w:val="000000"/>
              </w:rPr>
              <w:t xml:space="preserve"> </w:t>
            </w:r>
            <w:r>
              <w:rPr>
                <w:rFonts w:ascii="宋体" w:cs="宋体" w:hint="eastAsia"/>
                <w:color w:val="000000"/>
              </w:rPr>
              <w:t>。</w:t>
            </w:r>
          </w:p>
        </w:tc>
      </w:tr>
      <w:tr>
        <w:trPr>
          <w:trHeight w:val="632"/>
        </w:trPr>
        <w:tc>
          <w:tcPr>
            <w:tcW w:w="993" w:type="dxa"/>
            <w:vAlign w:val="center"/>
          </w:tcPr>
          <w:p>
            <w:pPr>
              <w:jc w:val="center"/>
              <w:rPr>
                <w:rFonts w:ascii="宋体" w:cs="宋体"/>
                <w:color w:val="000000"/>
              </w:rPr>
            </w:pPr>
            <w:r>
              <w:rPr>
                <w:rFonts w:ascii="宋体" w:cs="宋体"/>
                <w:color w:val="000000"/>
              </w:rPr>
              <w:t>1.3.3</w:t>
            </w:r>
          </w:p>
        </w:tc>
        <w:tc>
          <w:tcPr>
            <w:tcW w:w="1701" w:type="dxa"/>
            <w:gridSpan w:val="3"/>
            <w:vAlign w:val="center"/>
          </w:tcPr>
          <w:p>
            <w:pPr>
              <w:rPr>
                <w:rFonts w:ascii="宋体"/>
                <w:color w:val="000000"/>
              </w:rPr>
            </w:pPr>
            <w:r>
              <w:rPr>
                <w:rFonts w:ascii="宋体" w:cs="宋体" w:hint="eastAsia"/>
                <w:color w:val="000000"/>
              </w:rPr>
              <w:t>质量要求</w:t>
            </w:r>
          </w:p>
        </w:tc>
        <w:tc>
          <w:tcPr>
            <w:tcW w:w="6378" w:type="dxa"/>
            <w:vAlign w:val="center"/>
          </w:tcPr>
          <w:p>
            <w:pPr>
              <w:spacing w:line="312" w:lineRule="auto"/>
              <w:rPr>
                <w:rFonts w:ascii="宋体" w:cs="宋体"/>
                <w:color w:val="000000"/>
                <w:u w:val="single"/>
              </w:rPr>
            </w:pPr>
            <w:r>
              <w:rPr>
                <w:rFonts w:ascii="宋体" w:cs="宋体" w:hint="eastAsia"/>
                <w:color w:val="000000"/>
              </w:rPr>
              <w:t>质量标准：合格</w:t>
            </w:r>
          </w:p>
        </w:tc>
      </w:tr>
      <w:tr>
        <w:trPr>
          <w:trHeight w:val="410"/>
        </w:trPr>
        <w:tc>
          <w:tcPr>
            <w:tcW w:w="993" w:type="dxa"/>
            <w:vAlign w:val="center"/>
          </w:tcPr>
          <w:p>
            <w:pPr>
              <w:jc w:val="center"/>
              <w:rPr>
                <w:rFonts w:ascii="宋体" w:cs="宋体"/>
                <w:color w:val="000000"/>
              </w:rPr>
            </w:pPr>
            <w:r>
              <w:rPr>
                <w:rFonts w:ascii="宋体" w:cs="宋体"/>
                <w:color w:val="000000"/>
              </w:rPr>
              <w:t>1.4.1</w:t>
            </w:r>
          </w:p>
        </w:tc>
        <w:tc>
          <w:tcPr>
            <w:tcW w:w="1701" w:type="dxa"/>
            <w:gridSpan w:val="3"/>
            <w:vAlign w:val="center"/>
          </w:tcPr>
          <w:p>
            <w:pPr>
              <w:rPr>
                <w:rFonts w:ascii="宋体"/>
                <w:color w:val="000000"/>
              </w:rPr>
            </w:pPr>
            <w:r>
              <w:rPr>
                <w:rFonts w:ascii="宋体" w:cs="宋体" w:hint="eastAsia"/>
                <w:color w:val="000000"/>
              </w:rPr>
              <w:t>投标人资格要求</w:t>
            </w:r>
            <w:r>
              <w:rPr>
                <w:rFonts w:ascii="宋体" w:cs="宋体"/>
                <w:color w:val="000000"/>
              </w:rPr>
              <w:t xml:space="preserve"> </w:t>
            </w:r>
          </w:p>
        </w:tc>
        <w:tc>
          <w:tcPr>
            <w:tcW w:w="6378" w:type="dxa"/>
            <w:vAlign w:val="center"/>
          </w:tcPr>
          <w:p>
            <w:pPr>
              <w:spacing w:line="312" w:lineRule="auto"/>
              <w:jc w:val="left"/>
              <w:rPr>
                <w:rFonts w:ascii="宋体" w:cs="宋体"/>
                <w:color w:val="000000"/>
              </w:rPr>
            </w:pPr>
            <w:r>
              <w:rPr>
                <w:rFonts w:ascii="宋体" w:cs="宋体"/>
                <w:color w:val="000000"/>
              </w:rPr>
              <w:t>(1)</w:t>
            </w:r>
            <w:r>
              <w:rPr>
                <w:rFonts w:ascii="宋体" w:cs="宋体" w:hint="eastAsia"/>
                <w:color w:val="000000"/>
              </w:rPr>
              <w:t>资质条件：投标人须具备独立法人资格，并具有</w:t>
            </w:r>
            <w:r>
              <w:rPr>
                <w:b/>
                <w:bCs/>
                <w:color w:val="000000"/>
                <w:u w:val="single"/>
              </w:rPr>
              <w:t xml:space="preserve">             </w:t>
            </w:r>
            <w:r>
              <w:rPr>
                <w:rFonts w:ascii="宋体" w:cs="宋体" w:hint="eastAsia"/>
                <w:color w:val="000000"/>
              </w:rPr>
              <w:t>资质。</w:t>
            </w:r>
            <w:r>
              <w:rPr>
                <w:rFonts w:ascii="宋体" w:cs="宋体"/>
                <w:color w:val="000000"/>
              </w:rPr>
              <w:t xml:space="preserve">  </w:t>
            </w:r>
          </w:p>
          <w:p>
            <w:pPr>
              <w:spacing w:line="312" w:lineRule="auto"/>
              <w:rPr>
                <w:rFonts w:ascii="宋体"/>
                <w:color w:val="000000"/>
              </w:rPr>
            </w:pPr>
            <w:r>
              <w:rPr>
                <w:rFonts w:ascii="宋体" w:cs="宋体"/>
                <w:color w:val="000000"/>
              </w:rPr>
              <w:t>(2)</w:t>
            </w:r>
            <w:r>
              <w:rPr>
                <w:rFonts w:ascii="宋体" w:cs="宋体" w:hint="eastAsia"/>
                <w:color w:val="000000"/>
              </w:rPr>
              <w:t>项目经理资格：具备</w:t>
            </w:r>
            <w:r>
              <w:rPr>
                <w:rFonts w:ascii="宋体" w:cs="宋体"/>
                <w:color w:val="000000"/>
                <w:u w:val="single"/>
              </w:rPr>
              <w:t xml:space="preserve">                 </w:t>
            </w:r>
            <w:r>
              <w:rPr>
                <w:rFonts w:ascii="宋体" w:cs="宋体" w:hint="eastAsia"/>
                <w:color w:val="000000"/>
              </w:rPr>
              <w:t>注册建造师执业资格，具备有效的安全生产考核合格证书（建安</w:t>
            </w:r>
            <w:r>
              <w:rPr>
                <w:rFonts w:ascii="宋体" w:cs="宋体"/>
                <w:color w:val="000000"/>
              </w:rPr>
              <w:t>B</w:t>
            </w:r>
            <w:r>
              <w:rPr>
                <w:rFonts w:ascii="宋体" w:cs="宋体" w:hint="eastAsia"/>
                <w:color w:val="000000"/>
              </w:rPr>
              <w:t>证），</w:t>
            </w:r>
            <w:r>
              <w:rPr>
                <w:rFonts w:cs="宋体" w:hint="eastAsia"/>
                <w:b/>
                <w:bCs/>
                <w:color w:val="000000"/>
              </w:rPr>
              <w:t>且</w:t>
            </w:r>
            <w:r>
              <w:rPr>
                <w:rFonts w:ascii="宋体" w:cs="宋体" w:hint="eastAsia"/>
                <w:b/>
                <w:bCs/>
                <w:color w:val="000000"/>
                <w:kern w:val="0"/>
              </w:rPr>
              <w:t>符合</w:t>
            </w:r>
            <w:r>
              <w:rPr>
                <w:rFonts w:ascii="宋体" w:cs="宋体"/>
                <w:b/>
                <w:bCs/>
                <w:color w:val="000000"/>
                <w:kern w:val="0"/>
              </w:rPr>
              <w:t>&lt;</w:t>
            </w:r>
            <w:r>
              <w:rPr>
                <w:rFonts w:ascii="宋体" w:cs="宋体" w:hint="eastAsia"/>
                <w:b/>
                <w:bCs/>
                <w:color w:val="000000"/>
                <w:kern w:val="0"/>
              </w:rPr>
              <w:t>注册建造师执业管理办法</w:t>
            </w:r>
            <w:r>
              <w:rPr>
                <w:rFonts w:ascii="宋体" w:cs="宋体"/>
                <w:b/>
                <w:bCs/>
                <w:color w:val="000000"/>
                <w:kern w:val="0"/>
              </w:rPr>
              <w:t>&gt;</w:t>
            </w:r>
            <w:r>
              <w:rPr>
                <w:rFonts w:ascii="宋体" w:cs="宋体" w:hint="eastAsia"/>
                <w:b/>
                <w:bCs/>
                <w:color w:val="000000"/>
                <w:kern w:val="0"/>
              </w:rPr>
              <w:t>规定。</w:t>
            </w:r>
          </w:p>
          <w:p>
            <w:pPr>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）其他要求：</w:t>
            </w:r>
            <w:r>
              <w:rPr>
                <w:rFonts w:ascii="宋体" w:cs="宋体"/>
                <w:color w:val="000000"/>
                <w:u w:val="single"/>
              </w:rPr>
              <w:t xml:space="preserve">         </w:t>
            </w:r>
            <w:r>
              <w:rPr>
                <w:rFonts w:ascii="宋体" w:cs="宋体" w:hint="eastAsia"/>
                <w:color w:val="000000"/>
              </w:rPr>
              <w:t>。</w:t>
            </w:r>
          </w:p>
        </w:tc>
      </w:tr>
      <w:tr>
        <w:trPr>
          <w:trHeight w:val="456"/>
        </w:trPr>
        <w:tc>
          <w:tcPr>
            <w:tcW w:w="993" w:type="dxa"/>
            <w:vAlign w:val="center"/>
          </w:tcPr>
          <w:p>
            <w:pPr>
              <w:jc w:val="center"/>
              <w:rPr>
                <w:rFonts w:ascii="宋体" w:cs="宋体"/>
                <w:color w:val="000000"/>
              </w:rPr>
            </w:pPr>
            <w:r>
              <w:rPr>
                <w:rFonts w:ascii="宋体" w:cs="宋体"/>
                <w:color w:val="000000"/>
              </w:rPr>
              <w:t>1.4.2</w:t>
            </w:r>
          </w:p>
        </w:tc>
        <w:tc>
          <w:tcPr>
            <w:tcW w:w="1701" w:type="dxa"/>
            <w:gridSpan w:val="3"/>
            <w:vAlign w:val="center"/>
          </w:tcPr>
          <w:p>
            <w:pPr>
              <w:rPr>
                <w:rFonts w:ascii="宋体"/>
                <w:color w:val="000000"/>
              </w:rPr>
            </w:pPr>
            <w:r>
              <w:rPr>
                <w:rFonts w:ascii="宋体" w:cs="宋体" w:hint="eastAsia"/>
                <w:color w:val="000000"/>
              </w:rPr>
              <w:t>是否接受联合体投标</w:t>
            </w:r>
          </w:p>
        </w:tc>
        <w:tc>
          <w:tcPr>
            <w:tcW w:w="6378" w:type="dxa"/>
            <w:vAlign w:val="center"/>
          </w:tcPr>
          <w:p>
            <w:pPr>
              <w:spacing w:line="312" w:lineRule="auto"/>
              <w:rPr>
                <w:rFonts w:ascii="宋体"/>
                <w:color w:val="000000"/>
              </w:rPr>
            </w:pPr>
            <w:r>
              <w:rPr>
                <w:rFonts w:ascii="宋体" w:cs="宋体" w:hint="eastAsia"/>
                <w:color w:val="000000"/>
              </w:rPr>
              <w:t>□不接受</w:t>
            </w:r>
          </w:p>
          <w:p>
            <w:pPr>
              <w:spacing w:line="312" w:lineRule="auto"/>
              <w:rPr>
                <w:rFonts w:ascii="宋体" w:cs="宋体"/>
                <w:color w:val="000000"/>
                <w:u w:val="single"/>
              </w:rPr>
            </w:pPr>
            <w:r>
              <w:rPr>
                <w:rFonts w:ascii="宋体" w:cs="宋体" w:hint="eastAsia"/>
                <w:color w:val="000000"/>
              </w:rPr>
              <w:t>□接受，应满足下列要求：</w:t>
            </w:r>
            <w:r>
              <w:rPr>
                <w:rFonts w:ascii="宋体" w:cs="宋体"/>
                <w:color w:val="000000"/>
                <w:u w:val="single"/>
              </w:rPr>
              <w:t xml:space="preserve">                           </w:t>
            </w:r>
          </w:p>
          <w:p>
            <w:pPr>
              <w:spacing w:line="312" w:lineRule="auto"/>
              <w:rPr>
                <w:rFonts w:ascii="宋体"/>
                <w:color w:val="000000"/>
              </w:rPr>
            </w:pPr>
            <w:r>
              <w:rPr>
                <w:rFonts w:ascii="宋体" w:cs="宋体" w:hint="eastAsia"/>
                <w:color w:val="000000"/>
              </w:rPr>
              <w:t>联合体资质按照联合体协议分工认定。</w:t>
            </w:r>
          </w:p>
        </w:tc>
      </w:tr>
      <w:tr>
        <w:trPr>
          <w:trHeight w:val="1444"/>
        </w:trPr>
        <w:tc>
          <w:tcPr>
            <w:tcW w:w="993" w:type="dxa"/>
            <w:vAlign w:val="center"/>
          </w:tcPr>
          <w:p>
            <w:pPr>
              <w:jc w:val="center"/>
              <w:rPr>
                <w:rFonts w:ascii="宋体" w:cs="宋体"/>
                <w:color w:val="000000"/>
              </w:rPr>
            </w:pPr>
            <w:r>
              <w:rPr>
                <w:rFonts w:ascii="宋体" w:cs="宋体"/>
                <w:color w:val="000000"/>
              </w:rPr>
              <w:t>1.5</w:t>
            </w:r>
          </w:p>
        </w:tc>
        <w:tc>
          <w:tcPr>
            <w:tcW w:w="1701" w:type="dxa"/>
            <w:gridSpan w:val="3"/>
            <w:vAlign w:val="center"/>
          </w:tcPr>
          <w:p>
            <w:pPr>
              <w:rPr>
                <w:rFonts w:ascii="宋体"/>
                <w:color w:val="000000"/>
              </w:rPr>
            </w:pPr>
            <w:r>
              <w:rPr>
                <w:rFonts w:ascii="宋体" w:cs="宋体" w:hint="eastAsia"/>
                <w:color w:val="000000"/>
              </w:rPr>
              <w:t>费用承担</w:t>
            </w:r>
          </w:p>
        </w:tc>
        <w:tc>
          <w:tcPr>
            <w:tcW w:w="6378" w:type="dxa"/>
            <w:vAlign w:val="center"/>
          </w:tcPr>
          <w:p>
            <w:pPr>
              <w:spacing w:line="400" w:lineRule="exact"/>
              <w:outlineLvl w:val="3"/>
              <w:rPr>
                <w:rFonts w:ascii="宋体"/>
                <w:color w:val="000000"/>
                <w:u w:val="single"/>
              </w:rPr>
            </w:pPr>
            <w:r>
              <w:rPr>
                <w:rFonts w:ascii="宋体" w:cs="宋体"/>
                <w:color w:val="000000"/>
              </w:rPr>
              <w:t>1</w:t>
            </w:r>
            <w:r>
              <w:rPr>
                <w:rFonts w:ascii="宋体" w:cs="宋体" w:hint="eastAsia"/>
                <w:color w:val="000000"/>
              </w:rPr>
              <w:t>、招标代理服务费：</w:t>
            </w:r>
            <w:r>
              <w:rPr>
                <w:rFonts w:ascii="宋体" w:cs="宋体"/>
                <w:bCs/>
                <w:color w:val="000000"/>
              </w:rPr>
              <w:t xml:space="preserve"> </w:t>
            </w:r>
            <w:r>
              <w:rPr>
                <w:rFonts w:ascii="宋体" w:cs="宋体"/>
                <w:bCs/>
                <w:color w:val="000000"/>
                <w:u w:val="single"/>
              </w:rPr>
              <w:t xml:space="preserve">               </w:t>
            </w:r>
            <w:r>
              <w:rPr>
                <w:rFonts w:ascii="宋体" w:cs="宋体" w:hint="eastAsia"/>
                <w:bCs/>
                <w:color w:val="000000"/>
              </w:rPr>
              <w:t>万</w:t>
            </w:r>
            <w:r>
              <w:rPr>
                <w:rFonts w:ascii="宋体" w:cs="宋体"/>
                <w:bCs/>
                <w:color w:val="000000"/>
              </w:rPr>
              <w:t xml:space="preserve"> </w:t>
            </w:r>
            <w:r>
              <w:rPr>
                <w:rFonts w:ascii="宋体" w:cs="宋体" w:hint="eastAsia"/>
                <w:bCs/>
                <w:color w:val="000000"/>
              </w:rPr>
              <w:t>元</w:t>
            </w:r>
            <w:r>
              <w:rPr>
                <w:rFonts w:ascii="宋体" w:cs="宋体"/>
                <w:bCs/>
                <w:color w:val="000000"/>
              </w:rPr>
              <w:t xml:space="preserve"> </w:t>
            </w:r>
            <w:r>
              <w:rPr>
                <w:rFonts w:ascii="宋体" w:cs="宋体" w:hint="eastAsia"/>
                <w:bCs/>
                <w:color w:val="000000"/>
              </w:rPr>
              <w:t>。</w:t>
            </w:r>
          </w:p>
          <w:p>
            <w:pPr>
              <w:spacing w:line="400" w:lineRule="exact"/>
              <w:outlineLvl w:val="3"/>
              <w:rPr>
                <w:rFonts w:ascii="宋体" w:cs="宋体"/>
                <w:color w:val="000000"/>
                <w:u w:val="single"/>
              </w:rPr>
            </w:pPr>
            <w:r>
              <w:rPr>
                <w:rFonts w:ascii="宋体" w:cs="宋体"/>
                <w:color w:val="000000"/>
              </w:rPr>
              <w:t>2</w:t>
            </w:r>
            <w:r>
              <w:rPr>
                <w:rFonts w:ascii="宋体" w:cs="宋体" w:hint="eastAsia"/>
                <w:color w:val="000000"/>
              </w:rPr>
              <w:t>、工程量清单、最高投标限价编制费</w:t>
            </w:r>
            <w:r>
              <w:rPr>
                <w:rFonts w:ascii="宋体" w:cs="宋体" w:hint="eastAsia"/>
                <w:color w:val="000000"/>
                <w:u w:val="single"/>
              </w:rPr>
              <w:t>：</w:t>
            </w:r>
            <w:r>
              <w:rPr>
                <w:rFonts w:ascii="宋体" w:cs="宋体"/>
                <w:color w:val="000000"/>
                <w:u w:val="single"/>
              </w:rPr>
              <w:t xml:space="preserve">                 </w:t>
            </w:r>
            <w:r>
              <w:rPr>
                <w:rFonts w:ascii="宋体" w:cs="宋体" w:hint="eastAsia"/>
                <w:color w:val="000000"/>
              </w:rPr>
              <w:t>万</w:t>
            </w:r>
            <w:r>
              <w:rPr>
                <w:rFonts w:ascii="宋体" w:cs="宋体"/>
                <w:color w:val="000000"/>
              </w:rPr>
              <w:t xml:space="preserve"> </w:t>
            </w:r>
            <w:r>
              <w:rPr>
                <w:rFonts w:ascii="宋体" w:cs="宋体" w:hint="eastAsia"/>
                <w:color w:val="000000"/>
              </w:rPr>
              <w:t>元</w:t>
            </w:r>
            <w:r>
              <w:rPr>
                <w:rFonts w:ascii="宋体" w:cs="宋体"/>
                <w:color w:val="000000"/>
              </w:rPr>
              <w:t xml:space="preserve"> </w:t>
            </w:r>
          </w:p>
          <w:p>
            <w:pPr>
              <w:rPr>
                <w:rFonts w:ascii="宋体"/>
                <w:color w:val="000000"/>
                <w:u w:val="single"/>
              </w:rPr>
            </w:pPr>
            <w:r>
              <w:rPr>
                <w:rFonts w:ascii="宋体" w:cs="宋体" w:hint="eastAsia"/>
                <w:color w:val="000000"/>
              </w:rPr>
              <w:t>收取方式：</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1.9.1</w:t>
            </w:r>
          </w:p>
        </w:tc>
        <w:tc>
          <w:tcPr>
            <w:tcW w:w="1701" w:type="dxa"/>
            <w:gridSpan w:val="3"/>
            <w:vAlign w:val="center"/>
          </w:tcPr>
          <w:p>
            <w:pPr>
              <w:rPr>
                <w:rFonts w:ascii="宋体"/>
                <w:color w:val="000000"/>
              </w:rPr>
            </w:pPr>
            <w:r>
              <w:rPr>
                <w:rFonts w:ascii="宋体" w:cs="宋体" w:hint="eastAsia"/>
                <w:color w:val="000000"/>
              </w:rPr>
              <w:t>踏勘现场</w:t>
            </w:r>
          </w:p>
        </w:tc>
        <w:tc>
          <w:tcPr>
            <w:tcW w:w="6378" w:type="dxa"/>
            <w:vAlign w:val="center"/>
          </w:tcPr>
          <w:p>
            <w:pPr>
              <w:spacing w:line="312" w:lineRule="auto"/>
              <w:rPr>
                <w:rFonts w:ascii="宋体"/>
                <w:color w:val="000000"/>
              </w:rPr>
            </w:pPr>
            <w:r>
              <w:rPr>
                <w:rFonts w:ascii="宋体" w:cs="宋体" w:hint="eastAsia"/>
                <w:color w:val="000000"/>
              </w:rPr>
              <w:t>□不组织</w:t>
            </w:r>
            <w:r>
              <w:rPr>
                <w:rFonts w:ascii="宋体" w:cs="宋体"/>
                <w:color w:val="000000"/>
              </w:rPr>
              <w:t xml:space="preserve">      </w:t>
            </w:r>
            <w:r>
              <w:rPr>
                <w:rFonts w:ascii="宋体" w:cs="宋体" w:hint="eastAsia"/>
                <w:color w:val="000000"/>
              </w:rPr>
              <w:t>□组织，踏勘时间：</w:t>
            </w:r>
            <w:r>
              <w:rPr>
                <w:rFonts w:ascii="宋体" w:cs="宋体"/>
                <w:color w:val="000000"/>
                <w:u w:val="single"/>
              </w:rPr>
              <w:t xml:space="preserve">      </w:t>
            </w:r>
            <w:r>
              <w:rPr>
                <w:rFonts w:ascii="宋体" w:cs="宋体" w:hint="eastAsia"/>
                <w:color w:val="000000"/>
              </w:rPr>
              <w:t>踏勘集中地点：</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1.10</w:t>
            </w:r>
          </w:p>
        </w:tc>
        <w:tc>
          <w:tcPr>
            <w:tcW w:w="1701" w:type="dxa"/>
            <w:gridSpan w:val="3"/>
            <w:vAlign w:val="center"/>
          </w:tcPr>
          <w:p>
            <w:pPr>
              <w:rPr>
                <w:rFonts w:ascii="宋体"/>
                <w:color w:val="000000"/>
              </w:rPr>
            </w:pPr>
            <w:r>
              <w:rPr>
                <w:rFonts w:ascii="宋体" w:cs="宋体" w:hint="eastAsia"/>
                <w:color w:val="000000"/>
              </w:rPr>
              <w:t>投标预备会</w:t>
            </w:r>
          </w:p>
        </w:tc>
        <w:tc>
          <w:tcPr>
            <w:tcW w:w="6378" w:type="dxa"/>
            <w:vAlign w:val="center"/>
          </w:tcPr>
          <w:p>
            <w:pPr>
              <w:spacing w:line="312" w:lineRule="auto"/>
              <w:rPr>
                <w:rFonts w:ascii="宋体" w:cs="宋体"/>
                <w:color w:val="000000"/>
              </w:rPr>
            </w:pPr>
            <w:r>
              <w:rPr>
                <w:rFonts w:ascii="宋体" w:cs="宋体" w:hint="eastAsia"/>
                <w:color w:val="000000"/>
              </w:rPr>
              <w:t>□不召开</w:t>
            </w:r>
            <w:r>
              <w:rPr>
                <w:rFonts w:ascii="宋体" w:cs="宋体"/>
                <w:color w:val="000000"/>
              </w:rPr>
              <w:t xml:space="preserve">      </w:t>
            </w:r>
            <w:r>
              <w:rPr>
                <w:rFonts w:ascii="宋体" w:cs="宋体" w:hint="eastAsia"/>
                <w:color w:val="000000"/>
              </w:rPr>
              <w:t>□召开，召开时间：</w:t>
            </w:r>
            <w:r>
              <w:rPr>
                <w:rFonts w:ascii="宋体" w:cs="宋体"/>
                <w:color w:val="000000"/>
                <w:u w:val="single"/>
              </w:rPr>
              <w:t xml:space="preserve">       </w:t>
            </w:r>
            <w:r>
              <w:rPr>
                <w:rFonts w:ascii="宋体" w:cs="宋体" w:hint="eastAsia"/>
                <w:color w:val="000000"/>
              </w:rPr>
              <w:t>召开地点：</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1.11</w:t>
            </w:r>
          </w:p>
        </w:tc>
        <w:tc>
          <w:tcPr>
            <w:tcW w:w="1701" w:type="dxa"/>
            <w:gridSpan w:val="3"/>
            <w:vAlign w:val="center"/>
          </w:tcPr>
          <w:p>
            <w:pPr>
              <w:rPr>
                <w:rFonts w:ascii="宋体"/>
                <w:color w:val="000000"/>
              </w:rPr>
            </w:pPr>
            <w:r>
              <w:rPr>
                <w:rFonts w:ascii="宋体" w:cs="宋体" w:hint="eastAsia"/>
                <w:color w:val="000000"/>
              </w:rPr>
              <w:t>分</w:t>
            </w:r>
            <w:r>
              <w:rPr>
                <w:rFonts w:ascii="宋体" w:cs="宋体"/>
                <w:color w:val="000000"/>
              </w:rPr>
              <w:t xml:space="preserve">  </w:t>
            </w:r>
            <w:r>
              <w:rPr>
                <w:rFonts w:ascii="宋体" w:cs="宋体" w:hint="eastAsia"/>
                <w:color w:val="000000"/>
              </w:rPr>
              <w:t>包</w:t>
            </w:r>
          </w:p>
        </w:tc>
        <w:tc>
          <w:tcPr>
            <w:tcW w:w="6378" w:type="dxa"/>
            <w:vAlign w:val="center"/>
          </w:tcPr>
          <w:p>
            <w:pPr>
              <w:spacing w:line="312" w:lineRule="auto"/>
              <w:rPr>
                <w:rFonts w:ascii="宋体" w:cs="宋体"/>
                <w:color w:val="000000"/>
              </w:rPr>
            </w:pPr>
            <w:r>
              <w:rPr>
                <w:rFonts w:ascii="宋体" w:cs="宋体" w:hint="eastAsia"/>
                <w:color w:val="000000"/>
              </w:rPr>
              <w:t>□不允许</w:t>
            </w:r>
            <w:r>
              <w:rPr>
                <w:rFonts w:ascii="宋体" w:cs="宋体"/>
                <w:color w:val="000000"/>
              </w:rPr>
              <w:t xml:space="preserve">      </w:t>
            </w:r>
            <w:r>
              <w:rPr>
                <w:rFonts w:ascii="宋体" w:cs="宋体" w:hint="eastAsia"/>
                <w:color w:val="000000"/>
              </w:rPr>
              <w:t>□允许，分包内容要求：</w:t>
            </w:r>
            <w:r>
              <w:rPr>
                <w:rFonts w:ascii="宋体" w:cs="宋体"/>
                <w:color w:val="000000"/>
                <w:u w:val="single"/>
              </w:rPr>
              <w:t xml:space="preserve">     </w:t>
            </w:r>
            <w:r>
              <w:rPr>
                <w:rFonts w:ascii="宋体" w:cs="宋体" w:hint="eastAsia"/>
                <w:color w:val="000000"/>
              </w:rPr>
              <w:t>分包金额要求：</w:t>
            </w:r>
            <w:r>
              <w:rPr>
                <w:rFonts w:ascii="宋体" w:cs="宋体"/>
                <w:color w:val="000000"/>
                <w:u w:val="single"/>
              </w:rPr>
              <w:t xml:space="preserve">     </w:t>
            </w:r>
            <w:r>
              <w:rPr>
                <w:rFonts w:ascii="宋体" w:cs="宋体"/>
                <w:color w:val="000000"/>
              </w:rPr>
              <w:t xml:space="preserve"> </w:t>
            </w:r>
          </w:p>
          <w:p>
            <w:pPr>
              <w:spacing w:line="312" w:lineRule="auto"/>
              <w:rPr>
                <w:rFonts w:ascii="宋体" w:cs="宋体"/>
                <w:color w:val="000000"/>
              </w:rPr>
            </w:pPr>
            <w:r>
              <w:rPr>
                <w:rFonts w:ascii="宋体" w:cs="宋体"/>
                <w:color w:val="000000"/>
              </w:rPr>
              <w:t xml:space="preserve">              </w:t>
            </w:r>
            <w:r>
              <w:rPr>
                <w:rFonts w:ascii="宋体" w:cs="宋体" w:hint="eastAsia"/>
                <w:color w:val="000000"/>
              </w:rPr>
              <w:t>接受分包的第三人资质要求：</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1.12</w:t>
            </w:r>
          </w:p>
        </w:tc>
        <w:tc>
          <w:tcPr>
            <w:tcW w:w="1701" w:type="dxa"/>
            <w:gridSpan w:val="3"/>
            <w:vAlign w:val="center"/>
          </w:tcPr>
          <w:p>
            <w:pPr>
              <w:rPr>
                <w:rFonts w:ascii="宋体"/>
                <w:color w:val="000000"/>
              </w:rPr>
            </w:pPr>
            <w:r>
              <w:rPr>
                <w:rFonts w:ascii="宋体" w:cs="宋体" w:hint="eastAsia"/>
                <w:color w:val="000000"/>
              </w:rPr>
              <w:t>偏</w:t>
            </w:r>
            <w:r>
              <w:rPr>
                <w:rFonts w:ascii="宋体" w:cs="宋体"/>
                <w:color w:val="000000"/>
              </w:rPr>
              <w:t xml:space="preserve">  </w:t>
            </w:r>
            <w:r>
              <w:rPr>
                <w:rFonts w:ascii="宋体" w:cs="宋体" w:hint="eastAsia"/>
                <w:color w:val="000000"/>
              </w:rPr>
              <w:t>离</w:t>
            </w:r>
          </w:p>
        </w:tc>
        <w:tc>
          <w:tcPr>
            <w:tcW w:w="6378" w:type="dxa"/>
            <w:vAlign w:val="center"/>
          </w:tcPr>
          <w:p>
            <w:pPr>
              <w:spacing w:line="288" w:lineRule="auto"/>
              <w:rPr>
                <w:rFonts w:ascii="宋体" w:cs="宋体"/>
                <w:color w:val="000000"/>
                <w:u w:val="single"/>
              </w:rPr>
            </w:pPr>
            <w:r>
              <w:rPr>
                <w:rFonts w:ascii="宋体" w:cs="宋体" w:hint="eastAsia"/>
                <w:color w:val="000000"/>
              </w:rPr>
              <w:t>□不允许</w:t>
            </w:r>
            <w:r>
              <w:rPr>
                <w:rFonts w:ascii="宋体" w:cs="宋体"/>
                <w:color w:val="000000"/>
              </w:rPr>
              <w:t xml:space="preserve">      </w:t>
            </w:r>
            <w:r>
              <w:rPr>
                <w:rFonts w:ascii="宋体" w:cs="宋体" w:hint="eastAsia"/>
                <w:color w:val="000000"/>
              </w:rPr>
              <w:t>□允许：</w:t>
            </w:r>
            <w:r>
              <w:rPr>
                <w:rFonts w:ascii="宋体" w:cs="宋体"/>
                <w:color w:val="000000"/>
                <w:u w:val="single"/>
              </w:rPr>
              <w:t xml:space="preserve">     </w:t>
            </w:r>
            <w:r>
              <w:rPr>
                <w:rFonts w:ascii="宋体" w:cs="宋体"/>
                <w:color w:val="000000"/>
              </w:rPr>
              <w:t xml:space="preserve"> </w:t>
            </w:r>
            <w:r>
              <w:rPr>
                <w:rFonts w:ascii="宋体" w:cs="宋体" w:hint="eastAsia"/>
                <w:color w:val="000000"/>
              </w:rPr>
              <w:t>允许偏离最高项数：</w:t>
            </w:r>
            <w:r>
              <w:rPr>
                <w:rFonts w:ascii="宋体" w:cs="宋体"/>
                <w:color w:val="000000"/>
                <w:u w:val="single"/>
              </w:rPr>
              <w:t xml:space="preserve">      </w:t>
            </w:r>
          </w:p>
          <w:p>
            <w:pPr>
              <w:spacing w:line="288" w:lineRule="auto"/>
              <w:rPr>
                <w:rFonts w:ascii="宋体"/>
                <w:color w:val="000000"/>
              </w:rPr>
            </w:pPr>
            <w:r>
              <w:rPr>
                <w:rFonts w:ascii="宋体" w:cs="宋体"/>
                <w:color w:val="000000"/>
              </w:rPr>
              <w:t xml:space="preserve">              </w:t>
            </w:r>
            <w:r>
              <w:rPr>
                <w:rFonts w:ascii="宋体" w:cs="宋体" w:hint="eastAsia"/>
                <w:color w:val="000000"/>
              </w:rPr>
              <w:t>偏差调整方法：</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2.1</w:t>
            </w:r>
          </w:p>
        </w:tc>
        <w:tc>
          <w:tcPr>
            <w:tcW w:w="1701" w:type="dxa"/>
            <w:gridSpan w:val="3"/>
            <w:vAlign w:val="center"/>
          </w:tcPr>
          <w:p>
            <w:pPr>
              <w:rPr>
                <w:rFonts w:ascii="宋体"/>
                <w:color w:val="000000"/>
              </w:rPr>
            </w:pPr>
            <w:r>
              <w:rPr>
                <w:rFonts w:ascii="宋体" w:cs="宋体" w:hint="eastAsia"/>
                <w:color w:val="000000"/>
              </w:rPr>
              <w:t>构成招标文件的其它材料</w:t>
            </w:r>
          </w:p>
        </w:tc>
        <w:tc>
          <w:tcPr>
            <w:tcW w:w="6378" w:type="dxa"/>
            <w:vAlign w:val="center"/>
          </w:tcPr>
          <w:p>
            <w:pPr>
              <w:spacing w:line="288" w:lineRule="auto"/>
              <w:rPr>
                <w:rFonts w:ascii="宋体" w:cs="宋体"/>
                <w:color w:val="000000"/>
                <w:u w:val="single"/>
              </w:rPr>
            </w:pPr>
            <w:r>
              <w:rPr>
                <w:rFonts w:ascii="宋体" w:cs="宋体"/>
                <w:color w:val="000000"/>
                <w:u w:val="single"/>
              </w:rPr>
              <w:t xml:space="preserve">            </w:t>
            </w:r>
          </w:p>
        </w:tc>
      </w:tr>
      <w:tr>
        <w:trPr>
          <w:trHeight w:val="90"/>
        </w:trPr>
        <w:tc>
          <w:tcPr>
            <w:tcW w:w="993" w:type="dxa"/>
            <w:vAlign w:val="center"/>
          </w:tcPr>
          <w:p>
            <w:pPr>
              <w:jc w:val="center"/>
              <w:rPr>
                <w:rFonts w:ascii="宋体" w:cs="宋体"/>
                <w:color w:val="000000"/>
              </w:rPr>
            </w:pPr>
            <w:r>
              <w:rPr>
                <w:rFonts w:ascii="宋体" w:cs="宋体"/>
                <w:color w:val="000000"/>
              </w:rPr>
              <w:t>2.2.1</w:t>
            </w:r>
          </w:p>
          <w:p>
            <w:pPr>
              <w:jc w:val="center"/>
              <w:rPr>
                <w:rFonts w:ascii="宋体" w:cs="宋体"/>
                <w:color w:val="000000"/>
              </w:rPr>
            </w:pPr>
          </w:p>
        </w:tc>
        <w:tc>
          <w:tcPr>
            <w:tcW w:w="1701" w:type="dxa"/>
            <w:gridSpan w:val="3"/>
            <w:vAlign w:val="center"/>
          </w:tcPr>
          <w:p>
            <w:pPr>
              <w:rPr>
                <w:rFonts w:ascii="宋体"/>
                <w:color w:val="000000"/>
              </w:rPr>
            </w:pPr>
            <w:r>
              <w:rPr>
                <w:rFonts w:ascii="宋体" w:cs="宋体" w:hint="eastAsia"/>
                <w:color w:val="000000"/>
              </w:rPr>
              <w:t>对招标文件提出异议及对异议的答复</w:t>
            </w:r>
          </w:p>
        </w:tc>
        <w:tc>
          <w:tcPr>
            <w:tcW w:w="6378" w:type="dxa"/>
            <w:vAlign w:val="center"/>
          </w:tcPr>
          <w:p>
            <w:pPr>
              <w:spacing w:line="440" w:lineRule="exact"/>
              <w:rPr>
                <w:rFonts w:ascii="宋体"/>
                <w:color w:val="000000"/>
              </w:rPr>
            </w:pPr>
            <w:r>
              <w:rPr>
                <w:rFonts w:ascii="宋体" w:cs="宋体" w:hint="eastAsia"/>
                <w:color w:val="000000"/>
              </w:rPr>
              <w:t>投标截止时间</w:t>
            </w:r>
            <w:r>
              <w:rPr>
                <w:rFonts w:ascii="宋体" w:cs="宋体"/>
                <w:color w:val="000000"/>
              </w:rPr>
              <w:t>10</w:t>
            </w:r>
            <w:r>
              <w:rPr>
                <w:rFonts w:ascii="宋体" w:cs="宋体" w:hint="eastAsia"/>
                <w:color w:val="000000"/>
              </w:rPr>
              <w:t>日前。</w:t>
            </w:r>
          </w:p>
          <w:p>
            <w:pPr>
              <w:spacing w:line="440" w:lineRule="exact"/>
              <w:rPr>
                <w:rFonts w:ascii="宋体" w:cs="宋体"/>
                <w:color w:val="000000"/>
                <w:u w:val="single"/>
              </w:rPr>
            </w:pPr>
            <w:r>
              <w:rPr>
                <w:rFonts w:ascii="宋体" w:cs="宋体" w:hint="eastAsia"/>
                <w:color w:val="000000"/>
              </w:rPr>
              <w:t>接受异议的电子邮箱（或公众号）：</w:t>
            </w:r>
            <w:r>
              <w:rPr>
                <w:rFonts w:ascii="宋体" w:cs="宋体"/>
                <w:color w:val="000000"/>
                <w:u w:val="single"/>
              </w:rPr>
              <w:t xml:space="preserve">            </w:t>
            </w:r>
          </w:p>
          <w:p>
            <w:pPr>
              <w:spacing w:line="440" w:lineRule="exact"/>
              <w:rPr>
                <w:rFonts w:ascii="宋体" w:cs="宋体"/>
                <w:b/>
                <w:bCs/>
                <w:color w:val="000000"/>
              </w:rPr>
            </w:pPr>
            <w:r>
              <w:rPr>
                <w:rFonts w:ascii="宋体" w:cs="宋体" w:hint="eastAsia"/>
                <w:b/>
                <w:bCs/>
                <w:color w:val="000000"/>
              </w:rPr>
              <w:t>特别提示：提出异议时须注明项目名称及项目编号</w:t>
            </w:r>
            <w:r>
              <w:rPr>
                <w:rFonts w:ascii="宋体" w:cs="宋体"/>
                <w:b/>
                <w:bCs/>
                <w:color w:val="000000"/>
              </w:rPr>
              <w:t xml:space="preserve"> </w:t>
            </w:r>
            <w:r>
              <w:rPr>
                <w:rFonts w:ascii="宋体" w:cs="宋体" w:hint="eastAsia"/>
                <w:b/>
                <w:bCs/>
                <w:color w:val="000000"/>
              </w:rPr>
              <w:t>。</w:t>
            </w:r>
          </w:p>
          <w:p>
            <w:pPr>
              <w:spacing w:line="440" w:lineRule="exact"/>
              <w:rPr>
                <w:rFonts w:ascii="宋体"/>
                <w:color w:val="000000"/>
                <w:spacing w:val="-6"/>
              </w:rPr>
            </w:pPr>
            <w:r>
              <w:rPr>
                <w:rFonts w:ascii="宋体" w:cs="宋体" w:hint="eastAsia"/>
                <w:color w:val="000000"/>
                <w:spacing w:val="-6"/>
              </w:rPr>
              <w:t>异议的答复在</w:t>
            </w:r>
            <w:r>
              <w:rPr>
                <w:rFonts w:ascii="宋体" w:cs="宋体"/>
                <w:color w:val="000000"/>
                <w:spacing w:val="-6"/>
                <w:u w:val="single"/>
              </w:rPr>
              <w:t xml:space="preserve">               </w:t>
            </w:r>
            <w:r>
              <w:rPr>
                <w:rFonts w:ascii="宋体" w:cs="宋体"/>
                <w:color w:val="000000"/>
                <w:spacing w:val="-6"/>
              </w:rPr>
              <w:t xml:space="preserve"> </w:t>
            </w:r>
            <w:r>
              <w:rPr>
                <w:rFonts w:ascii="宋体" w:cs="宋体" w:hint="eastAsia"/>
                <w:color w:val="000000"/>
                <w:spacing w:val="-6"/>
              </w:rPr>
              <w:t>网站发布</w:t>
            </w:r>
          </w:p>
        </w:tc>
      </w:tr>
      <w:tr>
        <w:trPr>
          <w:trHeight w:val="632"/>
        </w:trPr>
        <w:tc>
          <w:tcPr>
            <w:tcW w:w="993" w:type="dxa"/>
            <w:vAlign w:val="center"/>
          </w:tcPr>
          <w:p>
            <w:pPr>
              <w:jc w:val="center"/>
              <w:rPr>
                <w:rFonts w:ascii="宋体" w:cs="宋体"/>
                <w:color w:val="000000"/>
              </w:rPr>
            </w:pPr>
            <w:r>
              <w:rPr>
                <w:rFonts w:ascii="宋体" w:cs="宋体"/>
                <w:color w:val="000000"/>
              </w:rPr>
              <w:t>2.3.1</w:t>
            </w:r>
          </w:p>
        </w:tc>
        <w:tc>
          <w:tcPr>
            <w:tcW w:w="1701" w:type="dxa"/>
            <w:gridSpan w:val="3"/>
            <w:vAlign w:val="center"/>
          </w:tcPr>
          <w:p>
            <w:pPr>
              <w:rPr>
                <w:rFonts w:ascii="宋体"/>
                <w:color w:val="000000"/>
              </w:rPr>
            </w:pPr>
            <w:r>
              <w:rPr>
                <w:rFonts w:ascii="宋体" w:cs="宋体" w:hint="eastAsia"/>
                <w:color w:val="000000"/>
              </w:rPr>
              <w:t>招标文件的澄清及修改</w:t>
            </w:r>
          </w:p>
        </w:tc>
        <w:tc>
          <w:tcPr>
            <w:tcW w:w="6378" w:type="dxa"/>
            <w:vAlign w:val="center"/>
          </w:tcPr>
          <w:p>
            <w:pPr>
              <w:spacing w:line="312" w:lineRule="auto"/>
              <w:rPr>
                <w:rFonts w:ascii="宋体"/>
                <w:color w:val="000000"/>
              </w:rPr>
            </w:pPr>
            <w:r>
              <w:rPr>
                <w:rFonts w:ascii="宋体" w:cs="宋体" w:hint="eastAsia"/>
                <w:color w:val="000000"/>
              </w:rPr>
              <w:t>招标人对已发出的招标文件进行的必要澄清或者修改的内容可能影响投标文件编制的应在投标截止时间</w:t>
            </w:r>
            <w:r>
              <w:rPr>
                <w:rFonts w:ascii="宋体" w:cs="宋体"/>
                <w:color w:val="000000"/>
              </w:rPr>
              <w:t>15</w:t>
            </w:r>
            <w:r>
              <w:rPr>
                <w:rFonts w:ascii="宋体" w:cs="宋体" w:hint="eastAsia"/>
                <w:color w:val="000000"/>
              </w:rPr>
              <w:t>天前，在</w:t>
            </w:r>
            <w:r>
              <w:rPr>
                <w:rFonts w:cs="宋体"/>
                <w:b/>
                <w:bCs/>
                <w:color w:val="000000"/>
                <w:u w:val="single"/>
              </w:rPr>
              <w:t xml:space="preserve">            </w:t>
            </w:r>
            <w:r>
              <w:rPr>
                <w:rFonts w:cs="宋体" w:hint="eastAsia"/>
                <w:color w:val="000000"/>
              </w:rPr>
              <w:t>网</w:t>
            </w:r>
            <w:r>
              <w:rPr>
                <w:rFonts w:ascii="宋体" w:cs="宋体" w:hint="eastAsia"/>
                <w:color w:val="000000"/>
              </w:rPr>
              <w:t>上发布，距投标截止时间不足</w:t>
            </w:r>
            <w:r>
              <w:rPr>
                <w:rFonts w:ascii="宋体" w:cs="宋体"/>
                <w:color w:val="000000"/>
              </w:rPr>
              <w:t>15</w:t>
            </w:r>
            <w:r>
              <w:rPr>
                <w:rFonts w:ascii="宋体" w:cs="宋体" w:hint="eastAsia"/>
                <w:color w:val="000000"/>
              </w:rPr>
              <w:t>天，顺延投标截止时间。</w:t>
            </w:r>
          </w:p>
        </w:tc>
      </w:tr>
      <w:tr>
        <w:trPr>
          <w:trHeight w:val="632"/>
        </w:trPr>
        <w:tc>
          <w:tcPr>
            <w:tcW w:w="993" w:type="dxa"/>
            <w:vAlign w:val="center"/>
          </w:tcPr>
          <w:p>
            <w:pPr>
              <w:jc w:val="center"/>
              <w:rPr>
                <w:rFonts w:ascii="宋体" w:cs="宋体"/>
                <w:color w:val="000000"/>
              </w:rPr>
            </w:pPr>
            <w:r>
              <w:rPr>
                <w:rFonts w:ascii="宋体" w:cs="宋体"/>
                <w:color w:val="000000"/>
              </w:rPr>
              <w:t>3.3.1</w:t>
            </w:r>
          </w:p>
        </w:tc>
        <w:tc>
          <w:tcPr>
            <w:tcW w:w="1701" w:type="dxa"/>
            <w:gridSpan w:val="3"/>
            <w:vAlign w:val="center"/>
          </w:tcPr>
          <w:p>
            <w:pPr>
              <w:rPr>
                <w:rFonts w:ascii="宋体"/>
                <w:color w:val="000000"/>
              </w:rPr>
            </w:pPr>
            <w:r>
              <w:rPr>
                <w:rFonts w:ascii="宋体" w:cs="宋体" w:hint="eastAsia"/>
                <w:color w:val="000000"/>
              </w:rPr>
              <w:t>投标有效期</w:t>
            </w:r>
          </w:p>
        </w:tc>
        <w:tc>
          <w:tcPr>
            <w:tcW w:w="6378" w:type="dxa"/>
            <w:vAlign w:val="center"/>
          </w:tcPr>
          <w:p>
            <w:pPr>
              <w:spacing w:line="288" w:lineRule="auto"/>
              <w:rPr>
                <w:rFonts w:ascii="宋体"/>
                <w:color w:val="000000"/>
              </w:rPr>
            </w:pPr>
            <w:r>
              <w:rPr>
                <w:rFonts w:ascii="宋体" w:cs="宋体" w:hint="eastAsia"/>
                <w:color w:val="000000"/>
              </w:rPr>
              <w:t>投标截止时间之日起</w:t>
            </w:r>
            <w:r>
              <w:rPr>
                <w:rFonts w:ascii="宋体" w:cs="宋体"/>
                <w:color w:val="000000"/>
              </w:rPr>
              <w:t xml:space="preserve"> </w:t>
            </w:r>
            <w:r>
              <w:rPr>
                <w:rFonts w:ascii="宋体" w:cs="宋体"/>
                <w:color w:val="000000"/>
                <w:u w:val="single"/>
              </w:rPr>
              <w:t xml:space="preserve">  </w:t>
            </w:r>
            <w:r>
              <w:rPr>
                <w:rFonts w:ascii="宋体" w:cs="宋体" w:hint="eastAsia"/>
                <w:color w:val="000000"/>
              </w:rPr>
              <w:t>日历天</w:t>
            </w:r>
          </w:p>
        </w:tc>
      </w:tr>
      <w:tr>
        <w:trPr>
          <w:trHeight w:val="632"/>
        </w:trPr>
        <w:tc>
          <w:tcPr>
            <w:tcW w:w="993" w:type="dxa"/>
            <w:vAlign w:val="center"/>
          </w:tcPr>
          <w:p>
            <w:pPr>
              <w:jc w:val="center"/>
              <w:rPr>
                <w:rFonts w:ascii="宋体" w:cs="宋体"/>
                <w:color w:val="000000"/>
              </w:rPr>
            </w:pPr>
            <w:r>
              <w:rPr>
                <w:rFonts w:ascii="宋体" w:cs="宋体"/>
                <w:color w:val="000000"/>
              </w:rPr>
              <w:t>3.4.1</w:t>
            </w:r>
          </w:p>
        </w:tc>
        <w:tc>
          <w:tcPr>
            <w:tcW w:w="1701" w:type="dxa"/>
            <w:gridSpan w:val="3"/>
            <w:vAlign w:val="center"/>
          </w:tcPr>
          <w:p>
            <w:pPr>
              <w:rPr>
                <w:rFonts w:ascii="宋体"/>
                <w:color w:val="000000"/>
              </w:rPr>
            </w:pPr>
            <w:r>
              <w:rPr>
                <w:rFonts w:ascii="宋体" w:cs="宋体" w:hint="eastAsia"/>
                <w:color w:val="000000"/>
              </w:rPr>
              <w:t>投标保证金</w:t>
            </w:r>
          </w:p>
        </w:tc>
        <w:tc>
          <w:tcPr>
            <w:tcW w:w="6378" w:type="dxa"/>
            <w:vAlign w:val="center"/>
          </w:tcPr>
          <w:p>
            <w:pPr>
              <w:jc w:val="left"/>
              <w:rPr>
                <w:rFonts w:ascii="宋体" w:cs="宋体"/>
                <w:color w:val="000000"/>
                <w:u w:val="single"/>
              </w:rPr>
            </w:pPr>
            <w:r>
              <w:rPr>
                <w:rFonts w:ascii="宋体" w:cs="宋体"/>
                <w:color w:val="000000"/>
              </w:rPr>
              <w:t xml:space="preserve"> </w:t>
            </w:r>
          </w:p>
          <w:p>
            <w:pPr>
              <w:jc w:val="left"/>
              <w:rPr>
                <w:rFonts w:ascii="宋体" w:cs="宋体"/>
                <w:color w:val="000000"/>
                <w:u w:val="single"/>
              </w:rPr>
            </w:pPr>
          </w:p>
          <w:p>
            <w:pPr>
              <w:jc w:val="left"/>
              <w:rPr>
                <w:rFonts w:ascii="宋体" w:cs="宋体"/>
                <w:color w:val="000000"/>
              </w:rPr>
            </w:pPr>
            <w:r>
              <w:rPr>
                <w:rFonts w:ascii="宋体" w:cs="宋体"/>
                <w:color w:val="000000"/>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3.6</w:t>
            </w:r>
          </w:p>
        </w:tc>
        <w:tc>
          <w:tcPr>
            <w:tcW w:w="1701" w:type="dxa"/>
            <w:gridSpan w:val="3"/>
            <w:vAlign w:val="center"/>
          </w:tcPr>
          <w:p>
            <w:pPr>
              <w:rPr>
                <w:rFonts w:ascii="宋体"/>
                <w:color w:val="000000"/>
              </w:rPr>
            </w:pPr>
            <w:r>
              <w:rPr>
                <w:rFonts w:ascii="宋体" w:cs="宋体" w:hint="eastAsia"/>
                <w:color w:val="000000"/>
              </w:rPr>
              <w:t>是否允许递交备选投标方案</w:t>
            </w:r>
          </w:p>
        </w:tc>
        <w:tc>
          <w:tcPr>
            <w:tcW w:w="6378" w:type="dxa"/>
            <w:vAlign w:val="center"/>
          </w:tcPr>
          <w:p>
            <w:pPr>
              <w:spacing w:line="288" w:lineRule="auto"/>
              <w:rPr>
                <w:rFonts w:ascii="宋体"/>
                <w:color w:val="000000"/>
              </w:rPr>
            </w:pPr>
            <w:r>
              <w:rPr>
                <w:rFonts w:ascii="宋体" w:cs="宋体" w:hint="eastAsia"/>
                <w:color w:val="000000"/>
              </w:rPr>
              <w:t>□不允许</w:t>
            </w:r>
          </w:p>
          <w:p>
            <w:pPr>
              <w:spacing w:line="288" w:lineRule="auto"/>
              <w:rPr>
                <w:rFonts w:ascii="宋体"/>
                <w:color w:val="000000"/>
              </w:rPr>
            </w:pPr>
            <w:r>
              <w:rPr>
                <w:rFonts w:ascii="宋体" w:cs="宋体" w:hint="eastAsia"/>
                <w:color w:val="000000"/>
              </w:rPr>
              <w:t>□允许</w:t>
            </w:r>
          </w:p>
        </w:tc>
      </w:tr>
      <w:tr>
        <w:trPr>
          <w:trHeight w:val="632"/>
        </w:trPr>
        <w:tc>
          <w:tcPr>
            <w:tcW w:w="993" w:type="dxa"/>
            <w:vAlign w:val="center"/>
          </w:tcPr>
          <w:p>
            <w:pPr>
              <w:jc w:val="center"/>
              <w:rPr>
                <w:rFonts w:ascii="宋体" w:cs="宋体"/>
                <w:color w:val="000000"/>
              </w:rPr>
            </w:pPr>
            <w:r>
              <w:rPr>
                <w:rFonts w:ascii="宋体" w:cs="宋体"/>
                <w:color w:val="000000"/>
              </w:rPr>
              <w:t>3.7.3</w:t>
            </w:r>
          </w:p>
        </w:tc>
        <w:tc>
          <w:tcPr>
            <w:tcW w:w="1701" w:type="dxa"/>
            <w:gridSpan w:val="3"/>
            <w:vAlign w:val="center"/>
          </w:tcPr>
          <w:p>
            <w:pPr>
              <w:rPr>
                <w:rFonts w:ascii="宋体"/>
                <w:color w:val="000000"/>
              </w:rPr>
            </w:pPr>
            <w:r>
              <w:rPr>
                <w:rFonts w:ascii="宋体" w:cs="宋体" w:hint="eastAsia"/>
                <w:color w:val="000000"/>
              </w:rPr>
              <w:t>签字或盖章要求</w:t>
            </w:r>
          </w:p>
        </w:tc>
        <w:tc>
          <w:tcPr>
            <w:tcW w:w="6378" w:type="dxa"/>
            <w:vAlign w:val="center"/>
          </w:tcPr>
          <w:p>
            <w:pPr>
              <w:spacing w:line="288" w:lineRule="auto"/>
              <w:rPr>
                <w:rFonts w:ascii="宋体"/>
                <w:color w:val="000000"/>
              </w:rPr>
            </w:pPr>
            <w:r>
              <w:rPr>
                <w:rFonts w:ascii="宋体" w:cs="宋体" w:hint="eastAsia"/>
                <w:color w:val="000000"/>
              </w:rPr>
              <w:t>符合第八章投标文件格式要求</w:t>
            </w:r>
            <w:r>
              <w:rPr>
                <w:rFonts w:ascii="宋体" w:cs="宋体"/>
                <w:color w:val="000000"/>
              </w:rPr>
              <w:t xml:space="preserve"> </w:t>
            </w:r>
          </w:p>
        </w:tc>
      </w:tr>
      <w:tr>
        <w:trPr>
          <w:trHeight w:val="632"/>
        </w:trPr>
        <w:tc>
          <w:tcPr>
            <w:tcW w:w="993" w:type="dxa"/>
            <w:vAlign w:val="center"/>
          </w:tcPr>
          <w:p>
            <w:pPr>
              <w:spacing w:line="312" w:lineRule="auto"/>
              <w:jc w:val="center"/>
              <w:rPr>
                <w:rFonts w:ascii="宋体" w:cs="宋体"/>
                <w:color w:val="000000"/>
              </w:rPr>
            </w:pPr>
            <w:r>
              <w:rPr>
                <w:rFonts w:ascii="宋体" w:cs="宋体"/>
                <w:color w:val="000000"/>
              </w:rPr>
              <w:t>3.7.5</w:t>
            </w:r>
          </w:p>
        </w:tc>
        <w:tc>
          <w:tcPr>
            <w:tcW w:w="1701" w:type="dxa"/>
            <w:gridSpan w:val="3"/>
            <w:vAlign w:val="center"/>
          </w:tcPr>
          <w:p>
            <w:pPr>
              <w:spacing w:line="312" w:lineRule="auto"/>
              <w:rPr>
                <w:rFonts w:ascii="宋体"/>
                <w:color w:val="000000"/>
              </w:rPr>
            </w:pPr>
            <w:r>
              <w:rPr>
                <w:rFonts w:ascii="宋体" w:cs="宋体" w:hint="eastAsia"/>
                <w:color w:val="000000"/>
              </w:rPr>
              <w:t>是否要求投标人在递交投标文件时，同时递交投标文件电子版</w:t>
            </w:r>
          </w:p>
        </w:tc>
        <w:tc>
          <w:tcPr>
            <w:tcW w:w="6378" w:type="dxa"/>
            <w:vAlign w:val="center"/>
          </w:tcPr>
          <w:p>
            <w:pPr>
              <w:spacing w:line="312" w:lineRule="auto"/>
              <w:rPr>
                <w:rFonts w:ascii="宋体"/>
                <w:color w:val="000000"/>
              </w:rPr>
            </w:pPr>
            <w:r>
              <w:rPr>
                <w:rFonts w:ascii="宋体" w:cs="宋体" w:hint="eastAsia"/>
                <w:color w:val="000000"/>
              </w:rPr>
              <w:t>□不要求</w:t>
            </w:r>
          </w:p>
          <w:p>
            <w:pPr>
              <w:spacing w:line="300" w:lineRule="auto"/>
              <w:rPr>
                <w:rFonts w:ascii="宋体"/>
                <w:color w:val="000000"/>
              </w:rPr>
            </w:pPr>
            <w:r>
              <w:rPr>
                <w:rFonts w:ascii="宋体" w:cs="宋体" w:hint="eastAsia"/>
                <w:color w:val="000000"/>
              </w:rPr>
              <w:t>□要求，投标文件电子版内容共</w:t>
            </w:r>
            <w:r>
              <w:rPr>
                <w:rFonts w:ascii="宋体" w:cs="宋体" w:hint="eastAsia"/>
                <w:color w:val="000000"/>
                <w:u w:val="single"/>
              </w:rPr>
              <w:t>（</w:t>
            </w:r>
            <w:r>
              <w:rPr>
                <w:rFonts w:ascii="宋体" w:cs="宋体"/>
                <w:color w:val="000000"/>
                <w:u w:val="single"/>
              </w:rPr>
              <w:t xml:space="preserve">   </w:t>
            </w:r>
            <w:r>
              <w:rPr>
                <w:rFonts w:ascii="宋体" w:cs="宋体" w:hint="eastAsia"/>
                <w:color w:val="000000"/>
                <w:u w:val="single"/>
              </w:rPr>
              <w:t>）</w:t>
            </w:r>
            <w:r>
              <w:rPr>
                <w:rFonts w:ascii="宋体" w:cs="宋体" w:hint="eastAsia"/>
                <w:color w:val="000000"/>
              </w:rPr>
              <w:t>份</w:t>
            </w:r>
            <w:r>
              <w:rPr>
                <w:rFonts w:ascii="宋体" w:cs="宋体"/>
                <w:color w:val="000000"/>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3.7.6</w:t>
            </w:r>
          </w:p>
        </w:tc>
        <w:tc>
          <w:tcPr>
            <w:tcW w:w="1701" w:type="dxa"/>
            <w:gridSpan w:val="3"/>
            <w:vAlign w:val="center"/>
          </w:tcPr>
          <w:p>
            <w:pPr>
              <w:rPr>
                <w:rFonts w:ascii="宋体"/>
                <w:color w:val="000000"/>
              </w:rPr>
            </w:pPr>
            <w:r>
              <w:rPr>
                <w:rFonts w:ascii="宋体" w:cs="宋体" w:hint="eastAsia"/>
                <w:color w:val="000000"/>
              </w:rPr>
              <w:t>投标文件份数</w:t>
            </w:r>
          </w:p>
        </w:tc>
        <w:tc>
          <w:tcPr>
            <w:tcW w:w="6378" w:type="dxa"/>
            <w:vAlign w:val="center"/>
          </w:tcPr>
          <w:p>
            <w:pPr>
              <w:spacing w:line="288" w:lineRule="auto"/>
              <w:rPr>
                <w:rFonts w:ascii="宋体"/>
                <w:color w:val="000000"/>
              </w:rPr>
            </w:pPr>
            <w:r>
              <w:rPr>
                <w:rFonts w:ascii="宋体" w:cs="宋体" w:hint="eastAsia"/>
                <w:color w:val="000000"/>
              </w:rPr>
              <w:t>正本</w:t>
            </w:r>
            <w:r>
              <w:rPr>
                <w:rFonts w:ascii="宋体" w:cs="宋体"/>
                <w:color w:val="000000"/>
              </w:rPr>
              <w:t>1</w:t>
            </w:r>
            <w:r>
              <w:rPr>
                <w:rFonts w:ascii="宋体" w:cs="宋体" w:hint="eastAsia"/>
                <w:color w:val="000000"/>
              </w:rPr>
              <w:t>份</w:t>
            </w:r>
            <w:r>
              <w:rPr>
                <w:rFonts w:ascii="宋体" w:cs="宋体"/>
                <w:color w:val="000000"/>
              </w:rPr>
              <w:t>,</w:t>
            </w:r>
            <w:r>
              <w:rPr>
                <w:rFonts w:ascii="宋体" w:cs="宋体" w:hint="eastAsia"/>
                <w:color w:val="000000"/>
              </w:rPr>
              <w:t>副本</w:t>
            </w:r>
            <w:r>
              <w:rPr>
                <w:rFonts w:ascii="宋体" w:cs="宋体"/>
                <w:color w:val="000000"/>
                <w:u w:val="single"/>
              </w:rPr>
              <w:t xml:space="preserve">   </w:t>
            </w:r>
            <w:r>
              <w:rPr>
                <w:rFonts w:ascii="宋体" w:cs="宋体" w:hint="eastAsia"/>
                <w:color w:val="000000"/>
              </w:rPr>
              <w:t>份</w:t>
            </w:r>
          </w:p>
        </w:tc>
      </w:tr>
      <w:tr>
        <w:trPr>
          <w:trHeight w:val="416"/>
        </w:trPr>
        <w:tc>
          <w:tcPr>
            <w:tcW w:w="993" w:type="dxa"/>
            <w:vAlign w:val="center"/>
          </w:tcPr>
          <w:p>
            <w:pPr>
              <w:jc w:val="center"/>
              <w:rPr>
                <w:rFonts w:ascii="宋体" w:cs="宋体"/>
                <w:color w:val="000000"/>
              </w:rPr>
            </w:pPr>
            <w:r>
              <w:rPr>
                <w:rFonts w:ascii="宋体" w:cs="宋体"/>
                <w:color w:val="000000"/>
              </w:rPr>
              <w:t>3.7.7</w:t>
            </w:r>
          </w:p>
        </w:tc>
        <w:tc>
          <w:tcPr>
            <w:tcW w:w="1701" w:type="dxa"/>
            <w:gridSpan w:val="3"/>
            <w:vAlign w:val="center"/>
          </w:tcPr>
          <w:p>
            <w:pPr>
              <w:rPr>
                <w:rFonts w:ascii="宋体"/>
                <w:color w:val="000000"/>
              </w:rPr>
            </w:pPr>
            <w:r>
              <w:rPr>
                <w:rFonts w:ascii="宋体" w:cs="宋体" w:hint="eastAsia"/>
                <w:color w:val="000000"/>
              </w:rPr>
              <w:t>装订要求</w:t>
            </w:r>
          </w:p>
        </w:tc>
        <w:tc>
          <w:tcPr>
            <w:tcW w:w="6378" w:type="dxa"/>
            <w:vAlign w:val="center"/>
          </w:tcPr>
          <w:p>
            <w:pPr>
              <w:spacing w:line="288" w:lineRule="auto"/>
              <w:rPr>
                <w:rFonts w:ascii="宋体" w:cs="宋体"/>
                <w:color w:val="000000"/>
              </w:rPr>
            </w:pPr>
            <w:r>
              <w:rPr>
                <w:rFonts w:ascii="宋体" w:cs="宋体"/>
                <w:color w:val="000000"/>
              </w:rPr>
              <w:t xml:space="preserve">  </w:t>
            </w:r>
            <w:r>
              <w:rPr>
                <w:rFonts w:ascii="宋体" w:cs="宋体" w:hint="eastAsia"/>
                <w:color w:val="000000"/>
              </w:rPr>
              <w:t>投标文件每册均需采用胶装，装订应牢固、不易拆散和换页，不得采用活页装订。</w:t>
            </w:r>
          </w:p>
          <w:p>
            <w:pPr>
              <w:spacing w:line="288" w:lineRule="auto"/>
              <w:rPr>
                <w:rFonts w:ascii="宋体" w:cs="宋体"/>
                <w:color w:val="000000"/>
              </w:rPr>
            </w:pPr>
            <w:r>
              <w:rPr>
                <w:rFonts w:ascii="宋体" w:cs="宋体" w:hint="eastAsia"/>
                <w:color w:val="000000"/>
              </w:rPr>
              <w:t>（采用两阶段评标办法的，应将投标函和投标报价书与投标文件其他内容分开包装）</w:t>
            </w:r>
          </w:p>
        </w:tc>
      </w:tr>
      <w:tr>
        <w:trPr>
          <w:trHeight w:val="632"/>
        </w:trPr>
        <w:tc>
          <w:tcPr>
            <w:tcW w:w="993" w:type="dxa"/>
            <w:vAlign w:val="center"/>
          </w:tcPr>
          <w:p>
            <w:pPr>
              <w:jc w:val="center"/>
              <w:rPr>
                <w:rFonts w:ascii="宋体" w:cs="宋体"/>
                <w:color w:val="000000"/>
              </w:rPr>
            </w:pPr>
            <w:r>
              <w:rPr>
                <w:rFonts w:ascii="宋体" w:cs="宋体"/>
                <w:color w:val="000000"/>
              </w:rPr>
              <w:t>4.1.2</w:t>
            </w:r>
          </w:p>
        </w:tc>
        <w:tc>
          <w:tcPr>
            <w:tcW w:w="1701" w:type="dxa"/>
            <w:gridSpan w:val="3"/>
            <w:vAlign w:val="center"/>
          </w:tcPr>
          <w:p>
            <w:pPr>
              <w:rPr>
                <w:rFonts w:ascii="宋体"/>
                <w:color w:val="000000"/>
              </w:rPr>
            </w:pPr>
            <w:r>
              <w:rPr>
                <w:rFonts w:ascii="宋体" w:cs="宋体" w:hint="eastAsia"/>
                <w:color w:val="000000"/>
              </w:rPr>
              <w:t>封套上写明</w:t>
            </w:r>
          </w:p>
        </w:tc>
        <w:tc>
          <w:tcPr>
            <w:tcW w:w="6378" w:type="dxa"/>
            <w:vAlign w:val="center"/>
          </w:tcPr>
          <w:p>
            <w:pPr>
              <w:spacing w:line="288" w:lineRule="auto"/>
              <w:rPr>
                <w:rFonts w:ascii="宋体" w:cs="宋体"/>
                <w:color w:val="000000"/>
                <w:u w:val="single"/>
              </w:rPr>
            </w:pPr>
            <w:r>
              <w:rPr>
                <w:rFonts w:ascii="宋体" w:cs="宋体"/>
                <w:color w:val="000000"/>
              </w:rPr>
              <w:t xml:space="preserve"> </w:t>
            </w:r>
            <w:r>
              <w:rPr>
                <w:rFonts w:ascii="宋体" w:cs="宋体" w:hint="eastAsia"/>
                <w:color w:val="000000"/>
              </w:rPr>
              <w:t>投标人名称：</w:t>
            </w:r>
            <w:r>
              <w:rPr>
                <w:rFonts w:ascii="宋体" w:cs="宋体"/>
                <w:color w:val="000000"/>
                <w:u w:val="single"/>
              </w:rPr>
              <w:t xml:space="preserve">                </w:t>
            </w:r>
          </w:p>
          <w:p>
            <w:pPr>
              <w:spacing w:line="288" w:lineRule="auto"/>
              <w:rPr>
                <w:rFonts w:ascii="宋体"/>
                <w:color w:val="000000"/>
              </w:rPr>
            </w:pPr>
            <w:r>
              <w:rPr>
                <w:rFonts w:ascii="宋体" w:cs="宋体"/>
                <w:color w:val="000000"/>
              </w:rPr>
              <w:t xml:space="preserve">  </w:t>
            </w:r>
            <w:r>
              <w:rPr>
                <w:rFonts w:ascii="宋体" w:cs="宋体" w:hint="eastAsia"/>
                <w:color w:val="000000"/>
                <w:u w:val="single"/>
              </w:rPr>
              <w:t>（项目名称）</w:t>
            </w:r>
            <w:r>
              <w:rPr>
                <w:rFonts w:ascii="宋体" w:cs="宋体"/>
                <w:color w:val="000000"/>
              </w:rPr>
              <w:t xml:space="preserve"> </w:t>
            </w:r>
            <w:r>
              <w:rPr>
                <w:rFonts w:ascii="宋体" w:cs="宋体" w:hint="eastAsia"/>
                <w:color w:val="000000"/>
              </w:rPr>
              <w:t>投标文件</w:t>
            </w:r>
          </w:p>
        </w:tc>
      </w:tr>
      <w:tr>
        <w:trPr>
          <w:trHeight w:val="1000"/>
        </w:trPr>
        <w:tc>
          <w:tcPr>
            <w:tcW w:w="993" w:type="dxa"/>
            <w:vAlign w:val="center"/>
          </w:tcPr>
          <w:p>
            <w:pPr>
              <w:spacing w:line="440" w:lineRule="exact"/>
              <w:jc w:val="center"/>
              <w:rPr>
                <w:rFonts w:ascii="宋体" w:cs="宋体"/>
                <w:color w:val="000000"/>
              </w:rPr>
            </w:pPr>
            <w:r>
              <w:rPr>
                <w:rFonts w:ascii="宋体" w:cs="宋体"/>
                <w:color w:val="000000"/>
              </w:rPr>
              <w:t>4.2.1</w:t>
            </w:r>
          </w:p>
        </w:tc>
        <w:tc>
          <w:tcPr>
            <w:tcW w:w="1701" w:type="dxa"/>
            <w:gridSpan w:val="3"/>
            <w:vAlign w:val="center"/>
          </w:tcPr>
          <w:p>
            <w:pPr>
              <w:spacing w:line="440" w:lineRule="exact"/>
              <w:rPr>
                <w:rFonts w:ascii="宋体"/>
                <w:color w:val="000000"/>
              </w:rPr>
            </w:pPr>
            <w:r>
              <w:rPr>
                <w:rFonts w:ascii="宋体" w:cs="宋体" w:hint="eastAsia"/>
                <w:color w:val="000000"/>
              </w:rPr>
              <w:t>投标文件递交、截止时间</w:t>
            </w:r>
          </w:p>
        </w:tc>
        <w:tc>
          <w:tcPr>
            <w:tcW w:w="6378" w:type="dxa"/>
            <w:vAlign w:val="center"/>
          </w:tcPr>
          <w:p>
            <w:pPr>
              <w:spacing w:line="440" w:lineRule="exact"/>
              <w:ind w:left="315" w:hangingChars="150" w:hanging="315"/>
              <w:rPr>
                <w:rFonts w:ascii="宋体"/>
                <w:color w:val="000000"/>
              </w:rPr>
            </w:pPr>
            <w:r>
              <w:rPr>
                <w:rFonts w:ascii="宋体" w:cs="宋体" w:hint="eastAsia"/>
                <w:color w:val="000000"/>
              </w:rPr>
              <w:t>投标截止时间：</w:t>
            </w: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r>
              <w:rPr>
                <w:rFonts w:ascii="宋体" w:cs="宋体"/>
                <w:color w:val="000000"/>
                <w:u w:val="single"/>
              </w:rPr>
              <w:t xml:space="preserve">     </w:t>
            </w:r>
            <w:r>
              <w:rPr>
                <w:rFonts w:ascii="宋体" w:cs="宋体" w:hint="eastAsia"/>
                <w:color w:val="000000"/>
              </w:rPr>
              <w:t>时</w:t>
            </w:r>
            <w:r>
              <w:rPr>
                <w:rFonts w:ascii="宋体" w:cs="宋体"/>
                <w:color w:val="000000"/>
                <w:u w:val="single"/>
              </w:rPr>
              <w:t xml:space="preserve">    </w:t>
            </w:r>
            <w:r>
              <w:rPr>
                <w:rFonts w:ascii="宋体" w:cs="宋体" w:hint="eastAsia"/>
                <w:color w:val="000000"/>
              </w:rPr>
              <w:t>分</w:t>
            </w:r>
          </w:p>
        </w:tc>
      </w:tr>
      <w:tr>
        <w:trPr>
          <w:trHeight w:val="632"/>
        </w:trPr>
        <w:tc>
          <w:tcPr>
            <w:tcW w:w="993" w:type="dxa"/>
            <w:vAlign w:val="center"/>
          </w:tcPr>
          <w:p>
            <w:pPr>
              <w:jc w:val="center"/>
              <w:rPr>
                <w:rFonts w:ascii="宋体" w:cs="宋体"/>
                <w:color w:val="000000"/>
              </w:rPr>
            </w:pPr>
            <w:r>
              <w:rPr>
                <w:rFonts w:ascii="宋体" w:cs="宋体"/>
                <w:color w:val="000000"/>
              </w:rPr>
              <w:t>4.2.2</w:t>
            </w:r>
          </w:p>
        </w:tc>
        <w:tc>
          <w:tcPr>
            <w:tcW w:w="1701" w:type="dxa"/>
            <w:gridSpan w:val="3"/>
            <w:vAlign w:val="center"/>
          </w:tcPr>
          <w:p>
            <w:pPr>
              <w:rPr>
                <w:rFonts w:ascii="宋体"/>
                <w:color w:val="000000"/>
              </w:rPr>
            </w:pPr>
            <w:r>
              <w:rPr>
                <w:rFonts w:ascii="宋体" w:cs="宋体" w:hint="eastAsia"/>
                <w:color w:val="000000"/>
              </w:rPr>
              <w:t>递交投标文件地点</w:t>
            </w:r>
          </w:p>
        </w:tc>
        <w:tc>
          <w:tcPr>
            <w:tcW w:w="6378" w:type="dxa"/>
            <w:vAlign w:val="center"/>
          </w:tcPr>
          <w:p>
            <w:pPr>
              <w:spacing w:line="380" w:lineRule="exact"/>
              <w:rPr>
                <w:rFonts w:ascii="宋体"/>
                <w:color w:val="000000"/>
              </w:rPr>
            </w:pPr>
            <w:r>
              <w:rPr>
                <w:rFonts w:ascii="宋体" w:cs="宋体"/>
                <w:color w:val="000000"/>
                <w:u w:val="single"/>
              </w:rPr>
              <w:t xml:space="preserve">                  </w:t>
            </w:r>
            <w:r>
              <w:rPr>
                <w:rFonts w:ascii="宋体" w:cs="宋体"/>
                <w:color w:val="000000"/>
              </w:rPr>
              <w:t xml:space="preserve"> </w:t>
            </w:r>
            <w:r>
              <w:rPr>
                <w:rFonts w:ascii="宋体" w:cs="宋体" w:hint="eastAsia"/>
                <w:color w:val="000000"/>
              </w:rPr>
              <w:t>开标</w:t>
            </w:r>
            <w:r>
              <w:rPr>
                <w:rFonts w:ascii="宋体" w:cs="宋体"/>
                <w:color w:val="000000"/>
                <w:u w:val="single"/>
              </w:rPr>
              <w:t xml:space="preserve">    </w:t>
            </w:r>
            <w:r>
              <w:rPr>
                <w:rFonts w:ascii="宋体" w:cs="宋体" w:hint="eastAsia"/>
                <w:color w:val="000000"/>
              </w:rPr>
              <w:t>室（地址：</w:t>
            </w:r>
            <w:r>
              <w:rPr>
                <w:rFonts w:ascii="宋体" w:cs="宋体"/>
                <w:color w:val="000000"/>
                <w:u w:val="single"/>
              </w:rPr>
              <w:t xml:space="preserve">               </w:t>
            </w:r>
            <w:r>
              <w:rPr>
                <w:rFonts w:ascii="宋体" w:cs="宋体" w:hint="eastAsia"/>
                <w:color w:val="000000"/>
              </w:rPr>
              <w:t>）</w:t>
            </w:r>
          </w:p>
        </w:tc>
      </w:tr>
      <w:tr>
        <w:trPr>
          <w:trHeight w:val="632"/>
        </w:trPr>
        <w:tc>
          <w:tcPr>
            <w:tcW w:w="993" w:type="dxa"/>
            <w:vAlign w:val="center"/>
          </w:tcPr>
          <w:p>
            <w:pPr>
              <w:jc w:val="center"/>
              <w:rPr>
                <w:rFonts w:ascii="宋体" w:cs="宋体"/>
                <w:color w:val="000000"/>
              </w:rPr>
            </w:pPr>
            <w:r>
              <w:rPr>
                <w:rFonts w:ascii="宋体" w:cs="宋体"/>
                <w:color w:val="000000"/>
              </w:rPr>
              <w:t>4.2.3</w:t>
            </w:r>
          </w:p>
        </w:tc>
        <w:tc>
          <w:tcPr>
            <w:tcW w:w="1701" w:type="dxa"/>
            <w:gridSpan w:val="3"/>
            <w:vAlign w:val="center"/>
          </w:tcPr>
          <w:p>
            <w:pPr>
              <w:rPr>
                <w:rFonts w:ascii="宋体"/>
                <w:color w:val="000000"/>
              </w:rPr>
            </w:pPr>
            <w:r>
              <w:rPr>
                <w:rFonts w:ascii="宋体" w:cs="宋体" w:hint="eastAsia"/>
                <w:color w:val="000000"/>
              </w:rPr>
              <w:t>是否退还投标文件</w:t>
            </w:r>
          </w:p>
        </w:tc>
        <w:tc>
          <w:tcPr>
            <w:tcW w:w="6378" w:type="dxa"/>
            <w:vAlign w:val="center"/>
          </w:tcPr>
          <w:p>
            <w:pPr>
              <w:spacing w:line="288" w:lineRule="auto"/>
              <w:rPr>
                <w:rFonts w:ascii="宋体"/>
                <w:color w:val="000000"/>
              </w:rPr>
            </w:pPr>
            <w:r>
              <w:rPr>
                <w:rFonts w:ascii="宋体" w:cs="宋体" w:hint="eastAsia"/>
                <w:color w:val="000000"/>
              </w:rPr>
              <w:t>□否</w:t>
            </w:r>
          </w:p>
          <w:p>
            <w:pPr>
              <w:spacing w:line="288" w:lineRule="auto"/>
              <w:rPr>
                <w:rFonts w:ascii="宋体" w:cs="宋体"/>
                <w:color w:val="000000"/>
                <w:u w:val="single"/>
              </w:rPr>
            </w:pPr>
            <w:r>
              <w:rPr>
                <w:rFonts w:ascii="宋体" w:cs="宋体" w:hint="eastAsia"/>
                <w:color w:val="000000"/>
              </w:rPr>
              <w:t>□是，退还安排：</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5.1</w:t>
            </w:r>
          </w:p>
        </w:tc>
        <w:tc>
          <w:tcPr>
            <w:tcW w:w="1701" w:type="dxa"/>
            <w:gridSpan w:val="3"/>
            <w:vAlign w:val="center"/>
          </w:tcPr>
          <w:p>
            <w:pPr>
              <w:rPr>
                <w:rFonts w:ascii="宋体"/>
                <w:color w:val="000000"/>
              </w:rPr>
            </w:pPr>
            <w:r>
              <w:rPr>
                <w:rFonts w:ascii="宋体" w:cs="宋体" w:hint="eastAsia"/>
                <w:color w:val="000000"/>
              </w:rPr>
              <w:t>开标时间和地点</w:t>
            </w:r>
          </w:p>
        </w:tc>
        <w:tc>
          <w:tcPr>
            <w:tcW w:w="6378" w:type="dxa"/>
            <w:vAlign w:val="center"/>
          </w:tcPr>
          <w:p>
            <w:pPr>
              <w:spacing w:line="288" w:lineRule="auto"/>
              <w:rPr>
                <w:rFonts w:ascii="宋体"/>
                <w:color w:val="000000"/>
              </w:rPr>
            </w:pPr>
            <w:r>
              <w:rPr>
                <w:rFonts w:ascii="宋体" w:cs="宋体" w:hint="eastAsia"/>
                <w:color w:val="000000"/>
              </w:rPr>
              <w:t>开标时间：同投标截止时间</w:t>
            </w:r>
            <w:r>
              <w:rPr>
                <w:rFonts w:ascii="宋体" w:cs="宋体"/>
                <w:color w:val="000000"/>
              </w:rPr>
              <w:t xml:space="preserve">    </w:t>
            </w:r>
            <w:r>
              <w:rPr>
                <w:rFonts w:ascii="宋体" w:cs="宋体" w:hint="eastAsia"/>
                <w:color w:val="000000"/>
              </w:rPr>
              <w:t>开标地点：</w:t>
            </w:r>
            <w:r>
              <w:rPr>
                <w:rFonts w:ascii="宋体" w:cs="宋体"/>
                <w:color w:val="000000"/>
              </w:rPr>
              <w:t xml:space="preserve"> </w:t>
            </w:r>
            <w:r>
              <w:rPr>
                <w:rFonts w:ascii="宋体" w:cs="宋体" w:hint="eastAsia"/>
                <w:color w:val="000000"/>
              </w:rPr>
              <w:t>同投标文件递交地点</w:t>
            </w:r>
          </w:p>
        </w:tc>
      </w:tr>
      <w:tr>
        <w:trPr>
          <w:trHeight w:val="632"/>
        </w:trPr>
        <w:tc>
          <w:tcPr>
            <w:tcW w:w="993" w:type="dxa"/>
            <w:vAlign w:val="center"/>
          </w:tcPr>
          <w:p>
            <w:pPr>
              <w:jc w:val="center"/>
              <w:rPr>
                <w:rFonts w:ascii="宋体" w:cs="宋体"/>
                <w:color w:val="000000"/>
              </w:rPr>
            </w:pPr>
            <w:r>
              <w:rPr>
                <w:rFonts w:ascii="宋体" w:cs="宋体"/>
                <w:color w:val="000000"/>
              </w:rPr>
              <w:t>5.2.1</w:t>
            </w:r>
          </w:p>
        </w:tc>
        <w:tc>
          <w:tcPr>
            <w:tcW w:w="1701" w:type="dxa"/>
            <w:gridSpan w:val="3"/>
            <w:vAlign w:val="center"/>
          </w:tcPr>
          <w:p>
            <w:pPr>
              <w:rPr>
                <w:rFonts w:ascii="宋体" w:cs="宋体"/>
                <w:color w:val="000000"/>
              </w:rPr>
            </w:pPr>
            <w:r>
              <w:rPr>
                <w:rFonts w:ascii="宋体" w:cs="宋体" w:hint="eastAsia"/>
                <w:color w:val="000000"/>
              </w:rPr>
              <w:t>投标文件密封情况检查</w:t>
            </w:r>
          </w:p>
        </w:tc>
        <w:tc>
          <w:tcPr>
            <w:tcW w:w="6378" w:type="dxa"/>
            <w:vAlign w:val="center"/>
          </w:tcPr>
          <w:p>
            <w:pPr>
              <w:spacing w:line="288" w:lineRule="auto"/>
              <w:rPr>
                <w:rFonts w:ascii="宋体" w:cs="宋体"/>
                <w:color w:val="000000"/>
              </w:rPr>
            </w:pPr>
            <w:r>
              <w:rPr>
                <w:rFonts w:ascii="宋体" w:cs="宋体" w:hint="eastAsia"/>
                <w:color w:val="000000"/>
              </w:rPr>
              <w:t>密封情况检查：各投标人代表检查本单位的投标文件密封是否完好。</w:t>
            </w:r>
            <w:r>
              <w:rPr>
                <w:rFonts w:ascii="宋体" w:cs="宋体"/>
                <w:color w:val="000000"/>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5.2.2</w:t>
            </w:r>
          </w:p>
        </w:tc>
        <w:tc>
          <w:tcPr>
            <w:tcW w:w="1701" w:type="dxa"/>
            <w:gridSpan w:val="3"/>
            <w:vAlign w:val="center"/>
          </w:tcPr>
          <w:p>
            <w:pPr>
              <w:rPr>
                <w:rFonts w:ascii="宋体"/>
                <w:color w:val="000000"/>
              </w:rPr>
            </w:pPr>
            <w:r>
              <w:rPr>
                <w:rFonts w:ascii="宋体" w:cs="宋体" w:hint="eastAsia"/>
                <w:color w:val="000000"/>
              </w:rPr>
              <w:t>投标人参加开标会的要求</w:t>
            </w:r>
          </w:p>
          <w:p>
            <w:pPr>
              <w:rPr>
                <w:rFonts w:ascii="宋体"/>
                <w:color w:val="000000"/>
              </w:rPr>
            </w:pPr>
          </w:p>
        </w:tc>
        <w:tc>
          <w:tcPr>
            <w:tcW w:w="6378" w:type="dxa"/>
            <w:vAlign w:val="center"/>
          </w:tcPr>
          <w:p>
            <w:pPr>
              <w:spacing w:line="312" w:lineRule="auto"/>
              <w:rPr>
                <w:rFonts w:ascii="宋体"/>
                <w:b/>
                <w:bCs/>
                <w:color w:val="000000"/>
              </w:rPr>
            </w:pPr>
            <w:r>
              <w:rPr>
                <w:rFonts w:ascii="宋体" w:cs="宋体" w:hint="eastAsia"/>
                <w:color w:val="000000"/>
              </w:rPr>
              <w:t>按照本须知第</w:t>
            </w:r>
            <w:r>
              <w:rPr>
                <w:rFonts w:ascii="宋体" w:cs="宋体"/>
                <w:color w:val="000000"/>
              </w:rPr>
              <w:t>5.1</w:t>
            </w:r>
            <w:r>
              <w:rPr>
                <w:rFonts w:ascii="宋体" w:cs="宋体" w:hint="eastAsia"/>
                <w:color w:val="000000"/>
              </w:rPr>
              <w:t>款的规定，招标人邀请所有投标人的</w:t>
            </w:r>
            <w:r>
              <w:rPr>
                <w:rFonts w:ascii="宋体" w:cs="宋体" w:hint="eastAsia"/>
                <w:b/>
                <w:bCs/>
                <w:color w:val="000000"/>
              </w:rPr>
              <w:t>法定代表人</w:t>
            </w:r>
            <w:r>
              <w:rPr>
                <w:rFonts w:ascii="宋体" w:cs="宋体"/>
                <w:b/>
                <w:bCs/>
                <w:color w:val="000000"/>
              </w:rPr>
              <w:t xml:space="preserve"> </w:t>
            </w:r>
            <w:r>
              <w:rPr>
                <w:rFonts w:ascii="宋体" w:cs="宋体" w:hint="eastAsia"/>
                <w:b/>
                <w:bCs/>
                <w:color w:val="000000"/>
              </w:rPr>
              <w:t>或委托代理人参加开标会。</w:t>
            </w:r>
          </w:p>
        </w:tc>
      </w:tr>
      <w:tr>
        <w:trPr>
          <w:trHeight w:val="632"/>
        </w:trPr>
        <w:tc>
          <w:tcPr>
            <w:tcW w:w="993" w:type="dxa"/>
            <w:vAlign w:val="center"/>
          </w:tcPr>
          <w:p>
            <w:pPr>
              <w:jc w:val="center"/>
              <w:rPr>
                <w:rFonts w:ascii="宋体" w:cs="宋体"/>
                <w:color w:val="000000"/>
              </w:rPr>
            </w:pPr>
            <w:r>
              <w:rPr>
                <w:rFonts w:ascii="宋体" w:cs="宋体"/>
                <w:color w:val="000000"/>
              </w:rPr>
              <w:t>6.1.1</w:t>
            </w:r>
          </w:p>
        </w:tc>
        <w:tc>
          <w:tcPr>
            <w:tcW w:w="1701" w:type="dxa"/>
            <w:gridSpan w:val="3"/>
            <w:vAlign w:val="center"/>
          </w:tcPr>
          <w:p>
            <w:pPr>
              <w:rPr>
                <w:rFonts w:ascii="宋体"/>
                <w:color w:val="000000"/>
              </w:rPr>
            </w:pPr>
            <w:r>
              <w:rPr>
                <w:rFonts w:ascii="宋体" w:cs="宋体" w:hint="eastAsia"/>
                <w:color w:val="000000"/>
              </w:rPr>
              <w:t>评标委员会的组建</w:t>
            </w:r>
          </w:p>
        </w:tc>
        <w:tc>
          <w:tcPr>
            <w:tcW w:w="6378" w:type="dxa"/>
            <w:vAlign w:val="center"/>
          </w:tcPr>
          <w:p>
            <w:pPr>
              <w:spacing w:line="288" w:lineRule="auto"/>
              <w:rPr>
                <w:rFonts w:ascii="宋体"/>
                <w:color w:val="000000"/>
              </w:rPr>
            </w:pPr>
            <w:r>
              <w:rPr>
                <w:rFonts w:ascii="宋体" w:cs="宋体" w:hint="eastAsia"/>
                <w:color w:val="000000"/>
              </w:rPr>
              <w:t>评标委员会构成：</w:t>
            </w:r>
            <w:r>
              <w:rPr>
                <w:rFonts w:ascii="宋体" w:cs="宋体"/>
                <w:color w:val="000000"/>
                <w:u w:val="single"/>
              </w:rPr>
              <w:t xml:space="preserve">    </w:t>
            </w:r>
            <w:r>
              <w:rPr>
                <w:rFonts w:ascii="宋体" w:cs="宋体" w:hint="eastAsia"/>
                <w:color w:val="000000"/>
              </w:rPr>
              <w:t>人及以上单数。</w:t>
            </w:r>
          </w:p>
          <w:p>
            <w:pPr>
              <w:spacing w:line="288" w:lineRule="auto"/>
              <w:rPr>
                <w:rFonts w:ascii="宋体"/>
                <w:color w:val="000000"/>
              </w:rPr>
            </w:pPr>
            <w:r>
              <w:rPr>
                <w:rFonts w:ascii="宋体" w:cs="宋体" w:hint="eastAsia"/>
                <w:color w:val="000000"/>
              </w:rPr>
              <w:t>评标专家确定方式：从安徽省综合评标专家库中</w:t>
            </w:r>
            <w:r>
              <w:rPr>
                <w:rFonts w:ascii="宋体" w:cs="宋体" w:hint="eastAsia"/>
                <w:color w:val="000000"/>
                <w:u w:val="single"/>
              </w:rPr>
              <w:t>随机抽取</w:t>
            </w:r>
            <w:r>
              <w:rPr>
                <w:rFonts w:ascii="宋体" w:cs="宋体" w:hint="eastAsia"/>
                <w:color w:val="000000"/>
              </w:rPr>
              <w:t>。</w:t>
            </w:r>
          </w:p>
        </w:tc>
      </w:tr>
      <w:tr>
        <w:trPr>
          <w:trHeight w:val="632"/>
        </w:trPr>
        <w:tc>
          <w:tcPr>
            <w:tcW w:w="993" w:type="dxa"/>
            <w:vAlign w:val="center"/>
          </w:tcPr>
          <w:p>
            <w:pPr>
              <w:jc w:val="center"/>
              <w:rPr>
                <w:rFonts w:ascii="宋体" w:cs="宋体"/>
                <w:color w:val="000000"/>
              </w:rPr>
            </w:pPr>
            <w:r>
              <w:rPr>
                <w:rFonts w:ascii="宋体" w:cs="宋体"/>
                <w:color w:val="000000"/>
              </w:rPr>
              <w:t>7.1</w:t>
            </w:r>
          </w:p>
        </w:tc>
        <w:tc>
          <w:tcPr>
            <w:tcW w:w="1701" w:type="dxa"/>
            <w:gridSpan w:val="3"/>
            <w:vAlign w:val="center"/>
          </w:tcPr>
          <w:p>
            <w:pPr>
              <w:rPr>
                <w:rFonts w:ascii="宋体"/>
                <w:color w:val="000000"/>
              </w:rPr>
            </w:pPr>
            <w:r>
              <w:rPr>
                <w:rFonts w:ascii="宋体" w:cs="宋体" w:hint="eastAsia"/>
                <w:color w:val="000000"/>
              </w:rPr>
              <w:t>是否授权评标委员会确定中标人</w:t>
            </w:r>
          </w:p>
        </w:tc>
        <w:tc>
          <w:tcPr>
            <w:tcW w:w="6378" w:type="dxa"/>
            <w:vAlign w:val="center"/>
          </w:tcPr>
          <w:p>
            <w:pPr>
              <w:spacing w:line="288" w:lineRule="auto"/>
              <w:rPr>
                <w:rFonts w:ascii="宋体"/>
                <w:color w:val="000000"/>
              </w:rPr>
            </w:pPr>
            <w:r>
              <w:rPr>
                <w:rFonts w:ascii="宋体" w:cs="宋体" w:hint="eastAsia"/>
                <w:color w:val="000000"/>
              </w:rPr>
              <w:t>□是</w:t>
            </w:r>
          </w:p>
          <w:p>
            <w:pPr>
              <w:spacing w:line="288" w:lineRule="auto"/>
              <w:rPr>
                <w:rFonts w:ascii="宋体" w:cs="宋体"/>
                <w:color w:val="000000"/>
              </w:rPr>
            </w:pPr>
            <w:r>
              <w:rPr>
                <w:rFonts w:ascii="宋体" w:cs="宋体" w:hint="eastAsia"/>
                <w:color w:val="000000"/>
              </w:rPr>
              <w:t>□否，推荐的中标候选人数：</w:t>
            </w:r>
            <w:r>
              <w:rPr>
                <w:rFonts w:ascii="宋体" w:cs="宋体"/>
                <w:color w:val="000000"/>
                <w:u w:val="single"/>
              </w:rPr>
              <w:t xml:space="preserve"> 1</w:t>
            </w:r>
            <w:r>
              <w:rPr>
                <w:rFonts w:ascii="宋体"/>
                <w:color w:val="000000"/>
                <w:u w:val="single"/>
              </w:rPr>
              <w:t>—</w:t>
            </w:r>
            <w:r>
              <w:rPr>
                <w:rFonts w:ascii="宋体" w:cs="宋体"/>
                <w:color w:val="000000"/>
                <w:u w:val="single"/>
              </w:rPr>
              <w:t>3</w:t>
            </w:r>
            <w:r>
              <w:rPr>
                <w:rFonts w:ascii="宋体" w:cs="宋体" w:hint="eastAsia"/>
                <w:color w:val="000000"/>
              </w:rPr>
              <w:t>名</w:t>
            </w:r>
            <w:r>
              <w:rPr>
                <w:rFonts w:ascii="宋体" w:cs="宋体"/>
                <w:color w:val="000000"/>
              </w:rPr>
              <w:t xml:space="preserve">   </w:t>
            </w:r>
          </w:p>
        </w:tc>
      </w:tr>
      <w:tr>
        <w:trPr>
          <w:trHeight w:val="632"/>
        </w:trPr>
        <w:tc>
          <w:tcPr>
            <w:tcW w:w="993" w:type="dxa"/>
            <w:vAlign w:val="center"/>
          </w:tcPr>
          <w:p>
            <w:pPr>
              <w:spacing w:line="440" w:lineRule="exact"/>
              <w:jc w:val="center"/>
              <w:rPr>
                <w:rFonts w:ascii="宋体" w:cs="宋体"/>
                <w:color w:val="000000"/>
              </w:rPr>
            </w:pPr>
            <w:r>
              <w:rPr>
                <w:rFonts w:ascii="宋体" w:cs="宋体"/>
                <w:color w:val="000000"/>
              </w:rPr>
              <w:t>7.2.1</w:t>
            </w:r>
          </w:p>
        </w:tc>
        <w:tc>
          <w:tcPr>
            <w:tcW w:w="1701" w:type="dxa"/>
            <w:gridSpan w:val="3"/>
            <w:vAlign w:val="center"/>
          </w:tcPr>
          <w:p>
            <w:pPr>
              <w:spacing w:line="440" w:lineRule="exact"/>
              <w:rPr>
                <w:rFonts w:ascii="宋体"/>
                <w:color w:val="000000"/>
              </w:rPr>
            </w:pPr>
            <w:r>
              <w:rPr>
                <w:rFonts w:ascii="宋体" w:cs="宋体" w:hint="eastAsia"/>
                <w:color w:val="000000"/>
              </w:rPr>
              <w:t>中标候选人公示媒介</w:t>
            </w:r>
          </w:p>
        </w:tc>
        <w:tc>
          <w:tcPr>
            <w:tcW w:w="6378" w:type="dxa"/>
            <w:vAlign w:val="center"/>
          </w:tcPr>
          <w:p>
            <w:pPr>
              <w:spacing w:line="440" w:lineRule="exact"/>
              <w:rPr>
                <w:rFonts w:ascii="宋体"/>
                <w:color w:val="000000"/>
              </w:rPr>
            </w:pPr>
            <w:r>
              <w:rPr>
                <w:rFonts w:ascii="宋体"/>
                <w:color w:val="000000"/>
              </w:rPr>
              <w:t xml:space="preserve"> </w:t>
            </w:r>
            <w:r>
              <w:rPr>
                <w:rFonts w:ascii="宋体" w:hint="eastAsia"/>
                <w:color w:val="000000"/>
              </w:rPr>
              <w:t>发布招标公告的网站</w:t>
            </w:r>
          </w:p>
        </w:tc>
      </w:tr>
      <w:tr>
        <w:trPr>
          <w:trHeight w:val="632"/>
        </w:trPr>
        <w:tc>
          <w:tcPr>
            <w:tcW w:w="993" w:type="dxa"/>
            <w:vAlign w:val="center"/>
          </w:tcPr>
          <w:p>
            <w:pPr>
              <w:jc w:val="center"/>
              <w:rPr>
                <w:rFonts w:ascii="宋体" w:cs="宋体"/>
                <w:color w:val="000000"/>
              </w:rPr>
            </w:pPr>
            <w:r>
              <w:rPr>
                <w:rFonts w:ascii="宋体" w:cs="宋体"/>
                <w:color w:val="000000"/>
              </w:rPr>
              <w:t>7.3.1</w:t>
            </w:r>
          </w:p>
        </w:tc>
        <w:tc>
          <w:tcPr>
            <w:tcW w:w="1701" w:type="dxa"/>
            <w:gridSpan w:val="3"/>
            <w:vAlign w:val="center"/>
          </w:tcPr>
          <w:p>
            <w:pPr>
              <w:spacing w:line="440" w:lineRule="exact"/>
              <w:jc w:val="center"/>
              <w:rPr>
                <w:rFonts w:ascii="宋体"/>
                <w:color w:val="000000"/>
              </w:rPr>
            </w:pPr>
            <w:r>
              <w:rPr>
                <w:rFonts w:ascii="宋体" w:cs="宋体" w:hint="eastAsia"/>
                <w:color w:val="000000"/>
              </w:rPr>
              <w:t>履约担保</w:t>
            </w:r>
          </w:p>
        </w:tc>
        <w:tc>
          <w:tcPr>
            <w:tcW w:w="6378" w:type="dxa"/>
            <w:vAlign w:val="center"/>
          </w:tcPr>
          <w:p>
            <w:pPr>
              <w:spacing w:line="340" w:lineRule="exact"/>
              <w:ind w:firstLineChars="49" w:firstLine="103"/>
              <w:rPr>
                <w:rFonts w:ascii="宋体" w:cs="宋体"/>
                <w:color w:val="000000"/>
              </w:rPr>
            </w:pPr>
            <w:r>
              <w:rPr>
                <w:rFonts w:ascii="宋体" w:cs="宋体" w:hint="eastAsia"/>
                <w:color w:val="000000"/>
              </w:rPr>
              <w:t>担保形式：□现金</w:t>
            </w:r>
            <w:r>
              <w:rPr>
                <w:rFonts w:ascii="宋体" w:cs="宋体"/>
                <w:color w:val="000000"/>
              </w:rPr>
              <w:t xml:space="preserve">   </w:t>
            </w:r>
            <w:r>
              <w:rPr>
                <w:rFonts w:ascii="宋体" w:cs="宋体" w:hint="eastAsia"/>
                <w:color w:val="000000"/>
              </w:rPr>
              <w:t>□保函</w:t>
            </w:r>
            <w:r>
              <w:rPr>
                <w:rFonts w:ascii="宋体" w:cs="宋体"/>
                <w:color w:val="000000"/>
              </w:rPr>
              <w:t xml:space="preserve">    </w:t>
            </w:r>
            <w:r>
              <w:rPr>
                <w:rFonts w:ascii="宋体" w:cs="宋体" w:hint="eastAsia"/>
                <w:color w:val="000000"/>
              </w:rPr>
              <w:t>□保证保险</w:t>
            </w:r>
          </w:p>
          <w:p>
            <w:pPr>
              <w:spacing w:line="380" w:lineRule="exact"/>
              <w:jc w:val="left"/>
              <w:rPr>
                <w:rFonts w:ascii="宋体" w:cs="宋体"/>
                <w:color w:val="000000"/>
                <w:u w:val="single"/>
              </w:rPr>
            </w:pPr>
            <w:r>
              <w:rPr>
                <w:rFonts w:ascii="宋体" w:cs="宋体"/>
                <w:color w:val="000000"/>
              </w:rPr>
              <w:t xml:space="preserve"> </w:t>
            </w:r>
            <w:r>
              <w:rPr>
                <w:rFonts w:ascii="宋体" w:cs="宋体" w:hint="eastAsia"/>
                <w:color w:val="000000"/>
              </w:rPr>
              <w:t>担保金额：</w:t>
            </w:r>
            <w:r>
              <w:rPr>
                <w:rFonts w:ascii="宋体" w:cs="宋体"/>
                <w:color w:val="000000"/>
                <w:u w:val="single"/>
              </w:rPr>
              <w:t xml:space="preserve">            </w:t>
            </w:r>
          </w:p>
        </w:tc>
      </w:tr>
      <w:tr>
        <w:trPr>
          <w:trHeight w:val="632"/>
        </w:trPr>
        <w:tc>
          <w:tcPr>
            <w:tcW w:w="9072" w:type="dxa"/>
            <w:gridSpan w:val="5"/>
            <w:vAlign w:val="center"/>
          </w:tcPr>
          <w:p>
            <w:pPr>
              <w:spacing w:line="340" w:lineRule="exact"/>
              <w:ind w:firstLineChars="49" w:firstLine="103"/>
              <w:rPr>
                <w:rFonts w:ascii="宋体"/>
                <w:color w:val="000000"/>
              </w:rPr>
            </w:pPr>
            <w:r>
              <w:rPr>
                <w:rFonts w:ascii="宋体" w:cs="宋体"/>
                <w:color w:val="000000"/>
              </w:rPr>
              <w:t xml:space="preserve">10.  </w:t>
            </w:r>
            <w:r>
              <w:rPr>
                <w:rFonts w:ascii="宋体" w:cs="宋体" w:hint="eastAsia"/>
                <w:color w:val="000000"/>
              </w:rPr>
              <w:t>需要补充的其他内容</w:t>
            </w:r>
          </w:p>
        </w:tc>
      </w:tr>
      <w:tr>
        <w:trPr>
          <w:trHeight w:val="632"/>
        </w:trPr>
        <w:tc>
          <w:tcPr>
            <w:tcW w:w="1033" w:type="dxa"/>
            <w:gridSpan w:val="2"/>
            <w:vAlign w:val="center"/>
          </w:tcPr>
          <w:p>
            <w:pPr>
              <w:spacing w:line="312" w:lineRule="auto"/>
              <w:rPr>
                <w:rFonts w:ascii="宋体" w:cs="宋体"/>
                <w:color w:val="000000"/>
              </w:rPr>
            </w:pPr>
            <w:r>
              <w:rPr>
                <w:rFonts w:ascii="宋体" w:cs="宋体"/>
                <w:color w:val="000000"/>
              </w:rPr>
              <w:t>10.1</w:t>
            </w:r>
          </w:p>
        </w:tc>
        <w:tc>
          <w:tcPr>
            <w:tcW w:w="1661" w:type="dxa"/>
            <w:gridSpan w:val="2"/>
            <w:vAlign w:val="center"/>
          </w:tcPr>
          <w:p>
            <w:pPr>
              <w:spacing w:line="312" w:lineRule="auto"/>
              <w:rPr>
                <w:rFonts w:ascii="宋体"/>
                <w:color w:val="000000"/>
              </w:rPr>
            </w:pPr>
            <w:r>
              <w:rPr>
                <w:rFonts w:ascii="宋体" w:cs="宋体"/>
                <w:color w:val="000000"/>
              </w:rPr>
              <w:t xml:space="preserve"> </w:t>
            </w:r>
            <w:r>
              <w:rPr>
                <w:rFonts w:ascii="宋体" w:cs="宋体" w:hint="eastAsia"/>
                <w:color w:val="000000"/>
              </w:rPr>
              <w:t>最高投标限价</w:t>
            </w:r>
          </w:p>
        </w:tc>
        <w:tc>
          <w:tcPr>
            <w:tcW w:w="6378" w:type="dxa"/>
            <w:vAlign w:val="center"/>
          </w:tcPr>
          <w:p>
            <w:pPr>
              <w:spacing w:line="312" w:lineRule="auto"/>
              <w:rPr>
                <w:rFonts w:ascii="宋体"/>
                <w:color w:val="000000"/>
              </w:rPr>
            </w:pPr>
            <w:r>
              <w:rPr>
                <w:rFonts w:ascii="宋体" w:cs="宋体"/>
                <w:color w:val="000000"/>
              </w:rPr>
              <w:t xml:space="preserve"> </w:t>
            </w:r>
            <w:r>
              <w:rPr>
                <w:rFonts w:ascii="宋体" w:cs="宋体"/>
                <w:color w:val="000000"/>
                <w:u w:val="single"/>
              </w:rPr>
              <w:t xml:space="preserve">      </w:t>
            </w:r>
            <w:r>
              <w:rPr>
                <w:rFonts w:ascii="宋体" w:cs="宋体" w:hint="eastAsia"/>
                <w:color w:val="000000"/>
              </w:rPr>
              <w:t>元。</w:t>
            </w:r>
          </w:p>
        </w:tc>
      </w:tr>
      <w:tr>
        <w:trPr>
          <w:trHeight w:val="632"/>
        </w:trPr>
        <w:tc>
          <w:tcPr>
            <w:tcW w:w="9072" w:type="dxa"/>
            <w:gridSpan w:val="5"/>
            <w:vAlign w:val="center"/>
          </w:tcPr>
          <w:p>
            <w:pPr>
              <w:spacing w:line="400" w:lineRule="exact"/>
              <w:rPr>
                <w:rFonts w:ascii="宋体"/>
                <w:color w:val="000000"/>
                <w:kern w:val="0"/>
                <w:u w:val="single"/>
              </w:rPr>
            </w:pPr>
            <w:r>
              <w:rPr>
                <w:rFonts w:ascii="宋体" w:cs="宋体"/>
                <w:color w:val="000000"/>
              </w:rPr>
              <w:t xml:space="preserve">10.2  </w:t>
            </w:r>
            <w:r>
              <w:rPr>
                <w:rFonts w:ascii="宋体" w:cs="宋体" w:hint="eastAsia"/>
                <w:color w:val="000000"/>
              </w:rPr>
              <w:t>计算机辅助评标</w:t>
            </w:r>
          </w:p>
        </w:tc>
      </w:tr>
      <w:tr>
        <w:trPr>
          <w:trHeight w:val="632"/>
        </w:trPr>
        <w:tc>
          <w:tcPr>
            <w:tcW w:w="1033" w:type="dxa"/>
            <w:gridSpan w:val="2"/>
            <w:vAlign w:val="center"/>
          </w:tcPr>
          <w:p>
            <w:pPr>
              <w:spacing w:line="312" w:lineRule="auto"/>
              <w:jc w:val="center"/>
              <w:rPr>
                <w:rFonts w:ascii="宋体"/>
                <w:color w:val="000000"/>
              </w:rPr>
            </w:pPr>
          </w:p>
        </w:tc>
        <w:tc>
          <w:tcPr>
            <w:tcW w:w="1661" w:type="dxa"/>
            <w:gridSpan w:val="2"/>
            <w:vAlign w:val="center"/>
          </w:tcPr>
          <w:p>
            <w:pPr>
              <w:spacing w:line="312" w:lineRule="auto"/>
              <w:rPr>
                <w:rFonts w:ascii="宋体"/>
                <w:color w:val="000000"/>
              </w:rPr>
            </w:pPr>
            <w:r>
              <w:rPr>
                <w:rFonts w:ascii="宋体" w:cs="宋体" w:hint="eastAsia"/>
                <w:color w:val="000000"/>
              </w:rPr>
              <w:t>是否实行计算机辅助评标</w:t>
            </w:r>
          </w:p>
        </w:tc>
        <w:tc>
          <w:tcPr>
            <w:tcW w:w="6378" w:type="dxa"/>
            <w:vAlign w:val="center"/>
          </w:tcPr>
          <w:p>
            <w:pPr>
              <w:spacing w:line="312" w:lineRule="auto"/>
              <w:rPr>
                <w:rFonts w:ascii="宋体"/>
                <w:color w:val="000000"/>
              </w:rPr>
            </w:pPr>
            <w:r>
              <w:rPr>
                <w:rFonts w:ascii="宋体" w:cs="宋体" w:hint="eastAsia"/>
                <w:color w:val="000000"/>
              </w:rPr>
              <w:t>□否</w:t>
            </w:r>
            <w:r>
              <w:rPr>
                <w:rFonts w:ascii="宋体" w:cs="宋体"/>
                <w:color w:val="000000"/>
              </w:rPr>
              <w:t xml:space="preserve">    </w:t>
            </w:r>
            <w:r>
              <w:rPr>
                <w:rFonts w:ascii="宋体" w:cs="宋体" w:hint="eastAsia"/>
                <w:color w:val="000000"/>
              </w:rPr>
              <w:t>□是</w:t>
            </w:r>
          </w:p>
        </w:tc>
      </w:tr>
      <w:tr>
        <w:trPr>
          <w:trHeight w:val="632"/>
        </w:trPr>
        <w:tc>
          <w:tcPr>
            <w:tcW w:w="9072" w:type="dxa"/>
            <w:gridSpan w:val="5"/>
            <w:vAlign w:val="center"/>
          </w:tcPr>
          <w:p>
            <w:pPr>
              <w:spacing w:line="312" w:lineRule="auto"/>
              <w:rPr>
                <w:rFonts w:ascii="宋体"/>
                <w:color w:val="000000"/>
              </w:rPr>
            </w:pPr>
            <w:r>
              <w:rPr>
                <w:rFonts w:ascii="宋体" w:cs="宋体"/>
                <w:color w:val="000000"/>
              </w:rPr>
              <w:t>10.3</w:t>
            </w:r>
            <w:r>
              <w:rPr>
                <w:rFonts w:ascii="宋体" w:cs="宋体" w:hint="eastAsia"/>
                <w:color w:val="000000"/>
              </w:rPr>
              <w:t>合同价款的方式</w:t>
            </w:r>
          </w:p>
        </w:tc>
      </w:tr>
      <w:tr>
        <w:trPr>
          <w:trHeight w:val="410"/>
        </w:trPr>
        <w:tc>
          <w:tcPr>
            <w:tcW w:w="1033" w:type="dxa"/>
            <w:gridSpan w:val="2"/>
          </w:tcPr>
          <w:p>
            <w:pPr>
              <w:spacing w:line="312" w:lineRule="auto"/>
              <w:jc w:val="center"/>
              <w:rPr>
                <w:rFonts w:ascii="宋体"/>
                <w:color w:val="000000"/>
              </w:rPr>
            </w:pPr>
          </w:p>
        </w:tc>
        <w:tc>
          <w:tcPr>
            <w:tcW w:w="8039" w:type="dxa"/>
            <w:gridSpan w:val="3"/>
          </w:tcPr>
          <w:p>
            <w:pPr>
              <w:spacing w:line="312" w:lineRule="auto"/>
              <w:rPr>
                <w:rFonts w:ascii="宋体"/>
                <w:color w:val="000000"/>
              </w:rPr>
            </w:pPr>
            <w:r>
              <w:rPr>
                <w:rFonts w:ascii="宋体" w:cs="宋体" w:hint="eastAsia"/>
                <w:color w:val="000000"/>
              </w:rPr>
              <w:t>□固定总价合同</w:t>
            </w:r>
          </w:p>
          <w:p>
            <w:pPr>
              <w:rPr>
                <w:rFonts w:ascii="宋体"/>
                <w:color w:val="000000"/>
              </w:rPr>
            </w:pPr>
            <w:r>
              <w:rPr>
                <w:rFonts w:ascii="宋体" w:cs="宋体" w:hint="eastAsia"/>
                <w:color w:val="000000"/>
              </w:rPr>
              <w:t>□固定单价合同</w:t>
            </w:r>
          </w:p>
          <w:p>
            <w:pPr>
              <w:spacing w:line="312" w:lineRule="auto"/>
              <w:rPr>
                <w:rFonts w:ascii="宋体"/>
                <w:color w:val="000000"/>
              </w:rPr>
            </w:pPr>
            <w:r>
              <w:rPr>
                <w:rFonts w:ascii="宋体" w:cs="宋体" w:hint="eastAsia"/>
                <w:color w:val="000000"/>
              </w:rPr>
              <w:t>□可调价格合同</w:t>
            </w:r>
          </w:p>
          <w:p>
            <w:pPr>
              <w:spacing w:line="312" w:lineRule="auto"/>
              <w:rPr>
                <w:rFonts w:ascii="宋体"/>
                <w:color w:val="000000"/>
              </w:rPr>
            </w:pPr>
            <w:r>
              <w:rPr>
                <w:rFonts w:ascii="宋体" w:cs="宋体" w:hint="eastAsia"/>
                <w:color w:val="000000"/>
              </w:rPr>
              <w:t>□成本加酬金合同</w:t>
            </w:r>
          </w:p>
        </w:tc>
      </w:tr>
      <w:tr>
        <w:trPr>
          <w:trHeight w:val="632"/>
        </w:trPr>
        <w:tc>
          <w:tcPr>
            <w:tcW w:w="9072" w:type="dxa"/>
            <w:gridSpan w:val="5"/>
            <w:vAlign w:val="center"/>
          </w:tcPr>
          <w:p>
            <w:pPr>
              <w:spacing w:line="312" w:lineRule="auto"/>
              <w:rPr>
                <w:rFonts w:ascii="宋体"/>
                <w:color w:val="000000"/>
              </w:rPr>
            </w:pPr>
            <w:r>
              <w:rPr>
                <w:rFonts w:ascii="宋体" w:cs="宋体"/>
                <w:color w:val="000000"/>
              </w:rPr>
              <w:t>10.4</w:t>
            </w:r>
            <w:r>
              <w:rPr>
                <w:rFonts w:ascii="宋体" w:cs="宋体" w:hint="eastAsia"/>
                <w:color w:val="000000"/>
              </w:rPr>
              <w:t>同义词语</w:t>
            </w:r>
          </w:p>
        </w:tc>
      </w:tr>
      <w:tr>
        <w:trPr>
          <w:trHeight w:val="632"/>
        </w:trPr>
        <w:tc>
          <w:tcPr>
            <w:tcW w:w="9072" w:type="dxa"/>
            <w:gridSpan w:val="5"/>
            <w:vAlign w:val="center"/>
          </w:tcPr>
          <w:p>
            <w:pPr>
              <w:rPr>
                <w:rFonts w:ascii="宋体"/>
                <w:color w:val="000000"/>
              </w:rPr>
            </w:pPr>
            <w:r>
              <w:rPr>
                <w:rFonts w:ascii="宋体" w:cs="宋体" w:hint="eastAsia"/>
                <w:color w:val="000000"/>
              </w:rPr>
              <w:t>构成招标文件组成部分的“通用合同条款”、“专用合同条款”、“技术标准和要求”和“工程量清单”等章节中出现的措辞“发包人”和“承包人”，在招标投标阶段应当分别按“招标人”和“投标人”进行理解。</w:t>
            </w:r>
          </w:p>
        </w:tc>
      </w:tr>
      <w:tr>
        <w:trPr>
          <w:trHeight w:val="523"/>
        </w:trPr>
        <w:tc>
          <w:tcPr>
            <w:tcW w:w="9072" w:type="dxa"/>
            <w:gridSpan w:val="5"/>
            <w:vAlign w:val="center"/>
          </w:tcPr>
          <w:p>
            <w:pPr>
              <w:spacing w:line="312" w:lineRule="auto"/>
              <w:rPr>
                <w:rFonts w:ascii="宋体"/>
                <w:color w:val="000000"/>
              </w:rPr>
            </w:pPr>
            <w:r>
              <w:rPr>
                <w:rFonts w:ascii="宋体" w:cs="宋体"/>
                <w:color w:val="000000"/>
              </w:rPr>
              <w:t>10.5</w:t>
            </w:r>
            <w:r>
              <w:rPr>
                <w:rFonts w:ascii="宋体" w:cs="宋体" w:hint="eastAsia"/>
                <w:color w:val="000000"/>
              </w:rPr>
              <w:t>监督</w:t>
            </w:r>
          </w:p>
        </w:tc>
      </w:tr>
      <w:tr>
        <w:trPr>
          <w:trHeight w:val="632"/>
        </w:trPr>
        <w:tc>
          <w:tcPr>
            <w:tcW w:w="9072" w:type="dxa"/>
            <w:gridSpan w:val="5"/>
            <w:vAlign w:val="center"/>
          </w:tcPr>
          <w:p>
            <w:pPr>
              <w:spacing w:line="312" w:lineRule="auto"/>
              <w:rPr>
                <w:rFonts w:ascii="宋体"/>
                <w:color w:val="000000"/>
              </w:rPr>
            </w:pPr>
            <w:r>
              <w:rPr>
                <w:rFonts w:ascii="宋体" w:cs="宋体" w:hint="eastAsia"/>
                <w:color w:val="000000"/>
              </w:rPr>
              <w:t>本项目的招标投标活动及其相关当事人应当接受招投标监督管理部门的监督。</w:t>
            </w:r>
          </w:p>
        </w:tc>
      </w:tr>
      <w:tr>
        <w:trPr>
          <w:trHeight w:val="632"/>
        </w:trPr>
        <w:tc>
          <w:tcPr>
            <w:tcW w:w="9072" w:type="dxa"/>
            <w:gridSpan w:val="5"/>
            <w:vAlign w:val="center"/>
          </w:tcPr>
          <w:p>
            <w:pPr>
              <w:spacing w:line="312" w:lineRule="auto"/>
              <w:rPr>
                <w:rFonts w:ascii="宋体"/>
                <w:color w:val="000000"/>
              </w:rPr>
            </w:pPr>
            <w:r>
              <w:rPr>
                <w:rFonts w:ascii="宋体" w:cs="宋体"/>
                <w:color w:val="000000"/>
              </w:rPr>
              <w:t xml:space="preserve">10.6 </w:t>
            </w:r>
            <w:r>
              <w:rPr>
                <w:rFonts w:ascii="宋体" w:cs="宋体" w:hint="eastAsia"/>
                <w:color w:val="000000"/>
              </w:rPr>
              <w:t>招标文件解释权</w:t>
            </w:r>
          </w:p>
        </w:tc>
      </w:tr>
      <w:tr>
        <w:trPr>
          <w:trHeight w:val="2481"/>
        </w:trPr>
        <w:tc>
          <w:tcPr>
            <w:tcW w:w="9072" w:type="dxa"/>
            <w:gridSpan w:val="5"/>
            <w:vAlign w:val="center"/>
          </w:tcPr>
          <w:p>
            <w:pPr>
              <w:spacing w:line="312" w:lineRule="auto"/>
              <w:rPr>
                <w:rFonts w:ascii="宋体" w:cs="宋体"/>
                <w:color w:val="000000"/>
              </w:rPr>
            </w:pPr>
            <w:r>
              <w:rPr>
                <w:rFonts w:ascii="宋体" w:cs="宋体"/>
                <w:color w:val="000000"/>
              </w:rPr>
              <w:t xml:space="preserve">    </w:t>
            </w:r>
            <w:r>
              <w:rPr>
                <w:rFonts w:ascii="宋体" w:cs="宋体" w:hint="eastAsia"/>
                <w:color w:val="000000"/>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其委托的代理机构负责解释。</w:t>
            </w:r>
          </w:p>
        </w:tc>
      </w:tr>
      <w:tr>
        <w:trPr>
          <w:trHeight w:val="632"/>
        </w:trPr>
        <w:tc>
          <w:tcPr>
            <w:tcW w:w="9072" w:type="dxa"/>
            <w:gridSpan w:val="5"/>
            <w:vAlign w:val="center"/>
          </w:tcPr>
          <w:p>
            <w:pPr>
              <w:spacing w:line="312" w:lineRule="auto"/>
              <w:rPr>
                <w:rFonts w:ascii="宋体"/>
                <w:color w:val="000000"/>
              </w:rPr>
            </w:pPr>
            <w:r>
              <w:rPr>
                <w:rFonts w:ascii="宋体" w:cs="宋体"/>
                <w:color w:val="000000"/>
              </w:rPr>
              <w:t>10.7</w:t>
            </w:r>
            <w:r>
              <w:rPr>
                <w:rFonts w:ascii="宋体" w:cs="宋体" w:hint="eastAsia"/>
                <w:color w:val="000000"/>
              </w:rPr>
              <w:t>招标人补充的其他内容</w:t>
            </w:r>
          </w:p>
        </w:tc>
      </w:tr>
      <w:tr>
        <w:trPr>
          <w:trHeight w:val="90"/>
        </w:trPr>
        <w:tc>
          <w:tcPr>
            <w:tcW w:w="1033" w:type="dxa"/>
            <w:gridSpan w:val="2"/>
            <w:vAlign w:val="center"/>
          </w:tcPr>
          <w:p>
            <w:pPr>
              <w:spacing w:line="440" w:lineRule="exact"/>
              <w:jc w:val="center"/>
              <w:rPr>
                <w:rFonts w:ascii="宋体" w:cs="宋体"/>
                <w:color w:val="000000"/>
              </w:rPr>
            </w:pPr>
            <w:r>
              <w:rPr>
                <w:rFonts w:ascii="宋体" w:cs="宋体"/>
                <w:color w:val="000000"/>
              </w:rPr>
              <w:t>10.7.1</w:t>
            </w:r>
          </w:p>
        </w:tc>
        <w:tc>
          <w:tcPr>
            <w:tcW w:w="1187" w:type="dxa"/>
            <w:vAlign w:val="center"/>
          </w:tcPr>
          <w:p>
            <w:pPr>
              <w:spacing w:line="300" w:lineRule="auto"/>
              <w:jc w:val="center"/>
              <w:rPr>
                <w:rFonts w:ascii="宋体"/>
                <w:color w:val="000000"/>
              </w:rPr>
            </w:pPr>
            <w:r>
              <w:rPr>
                <w:rFonts w:ascii="宋体" w:cs="宋体" w:hint="eastAsia"/>
                <w:color w:val="000000"/>
              </w:rPr>
              <w:t>信用登记</w:t>
            </w:r>
          </w:p>
        </w:tc>
        <w:tc>
          <w:tcPr>
            <w:tcW w:w="6852" w:type="dxa"/>
            <w:gridSpan w:val="2"/>
            <w:vAlign w:val="center"/>
          </w:tcPr>
          <w:p>
            <w:pPr>
              <w:pStyle w:val="22"/>
              <w:widowControl/>
              <w:spacing w:before="0" w:beforeAutospacing="0" w:after="0" w:line="420" w:lineRule="atLeast"/>
              <w:rPr>
                <w:rFonts w:ascii="宋体"/>
                <w:color w:val="000000"/>
                <w:sz w:val="21"/>
                <w:szCs w:val="21"/>
              </w:rPr>
            </w:pPr>
            <w:r>
              <w:rPr>
                <w:rFonts w:ascii="宋体" w:cs="宋体"/>
                <w:color w:val="000000"/>
                <w:kern w:val="2"/>
                <w:sz w:val="21"/>
                <w:szCs w:val="21"/>
              </w:rPr>
              <w:t xml:space="preserve">    </w:t>
            </w:r>
            <w:r>
              <w:rPr>
                <w:rFonts w:ascii="宋体" w:cs="宋体" w:hint="eastAsia"/>
                <w:color w:val="000000"/>
                <w:kern w:val="2"/>
                <w:sz w:val="21"/>
                <w:szCs w:val="21"/>
              </w:rPr>
              <w:t>投标单位中标后应在安徽省工程建设监管和信用管理平台（安徽省工程建设信息网</w:t>
            </w:r>
            <w:r>
              <w:rPr>
                <w:rFonts w:ascii="宋体" w:cs="宋体"/>
                <w:color w:val="000000"/>
                <w:kern w:val="2"/>
                <w:sz w:val="21"/>
                <w:szCs w:val="21"/>
              </w:rPr>
              <w:fldChar w:fldCharType="begin"/>
            </w:r>
            <w:r>
              <w:instrText>HYPERLINK "http://www.ahgcjs.com.cn/"</w:instrText>
            </w:r>
            <w:r>
              <w:rPr>
                <w:rFonts w:ascii="宋体" w:cs="宋体"/>
                <w:color w:val="000000"/>
                <w:kern w:val="2"/>
                <w:sz w:val="21"/>
                <w:szCs w:val="21"/>
              </w:rPr>
              <w:fldChar w:fldCharType="separate"/>
            </w:r>
            <w:r>
              <w:rPr>
                <w:rFonts w:ascii="宋体" w:cs="宋体"/>
                <w:color w:val="000000"/>
                <w:kern w:val="2"/>
                <w:sz w:val="21"/>
                <w:szCs w:val="21"/>
              </w:rPr>
              <w:t>http://www.ahgcjs.com.cn</w:t>
            </w:r>
            <w:r>
              <w:rPr>
                <w:rFonts w:ascii="宋体" w:cs="宋体" w:hint="eastAsia"/>
                <w:color w:val="000000"/>
                <w:kern w:val="2"/>
                <w:sz w:val="21"/>
                <w:szCs w:val="21"/>
              </w:rPr>
              <w:fldChar w:fldCharType="end"/>
            </w:r>
            <w:r>
              <w:rPr>
                <w:rFonts w:ascii="宋体" w:cs="宋体" w:hint="eastAsia"/>
                <w:color w:val="000000"/>
                <w:kern w:val="2"/>
                <w:sz w:val="21"/>
                <w:szCs w:val="21"/>
              </w:rPr>
              <w:t>）完善企业和个人基础信息，个人还需完成实名制登记。请各投标单位投标时慎重考虑项目组成人员，确保信息能够登记。</w:t>
            </w:r>
          </w:p>
        </w:tc>
      </w:tr>
      <w:tr>
        <w:trPr>
          <w:trHeight w:val="545"/>
        </w:trPr>
        <w:tc>
          <w:tcPr>
            <w:tcW w:w="1033" w:type="dxa"/>
            <w:gridSpan w:val="2"/>
            <w:vAlign w:val="center"/>
          </w:tcPr>
          <w:p>
            <w:pPr>
              <w:spacing w:line="440" w:lineRule="exact"/>
              <w:jc w:val="center"/>
              <w:rPr>
                <w:rFonts w:ascii="宋体" w:cs="宋体"/>
                <w:color w:val="000000"/>
              </w:rPr>
            </w:pPr>
            <w:r>
              <w:rPr>
                <w:rFonts w:ascii="宋体" w:cs="宋体"/>
                <w:color w:val="000000"/>
              </w:rPr>
              <w:t>10.7.2</w:t>
            </w:r>
          </w:p>
        </w:tc>
        <w:tc>
          <w:tcPr>
            <w:tcW w:w="1187" w:type="dxa"/>
            <w:vAlign w:val="center"/>
          </w:tcPr>
          <w:p>
            <w:pPr>
              <w:spacing w:line="440" w:lineRule="exact"/>
              <w:jc w:val="center"/>
              <w:rPr>
                <w:rFonts w:ascii="宋体"/>
                <w:color w:val="000000"/>
              </w:rPr>
            </w:pPr>
            <w:r>
              <w:rPr>
                <w:rFonts w:ascii="宋体" w:cs="宋体" w:hint="eastAsia"/>
                <w:color w:val="000000"/>
              </w:rPr>
              <w:t>考核</w:t>
            </w:r>
          </w:p>
        </w:tc>
        <w:tc>
          <w:tcPr>
            <w:tcW w:w="6852" w:type="dxa"/>
            <w:gridSpan w:val="2"/>
            <w:vAlign w:val="center"/>
          </w:tcPr>
          <w:p>
            <w:pPr>
              <w:spacing w:line="312" w:lineRule="auto"/>
              <w:rPr>
                <w:rFonts w:ascii="宋体"/>
                <w:color w:val="000000"/>
                <w:kern w:val="0"/>
              </w:rPr>
            </w:pPr>
            <w:r>
              <w:rPr>
                <w:rFonts w:ascii="宋体" w:cs="宋体" w:hint="eastAsia"/>
                <w:color w:val="000000"/>
              </w:rPr>
              <w:t>□不纳入</w:t>
            </w:r>
            <w:r>
              <w:rPr>
                <w:rFonts w:ascii="宋体" w:cs="宋体"/>
                <w:color w:val="000000"/>
              </w:rPr>
              <w:t xml:space="preserve">   </w:t>
            </w:r>
            <w:r>
              <w:rPr>
                <w:rFonts w:ascii="宋体" w:cs="宋体" w:hint="eastAsia"/>
                <w:color w:val="000000"/>
              </w:rPr>
              <w:t>□纳入</w:t>
            </w:r>
          </w:p>
          <w:p>
            <w:pPr>
              <w:spacing w:line="400" w:lineRule="exact"/>
              <w:rPr>
                <w:rFonts w:ascii="宋体"/>
                <w:color w:val="000000"/>
                <w:kern w:val="0"/>
              </w:rPr>
            </w:pPr>
            <w:r>
              <w:rPr>
                <w:rFonts w:ascii="宋体" w:cs="宋体"/>
                <w:color w:val="000000"/>
                <w:kern w:val="0"/>
              </w:rPr>
              <w:t xml:space="preserve">    </w:t>
            </w:r>
            <w:r>
              <w:rPr>
                <w:rFonts w:ascii="宋体" w:cs="宋体" w:hint="eastAsia"/>
                <w:color w:val="000000"/>
                <w:kern w:val="0"/>
              </w:rPr>
              <w:t>本项目的项目经理、质量员、安全员等关键岗位人员在施工期间须按照《安徽省住房城乡建设厅关于印发安徽省建筑施工现场关键岗位人员在岗考核和“两场”联动工作方案（试行）的通知》（建质函〔</w:t>
            </w:r>
            <w:r>
              <w:rPr>
                <w:rFonts w:ascii="宋体" w:cs="宋体"/>
                <w:color w:val="000000"/>
                <w:kern w:val="0"/>
              </w:rPr>
              <w:t>2012</w:t>
            </w:r>
            <w:r>
              <w:rPr>
                <w:rFonts w:ascii="宋体" w:cs="宋体" w:hint="eastAsia"/>
                <w:color w:val="000000"/>
                <w:kern w:val="0"/>
              </w:rPr>
              <w:t>〕</w:t>
            </w:r>
            <w:r>
              <w:rPr>
                <w:rFonts w:ascii="宋体" w:cs="宋体"/>
                <w:color w:val="000000"/>
                <w:kern w:val="0"/>
              </w:rPr>
              <w:t>1151</w:t>
            </w:r>
            <w:r>
              <w:rPr>
                <w:rFonts w:ascii="宋体" w:cs="宋体" w:hint="eastAsia"/>
                <w:color w:val="000000"/>
                <w:kern w:val="0"/>
              </w:rPr>
              <w:t>号）的规定纳入“</w:t>
            </w:r>
            <w:r>
              <w:rPr>
                <w:rFonts w:ascii="宋体" w:cs="宋体"/>
                <w:color w:val="000000"/>
                <w:kern w:val="0"/>
              </w:rPr>
              <w:t>IFA</w:t>
            </w:r>
            <w:r>
              <w:rPr>
                <w:rFonts w:ascii="宋体" w:cs="宋体" w:hint="eastAsia"/>
                <w:color w:val="000000"/>
                <w:kern w:val="0"/>
              </w:rPr>
              <w:t>”系统进行管理考核，如考核不合格，将严格按照《建质函〔</w:t>
            </w:r>
            <w:r>
              <w:rPr>
                <w:rFonts w:ascii="宋体" w:cs="宋体"/>
                <w:color w:val="000000"/>
                <w:kern w:val="0"/>
              </w:rPr>
              <w:t>2012</w:t>
            </w:r>
            <w:r>
              <w:rPr>
                <w:rFonts w:ascii="宋体" w:cs="宋体" w:hint="eastAsia"/>
                <w:color w:val="000000"/>
                <w:kern w:val="0"/>
              </w:rPr>
              <w:t>〕</w:t>
            </w:r>
            <w:r>
              <w:rPr>
                <w:rFonts w:ascii="宋体" w:cs="宋体"/>
                <w:color w:val="000000"/>
                <w:kern w:val="0"/>
              </w:rPr>
              <w:t>1151</w:t>
            </w:r>
            <w:r>
              <w:rPr>
                <w:rFonts w:ascii="宋体" w:cs="宋体" w:hint="eastAsia"/>
                <w:color w:val="000000"/>
                <w:kern w:val="0"/>
              </w:rPr>
              <w:t>号》文的规定进行处理。</w:t>
            </w:r>
          </w:p>
        </w:tc>
      </w:tr>
      <w:tr>
        <w:trPr>
          <w:trHeight w:val="486"/>
        </w:trPr>
        <w:tc>
          <w:tcPr>
            <w:tcW w:w="1033" w:type="dxa"/>
            <w:gridSpan w:val="2"/>
            <w:vAlign w:val="center"/>
          </w:tcPr>
          <w:p>
            <w:pPr>
              <w:spacing w:line="440" w:lineRule="exact"/>
              <w:rPr>
                <w:rFonts w:ascii="宋体" w:cs="宋体"/>
                <w:color w:val="000000"/>
              </w:rPr>
            </w:pPr>
            <w:r>
              <w:rPr>
                <w:rFonts w:ascii="宋体" w:cs="宋体"/>
                <w:color w:val="000000"/>
              </w:rPr>
              <w:t>10.7.3</w:t>
            </w:r>
          </w:p>
        </w:tc>
        <w:tc>
          <w:tcPr>
            <w:tcW w:w="1187" w:type="dxa"/>
            <w:vAlign w:val="center"/>
          </w:tcPr>
          <w:p>
            <w:pPr>
              <w:spacing w:line="440" w:lineRule="exact"/>
              <w:jc w:val="center"/>
              <w:rPr>
                <w:rFonts w:ascii="宋体" w:cs="宋体"/>
                <w:color w:val="000000"/>
              </w:rPr>
            </w:pPr>
            <w:r>
              <w:rPr>
                <w:rFonts w:ascii="宋体" w:cs="宋体" w:hint="eastAsia"/>
                <w:color w:val="000000"/>
              </w:rPr>
              <w:t>特别提醒</w:t>
            </w:r>
          </w:p>
        </w:tc>
        <w:tc>
          <w:tcPr>
            <w:tcW w:w="6852" w:type="dxa"/>
            <w:gridSpan w:val="2"/>
            <w:vAlign w:val="center"/>
          </w:tcPr>
          <w:p>
            <w:pPr>
              <w:spacing w:line="400" w:lineRule="exact"/>
              <w:ind w:firstLineChars="200" w:firstLine="420"/>
              <w:rPr>
                <w:rFonts w:ascii="宋体" w:cs="宋体"/>
                <w:color w:val="000000"/>
                <w:kern w:val="0"/>
              </w:rPr>
            </w:pPr>
            <w:r>
              <w:rPr>
                <w:rFonts w:ascii="宋体" w:cs="宋体" w:hint="eastAsia"/>
                <w:color w:val="000000"/>
                <w:kern w:val="0"/>
              </w:rPr>
              <w:t>投标人投标时采用固定总价报价方式，投标人不再对清单进行分项报价，投标人报价浮动率</w:t>
            </w:r>
            <w:r>
              <w:rPr>
                <w:rFonts w:ascii="宋体" w:cs="宋体"/>
                <w:color w:val="000000"/>
                <w:kern w:val="0"/>
              </w:rPr>
              <w:t>=</w:t>
            </w:r>
            <w:r>
              <w:rPr>
                <w:rFonts w:ascii="宋体" w:cs="宋体" w:hint="eastAsia"/>
                <w:color w:val="000000"/>
                <w:kern w:val="0"/>
              </w:rPr>
              <w:t>中标价</w:t>
            </w:r>
            <w:r>
              <w:rPr>
                <w:rFonts w:ascii="宋体" w:cs="宋体"/>
                <w:color w:val="000000"/>
                <w:kern w:val="0"/>
              </w:rPr>
              <w:t>/</w:t>
            </w:r>
            <w:r>
              <w:rPr>
                <w:rFonts w:ascii="宋体" w:cs="宋体" w:hint="eastAsia"/>
                <w:color w:val="000000"/>
                <w:kern w:val="0"/>
              </w:rPr>
              <w:t>最高投标限价</w:t>
            </w:r>
            <w:r>
              <w:rPr>
                <w:rFonts w:ascii="宋体" w:cs="宋体"/>
                <w:color w:val="000000"/>
                <w:kern w:val="0"/>
              </w:rPr>
              <w:t>*100%</w:t>
            </w:r>
            <w:r>
              <w:rPr>
                <w:rFonts w:ascii="宋体" w:cs="宋体" w:hint="eastAsia"/>
                <w:color w:val="000000"/>
                <w:kern w:val="0"/>
              </w:rPr>
              <w:t>，（其中暂列金额、暂估价应同时扣减后计算）。</w:t>
            </w:r>
            <w:r>
              <w:rPr>
                <w:rFonts w:ascii="宋体" w:cs="宋体"/>
                <w:color w:val="000000"/>
                <w:kern w:val="0"/>
              </w:rPr>
              <w:t xml:space="preserve"> </w:t>
            </w:r>
          </w:p>
          <w:p>
            <w:pPr>
              <w:spacing w:line="440" w:lineRule="exact"/>
              <w:ind w:firstLineChars="200" w:firstLine="420"/>
              <w:outlineLvl w:val="2"/>
              <w:rPr>
                <w:rFonts w:ascii="宋体" w:cs="宋体"/>
                <w:color w:val="000000"/>
              </w:rPr>
            </w:pPr>
            <w:r>
              <w:rPr>
                <w:rFonts w:ascii="宋体" w:cs="宋体" w:hint="eastAsia"/>
                <w:color w:val="000000"/>
              </w:rPr>
              <w:t>工程量清单工程量的确认：由招标人编制的工程量清单，作为本次招标报价的基础依据，投标人应在投标答疑截止时间前对招标人提供的工程量清单和施工图工程量进行核算并提出异议，分项工程量误差在正负</w:t>
            </w:r>
            <w:r>
              <w:rPr>
                <w:rFonts w:ascii="宋体" w:cs="宋体"/>
                <w:color w:val="000000"/>
              </w:rPr>
              <w:t>3%</w:t>
            </w:r>
            <w:r>
              <w:rPr>
                <w:rFonts w:ascii="宋体" w:cs="宋体" w:hint="eastAsia"/>
                <w:color w:val="000000"/>
              </w:rPr>
              <w:t>之内不调整，若投标人没在规定的期限内提出异议，以投标人中标价所报价格作为合同价款结算依据；若经投标人核算清单项目工程量误差在正负</w:t>
            </w:r>
            <w:r>
              <w:rPr>
                <w:rFonts w:ascii="宋体" w:cs="宋体"/>
                <w:color w:val="000000"/>
              </w:rPr>
              <w:t>3%</w:t>
            </w:r>
            <w:r>
              <w:rPr>
                <w:rFonts w:ascii="宋体" w:cs="宋体" w:hint="eastAsia"/>
                <w:color w:val="000000"/>
              </w:rPr>
              <w:t>之外或漏项、错项的，则投标人须在投标截止时间</w:t>
            </w:r>
            <w:r>
              <w:rPr>
                <w:rFonts w:ascii="宋体" w:cs="宋体"/>
                <w:color w:val="000000"/>
              </w:rPr>
              <w:t>10</w:t>
            </w:r>
            <w:r>
              <w:rPr>
                <w:rFonts w:ascii="宋体" w:cs="宋体" w:hint="eastAsia"/>
                <w:color w:val="000000"/>
              </w:rPr>
              <w:t>日前须提供相应的工程量计算书，以利招标人及时核对，并以招标人重新确定的清单工程量作为报价依据，开工后工程量一律不予调整（设计变更、经济签证、工程联系单等除外）。</w:t>
            </w:r>
          </w:p>
          <w:p>
            <w:pPr>
              <w:spacing w:line="440" w:lineRule="exact"/>
              <w:ind w:firstLineChars="200" w:firstLine="420"/>
              <w:outlineLvl w:val="2"/>
              <w:rPr>
                <w:rFonts w:ascii="宋体" w:cs="宋体"/>
                <w:color w:val="000000"/>
              </w:rPr>
            </w:pPr>
            <w:r>
              <w:rPr>
                <w:rFonts w:ascii="宋体" w:cs="宋体" w:hint="eastAsia"/>
                <w:color w:val="000000"/>
              </w:rPr>
              <w:t>技术规范要求的费用应包括在投标报价中。在设计图中如没图示、或没表达明确的，且各投标单位没在规定期限内提出异议，决算时不得调整造价，视为该项费用已包括在投标总价内。</w:t>
            </w:r>
          </w:p>
          <w:p>
            <w:pPr>
              <w:spacing w:line="400" w:lineRule="exact"/>
              <w:ind w:firstLineChars="200" w:firstLine="420"/>
              <w:rPr>
                <w:rFonts w:ascii="宋体" w:cs="宋体"/>
                <w:color w:val="000000"/>
                <w:kern w:val="0"/>
              </w:rPr>
            </w:pPr>
          </w:p>
        </w:tc>
      </w:tr>
      <w:tr>
        <w:trPr>
          <w:trHeight w:val="486"/>
        </w:trPr>
        <w:tc>
          <w:tcPr>
            <w:tcW w:w="1033" w:type="dxa"/>
            <w:gridSpan w:val="2"/>
            <w:vAlign w:val="center"/>
          </w:tcPr>
          <w:p>
            <w:pPr>
              <w:spacing w:line="440" w:lineRule="exact"/>
              <w:jc w:val="center"/>
              <w:rPr>
                <w:rFonts w:ascii="宋体" w:cs="宋体"/>
                <w:color w:val="000000"/>
              </w:rPr>
            </w:pPr>
            <w:r>
              <w:rPr>
                <w:rFonts w:ascii="宋体" w:cs="宋体"/>
                <w:color w:val="000000"/>
              </w:rPr>
              <w:t>.....</w:t>
            </w:r>
          </w:p>
        </w:tc>
        <w:tc>
          <w:tcPr>
            <w:tcW w:w="1187" w:type="dxa"/>
            <w:vAlign w:val="center"/>
          </w:tcPr>
          <w:p>
            <w:pPr>
              <w:spacing w:line="440" w:lineRule="exact"/>
              <w:jc w:val="center"/>
              <w:rPr>
                <w:rFonts w:ascii="宋体" w:cs="宋体"/>
                <w:color w:val="000000"/>
              </w:rPr>
            </w:pPr>
            <w:r>
              <w:rPr>
                <w:rFonts w:ascii="宋体" w:cs="宋体"/>
                <w:color w:val="000000"/>
              </w:rPr>
              <w:t>.....</w:t>
            </w:r>
          </w:p>
        </w:tc>
        <w:tc>
          <w:tcPr>
            <w:tcW w:w="6852" w:type="dxa"/>
            <w:gridSpan w:val="2"/>
            <w:vAlign w:val="center"/>
          </w:tcPr>
          <w:p>
            <w:pPr>
              <w:spacing w:line="400" w:lineRule="exact"/>
              <w:rPr>
                <w:rFonts w:ascii="宋体" w:cs="宋体"/>
                <w:color w:val="000000"/>
                <w:kern w:val="0"/>
              </w:rPr>
            </w:pPr>
          </w:p>
        </w:tc>
      </w:tr>
    </w:tbl>
    <w:p>
      <w:pPr>
        <w:rPr>
          <w:rFonts w:ascii="宋体"/>
          <w:color w:val="000000"/>
        </w:rPr>
      </w:pPr>
    </w:p>
    <w:p>
      <w:pPr>
        <w:jc w:val="center"/>
        <w:outlineLvl w:val="1"/>
        <w:rPr>
          <w:rFonts w:ascii="宋体"/>
          <w:b/>
          <w:bCs/>
          <w:color w:val="000000"/>
        </w:rPr>
      </w:pPr>
      <w:bookmarkStart w:id="28" w:name="_Toc17457"/>
      <w:bookmarkStart w:id="29" w:name="_Toc29425"/>
      <w:bookmarkStart w:id="30" w:name="_Toc152045529"/>
      <w:bookmarkStart w:id="31" w:name="_Toc179632546"/>
      <w:bookmarkStart w:id="32" w:name="_Toc144974497"/>
      <w:bookmarkStart w:id="33" w:name="_Toc152042305"/>
      <w:r>
        <w:rPr>
          <w:rFonts w:ascii="宋体"/>
          <w:b/>
          <w:bCs/>
          <w:color w:val="000000"/>
        </w:rPr>
        <w:br w:type="page"/>
      </w:r>
      <w:r>
        <w:rPr>
          <w:rFonts w:ascii="宋体" w:cs="宋体" w:hint="eastAsia"/>
          <w:b/>
          <w:bCs/>
          <w:color w:val="000000"/>
        </w:rPr>
        <w:t>投标人须知</w:t>
      </w:r>
      <w:bookmarkEnd w:id="28"/>
      <w:bookmarkEnd w:id="29"/>
    </w:p>
    <w:p>
      <w:pPr>
        <w:pStyle w:val="27"/>
        <w:rPr>
          <w:rFonts w:ascii="宋体" w:eastAsia="宋体"/>
          <w:b/>
          <w:bCs/>
          <w:color w:val="000000"/>
          <w:sz w:val="21"/>
          <w:szCs w:val="21"/>
        </w:rPr>
      </w:pPr>
      <w:bookmarkStart w:id="34" w:name="_Toc1284"/>
      <w:bookmarkStart w:id="35" w:name="_Toc21045"/>
      <w:r>
        <w:rPr>
          <w:rFonts w:ascii="宋体" w:eastAsia="宋体" w:cs="宋体"/>
          <w:b/>
          <w:bCs/>
          <w:color w:val="000000"/>
          <w:sz w:val="21"/>
          <w:szCs w:val="21"/>
        </w:rPr>
        <w:t xml:space="preserve">1. </w:t>
      </w:r>
      <w:r>
        <w:rPr>
          <w:rFonts w:ascii="宋体" w:eastAsia="宋体" w:cs="宋体" w:hint="eastAsia"/>
          <w:b/>
          <w:bCs/>
          <w:color w:val="000000"/>
          <w:sz w:val="21"/>
          <w:szCs w:val="21"/>
        </w:rPr>
        <w:t>总则</w:t>
      </w:r>
      <w:bookmarkEnd w:id="30"/>
      <w:bookmarkEnd w:id="31"/>
      <w:bookmarkEnd w:id="32"/>
      <w:bookmarkEnd w:id="33"/>
      <w:bookmarkEnd w:id="34"/>
      <w:bookmarkEnd w:id="35"/>
    </w:p>
    <w:p>
      <w:pPr>
        <w:pStyle w:val="28"/>
        <w:rPr>
          <w:rFonts w:ascii="宋体" w:eastAsia="宋体"/>
          <w:b/>
          <w:bCs/>
          <w:color w:val="000000"/>
          <w:sz w:val="21"/>
          <w:szCs w:val="21"/>
        </w:rPr>
      </w:pPr>
      <w:bookmarkStart w:id="36" w:name="_Toc179632547"/>
      <w:bookmarkStart w:id="37" w:name="_Toc144974498"/>
      <w:bookmarkStart w:id="38" w:name="_Toc152045530"/>
      <w:bookmarkStart w:id="39" w:name="_Toc152042306"/>
      <w:r>
        <w:rPr>
          <w:rFonts w:ascii="宋体" w:eastAsia="宋体" w:cs="宋体"/>
          <w:b/>
          <w:bCs/>
          <w:color w:val="000000"/>
          <w:sz w:val="21"/>
          <w:szCs w:val="21"/>
        </w:rPr>
        <w:t xml:space="preserve">1.1 </w:t>
      </w:r>
      <w:r>
        <w:rPr>
          <w:rFonts w:ascii="宋体" w:eastAsia="宋体" w:cs="宋体" w:hint="eastAsia"/>
          <w:b/>
          <w:bCs/>
          <w:color w:val="000000"/>
          <w:sz w:val="21"/>
          <w:szCs w:val="21"/>
        </w:rPr>
        <w:t>项目概况</w:t>
      </w:r>
      <w:bookmarkEnd w:id="36"/>
      <w:bookmarkEnd w:id="37"/>
      <w:bookmarkEnd w:id="38"/>
      <w:bookmarkEnd w:id="39"/>
    </w:p>
    <w:p>
      <w:pPr>
        <w:spacing w:line="400" w:lineRule="exact"/>
        <w:ind w:firstLineChars="200" w:firstLine="420"/>
        <w:outlineLvl w:val="3"/>
        <w:rPr>
          <w:rFonts w:ascii="宋体" w:cs="宋体"/>
          <w:color w:val="000000"/>
        </w:rPr>
      </w:pPr>
      <w:r>
        <w:rPr>
          <w:rFonts w:ascii="宋体" w:cs="宋体"/>
          <w:color w:val="000000"/>
        </w:rPr>
        <w:t>1.1.1</w:t>
      </w:r>
      <w:r>
        <w:rPr>
          <w:rFonts w:ascii="宋体" w:cs="宋体" w:hint="eastAsia"/>
          <w:color w:val="000000"/>
        </w:rPr>
        <w:t>根据《中华人民共和国招标投标法》</w:t>
      </w:r>
      <w:ins w:id="0" w:author="作者" w:date="2017-06-01T15:54:00Z">
        <w:r>
          <w:rPr>
            <w:rFonts w:ascii="宋体" w:cs="宋体" w:hint="eastAsia"/>
            <w:color w:val="000000"/>
            <w:u w:val="single"/>
          </w:rPr>
          <w:t>《中华人民共和国招标投标法实施条例》</w:t>
        </w:r>
      </w:ins>
      <w:r>
        <w:rPr>
          <w:rFonts w:ascii="宋体" w:cs="宋体" w:hint="eastAsia"/>
          <w:color w:val="000000"/>
        </w:rPr>
        <w:t>等有关法律、法规和规章的规定，本招标项目已具备招标条件，现对本标段施工进行招标。</w:t>
      </w:r>
    </w:p>
    <w:p>
      <w:pPr>
        <w:spacing w:line="400" w:lineRule="exact"/>
        <w:ind w:firstLineChars="200" w:firstLine="420"/>
        <w:outlineLvl w:val="3"/>
        <w:rPr>
          <w:rFonts w:ascii="宋体"/>
          <w:color w:val="000000"/>
        </w:rPr>
      </w:pPr>
      <w:r>
        <w:rPr>
          <w:rFonts w:ascii="宋体" w:cs="宋体"/>
          <w:color w:val="000000"/>
        </w:rPr>
        <w:t xml:space="preserve">1.1.2 </w:t>
      </w:r>
      <w:r>
        <w:rPr>
          <w:rFonts w:ascii="宋体" w:cs="宋体" w:hint="eastAsia"/>
          <w:color w:val="000000"/>
        </w:rPr>
        <w:t>本招标项目招标人：见投标人须知前附表。</w:t>
      </w:r>
    </w:p>
    <w:p>
      <w:pPr>
        <w:spacing w:line="400" w:lineRule="exact"/>
        <w:ind w:firstLineChars="200" w:firstLine="420"/>
        <w:outlineLvl w:val="3"/>
        <w:rPr>
          <w:rFonts w:ascii="宋体"/>
          <w:color w:val="000000"/>
        </w:rPr>
      </w:pPr>
      <w:r>
        <w:rPr>
          <w:rFonts w:ascii="宋体" w:cs="宋体"/>
          <w:color w:val="000000"/>
        </w:rPr>
        <w:t xml:space="preserve">1.1.3 </w:t>
      </w:r>
      <w:r>
        <w:rPr>
          <w:rFonts w:ascii="宋体" w:cs="宋体" w:hint="eastAsia"/>
          <w:color w:val="000000"/>
        </w:rPr>
        <w:t>本标段招标代理机构：见投标人须知前附表。</w:t>
      </w:r>
    </w:p>
    <w:p>
      <w:pPr>
        <w:spacing w:line="400" w:lineRule="exact"/>
        <w:ind w:firstLineChars="200" w:firstLine="420"/>
        <w:outlineLvl w:val="3"/>
        <w:rPr>
          <w:rFonts w:ascii="宋体"/>
          <w:color w:val="000000"/>
        </w:rPr>
      </w:pPr>
      <w:r>
        <w:rPr>
          <w:rFonts w:ascii="宋体" w:cs="宋体"/>
          <w:color w:val="000000"/>
        </w:rPr>
        <w:t xml:space="preserve">1.1.4 </w:t>
      </w:r>
      <w:r>
        <w:rPr>
          <w:rFonts w:ascii="宋体" w:cs="宋体" w:hint="eastAsia"/>
          <w:color w:val="000000"/>
        </w:rPr>
        <w:t>本招标项目名称：见投标人须知前附表。</w:t>
      </w:r>
    </w:p>
    <w:p>
      <w:pPr>
        <w:spacing w:line="400" w:lineRule="exact"/>
        <w:ind w:firstLineChars="200" w:firstLine="420"/>
        <w:outlineLvl w:val="3"/>
        <w:rPr>
          <w:rFonts w:ascii="宋体"/>
          <w:color w:val="000000"/>
        </w:rPr>
      </w:pPr>
      <w:r>
        <w:rPr>
          <w:rFonts w:ascii="宋体" w:cs="宋体"/>
          <w:color w:val="000000"/>
        </w:rPr>
        <w:t xml:space="preserve">1.1.5 </w:t>
      </w:r>
      <w:r>
        <w:rPr>
          <w:rFonts w:ascii="宋体" w:cs="宋体" w:hint="eastAsia"/>
          <w:color w:val="000000"/>
        </w:rPr>
        <w:t>本标段建设地点：见投标人须知前附表。</w:t>
      </w:r>
    </w:p>
    <w:p>
      <w:pPr>
        <w:pStyle w:val="28"/>
        <w:rPr>
          <w:rFonts w:ascii="宋体" w:eastAsia="宋体"/>
          <w:b/>
          <w:bCs/>
          <w:color w:val="000000"/>
          <w:sz w:val="21"/>
          <w:szCs w:val="21"/>
        </w:rPr>
      </w:pPr>
      <w:bookmarkStart w:id="40" w:name="_Toc152045531"/>
      <w:bookmarkStart w:id="41" w:name="_Toc179632548"/>
      <w:bookmarkStart w:id="42" w:name="_Toc152042307"/>
      <w:bookmarkStart w:id="43" w:name="_Toc144974499"/>
      <w:r>
        <w:rPr>
          <w:rFonts w:ascii="宋体" w:eastAsia="宋体" w:cs="宋体"/>
          <w:b/>
          <w:bCs/>
          <w:color w:val="000000"/>
          <w:sz w:val="21"/>
          <w:szCs w:val="21"/>
        </w:rPr>
        <w:t xml:space="preserve">1.2 </w:t>
      </w:r>
      <w:r>
        <w:rPr>
          <w:rFonts w:ascii="宋体" w:eastAsia="宋体" w:cs="宋体" w:hint="eastAsia"/>
          <w:b/>
          <w:bCs/>
          <w:color w:val="000000"/>
          <w:sz w:val="21"/>
          <w:szCs w:val="21"/>
        </w:rPr>
        <w:t>资金来源和落实情况</w:t>
      </w:r>
      <w:bookmarkEnd w:id="40"/>
      <w:bookmarkEnd w:id="41"/>
      <w:bookmarkEnd w:id="42"/>
      <w:bookmarkEnd w:id="43"/>
    </w:p>
    <w:p>
      <w:pPr>
        <w:spacing w:line="400" w:lineRule="exact"/>
        <w:ind w:firstLineChars="200" w:firstLine="420"/>
        <w:outlineLvl w:val="3"/>
        <w:rPr>
          <w:rFonts w:ascii="宋体"/>
          <w:color w:val="000000"/>
        </w:rPr>
      </w:pPr>
      <w:r>
        <w:rPr>
          <w:rFonts w:ascii="宋体" w:cs="宋体"/>
          <w:color w:val="000000"/>
        </w:rPr>
        <w:t xml:space="preserve">1.2.1 </w:t>
      </w:r>
      <w:r>
        <w:rPr>
          <w:rFonts w:ascii="宋体" w:cs="宋体" w:hint="eastAsia"/>
          <w:color w:val="000000"/>
        </w:rPr>
        <w:t>本招标项目的资金来源：见投标人须知前附表。</w:t>
      </w:r>
    </w:p>
    <w:p>
      <w:pPr>
        <w:spacing w:line="400" w:lineRule="exact"/>
        <w:ind w:firstLineChars="200" w:firstLine="420"/>
        <w:outlineLvl w:val="3"/>
        <w:rPr>
          <w:rFonts w:ascii="宋体"/>
          <w:color w:val="000000"/>
        </w:rPr>
      </w:pPr>
      <w:r>
        <w:rPr>
          <w:rFonts w:ascii="宋体" w:cs="宋体"/>
          <w:color w:val="000000"/>
        </w:rPr>
        <w:t xml:space="preserve">1.2.2 </w:t>
      </w:r>
      <w:r>
        <w:rPr>
          <w:rFonts w:ascii="宋体" w:cs="宋体" w:hint="eastAsia"/>
          <w:color w:val="000000"/>
        </w:rPr>
        <w:t>本招标项目的出资比例：见投标人须知前附表。</w:t>
      </w:r>
    </w:p>
    <w:p>
      <w:pPr>
        <w:spacing w:line="400" w:lineRule="exact"/>
        <w:ind w:firstLineChars="200" w:firstLine="420"/>
        <w:outlineLvl w:val="3"/>
        <w:rPr>
          <w:rFonts w:ascii="宋体"/>
          <w:color w:val="000000"/>
        </w:rPr>
      </w:pPr>
      <w:r>
        <w:rPr>
          <w:rFonts w:ascii="宋体" w:cs="宋体"/>
          <w:color w:val="000000"/>
        </w:rPr>
        <w:t xml:space="preserve">1.2.3 </w:t>
      </w:r>
      <w:r>
        <w:rPr>
          <w:rFonts w:ascii="宋体" w:cs="宋体" w:hint="eastAsia"/>
          <w:color w:val="000000"/>
        </w:rPr>
        <w:t>本招标项目的资金落实情况：见投标人须知前附表。</w:t>
      </w:r>
    </w:p>
    <w:p>
      <w:pPr>
        <w:pStyle w:val="28"/>
        <w:rPr>
          <w:rFonts w:ascii="宋体" w:eastAsia="宋体"/>
          <w:b/>
          <w:bCs/>
          <w:color w:val="000000"/>
          <w:sz w:val="21"/>
          <w:szCs w:val="21"/>
        </w:rPr>
      </w:pPr>
      <w:bookmarkStart w:id="44" w:name="_Toc152042308"/>
      <w:bookmarkStart w:id="45" w:name="_Toc144974500"/>
      <w:bookmarkStart w:id="46" w:name="_Toc152045532"/>
      <w:bookmarkStart w:id="47" w:name="_Toc179632549"/>
      <w:r>
        <w:rPr>
          <w:rFonts w:ascii="宋体" w:eastAsia="宋体" w:cs="宋体"/>
          <w:b/>
          <w:bCs/>
          <w:color w:val="000000"/>
          <w:sz w:val="21"/>
          <w:szCs w:val="21"/>
        </w:rPr>
        <w:t xml:space="preserve">1.3 </w:t>
      </w:r>
      <w:r>
        <w:rPr>
          <w:rFonts w:ascii="宋体" w:eastAsia="宋体" w:cs="宋体" w:hint="eastAsia"/>
          <w:b/>
          <w:bCs/>
          <w:color w:val="000000"/>
          <w:sz w:val="21"/>
          <w:szCs w:val="21"/>
        </w:rPr>
        <w:t>招标范围、计划工期和质量要求</w:t>
      </w:r>
      <w:bookmarkEnd w:id="44"/>
      <w:bookmarkEnd w:id="45"/>
      <w:bookmarkEnd w:id="46"/>
      <w:bookmarkEnd w:id="47"/>
    </w:p>
    <w:p>
      <w:pPr>
        <w:spacing w:line="400" w:lineRule="exact"/>
        <w:ind w:firstLineChars="200" w:firstLine="420"/>
        <w:outlineLvl w:val="3"/>
        <w:rPr>
          <w:rFonts w:ascii="宋体"/>
          <w:color w:val="000000"/>
        </w:rPr>
      </w:pPr>
      <w:r>
        <w:rPr>
          <w:rFonts w:ascii="宋体" w:cs="宋体"/>
          <w:color w:val="000000"/>
        </w:rPr>
        <w:t xml:space="preserve">1.3.1 </w:t>
      </w:r>
      <w:r>
        <w:rPr>
          <w:rFonts w:ascii="宋体" w:cs="宋体" w:hint="eastAsia"/>
          <w:color w:val="000000"/>
        </w:rPr>
        <w:t>本次招标范围：见投标人须知前附表。</w:t>
      </w:r>
    </w:p>
    <w:p>
      <w:pPr>
        <w:spacing w:line="400" w:lineRule="exact"/>
        <w:ind w:firstLineChars="200" w:firstLine="420"/>
        <w:outlineLvl w:val="3"/>
        <w:rPr>
          <w:rFonts w:ascii="宋体"/>
          <w:color w:val="000000"/>
        </w:rPr>
      </w:pPr>
      <w:r>
        <w:rPr>
          <w:rFonts w:ascii="宋体" w:cs="宋体"/>
          <w:color w:val="000000"/>
        </w:rPr>
        <w:t xml:space="preserve">1.3.2 </w:t>
      </w:r>
      <w:r>
        <w:rPr>
          <w:rFonts w:ascii="宋体" w:cs="宋体" w:hint="eastAsia"/>
          <w:color w:val="000000"/>
        </w:rPr>
        <w:t>本标段的计划工期：见投标人须知前附表。</w:t>
      </w:r>
    </w:p>
    <w:p>
      <w:pPr>
        <w:spacing w:line="400" w:lineRule="exact"/>
        <w:ind w:firstLineChars="200" w:firstLine="420"/>
        <w:outlineLvl w:val="3"/>
        <w:rPr>
          <w:rFonts w:ascii="宋体"/>
          <w:color w:val="000000"/>
        </w:rPr>
      </w:pPr>
      <w:r>
        <w:rPr>
          <w:rFonts w:ascii="宋体" w:cs="宋体"/>
          <w:color w:val="000000"/>
        </w:rPr>
        <w:t xml:space="preserve">1.3.3 </w:t>
      </w:r>
      <w:r>
        <w:rPr>
          <w:rFonts w:ascii="宋体" w:cs="宋体" w:hint="eastAsia"/>
          <w:color w:val="000000"/>
        </w:rPr>
        <w:t>本项目的质量要求：见投标人须知前附表。</w:t>
      </w:r>
    </w:p>
    <w:p>
      <w:pPr>
        <w:pStyle w:val="28"/>
        <w:rPr>
          <w:rFonts w:ascii="宋体" w:eastAsia="宋体"/>
          <w:b/>
          <w:bCs/>
          <w:color w:val="000000"/>
          <w:sz w:val="21"/>
          <w:szCs w:val="21"/>
        </w:rPr>
      </w:pPr>
      <w:bookmarkStart w:id="48" w:name="_Toc144974502"/>
      <w:bookmarkStart w:id="49" w:name="_Toc152045534"/>
      <w:bookmarkStart w:id="50" w:name="_Toc152042310"/>
      <w:bookmarkStart w:id="51" w:name="_Toc179632551"/>
      <w:r>
        <w:rPr>
          <w:rFonts w:ascii="宋体" w:eastAsia="宋体" w:cs="宋体"/>
          <w:b/>
          <w:bCs/>
          <w:color w:val="000000"/>
          <w:sz w:val="21"/>
          <w:szCs w:val="21"/>
        </w:rPr>
        <w:t xml:space="preserve">1.4 </w:t>
      </w:r>
      <w:r>
        <w:rPr>
          <w:rFonts w:ascii="宋体" w:eastAsia="宋体" w:cs="宋体" w:hint="eastAsia"/>
          <w:b/>
          <w:bCs/>
          <w:color w:val="000000"/>
          <w:sz w:val="21"/>
          <w:szCs w:val="21"/>
        </w:rPr>
        <w:t>投标人资格要求</w:t>
      </w:r>
      <w:bookmarkEnd w:id="48"/>
      <w:bookmarkEnd w:id="49"/>
      <w:bookmarkEnd w:id="50"/>
      <w:bookmarkEnd w:id="51"/>
    </w:p>
    <w:p>
      <w:pPr>
        <w:spacing w:line="400" w:lineRule="exact"/>
        <w:ind w:firstLineChars="200" w:firstLine="420"/>
        <w:outlineLvl w:val="3"/>
        <w:rPr>
          <w:rFonts w:ascii="宋体"/>
          <w:color w:val="000000"/>
        </w:rPr>
      </w:pPr>
      <w:r>
        <w:rPr>
          <w:rFonts w:ascii="宋体" w:cs="宋体"/>
          <w:color w:val="000000"/>
        </w:rPr>
        <w:t>1.4.1</w:t>
      </w:r>
      <w:r>
        <w:rPr>
          <w:rFonts w:ascii="宋体" w:cs="宋体" w:hint="eastAsia"/>
          <w:color w:val="000000"/>
        </w:rPr>
        <w:t>投标人应具备承担本标段施工的资质条件、能力等。</w:t>
      </w:r>
    </w:p>
    <w:p>
      <w:pPr>
        <w:numPr>
          <w:ilvl w:val="0"/>
          <w:numId w:val="1"/>
        </w:numPr>
        <w:spacing w:line="400" w:lineRule="exact"/>
        <w:ind w:left="0" w:firstLineChars="200" w:firstLine="420"/>
        <w:outlineLvl w:val="3"/>
        <w:rPr>
          <w:rFonts w:ascii="宋体"/>
          <w:color w:val="000000"/>
        </w:rPr>
      </w:pPr>
      <w:r>
        <w:rPr>
          <w:rFonts w:ascii="宋体" w:cs="宋体" w:hint="eastAsia"/>
          <w:color w:val="000000"/>
        </w:rPr>
        <w:t>资质条件：见投标人须知前附表；</w:t>
      </w:r>
    </w:p>
    <w:p>
      <w:pPr>
        <w:numPr>
          <w:ilvl w:val="0"/>
          <w:numId w:val="1"/>
        </w:numPr>
        <w:spacing w:line="400" w:lineRule="exact"/>
        <w:ind w:left="0" w:firstLineChars="200" w:firstLine="420"/>
        <w:outlineLvl w:val="3"/>
        <w:rPr>
          <w:ins w:id="2" w:author="作者" w:date="1970-01-01T08:00:00Z"/>
          <w:rFonts w:ascii="宋体"/>
          <w:color w:val="000000"/>
          <w:u w:val="single"/>
        </w:rPr>
      </w:pPr>
      <w:ins w:id="1" w:author="作者" w:date="2017-06-01T15:54:00Z">
        <w:r>
          <w:rPr>
            <w:rFonts w:ascii="宋体" w:cs="宋体" w:hint="eastAsia"/>
            <w:color w:val="000000"/>
            <w:u w:val="single"/>
          </w:rPr>
          <w:t>业绩要求：见投标人须知前附表；</w:t>
        </w:r>
      </w:ins>
    </w:p>
    <w:p>
      <w:pPr>
        <w:numPr>
          <w:ilvl w:val="0"/>
          <w:numId w:val="1"/>
        </w:numPr>
        <w:spacing w:line="400" w:lineRule="exact"/>
        <w:ind w:left="0" w:firstLineChars="200" w:firstLine="420"/>
        <w:outlineLvl w:val="3"/>
        <w:rPr>
          <w:rFonts w:ascii="宋体"/>
          <w:color w:val="000000"/>
        </w:rPr>
      </w:pPr>
      <w:r>
        <w:rPr>
          <w:rFonts w:ascii="宋体" w:cs="宋体" w:hint="eastAsia"/>
          <w:color w:val="000000"/>
        </w:rPr>
        <w:t>项目经理资格：见投标人须知前附表；</w:t>
      </w:r>
    </w:p>
    <w:p>
      <w:pPr>
        <w:spacing w:line="400" w:lineRule="exact"/>
        <w:ind w:firstLineChars="200" w:firstLine="420"/>
        <w:outlineLvl w:val="3"/>
        <w:rPr>
          <w:rFonts w:ascii="宋体"/>
          <w:color w:val="000000"/>
        </w:rPr>
      </w:pPr>
      <w:ins w:id="3" w:author="作者" w:date="2017-06-01T15:54:00Z">
        <w:r>
          <w:rPr>
            <w:rFonts w:ascii="宋体" w:cs="宋体" w:hint="eastAsia"/>
            <w:color w:val="000000"/>
          </w:rPr>
          <w:t>（</w:t>
        </w:r>
      </w:ins>
      <w:r>
        <w:rPr>
          <w:rFonts w:ascii="宋体" w:cs="宋体"/>
          <w:color w:val="000000"/>
        </w:rPr>
        <w:t>4</w:t>
      </w:r>
      <w:r>
        <w:rPr>
          <w:rFonts w:ascii="宋体" w:cs="宋体" w:hint="eastAsia"/>
          <w:color w:val="000000"/>
        </w:rPr>
        <w:t>）其他要求：见投标人须知前附表。</w:t>
      </w:r>
    </w:p>
    <w:p>
      <w:pPr>
        <w:spacing w:line="400" w:lineRule="exact"/>
        <w:ind w:firstLineChars="200" w:firstLine="420"/>
        <w:outlineLvl w:val="3"/>
        <w:rPr>
          <w:rFonts w:ascii="宋体" w:cs="宋体"/>
          <w:color w:val="000000"/>
        </w:rPr>
      </w:pPr>
      <w:r>
        <w:rPr>
          <w:rFonts w:ascii="宋体" w:cs="宋体"/>
          <w:color w:val="000000"/>
        </w:rPr>
        <w:t xml:space="preserve">1.4.2 </w:t>
      </w:r>
      <w:r>
        <w:rPr>
          <w:rFonts w:ascii="宋体" w:cs="宋体" w:hint="eastAsia"/>
          <w:color w:val="000000"/>
        </w:rPr>
        <w:t>投标人须知前附表规定接受联合体投标的，除应符合本章第</w:t>
      </w:r>
      <w:r>
        <w:rPr>
          <w:rFonts w:ascii="宋体" w:cs="宋体"/>
          <w:color w:val="000000"/>
        </w:rPr>
        <w:t>1.4.1</w:t>
      </w:r>
      <w:r>
        <w:rPr>
          <w:rFonts w:ascii="宋体" w:cs="宋体" w:hint="eastAsia"/>
          <w:color w:val="000000"/>
        </w:rPr>
        <w:t>项和投标人须知前附表的要求外，还应遵守以下规定：</w:t>
      </w:r>
      <w:r>
        <w:rPr>
          <w:rFonts w:ascii="宋体" w:cs="宋体"/>
          <w:color w:val="000000"/>
        </w:rPr>
        <w:t xml:space="preserve"> </w:t>
      </w:r>
    </w:p>
    <w:p>
      <w:pPr>
        <w:spacing w:line="400" w:lineRule="exact"/>
        <w:ind w:firstLineChars="150" w:firstLine="315"/>
        <w:outlineLvl w:val="3"/>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）联合体各方应按招标文件提供的格式签订联合体协议书，明确联合体牵头人和各方权利义务；</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2</w:t>
      </w:r>
      <w:r>
        <w:rPr>
          <w:rFonts w:ascii="宋体" w:cs="宋体" w:hint="eastAsia"/>
          <w:color w:val="000000"/>
        </w:rPr>
        <w:t>）由同一专业的单位组成的联合体，按照资质等级较低的单位确定资质等级；</w:t>
      </w:r>
      <w:r>
        <w:rPr>
          <w:rFonts w:ascii="宋体" w:cs="宋体"/>
          <w:color w:val="000000"/>
        </w:rPr>
        <w:t xml:space="preserve"> </w:t>
      </w:r>
    </w:p>
    <w:p>
      <w:pPr>
        <w:spacing w:line="400" w:lineRule="exact"/>
        <w:ind w:firstLineChars="150" w:firstLine="315"/>
        <w:outlineLvl w:val="3"/>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）联合体各方不得再以自己名义单独或参加其他联合体在同一项目中投标。</w:t>
      </w:r>
    </w:p>
    <w:p>
      <w:pPr>
        <w:spacing w:line="400" w:lineRule="exact"/>
        <w:ind w:firstLineChars="200" w:firstLine="420"/>
        <w:outlineLvl w:val="3"/>
        <w:rPr>
          <w:rFonts w:ascii="宋体"/>
          <w:color w:val="000000"/>
        </w:rPr>
      </w:pPr>
      <w:r>
        <w:rPr>
          <w:rFonts w:ascii="宋体" w:cs="宋体"/>
          <w:color w:val="000000"/>
        </w:rPr>
        <w:t>1.4.3</w:t>
      </w:r>
      <w:r>
        <w:rPr>
          <w:rFonts w:ascii="宋体" w:cs="宋体" w:hint="eastAsia"/>
          <w:color w:val="000000"/>
        </w:rPr>
        <w:t>投标人不得存在下列情形之一：</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1</w:t>
      </w:r>
      <w:r>
        <w:rPr>
          <w:rFonts w:ascii="宋体" w:cs="宋体" w:hint="eastAsia"/>
          <w:color w:val="000000"/>
        </w:rPr>
        <w:t>）为招标人不具有独立法人资格的附属机构（单位）；</w:t>
      </w:r>
      <w:r>
        <w:rPr>
          <w:rFonts w:ascii="宋体" w:cs="宋体"/>
          <w:color w:val="000000"/>
        </w:rPr>
        <w:t xml:space="preserve"> </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2</w:t>
      </w:r>
      <w:r>
        <w:rPr>
          <w:rFonts w:ascii="宋体" w:cs="宋体" w:hint="eastAsia"/>
          <w:color w:val="000000"/>
        </w:rPr>
        <w:t>）为本标段前期准备提供设计或咨询服务的，但设计施工总承包的除外；</w:t>
      </w:r>
      <w:r>
        <w:rPr>
          <w:rFonts w:ascii="宋体" w:cs="宋体"/>
          <w:color w:val="000000"/>
        </w:rPr>
        <w:t xml:space="preserve"> </w:t>
      </w:r>
    </w:p>
    <w:p>
      <w:pPr>
        <w:spacing w:line="400" w:lineRule="exact"/>
        <w:ind w:firstLineChars="150" w:firstLine="315"/>
        <w:outlineLvl w:val="3"/>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）为本标段的监理人；</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4</w:t>
      </w:r>
      <w:r>
        <w:rPr>
          <w:rFonts w:ascii="宋体" w:cs="宋体" w:hint="eastAsia"/>
          <w:color w:val="000000"/>
        </w:rPr>
        <w:t>）为本标段的代建人；</w:t>
      </w:r>
      <w:r>
        <w:rPr>
          <w:rFonts w:ascii="宋体" w:cs="宋体"/>
          <w:color w:val="000000"/>
        </w:rPr>
        <w:t xml:space="preserve"> </w:t>
      </w:r>
    </w:p>
    <w:p>
      <w:pPr>
        <w:spacing w:line="400" w:lineRule="exact"/>
        <w:outlineLvl w:val="3"/>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5</w:t>
      </w:r>
      <w:r>
        <w:rPr>
          <w:rFonts w:ascii="宋体" w:cs="宋体" w:hint="eastAsia"/>
          <w:color w:val="000000"/>
        </w:rPr>
        <w:t>）为本标段提供招标代理服务的；</w:t>
      </w:r>
      <w:r>
        <w:rPr>
          <w:rFonts w:ascii="宋体" w:cs="宋体"/>
          <w:color w:val="000000"/>
        </w:rPr>
        <w:t xml:space="preserve"> </w:t>
      </w:r>
    </w:p>
    <w:p>
      <w:pPr>
        <w:spacing w:line="400" w:lineRule="exact"/>
        <w:outlineLvl w:val="3"/>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6</w:t>
      </w:r>
      <w:r>
        <w:rPr>
          <w:rFonts w:ascii="宋体" w:cs="宋体" w:hint="eastAsia"/>
          <w:color w:val="000000"/>
        </w:rPr>
        <w:t>）与本标段的监理人或代建人或招标代理机构同为一个法定代表人的；</w:t>
      </w:r>
    </w:p>
    <w:p>
      <w:pPr>
        <w:spacing w:line="400" w:lineRule="exact"/>
        <w:outlineLvl w:val="3"/>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7</w:t>
      </w:r>
      <w:r>
        <w:rPr>
          <w:rFonts w:ascii="宋体" w:cs="宋体" w:hint="eastAsia"/>
          <w:color w:val="000000"/>
        </w:rPr>
        <w:t>）与本标段的监理人或代建人或招标代理机构相互控股或参股的；</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8</w:t>
      </w:r>
      <w:r>
        <w:rPr>
          <w:rFonts w:ascii="宋体" w:cs="宋体" w:hint="eastAsia"/>
          <w:color w:val="000000"/>
        </w:rPr>
        <w:t>）与本标段的监理人或代建人或招标代理机构相互任职或工作的；</w:t>
      </w:r>
    </w:p>
    <w:p>
      <w:pPr>
        <w:spacing w:line="400" w:lineRule="exact"/>
        <w:ind w:firstLineChars="200" w:firstLine="420"/>
        <w:outlineLvl w:val="3"/>
        <w:rPr>
          <w:rFonts w:ascii="宋体" w:cs="宋体"/>
          <w:color w:val="000000"/>
        </w:rPr>
      </w:pPr>
      <w:r>
        <w:rPr>
          <w:rFonts w:ascii="宋体" w:cs="宋体" w:hint="eastAsia"/>
          <w:color w:val="000000"/>
        </w:rPr>
        <w:t>（</w:t>
      </w:r>
      <w:r>
        <w:rPr>
          <w:rFonts w:ascii="宋体" w:cs="宋体"/>
          <w:color w:val="000000"/>
        </w:rPr>
        <w:t>9</w:t>
      </w:r>
      <w:r>
        <w:rPr>
          <w:rFonts w:ascii="宋体" w:cs="宋体" w:hint="eastAsia"/>
          <w:color w:val="000000"/>
        </w:rPr>
        <w:t>）被行政主管部门或监督管理部门暂停或取消公共资源交易（包括工程建设、政府采购、产权交易、土地及矿产交易）资格且在限制期内的；</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color w:val="000000"/>
        </w:rPr>
        <w:t xml:space="preserve"> (10) </w:t>
      </w:r>
      <w:r>
        <w:rPr>
          <w:rFonts w:ascii="宋体" w:cs="宋体" w:hint="eastAsia"/>
          <w:color w:val="000000"/>
        </w:rPr>
        <w:t>近三年内因发生过拖欠农民工工资问题被行政主管部门记不良行为记录且在公示期内的；</w:t>
      </w:r>
      <w:r>
        <w:rPr>
          <w:rFonts w:ascii="宋体" w:cs="宋体"/>
          <w:color w:val="000000"/>
        </w:rPr>
        <w:t xml:space="preserve"> </w:t>
      </w:r>
    </w:p>
    <w:p>
      <w:pPr>
        <w:numPr>
          <w:ilvl w:val="0"/>
          <w:numId w:val="2"/>
        </w:numPr>
        <w:spacing w:line="400" w:lineRule="exact"/>
        <w:ind w:left="0" w:firstLineChars="200" w:firstLine="420"/>
        <w:outlineLvl w:val="3"/>
        <w:rPr>
          <w:rFonts w:ascii="宋体" w:cs="宋体"/>
          <w:color w:val="000000"/>
        </w:rPr>
      </w:pPr>
      <w:r>
        <w:rPr>
          <w:rFonts w:ascii="宋体" w:cs="宋体" w:hint="eastAsia"/>
          <w:color w:val="000000"/>
        </w:rPr>
        <w:t>单位负责人为同一人或者存在控股，管理关系的不同单位同时参加本次招标项目投标的。</w:t>
      </w:r>
    </w:p>
    <w:p>
      <w:pPr>
        <w:spacing w:line="400" w:lineRule="exact"/>
        <w:outlineLvl w:val="3"/>
        <w:rPr>
          <w:rFonts w:ascii="宋体" w:cs="宋体"/>
          <w:color w:val="000000"/>
        </w:rPr>
      </w:pPr>
      <w:r>
        <w:rPr>
          <w:rFonts w:ascii="宋体" w:cs="宋体"/>
          <w:color w:val="000000"/>
        </w:rPr>
        <w:t xml:space="preserve">     </w:t>
      </w:r>
      <w:r>
        <w:rPr>
          <w:rFonts w:ascii="宋体" w:cs="宋体" w:hint="eastAsia"/>
          <w:color w:val="000000"/>
        </w:rPr>
        <w:t>有以上情形之一参与投标的，无论是否中标均视为弄虚作假，骗取中标行为。</w:t>
      </w:r>
    </w:p>
    <w:p>
      <w:pPr>
        <w:pStyle w:val="28"/>
        <w:rPr>
          <w:rFonts w:ascii="宋体" w:eastAsia="宋体"/>
          <w:b/>
          <w:bCs/>
          <w:color w:val="000000"/>
          <w:sz w:val="21"/>
          <w:szCs w:val="21"/>
        </w:rPr>
      </w:pPr>
      <w:bookmarkStart w:id="52" w:name="_Toc179632552"/>
      <w:bookmarkStart w:id="53" w:name="_Toc152042311"/>
      <w:bookmarkStart w:id="54" w:name="_Toc152045535"/>
      <w:bookmarkStart w:id="55" w:name="_Toc144974503"/>
      <w:r>
        <w:rPr>
          <w:rFonts w:ascii="宋体" w:eastAsia="宋体" w:cs="宋体"/>
          <w:b/>
          <w:bCs/>
          <w:color w:val="000000"/>
          <w:sz w:val="21"/>
          <w:szCs w:val="21"/>
        </w:rPr>
        <w:t xml:space="preserve">1.5 </w:t>
      </w:r>
      <w:r>
        <w:rPr>
          <w:rFonts w:ascii="宋体" w:eastAsia="宋体" w:cs="宋体" w:hint="eastAsia"/>
          <w:b/>
          <w:bCs/>
          <w:color w:val="000000"/>
          <w:sz w:val="21"/>
          <w:szCs w:val="21"/>
        </w:rPr>
        <w:t>费用承担</w:t>
      </w:r>
      <w:bookmarkEnd w:id="52"/>
      <w:bookmarkEnd w:id="53"/>
      <w:bookmarkEnd w:id="54"/>
      <w:bookmarkEnd w:id="55"/>
    </w:p>
    <w:p>
      <w:pPr>
        <w:spacing w:line="400" w:lineRule="exact"/>
        <w:ind w:firstLineChars="200" w:firstLine="420"/>
        <w:outlineLvl w:val="3"/>
        <w:rPr>
          <w:rFonts w:ascii="宋体"/>
          <w:color w:val="000000"/>
        </w:rPr>
      </w:pPr>
      <w:bookmarkStart w:id="56" w:name="_Toc152045536"/>
      <w:bookmarkStart w:id="57" w:name="_Toc152042312"/>
      <w:bookmarkStart w:id="58" w:name="_Toc144974504"/>
      <w:bookmarkStart w:id="59" w:name="_Toc179632553"/>
      <w:r>
        <w:rPr>
          <w:rFonts w:ascii="宋体" w:cs="宋体"/>
          <w:snapToGrid w:val="0"/>
          <w:color w:val="000000"/>
        </w:rPr>
        <w:t>1.5.1</w:t>
      </w:r>
      <w:r>
        <w:rPr>
          <w:rFonts w:ascii="宋体" w:cs="宋体" w:hint="eastAsia"/>
          <w:color w:val="000000"/>
        </w:rPr>
        <w:t>投标人准备和参加投标活动发生的费用自理。</w:t>
      </w:r>
    </w:p>
    <w:p>
      <w:pPr>
        <w:spacing w:line="400" w:lineRule="exact"/>
        <w:ind w:firstLineChars="200" w:firstLine="420"/>
        <w:outlineLvl w:val="3"/>
        <w:rPr>
          <w:rFonts w:ascii="宋体"/>
          <w:color w:val="000000"/>
        </w:rPr>
      </w:pPr>
      <w:r>
        <w:rPr>
          <w:rFonts w:ascii="宋体" w:cs="宋体"/>
          <w:color w:val="000000"/>
        </w:rPr>
        <w:t>1.5.2</w:t>
      </w:r>
      <w:r>
        <w:rPr>
          <w:rFonts w:ascii="宋体" w:cs="宋体" w:hint="eastAsia"/>
          <w:color w:val="000000"/>
        </w:rPr>
        <w:t>招标代理服务费：见投标人须知前附表。</w:t>
      </w:r>
    </w:p>
    <w:p>
      <w:pPr>
        <w:spacing w:line="400" w:lineRule="exact"/>
        <w:ind w:firstLineChars="200" w:firstLine="420"/>
        <w:outlineLvl w:val="3"/>
        <w:rPr>
          <w:rFonts w:ascii="宋体"/>
          <w:color w:val="000000"/>
        </w:rPr>
      </w:pPr>
      <w:r>
        <w:rPr>
          <w:rFonts w:ascii="宋体" w:cs="宋体"/>
          <w:color w:val="000000"/>
        </w:rPr>
        <w:t>1.5.3</w:t>
      </w:r>
      <w:r>
        <w:rPr>
          <w:rFonts w:ascii="宋体" w:cs="宋体" w:hint="eastAsia"/>
          <w:color w:val="000000"/>
        </w:rPr>
        <w:t>工程量清单和最高投标限价编制费</w:t>
      </w:r>
      <w:r>
        <w:rPr>
          <w:rFonts w:ascii="宋体" w:cs="宋体"/>
          <w:color w:val="000000"/>
        </w:rPr>
        <w:t xml:space="preserve"> </w:t>
      </w:r>
      <w:r>
        <w:rPr>
          <w:rFonts w:ascii="宋体" w:cs="宋体" w:hint="eastAsia"/>
          <w:color w:val="000000"/>
        </w:rPr>
        <w:t>：见投标人须知前附表。。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1.6 </w:t>
      </w:r>
      <w:r>
        <w:rPr>
          <w:rFonts w:ascii="宋体" w:eastAsia="宋体" w:cs="宋体" w:hint="eastAsia"/>
          <w:b/>
          <w:bCs/>
          <w:color w:val="000000"/>
          <w:sz w:val="21"/>
          <w:szCs w:val="21"/>
        </w:rPr>
        <w:t>保密</w:t>
      </w:r>
      <w:bookmarkEnd w:id="56"/>
      <w:bookmarkEnd w:id="57"/>
      <w:bookmarkEnd w:id="58"/>
      <w:bookmarkEnd w:id="59"/>
    </w:p>
    <w:p>
      <w:pPr>
        <w:spacing w:line="400" w:lineRule="exact"/>
        <w:ind w:firstLineChars="200" w:firstLine="420"/>
        <w:rPr>
          <w:rFonts w:ascii="宋体" w:cs="宋体"/>
          <w:color w:val="000000"/>
        </w:rPr>
      </w:pPr>
      <w:r>
        <w:rPr>
          <w:rFonts w:ascii="宋体" w:cs="宋体" w:hint="eastAsia"/>
          <w:color w:val="000000"/>
        </w:rPr>
        <w:t>参与招标投标活动的各方应对招标文件和投标文件中的商业和技术等秘密保密，违者应对由此造成的后果承担法律责任。</w:t>
      </w:r>
      <w:r>
        <w:rPr>
          <w:rFonts w:ascii="宋体" w:cs="宋体"/>
          <w:color w:val="000000"/>
        </w:rPr>
        <w:t xml:space="preserve"> </w:t>
      </w:r>
    </w:p>
    <w:p>
      <w:pPr>
        <w:pStyle w:val="28"/>
        <w:rPr>
          <w:rFonts w:ascii="宋体" w:eastAsia="宋体"/>
          <w:b/>
          <w:bCs/>
          <w:color w:val="000000"/>
          <w:sz w:val="21"/>
          <w:szCs w:val="21"/>
        </w:rPr>
      </w:pPr>
      <w:bookmarkStart w:id="60" w:name="_Toc144974505"/>
      <w:bookmarkStart w:id="61" w:name="_Toc152045537"/>
      <w:bookmarkStart w:id="62" w:name="_Toc152042313"/>
      <w:bookmarkStart w:id="63" w:name="_Toc179632554"/>
      <w:r>
        <w:rPr>
          <w:rFonts w:ascii="宋体" w:eastAsia="宋体" w:cs="宋体"/>
          <w:b/>
          <w:bCs/>
          <w:color w:val="000000"/>
          <w:sz w:val="21"/>
          <w:szCs w:val="21"/>
        </w:rPr>
        <w:t xml:space="preserve">1.7 </w:t>
      </w:r>
      <w:r>
        <w:rPr>
          <w:rFonts w:ascii="宋体" w:eastAsia="宋体" w:cs="宋体" w:hint="eastAsia"/>
          <w:b/>
          <w:bCs/>
          <w:color w:val="000000"/>
          <w:sz w:val="21"/>
          <w:szCs w:val="21"/>
        </w:rPr>
        <w:t>语言</w:t>
      </w:r>
      <w:bookmarkEnd w:id="60"/>
      <w:r>
        <w:rPr>
          <w:rFonts w:ascii="宋体" w:eastAsia="宋体" w:cs="宋体" w:hint="eastAsia"/>
          <w:b/>
          <w:bCs/>
          <w:color w:val="000000"/>
          <w:sz w:val="21"/>
          <w:szCs w:val="21"/>
        </w:rPr>
        <w:t>文字</w:t>
      </w:r>
      <w:bookmarkEnd w:id="61"/>
      <w:bookmarkEnd w:id="62"/>
      <w:bookmarkEnd w:id="63"/>
    </w:p>
    <w:p>
      <w:pPr>
        <w:spacing w:line="400" w:lineRule="exact"/>
        <w:ind w:firstLineChars="200" w:firstLine="420"/>
        <w:rPr>
          <w:rFonts w:ascii="宋体"/>
          <w:color w:val="000000"/>
        </w:rPr>
      </w:pPr>
      <w:r>
        <w:rPr>
          <w:rFonts w:ascii="宋体" w:cs="宋体" w:hint="eastAsia"/>
          <w:color w:val="000000"/>
        </w:rPr>
        <w:t>除专用术语外，与招标投标有关的语言均使用中文。必要时专用术语应附有中文注释。</w:t>
      </w:r>
    </w:p>
    <w:p>
      <w:pPr>
        <w:pStyle w:val="28"/>
        <w:rPr>
          <w:rFonts w:ascii="宋体" w:eastAsia="宋体"/>
          <w:b/>
          <w:bCs/>
          <w:color w:val="000000"/>
          <w:sz w:val="21"/>
          <w:szCs w:val="21"/>
        </w:rPr>
      </w:pPr>
      <w:bookmarkStart w:id="64" w:name="_Toc179632555"/>
      <w:bookmarkStart w:id="65" w:name="_Toc152045538"/>
      <w:bookmarkStart w:id="66" w:name="_Toc152042314"/>
      <w:bookmarkStart w:id="67" w:name="_Toc144974506"/>
      <w:r>
        <w:rPr>
          <w:rFonts w:ascii="宋体" w:eastAsia="宋体" w:cs="宋体"/>
          <w:b/>
          <w:bCs/>
          <w:color w:val="000000"/>
          <w:sz w:val="21"/>
          <w:szCs w:val="21"/>
        </w:rPr>
        <w:t xml:space="preserve">1.8 </w:t>
      </w:r>
      <w:r>
        <w:rPr>
          <w:rFonts w:ascii="宋体" w:eastAsia="宋体" w:cs="宋体" w:hint="eastAsia"/>
          <w:b/>
          <w:bCs/>
          <w:color w:val="000000"/>
          <w:sz w:val="21"/>
          <w:szCs w:val="21"/>
        </w:rPr>
        <w:t>计量单位</w:t>
      </w:r>
      <w:bookmarkEnd w:id="64"/>
      <w:bookmarkEnd w:id="65"/>
      <w:bookmarkEnd w:id="66"/>
      <w:bookmarkEnd w:id="67"/>
    </w:p>
    <w:p>
      <w:pPr>
        <w:spacing w:line="400" w:lineRule="exact"/>
        <w:ind w:firstLineChars="200" w:firstLine="420"/>
        <w:rPr>
          <w:rFonts w:ascii="宋体"/>
          <w:color w:val="000000"/>
        </w:rPr>
      </w:pPr>
      <w:r>
        <w:rPr>
          <w:rFonts w:ascii="宋体" w:cs="宋体" w:hint="eastAsia"/>
          <w:color w:val="000000"/>
        </w:rPr>
        <w:t>所有计量均采用中华人民共和国法定计量单位。</w:t>
      </w:r>
    </w:p>
    <w:p>
      <w:pPr>
        <w:pStyle w:val="28"/>
        <w:rPr>
          <w:rFonts w:ascii="宋体" w:eastAsia="宋体"/>
          <w:b/>
          <w:bCs/>
          <w:color w:val="000000"/>
          <w:sz w:val="21"/>
          <w:szCs w:val="21"/>
        </w:rPr>
      </w:pPr>
      <w:bookmarkStart w:id="68" w:name="_Toc152045539"/>
      <w:bookmarkStart w:id="69" w:name="_Toc144974507"/>
      <w:bookmarkStart w:id="70" w:name="_Toc179632556"/>
      <w:bookmarkStart w:id="71" w:name="_Toc152042315"/>
      <w:r>
        <w:rPr>
          <w:rFonts w:ascii="宋体" w:eastAsia="宋体" w:cs="宋体"/>
          <w:b/>
          <w:bCs/>
          <w:color w:val="000000"/>
          <w:sz w:val="21"/>
          <w:szCs w:val="21"/>
        </w:rPr>
        <w:t xml:space="preserve">1.9 </w:t>
      </w:r>
      <w:r>
        <w:rPr>
          <w:rFonts w:ascii="宋体" w:eastAsia="宋体" w:cs="宋体" w:hint="eastAsia"/>
          <w:b/>
          <w:bCs/>
          <w:color w:val="000000"/>
          <w:sz w:val="21"/>
          <w:szCs w:val="21"/>
        </w:rPr>
        <w:t>踏勘现场</w:t>
      </w:r>
      <w:bookmarkEnd w:id="68"/>
      <w:bookmarkEnd w:id="69"/>
      <w:bookmarkEnd w:id="70"/>
      <w:bookmarkEnd w:id="71"/>
    </w:p>
    <w:p>
      <w:pPr>
        <w:spacing w:line="400" w:lineRule="exact"/>
        <w:ind w:firstLineChars="200" w:firstLine="420"/>
        <w:outlineLvl w:val="3"/>
        <w:rPr>
          <w:rFonts w:ascii="宋体" w:cs="宋体"/>
          <w:color w:val="000000"/>
        </w:rPr>
      </w:pPr>
      <w:r>
        <w:rPr>
          <w:rFonts w:ascii="宋体" w:cs="宋体"/>
          <w:color w:val="000000"/>
        </w:rPr>
        <w:t xml:space="preserve">1.9.1 </w:t>
      </w:r>
      <w:r>
        <w:rPr>
          <w:rFonts w:ascii="宋体" w:cs="宋体" w:hint="eastAsia"/>
          <w:color w:val="000000"/>
        </w:rPr>
        <w:t>投标人须知前附表规定组织踏勘现场的，招标人按投标人须知前附表规定的时间、地点组织投标人踏勘项目现场。</w:t>
      </w:r>
      <w:r>
        <w:rPr>
          <w:rFonts w:ascii="宋体" w:cs="宋体"/>
          <w:color w:val="000000"/>
        </w:rPr>
        <w:t xml:space="preserve"> </w:t>
      </w:r>
    </w:p>
    <w:p>
      <w:pPr>
        <w:spacing w:line="400" w:lineRule="exact"/>
        <w:ind w:firstLineChars="200" w:firstLine="420"/>
        <w:outlineLvl w:val="3"/>
        <w:rPr>
          <w:rFonts w:ascii="宋体"/>
          <w:color w:val="000000"/>
        </w:rPr>
      </w:pPr>
      <w:r>
        <w:rPr>
          <w:rFonts w:ascii="宋体" w:cs="宋体"/>
          <w:color w:val="000000"/>
        </w:rPr>
        <w:t xml:space="preserve">1.9.2 </w:t>
      </w:r>
      <w:r>
        <w:rPr>
          <w:rFonts w:ascii="宋体" w:cs="宋体" w:hint="eastAsia"/>
          <w:color w:val="000000"/>
        </w:rPr>
        <w:t>投标人踏勘现场发生的费用自理。</w:t>
      </w:r>
    </w:p>
    <w:p>
      <w:pPr>
        <w:spacing w:line="400" w:lineRule="exact"/>
        <w:ind w:firstLineChars="200" w:firstLine="420"/>
        <w:outlineLvl w:val="3"/>
        <w:rPr>
          <w:rFonts w:ascii="宋体"/>
          <w:color w:val="000000"/>
        </w:rPr>
      </w:pPr>
      <w:r>
        <w:rPr>
          <w:rFonts w:ascii="宋体" w:cs="宋体"/>
          <w:color w:val="000000"/>
        </w:rPr>
        <w:t xml:space="preserve">1.9.3 </w:t>
      </w:r>
      <w:r>
        <w:rPr>
          <w:rFonts w:ascii="宋体" w:cs="宋体" w:hint="eastAsia"/>
          <w:color w:val="000000"/>
        </w:rPr>
        <w:t>除招标人的原因外，投标人自行负责在踏勘现场中所发生的人员伤亡和财产损失等。</w:t>
      </w:r>
    </w:p>
    <w:p>
      <w:pPr>
        <w:spacing w:line="400" w:lineRule="exact"/>
        <w:ind w:firstLineChars="200" w:firstLine="420"/>
        <w:outlineLvl w:val="3"/>
        <w:rPr>
          <w:rFonts w:ascii="宋体"/>
          <w:color w:val="000000"/>
        </w:rPr>
      </w:pPr>
      <w:r>
        <w:rPr>
          <w:rFonts w:ascii="宋体" w:cs="宋体"/>
          <w:color w:val="000000"/>
        </w:rPr>
        <w:t xml:space="preserve">1.9.4 </w:t>
      </w:r>
      <w:r>
        <w:rPr>
          <w:rFonts w:ascii="宋体" w:cs="宋体" w:hint="eastAsia"/>
          <w:color w:val="000000"/>
        </w:rPr>
        <w:t>招标人在踏勘现场中介绍的工程场地和相关的周边环境情况，供投标人在编制投标文件时参考，招标人不对投标人据此作出的判断和决策负责。</w:t>
      </w:r>
    </w:p>
    <w:p>
      <w:pPr>
        <w:pStyle w:val="28"/>
        <w:rPr>
          <w:rFonts w:ascii="宋体" w:eastAsia="宋体"/>
          <w:b/>
          <w:bCs/>
          <w:color w:val="000000"/>
          <w:sz w:val="21"/>
          <w:szCs w:val="21"/>
        </w:rPr>
      </w:pPr>
      <w:bookmarkStart w:id="72" w:name="_Toc152045540"/>
      <w:bookmarkStart w:id="73" w:name="_Toc144974508"/>
      <w:bookmarkStart w:id="74" w:name="_Toc179632557"/>
      <w:bookmarkStart w:id="75" w:name="_Toc152042316"/>
      <w:r>
        <w:rPr>
          <w:rFonts w:ascii="宋体" w:eastAsia="宋体" w:cs="宋体"/>
          <w:b/>
          <w:bCs/>
          <w:color w:val="000000"/>
          <w:sz w:val="21"/>
          <w:szCs w:val="21"/>
        </w:rPr>
        <w:t>1.10</w:t>
      </w:r>
      <w:bookmarkStart w:id="76" w:name="_Toc144974509"/>
      <w:bookmarkStart w:id="77" w:name="_Toc152045541"/>
      <w:bookmarkStart w:id="78" w:name="_Toc179632558"/>
      <w:bookmarkStart w:id="79" w:name="_Toc152042317"/>
      <w:bookmarkEnd w:id="72"/>
      <w:bookmarkEnd w:id="73"/>
      <w:bookmarkEnd w:id="74"/>
      <w:bookmarkEnd w:id="75"/>
      <w:r>
        <w:rPr>
          <w:rFonts w:ascii="宋体" w:eastAsia="宋体" w:cs="宋体"/>
          <w:b/>
          <w:bCs/>
          <w:color w:val="000000"/>
          <w:sz w:val="21"/>
          <w:szCs w:val="21"/>
        </w:rPr>
        <w:t xml:space="preserve"> </w:t>
      </w:r>
      <w:r>
        <w:rPr>
          <w:rFonts w:ascii="宋体" w:eastAsia="宋体" w:cs="宋体" w:hint="eastAsia"/>
          <w:b/>
          <w:bCs/>
          <w:color w:val="000000"/>
          <w:sz w:val="21"/>
          <w:szCs w:val="21"/>
        </w:rPr>
        <w:t>投标预备会</w:t>
      </w:r>
    </w:p>
    <w:p>
      <w:pPr>
        <w:spacing w:line="400" w:lineRule="exact"/>
        <w:ind w:firstLineChars="200" w:firstLine="420"/>
        <w:outlineLvl w:val="3"/>
        <w:rPr>
          <w:rFonts w:ascii="宋体"/>
          <w:color w:val="000000"/>
        </w:rPr>
      </w:pPr>
      <w:r>
        <w:rPr>
          <w:rFonts w:ascii="宋体" w:cs="宋体"/>
          <w:color w:val="000000"/>
        </w:rPr>
        <w:t xml:space="preserve">1.10.1 </w:t>
      </w:r>
      <w:r>
        <w:rPr>
          <w:rFonts w:ascii="宋体" w:cs="宋体" w:hint="eastAsia"/>
          <w:color w:val="000000"/>
        </w:rPr>
        <w:t>投标人须知前附表规定召开投标预备会的，招标人按投标人须知前附表规定的时间和地点召开投标预备会，澄清投标人提出的问题。</w:t>
      </w:r>
    </w:p>
    <w:p>
      <w:pPr>
        <w:spacing w:line="400" w:lineRule="exact"/>
        <w:ind w:firstLineChars="200" w:firstLine="420"/>
        <w:outlineLvl w:val="3"/>
        <w:rPr>
          <w:rFonts w:ascii="宋体"/>
          <w:color w:val="000000"/>
        </w:rPr>
      </w:pPr>
      <w:r>
        <w:rPr>
          <w:rFonts w:ascii="宋体" w:cs="宋体"/>
          <w:color w:val="000000"/>
        </w:rPr>
        <w:t xml:space="preserve">1.10.2 </w:t>
      </w:r>
      <w:r>
        <w:rPr>
          <w:rFonts w:ascii="宋体" w:cs="宋体" w:hint="eastAsia"/>
          <w:color w:val="000000"/>
        </w:rPr>
        <w:t>投标人应在投标人须知前附表规定的时间前，以书面形式将提出的问题送达招标人，以便招标人在会议期间澄清。</w:t>
      </w:r>
    </w:p>
    <w:p>
      <w:pPr>
        <w:spacing w:line="400" w:lineRule="exact"/>
        <w:ind w:firstLineChars="200" w:firstLine="420"/>
        <w:outlineLvl w:val="3"/>
        <w:rPr>
          <w:rFonts w:ascii="宋体"/>
          <w:color w:val="000000"/>
        </w:rPr>
      </w:pPr>
      <w:r>
        <w:rPr>
          <w:rFonts w:ascii="宋体" w:cs="宋体"/>
          <w:color w:val="000000"/>
        </w:rPr>
        <w:t xml:space="preserve">1.10.3 </w:t>
      </w:r>
      <w:r>
        <w:rPr>
          <w:rFonts w:ascii="宋体" w:cs="宋体" w:hint="eastAsia"/>
          <w:color w:val="000000"/>
        </w:rPr>
        <w:t>投标预备会后，招标人在投标人须知前附表规定的时间内，将对投标人所提问题的澄清，以书面方式通知所有购买招标文件的投标人</w:t>
      </w:r>
      <w:ins w:id="4" w:author="作者" w:date="2017-06-01T15:54:00Z">
        <w:r>
          <w:rPr>
            <w:rFonts w:ascii="宋体" w:cs="宋体" w:hint="eastAsia"/>
            <w:color w:val="000000"/>
          </w:rPr>
          <w:t>或在发布招标公告的网站发布</w:t>
        </w:r>
      </w:ins>
      <w:r>
        <w:rPr>
          <w:rFonts w:ascii="宋体" w:cs="宋体" w:hint="eastAsia"/>
          <w:color w:val="000000"/>
        </w:rPr>
        <w:t>。该澄清内容为招标文件的组成部分。</w:t>
      </w:r>
    </w:p>
    <w:p>
      <w:pPr>
        <w:pStyle w:val="28"/>
        <w:rPr>
          <w:rFonts w:ascii="宋体" w:eastAsia="宋体"/>
          <w:b/>
          <w:bCs/>
          <w:color w:val="000000"/>
          <w:sz w:val="21"/>
          <w:szCs w:val="21"/>
        </w:rPr>
      </w:pPr>
      <w:r>
        <w:rPr>
          <w:rFonts w:ascii="宋体" w:eastAsia="宋体" w:cs="宋体"/>
          <w:b/>
          <w:bCs/>
          <w:color w:val="000000"/>
          <w:sz w:val="21"/>
          <w:szCs w:val="21"/>
        </w:rPr>
        <w:t xml:space="preserve">1.11 </w:t>
      </w:r>
      <w:r>
        <w:rPr>
          <w:rFonts w:ascii="宋体" w:eastAsia="宋体" w:cs="宋体" w:hint="eastAsia"/>
          <w:b/>
          <w:bCs/>
          <w:color w:val="000000"/>
          <w:sz w:val="21"/>
          <w:szCs w:val="21"/>
        </w:rPr>
        <w:t>分包</w:t>
      </w:r>
      <w:bookmarkEnd w:id="76"/>
      <w:bookmarkEnd w:id="77"/>
      <w:bookmarkEnd w:id="78"/>
      <w:bookmarkEnd w:id="79"/>
    </w:p>
    <w:p>
      <w:pPr>
        <w:spacing w:line="400" w:lineRule="exact"/>
        <w:ind w:firstLineChars="196" w:firstLine="412"/>
        <w:rPr>
          <w:rFonts w:ascii="宋体"/>
          <w:color w:val="000000"/>
        </w:rPr>
      </w:pPr>
      <w:r>
        <w:rPr>
          <w:rFonts w:ascii="宋体" w:cs="宋体" w:hint="eastAsia"/>
          <w:color w:val="000000"/>
        </w:rPr>
        <w:t>投标人拟在中标后将中标项目的部分非主体、非关键性工作进行分包的，应符合投标人须知前附表规定的分包内容、分包金额和接受分包的第三人资质要求等限制性条件。</w:t>
      </w:r>
    </w:p>
    <w:p>
      <w:pPr>
        <w:pStyle w:val="28"/>
        <w:rPr>
          <w:rFonts w:ascii="宋体" w:eastAsia="宋体"/>
          <w:b/>
          <w:bCs/>
          <w:color w:val="000000"/>
          <w:sz w:val="21"/>
          <w:szCs w:val="21"/>
        </w:rPr>
      </w:pPr>
      <w:bookmarkStart w:id="80" w:name="_Toc179632559"/>
      <w:r>
        <w:rPr>
          <w:rFonts w:ascii="宋体" w:eastAsia="宋体" w:cs="宋体"/>
          <w:b/>
          <w:bCs/>
          <w:color w:val="000000"/>
          <w:sz w:val="21"/>
          <w:szCs w:val="21"/>
        </w:rPr>
        <w:t xml:space="preserve">1.12 </w:t>
      </w:r>
      <w:r>
        <w:rPr>
          <w:rFonts w:ascii="宋体" w:eastAsia="宋体" w:cs="宋体" w:hint="eastAsia"/>
          <w:b/>
          <w:bCs/>
          <w:color w:val="000000"/>
          <w:sz w:val="21"/>
          <w:szCs w:val="21"/>
        </w:rPr>
        <w:t>偏离</w:t>
      </w:r>
      <w:bookmarkEnd w:id="80"/>
    </w:p>
    <w:p>
      <w:pPr>
        <w:spacing w:line="400" w:lineRule="exact"/>
        <w:ind w:firstLineChars="171" w:firstLine="359"/>
        <w:rPr>
          <w:rFonts w:ascii="宋体"/>
          <w:color w:val="000000"/>
        </w:rPr>
      </w:pPr>
      <w:r>
        <w:rPr>
          <w:rFonts w:ascii="宋体" w:cs="宋体" w:hint="eastAsia"/>
          <w:color w:val="000000"/>
        </w:rPr>
        <w:t>投标人须知前附表允许投标文件偏离招标文件某些要求的，偏离应当符合招标文件规定的偏离范围和幅度。</w:t>
      </w:r>
    </w:p>
    <w:p>
      <w:pPr>
        <w:pStyle w:val="27"/>
        <w:rPr>
          <w:rFonts w:ascii="宋体" w:eastAsia="宋体"/>
          <w:b/>
          <w:bCs/>
          <w:color w:val="000000"/>
          <w:sz w:val="21"/>
          <w:szCs w:val="21"/>
        </w:rPr>
      </w:pPr>
      <w:bookmarkStart w:id="81" w:name="_Toc152042318"/>
      <w:bookmarkStart w:id="82" w:name="_Toc144974510"/>
      <w:bookmarkStart w:id="83" w:name="_Toc152045542"/>
      <w:bookmarkStart w:id="84" w:name="_Toc179632560"/>
      <w:bookmarkStart w:id="85" w:name="_Toc15381"/>
      <w:bookmarkStart w:id="86" w:name="_Toc3468"/>
      <w:r>
        <w:rPr>
          <w:rFonts w:ascii="宋体" w:eastAsia="宋体" w:cs="宋体"/>
          <w:b/>
          <w:bCs/>
          <w:color w:val="000000"/>
          <w:sz w:val="21"/>
          <w:szCs w:val="21"/>
        </w:rPr>
        <w:t xml:space="preserve">2. </w:t>
      </w:r>
      <w:r>
        <w:rPr>
          <w:rFonts w:ascii="宋体" w:eastAsia="宋体" w:cs="宋体" w:hint="eastAsia"/>
          <w:b/>
          <w:bCs/>
          <w:color w:val="000000"/>
          <w:sz w:val="21"/>
          <w:szCs w:val="21"/>
        </w:rPr>
        <w:t>招标文件</w:t>
      </w:r>
      <w:bookmarkEnd w:id="81"/>
      <w:bookmarkEnd w:id="82"/>
      <w:bookmarkEnd w:id="83"/>
      <w:bookmarkEnd w:id="84"/>
      <w:bookmarkEnd w:id="85"/>
      <w:bookmarkEnd w:id="86"/>
    </w:p>
    <w:p>
      <w:pPr>
        <w:pStyle w:val="28"/>
        <w:rPr>
          <w:rFonts w:ascii="宋体" w:eastAsia="宋体"/>
          <w:b/>
          <w:bCs/>
          <w:color w:val="000000"/>
          <w:sz w:val="21"/>
          <w:szCs w:val="21"/>
        </w:rPr>
      </w:pPr>
      <w:bookmarkStart w:id="87" w:name="_Toc179632561"/>
      <w:bookmarkStart w:id="88" w:name="_Toc144974511"/>
      <w:bookmarkStart w:id="89" w:name="_Toc152042319"/>
      <w:bookmarkStart w:id="90" w:name="_Toc152045543"/>
      <w:r>
        <w:rPr>
          <w:rFonts w:ascii="宋体" w:eastAsia="宋体" w:cs="宋体"/>
          <w:b/>
          <w:bCs/>
          <w:color w:val="000000"/>
          <w:sz w:val="21"/>
          <w:szCs w:val="21"/>
        </w:rPr>
        <w:t xml:space="preserve">2.1 </w:t>
      </w:r>
      <w:r>
        <w:rPr>
          <w:rFonts w:ascii="宋体" w:eastAsia="宋体" w:cs="宋体" w:hint="eastAsia"/>
          <w:b/>
          <w:bCs/>
          <w:color w:val="000000"/>
          <w:sz w:val="21"/>
          <w:szCs w:val="21"/>
        </w:rPr>
        <w:t>招标文件的组成</w:t>
      </w:r>
      <w:bookmarkEnd w:id="87"/>
      <w:bookmarkEnd w:id="88"/>
      <w:bookmarkEnd w:id="89"/>
      <w:bookmarkEnd w:id="90"/>
    </w:p>
    <w:p>
      <w:pPr>
        <w:spacing w:line="400" w:lineRule="exact"/>
        <w:rPr>
          <w:rFonts w:ascii="宋体"/>
          <w:color w:val="000000"/>
        </w:rPr>
      </w:pPr>
      <w:r>
        <w:rPr>
          <w:rFonts w:ascii="宋体" w:cs="宋体" w:hint="eastAsia"/>
          <w:color w:val="000000"/>
        </w:rPr>
        <w:t>　　本招标文件包括：</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）招标公告；</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）投标人须知；</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）评标办法；</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）合同条款及格式；</w:t>
      </w:r>
    </w:p>
    <w:p>
      <w:pPr>
        <w:spacing w:line="400" w:lineRule="exact"/>
        <w:ind w:firstLineChars="171" w:firstLine="359"/>
        <w:rPr>
          <w:rFonts w:ascii="宋体" w:cs="宋体"/>
          <w:color w:val="000000"/>
        </w:rPr>
      </w:pPr>
      <w:r>
        <w:rPr>
          <w:rFonts w:ascii="宋体" w:cs="宋体" w:hint="eastAsia"/>
          <w:color w:val="000000"/>
        </w:rPr>
        <w:t>（</w:t>
      </w:r>
      <w:r>
        <w:rPr>
          <w:rFonts w:ascii="宋体" w:cs="宋体"/>
          <w:color w:val="000000"/>
        </w:rPr>
        <w:t>5</w:t>
      </w:r>
      <w:r>
        <w:rPr>
          <w:rFonts w:ascii="宋体" w:cs="宋体" w:hint="eastAsia"/>
          <w:color w:val="000000"/>
        </w:rPr>
        <w:t>）工程量清单、最高投标限价</w:t>
      </w:r>
      <w:r>
        <w:rPr>
          <w:rFonts w:ascii="宋体" w:cs="宋体"/>
          <w:color w:val="000000"/>
        </w:rPr>
        <w:t xml:space="preserve"> </w:t>
      </w:r>
      <w:r>
        <w:rPr>
          <w:rFonts w:ascii="宋体" w:cs="宋体" w:hint="eastAsia"/>
          <w:color w:val="000000"/>
        </w:rPr>
        <w:t>；</w:t>
      </w:r>
    </w:p>
    <w:p>
      <w:pPr>
        <w:spacing w:line="400" w:lineRule="exact"/>
        <w:ind w:firstLineChars="171" w:firstLine="359"/>
        <w:rPr>
          <w:rFonts w:ascii="宋体" w:cs="宋体"/>
          <w:color w:val="000000"/>
        </w:rPr>
      </w:pPr>
      <w:r>
        <w:rPr>
          <w:rFonts w:ascii="宋体" w:cs="宋体" w:hint="eastAsia"/>
          <w:color w:val="000000"/>
        </w:rPr>
        <w:t>（</w:t>
      </w:r>
      <w:r>
        <w:rPr>
          <w:rFonts w:ascii="宋体" w:cs="宋体"/>
          <w:color w:val="000000"/>
        </w:rPr>
        <w:t>6</w:t>
      </w:r>
      <w:r>
        <w:rPr>
          <w:rFonts w:ascii="宋体" w:cs="宋体" w:hint="eastAsia"/>
          <w:color w:val="000000"/>
        </w:rPr>
        <w:t>）图纸；</w:t>
      </w:r>
      <w:r>
        <w:rPr>
          <w:rFonts w:ascii="宋体" w:cs="宋体"/>
          <w:color w:val="000000"/>
        </w:rPr>
        <w:t xml:space="preserve"> </w:t>
      </w:r>
    </w:p>
    <w:p>
      <w:pPr>
        <w:spacing w:line="400" w:lineRule="exact"/>
        <w:ind w:firstLineChars="171" w:firstLine="359"/>
        <w:rPr>
          <w:rFonts w:ascii="宋体" w:cs="宋体"/>
          <w:color w:val="000000"/>
        </w:rPr>
      </w:pPr>
      <w:r>
        <w:rPr>
          <w:rFonts w:ascii="宋体" w:cs="宋体" w:hint="eastAsia"/>
          <w:color w:val="000000"/>
        </w:rPr>
        <w:t>（</w:t>
      </w:r>
      <w:r>
        <w:rPr>
          <w:rFonts w:ascii="宋体" w:cs="宋体"/>
          <w:color w:val="000000"/>
        </w:rPr>
        <w:t>7</w:t>
      </w:r>
      <w:r>
        <w:rPr>
          <w:rFonts w:ascii="宋体" w:cs="宋体" w:hint="eastAsia"/>
          <w:color w:val="000000"/>
        </w:rPr>
        <w:t>）技术标准和要求；</w:t>
      </w:r>
      <w:r>
        <w:rPr>
          <w:rFonts w:ascii="宋体" w:cs="宋体"/>
          <w:color w:val="000000"/>
        </w:rPr>
        <w:t xml:space="preserve"> </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8</w:t>
      </w:r>
      <w:r>
        <w:rPr>
          <w:rFonts w:ascii="宋体" w:cs="宋体" w:hint="eastAsia"/>
          <w:color w:val="000000"/>
        </w:rPr>
        <w:t>）投标文件格式；</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9</w:t>
      </w:r>
      <w:r>
        <w:rPr>
          <w:rFonts w:ascii="宋体" w:cs="宋体" w:hint="eastAsia"/>
          <w:color w:val="000000"/>
        </w:rPr>
        <w:t>）投标人须知前附表规定的其它材料。</w:t>
      </w:r>
    </w:p>
    <w:p>
      <w:pPr>
        <w:spacing w:line="400" w:lineRule="exact"/>
        <w:ind w:firstLineChars="200" w:firstLine="420"/>
        <w:rPr>
          <w:rFonts w:ascii="宋体"/>
          <w:color w:val="000000"/>
        </w:rPr>
      </w:pPr>
      <w:bookmarkStart w:id="91" w:name="_Toc152045544"/>
      <w:bookmarkStart w:id="92" w:name="_Toc152042320"/>
      <w:bookmarkStart w:id="93" w:name="_Toc144974512"/>
      <w:bookmarkStart w:id="94" w:name="_Toc179632562"/>
      <w:bookmarkStart w:id="95" w:name="_Toc152045546"/>
      <w:bookmarkStart w:id="96" w:name="_Toc179632564"/>
      <w:bookmarkStart w:id="97" w:name="_Toc144974514"/>
      <w:bookmarkStart w:id="98" w:name="_Toc152042322"/>
      <w:r>
        <w:rPr>
          <w:rFonts w:ascii="宋体" w:cs="宋体"/>
          <w:color w:val="000000"/>
        </w:rPr>
        <w:t xml:space="preserve"> </w:t>
      </w:r>
      <w:r>
        <w:rPr>
          <w:rFonts w:ascii="宋体" w:cs="宋体" w:hint="eastAsia"/>
          <w:color w:val="000000"/>
        </w:rPr>
        <w:t>根据本章第</w:t>
      </w:r>
      <w:r>
        <w:rPr>
          <w:rFonts w:ascii="宋体" w:cs="宋体"/>
          <w:color w:val="000000"/>
        </w:rPr>
        <w:t>1.10</w:t>
      </w:r>
      <w:r>
        <w:rPr>
          <w:rFonts w:ascii="宋体" w:cs="宋体" w:hint="eastAsia"/>
          <w:color w:val="000000"/>
        </w:rPr>
        <w:t>款、第</w:t>
      </w:r>
      <w:r>
        <w:rPr>
          <w:rFonts w:ascii="宋体" w:cs="宋体"/>
          <w:color w:val="000000"/>
        </w:rPr>
        <w:t>2.2</w:t>
      </w:r>
      <w:r>
        <w:rPr>
          <w:rFonts w:ascii="宋体" w:cs="宋体" w:hint="eastAsia"/>
          <w:color w:val="000000"/>
        </w:rPr>
        <w:t>款、第</w:t>
      </w:r>
      <w:r>
        <w:rPr>
          <w:rFonts w:ascii="宋体" w:cs="宋体"/>
          <w:color w:val="000000"/>
        </w:rPr>
        <w:t>2.3</w:t>
      </w:r>
      <w:r>
        <w:rPr>
          <w:rFonts w:ascii="宋体" w:cs="宋体" w:hint="eastAsia"/>
          <w:color w:val="000000"/>
        </w:rPr>
        <w:t>款是对招标文件所作的澄清、修改，构成招标文件的组成部分</w:t>
      </w:r>
      <w:r>
        <w:rPr>
          <w:rFonts w:ascii="宋体" w:cs="宋体"/>
          <w:color w:val="000000"/>
        </w:rPr>
        <w:t xml:space="preserve">, </w:t>
      </w:r>
      <w:r>
        <w:rPr>
          <w:rFonts w:ascii="宋体" w:cs="宋体" w:hint="eastAsia"/>
          <w:color w:val="000000"/>
        </w:rPr>
        <w:t>招标文件及招标文件的澄清、修改前后不一致的，以最后发出的为准。</w:t>
      </w:r>
    </w:p>
    <w:p>
      <w:pPr>
        <w:pStyle w:val="28"/>
        <w:ind w:firstLine="422"/>
        <w:rPr>
          <w:rFonts w:ascii="宋体" w:eastAsia="宋体"/>
          <w:b/>
          <w:bCs/>
          <w:color w:val="000000"/>
          <w:sz w:val="21"/>
          <w:szCs w:val="21"/>
        </w:rPr>
      </w:pPr>
      <w:r>
        <w:rPr>
          <w:rFonts w:ascii="宋体" w:eastAsia="宋体" w:cs="宋体"/>
          <w:b/>
          <w:bCs/>
          <w:color w:val="000000"/>
          <w:sz w:val="21"/>
          <w:szCs w:val="21"/>
        </w:rPr>
        <w:t xml:space="preserve">2.2 </w:t>
      </w:r>
      <w:r>
        <w:rPr>
          <w:rFonts w:ascii="宋体" w:eastAsia="宋体" w:cs="宋体" w:hint="eastAsia"/>
          <w:b/>
          <w:bCs/>
          <w:color w:val="000000"/>
          <w:sz w:val="21"/>
          <w:szCs w:val="21"/>
        </w:rPr>
        <w:t>招标文件的</w:t>
      </w:r>
      <w:bookmarkEnd w:id="91"/>
      <w:bookmarkEnd w:id="92"/>
      <w:bookmarkEnd w:id="93"/>
      <w:bookmarkEnd w:id="94"/>
      <w:r>
        <w:rPr>
          <w:rFonts w:ascii="宋体" w:eastAsia="宋体" w:cs="宋体" w:hint="eastAsia"/>
          <w:b/>
          <w:bCs/>
          <w:color w:val="000000"/>
          <w:sz w:val="21"/>
          <w:szCs w:val="21"/>
        </w:rPr>
        <w:t>异议答复</w:t>
      </w:r>
    </w:p>
    <w:p>
      <w:pPr>
        <w:pStyle w:val="28"/>
        <w:ind w:firstLineChars="200" w:firstLine="480"/>
        <w:rPr>
          <w:rFonts w:ascii="宋体" w:eastAsia="宋体" w:cs="宋体"/>
          <w:b/>
          <w:bCs/>
          <w:color w:val="000000"/>
          <w:sz w:val="21"/>
          <w:szCs w:val="21"/>
        </w:rPr>
      </w:pPr>
      <w:bookmarkStart w:id="99" w:name="_Toc144974513"/>
      <w:bookmarkStart w:id="100" w:name="_Toc152042321"/>
      <w:bookmarkStart w:id="101" w:name="_Toc179632563"/>
      <w:bookmarkStart w:id="102" w:name="_Toc152045545"/>
      <w:r>
        <w:rPr>
          <w:rFonts w:ascii="宋体" w:cs="宋体" w:hAnsi="宋体" w:hint="eastAsia"/>
          <w:color w:val="000000"/>
        </w:rPr>
        <w:t>见投标人须知前附表</w:t>
      </w:r>
      <w:r>
        <w:rPr>
          <w:rFonts w:ascii="宋体" w:eastAsia="宋体" w:cs="宋体"/>
          <w:b/>
          <w:bCs/>
          <w:color w:val="000000"/>
          <w:sz w:val="21"/>
          <w:szCs w:val="21"/>
        </w:rPr>
        <w:t xml:space="preserve">   </w:t>
      </w:r>
    </w:p>
    <w:p>
      <w:pPr>
        <w:pStyle w:val="28"/>
        <w:ind w:firstLineChars="150" w:firstLine="315"/>
        <w:rPr>
          <w:rFonts w:ascii="宋体" w:eastAsia="宋体"/>
          <w:b/>
          <w:bCs/>
          <w:color w:val="000000"/>
          <w:sz w:val="21"/>
          <w:szCs w:val="21"/>
        </w:rPr>
      </w:pPr>
      <w:r>
        <w:rPr>
          <w:rFonts w:ascii="宋体" w:eastAsia="宋体" w:cs="宋体"/>
          <w:b/>
          <w:bCs/>
          <w:color w:val="000000"/>
          <w:sz w:val="21"/>
          <w:szCs w:val="21"/>
        </w:rPr>
        <w:t xml:space="preserve"> 2.3 </w:t>
      </w:r>
      <w:r>
        <w:rPr>
          <w:rFonts w:ascii="宋体" w:eastAsia="宋体" w:cs="宋体" w:hint="eastAsia"/>
          <w:b/>
          <w:bCs/>
          <w:color w:val="000000"/>
          <w:sz w:val="21"/>
          <w:szCs w:val="21"/>
        </w:rPr>
        <w:t>招标文件的澄清及修改</w:t>
      </w:r>
      <w:bookmarkEnd w:id="99"/>
      <w:bookmarkEnd w:id="100"/>
      <w:bookmarkEnd w:id="101"/>
      <w:bookmarkEnd w:id="102"/>
    </w:p>
    <w:p>
      <w:pPr>
        <w:spacing w:line="400" w:lineRule="exact"/>
        <w:ind w:firstLineChars="200" w:firstLine="420"/>
        <w:outlineLvl w:val="3"/>
        <w:rPr>
          <w:rFonts w:ascii="宋体" w:cs="宋体"/>
          <w:b/>
          <w:bCs/>
          <w:color w:val="000000"/>
        </w:rPr>
      </w:pPr>
      <w:r>
        <w:rPr>
          <w:rFonts w:ascii="宋体" w:cs="宋体" w:hint="eastAsia"/>
          <w:color w:val="000000"/>
        </w:rPr>
        <w:t>见投标人须知前附表</w:t>
      </w:r>
      <w:r>
        <w:rPr>
          <w:rFonts w:ascii="宋体" w:cs="宋体"/>
          <w:b/>
          <w:bCs/>
          <w:color w:val="000000"/>
        </w:rPr>
        <w:t xml:space="preserve">  </w:t>
      </w:r>
    </w:p>
    <w:p>
      <w:pPr>
        <w:pStyle w:val="28"/>
        <w:outlineLvl w:val="1"/>
        <w:rPr>
          <w:rFonts w:ascii="宋体" w:eastAsia="宋体"/>
          <w:b/>
          <w:bCs/>
          <w:color w:val="000000"/>
          <w:sz w:val="21"/>
          <w:szCs w:val="21"/>
        </w:rPr>
      </w:pPr>
      <w:bookmarkStart w:id="103" w:name="_Toc4341"/>
      <w:bookmarkStart w:id="104" w:name="_Toc8528"/>
      <w:r>
        <w:rPr>
          <w:rFonts w:ascii="宋体" w:eastAsia="宋体" w:cs="宋体"/>
          <w:b/>
          <w:bCs/>
          <w:color w:val="000000"/>
          <w:sz w:val="21"/>
          <w:szCs w:val="21"/>
        </w:rPr>
        <w:t xml:space="preserve">3. </w:t>
      </w:r>
      <w:r>
        <w:rPr>
          <w:rFonts w:ascii="宋体" w:eastAsia="宋体" w:cs="宋体" w:hint="eastAsia"/>
          <w:b/>
          <w:bCs/>
          <w:color w:val="000000"/>
          <w:sz w:val="21"/>
          <w:szCs w:val="21"/>
        </w:rPr>
        <w:t>投标文件</w:t>
      </w:r>
      <w:bookmarkEnd w:id="95"/>
      <w:bookmarkEnd w:id="96"/>
      <w:bookmarkEnd w:id="97"/>
      <w:bookmarkEnd w:id="98"/>
      <w:bookmarkEnd w:id="103"/>
      <w:bookmarkEnd w:id="104"/>
    </w:p>
    <w:p>
      <w:pPr>
        <w:pStyle w:val="28"/>
        <w:tabs>
          <w:tab w:val="left" w:pos="6140"/>
        </w:tabs>
        <w:rPr>
          <w:rFonts w:ascii="宋体" w:eastAsia="宋体"/>
          <w:b/>
          <w:bCs/>
          <w:color w:val="000000"/>
          <w:sz w:val="21"/>
          <w:szCs w:val="21"/>
        </w:rPr>
      </w:pPr>
      <w:bookmarkStart w:id="105" w:name="_Toc144974515"/>
      <w:bookmarkStart w:id="106" w:name="_Toc179632565"/>
      <w:bookmarkStart w:id="107" w:name="_Toc152042323"/>
      <w:bookmarkStart w:id="108" w:name="_Toc152045547"/>
      <w:r>
        <w:rPr>
          <w:rFonts w:ascii="宋体" w:eastAsia="宋体" w:cs="宋体"/>
          <w:b/>
          <w:bCs/>
          <w:color w:val="000000"/>
          <w:sz w:val="21"/>
          <w:szCs w:val="21"/>
        </w:rPr>
        <w:t xml:space="preserve">    3.1.1 </w:t>
      </w:r>
      <w:r>
        <w:rPr>
          <w:rFonts w:ascii="宋体" w:eastAsia="宋体" w:cs="宋体" w:hint="eastAsia"/>
          <w:b/>
          <w:bCs/>
          <w:color w:val="000000"/>
          <w:sz w:val="21"/>
          <w:szCs w:val="21"/>
        </w:rPr>
        <w:t>投标文件的组成</w:t>
      </w:r>
      <w:bookmarkEnd w:id="105"/>
      <w:bookmarkEnd w:id="106"/>
      <w:bookmarkEnd w:id="107"/>
      <w:bookmarkEnd w:id="108"/>
      <w:r>
        <w:rPr>
          <w:rFonts w:ascii="宋体" w:eastAsia="宋体" w:cs="宋体"/>
          <w:b/>
          <w:bCs/>
          <w:color w:val="000000"/>
          <w:sz w:val="21"/>
          <w:szCs w:val="21"/>
        </w:rPr>
        <w:tab/>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）投标函及附件；</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w:t>
      </w:r>
      <w:r>
        <w:rPr>
          <w:rFonts w:ascii="宋体" w:cs="宋体"/>
          <w:color w:val="000000"/>
        </w:rPr>
        <w:t xml:space="preserve"> </w:t>
      </w:r>
      <w:r>
        <w:rPr>
          <w:rFonts w:ascii="宋体" w:cs="宋体" w:hint="eastAsia"/>
          <w:color w:val="000000"/>
        </w:rPr>
        <w:t>授权委托书；</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）联合体协议书；</w:t>
      </w:r>
    </w:p>
    <w:p>
      <w:pPr>
        <w:spacing w:line="400" w:lineRule="exact"/>
        <w:ind w:firstLineChars="200" w:firstLine="420"/>
        <w:outlineLvl w:val="3"/>
        <w:rPr>
          <w:rFonts w:ascii="宋体" w:cs="宋体"/>
          <w:color w:val="000000"/>
        </w:rPr>
      </w:pPr>
      <w:r>
        <w:rPr>
          <w:rFonts w:ascii="宋体" w:cs="宋体" w:hint="eastAsia"/>
          <w:color w:val="000000"/>
        </w:rPr>
        <w:t>（</w:t>
      </w:r>
      <w:r>
        <w:rPr>
          <w:rFonts w:ascii="宋体" w:cs="宋体"/>
          <w:color w:val="000000"/>
        </w:rPr>
        <w:t>4</w:t>
      </w:r>
      <w:r>
        <w:rPr>
          <w:rFonts w:ascii="宋体" w:cs="宋体" w:hint="eastAsia"/>
          <w:color w:val="000000"/>
        </w:rPr>
        <w:t>）投标保证金；</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5</w:t>
      </w:r>
      <w:r>
        <w:rPr>
          <w:rFonts w:ascii="宋体" w:cs="宋体" w:hint="eastAsia"/>
          <w:color w:val="000000"/>
        </w:rPr>
        <w:t>）投标报价表</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6</w:t>
      </w:r>
      <w:r>
        <w:rPr>
          <w:rFonts w:ascii="宋体" w:cs="宋体" w:hint="eastAsia"/>
          <w:color w:val="000000"/>
        </w:rPr>
        <w:t>）项目管理机构；</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7</w:t>
      </w:r>
      <w:r>
        <w:rPr>
          <w:rFonts w:ascii="宋体" w:cs="宋体" w:hint="eastAsia"/>
          <w:color w:val="000000"/>
        </w:rPr>
        <w:t>）拟分包项目情况表；</w:t>
      </w:r>
    </w:p>
    <w:p>
      <w:pPr>
        <w:spacing w:line="400" w:lineRule="exact"/>
        <w:ind w:firstLineChars="200" w:firstLine="420"/>
        <w:outlineLvl w:val="3"/>
        <w:rPr>
          <w:rFonts w:ascii="宋体" w:cs="宋体"/>
          <w:color w:val="000000"/>
        </w:rPr>
      </w:pPr>
      <w:r>
        <w:rPr>
          <w:rFonts w:ascii="宋体" w:cs="宋体" w:hint="eastAsia"/>
          <w:color w:val="000000"/>
        </w:rPr>
        <w:t>（</w:t>
      </w:r>
      <w:r>
        <w:rPr>
          <w:rFonts w:ascii="宋体" w:cs="宋体"/>
          <w:color w:val="000000"/>
        </w:rPr>
        <w:t>8</w:t>
      </w:r>
      <w:r>
        <w:rPr>
          <w:rFonts w:ascii="宋体" w:cs="宋体" w:hint="eastAsia"/>
          <w:color w:val="000000"/>
        </w:rPr>
        <w:t>）资格审查资料；</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9</w:t>
      </w:r>
      <w:r>
        <w:rPr>
          <w:rFonts w:ascii="宋体" w:cs="宋体" w:hint="eastAsia"/>
          <w:color w:val="000000"/>
        </w:rPr>
        <w:t>）综合评审资料</w:t>
      </w:r>
    </w:p>
    <w:p>
      <w:pPr>
        <w:spacing w:line="400" w:lineRule="exact"/>
        <w:ind w:firstLineChars="250" w:firstLine="525"/>
        <w:outlineLvl w:val="3"/>
        <w:rPr>
          <w:rFonts w:ascii="宋体"/>
          <w:color w:val="000000"/>
        </w:rPr>
      </w:pPr>
      <w:r>
        <w:rPr>
          <w:rFonts w:ascii="宋体" w:cs="宋体"/>
          <w:color w:val="000000"/>
        </w:rPr>
        <w:t>(10)</w:t>
      </w:r>
      <w:r>
        <w:rPr>
          <w:rFonts w:ascii="宋体" w:cs="宋体" w:hint="eastAsia"/>
          <w:color w:val="000000"/>
        </w:rPr>
        <w:t>投标人须知前附表规定的其它材料。</w:t>
      </w:r>
    </w:p>
    <w:p>
      <w:pPr>
        <w:spacing w:line="400" w:lineRule="exact"/>
        <w:ind w:firstLineChars="200" w:firstLine="420"/>
        <w:outlineLvl w:val="3"/>
        <w:rPr>
          <w:rFonts w:ascii="宋体" w:cs="宋体"/>
          <w:color w:val="000000"/>
        </w:rPr>
      </w:pPr>
      <w:r>
        <w:rPr>
          <w:rFonts w:ascii="宋体" w:cs="宋体"/>
          <w:color w:val="000000"/>
        </w:rPr>
        <w:t xml:space="preserve">3.1.2  </w:t>
      </w:r>
      <w:r>
        <w:rPr>
          <w:rFonts w:ascii="宋体" w:cs="宋体" w:hint="eastAsia"/>
          <w:color w:val="000000"/>
        </w:rPr>
        <w:t>投标人须知前附表规定不接受联合体投标的或如投标人的法定代表人投标，不需授权委托书，投标文件不包括本章第</w:t>
      </w:r>
      <w:r>
        <w:rPr>
          <w:rFonts w:ascii="宋体" w:cs="宋体"/>
          <w:color w:val="000000"/>
        </w:rPr>
        <w:t>3.1.1</w:t>
      </w:r>
      <w:r>
        <w:rPr>
          <w:rFonts w:ascii="宋体" w:cs="宋体" w:hint="eastAsia"/>
          <w:color w:val="000000"/>
        </w:rPr>
        <w:t>（</w:t>
      </w:r>
      <w:r>
        <w:rPr>
          <w:rFonts w:ascii="宋体" w:cs="宋体"/>
          <w:color w:val="000000"/>
        </w:rPr>
        <w:t>2</w:t>
      </w:r>
      <w:r>
        <w:rPr>
          <w:rFonts w:ascii="宋体" w:cs="宋体" w:hint="eastAsia"/>
          <w:color w:val="000000"/>
        </w:rPr>
        <w:t>）目所指的授权委托书。</w:t>
      </w:r>
    </w:p>
    <w:p>
      <w:pPr>
        <w:spacing w:line="400" w:lineRule="exact"/>
        <w:ind w:firstLineChars="200" w:firstLine="420"/>
        <w:outlineLvl w:val="3"/>
        <w:rPr>
          <w:rFonts w:ascii="宋体" w:cs="宋体"/>
          <w:color w:val="000000"/>
        </w:rPr>
      </w:pPr>
      <w:r>
        <w:rPr>
          <w:rFonts w:ascii="宋体" w:cs="宋体"/>
          <w:color w:val="000000"/>
        </w:rPr>
        <w:t xml:space="preserve">3.1.3 </w:t>
      </w:r>
      <w:r>
        <w:rPr>
          <w:rFonts w:ascii="宋体" w:cs="宋体" w:hint="eastAsia"/>
          <w:color w:val="000000"/>
        </w:rPr>
        <w:t>投标人须知前附表规定不接受联合体投标的</w:t>
      </w:r>
      <w:r>
        <w:rPr>
          <w:rFonts w:ascii="宋体" w:cs="宋体"/>
          <w:color w:val="000000"/>
        </w:rPr>
        <w:t>,</w:t>
      </w:r>
      <w:r>
        <w:rPr>
          <w:rFonts w:ascii="宋体" w:cs="宋体" w:hint="eastAsia"/>
          <w:color w:val="000000"/>
        </w:rPr>
        <w:t>或投标人没有组成联合体的，投标文件不包括本章第</w:t>
      </w:r>
      <w:r>
        <w:rPr>
          <w:rFonts w:ascii="宋体" w:cs="宋体"/>
          <w:color w:val="000000"/>
        </w:rPr>
        <w:t>3.1.1</w:t>
      </w:r>
      <w:r>
        <w:rPr>
          <w:rFonts w:ascii="宋体" w:cs="宋体" w:hint="eastAsia"/>
          <w:color w:val="000000"/>
        </w:rPr>
        <w:t>（</w:t>
      </w:r>
      <w:r>
        <w:rPr>
          <w:rFonts w:ascii="宋体" w:cs="宋体"/>
          <w:color w:val="000000"/>
        </w:rPr>
        <w:t>3</w:t>
      </w:r>
      <w:r>
        <w:rPr>
          <w:rFonts w:ascii="宋体" w:cs="宋体" w:hint="eastAsia"/>
          <w:color w:val="000000"/>
        </w:rPr>
        <w:t>）目所指的联合体协议书。</w:t>
      </w:r>
    </w:p>
    <w:p>
      <w:pPr>
        <w:spacing w:line="400" w:lineRule="exact"/>
        <w:ind w:firstLineChars="200" w:firstLine="420"/>
        <w:outlineLvl w:val="3"/>
        <w:rPr>
          <w:rFonts w:ascii="宋体" w:cs="宋体"/>
          <w:color w:val="000000"/>
        </w:rPr>
      </w:pPr>
      <w:r>
        <w:rPr>
          <w:rFonts w:ascii="宋体" w:cs="宋体"/>
          <w:color w:val="000000"/>
        </w:rPr>
        <w:t xml:space="preserve">3.1.3 </w:t>
      </w:r>
      <w:r>
        <w:rPr>
          <w:rFonts w:ascii="宋体" w:cs="宋体" w:hint="eastAsia"/>
          <w:color w:val="000000"/>
        </w:rPr>
        <w:t>投标人须知前附表规定</w:t>
      </w:r>
      <w:r>
        <w:rPr>
          <w:rFonts w:ascii="宋体" w:cs="宋体"/>
          <w:color w:val="000000"/>
        </w:rPr>
        <w:t xml:space="preserve">     </w:t>
      </w:r>
      <w:r>
        <w:rPr>
          <w:rFonts w:ascii="宋体" w:cs="宋体" w:hint="eastAsia"/>
          <w:color w:val="000000"/>
        </w:rPr>
        <w:t>允许分包的</w:t>
      </w:r>
      <w:r>
        <w:rPr>
          <w:rFonts w:ascii="宋体" w:cs="宋体"/>
          <w:color w:val="000000"/>
        </w:rPr>
        <w:t xml:space="preserve">3.1.4 </w:t>
      </w:r>
      <w:r>
        <w:rPr>
          <w:rFonts w:ascii="宋体" w:cs="宋体" w:hint="eastAsia"/>
          <w:color w:val="000000"/>
        </w:rPr>
        <w:t>投标人须知前附表规定不允许分包的，或允许分包投标人没有分包的，投标文件不包括本章第</w:t>
      </w:r>
      <w:r>
        <w:rPr>
          <w:rFonts w:ascii="宋体" w:cs="宋体"/>
          <w:color w:val="000000"/>
        </w:rPr>
        <w:t>3.1.1</w:t>
      </w:r>
      <w:r>
        <w:rPr>
          <w:rFonts w:ascii="宋体" w:cs="宋体" w:hint="eastAsia"/>
          <w:color w:val="000000"/>
        </w:rPr>
        <w:t>（</w:t>
      </w:r>
      <w:r>
        <w:rPr>
          <w:rFonts w:ascii="宋体" w:cs="宋体"/>
          <w:color w:val="000000"/>
        </w:rPr>
        <w:t>7</w:t>
      </w:r>
      <w:r>
        <w:rPr>
          <w:rFonts w:ascii="宋体" w:cs="宋体" w:hint="eastAsia"/>
          <w:color w:val="000000"/>
        </w:rPr>
        <w:t>）目所指的拟分包项目情况表。</w:t>
      </w:r>
    </w:p>
    <w:p>
      <w:pPr>
        <w:spacing w:line="400" w:lineRule="exact"/>
        <w:ind w:firstLineChars="200" w:firstLine="420"/>
        <w:outlineLvl w:val="3"/>
        <w:rPr>
          <w:rFonts w:ascii="宋体" w:cs="宋体"/>
          <w:color w:val="000000"/>
        </w:rPr>
      </w:pPr>
      <w:r>
        <w:rPr>
          <w:rFonts w:ascii="宋体" w:cs="宋体"/>
          <w:color w:val="000000"/>
        </w:rPr>
        <w:t>3.1.5</w:t>
      </w:r>
      <w:r>
        <w:rPr>
          <w:rFonts w:ascii="宋体" w:cs="宋体" w:hint="eastAsia"/>
          <w:color w:val="000000"/>
        </w:rPr>
        <w:t>评标未采用综合评估法的，投标文件不包括本章第</w:t>
      </w:r>
      <w:r>
        <w:rPr>
          <w:rFonts w:ascii="宋体" w:cs="宋体"/>
          <w:color w:val="000000"/>
        </w:rPr>
        <w:t>3.1.1</w:t>
      </w:r>
      <w:r>
        <w:rPr>
          <w:rFonts w:ascii="宋体" w:cs="宋体" w:hint="eastAsia"/>
          <w:color w:val="000000"/>
        </w:rPr>
        <w:t>（</w:t>
      </w:r>
      <w:r>
        <w:rPr>
          <w:rFonts w:ascii="宋体" w:cs="宋体"/>
          <w:color w:val="000000"/>
        </w:rPr>
        <w:t>9</w:t>
      </w:r>
      <w:r>
        <w:rPr>
          <w:rFonts w:ascii="宋体" w:cs="宋体" w:hint="eastAsia"/>
          <w:color w:val="000000"/>
        </w:rPr>
        <w:t>）目所指的综合评审评审资料。</w:t>
      </w:r>
      <w:r>
        <w:rPr>
          <w:rFonts w:ascii="宋体" w:cs="宋体"/>
          <w:color w:val="000000"/>
        </w:rPr>
        <w:t xml:space="preserve"> </w:t>
      </w:r>
    </w:p>
    <w:p>
      <w:pPr>
        <w:pStyle w:val="28"/>
        <w:rPr>
          <w:rFonts w:ascii="宋体" w:eastAsia="宋体"/>
          <w:b/>
          <w:bCs/>
          <w:color w:val="000000"/>
          <w:sz w:val="21"/>
          <w:szCs w:val="21"/>
        </w:rPr>
      </w:pPr>
      <w:bookmarkStart w:id="109" w:name="_Toc144974516"/>
      <w:bookmarkStart w:id="110" w:name="_Toc152045548"/>
      <w:bookmarkStart w:id="111" w:name="_Toc152042324"/>
      <w:bookmarkStart w:id="112" w:name="_Toc179632566"/>
      <w:r>
        <w:rPr>
          <w:rFonts w:ascii="宋体" w:eastAsia="宋体" w:cs="宋体"/>
          <w:b/>
          <w:bCs/>
          <w:color w:val="000000"/>
          <w:sz w:val="21"/>
          <w:szCs w:val="21"/>
        </w:rPr>
        <w:t xml:space="preserve">3.2 </w:t>
      </w:r>
      <w:r>
        <w:rPr>
          <w:rFonts w:ascii="宋体" w:eastAsia="宋体" w:cs="宋体" w:hint="eastAsia"/>
          <w:b/>
          <w:bCs/>
          <w:color w:val="000000"/>
          <w:sz w:val="21"/>
          <w:szCs w:val="21"/>
        </w:rPr>
        <w:t>投标报价</w:t>
      </w:r>
      <w:bookmarkEnd w:id="109"/>
      <w:bookmarkEnd w:id="110"/>
      <w:bookmarkEnd w:id="111"/>
      <w:bookmarkEnd w:id="112"/>
    </w:p>
    <w:p>
      <w:pPr>
        <w:spacing w:line="400" w:lineRule="exact"/>
        <w:ind w:firstLineChars="200" w:firstLine="420"/>
        <w:outlineLvl w:val="3"/>
        <w:rPr>
          <w:rFonts w:ascii="宋体"/>
          <w:color w:val="000000"/>
        </w:rPr>
      </w:pPr>
      <w:r>
        <w:rPr>
          <w:rFonts w:ascii="宋体" w:cs="宋体"/>
          <w:color w:val="000000"/>
        </w:rPr>
        <w:t xml:space="preserve"> </w:t>
      </w:r>
      <w:r>
        <w:rPr>
          <w:rFonts w:ascii="宋体" w:cs="宋体" w:hint="eastAsia"/>
          <w:color w:val="000000"/>
        </w:rPr>
        <w:t>投标人按投标函中的格式报价并填写投标报价表。</w:t>
      </w:r>
      <w:r>
        <w:rPr>
          <w:rFonts w:ascii="宋体" w:cs="宋体"/>
          <w:color w:val="000000"/>
        </w:rPr>
        <w:t xml:space="preserve"> </w:t>
      </w:r>
    </w:p>
    <w:p>
      <w:pPr>
        <w:pStyle w:val="28"/>
        <w:rPr>
          <w:rFonts w:ascii="宋体" w:eastAsia="宋体"/>
          <w:b/>
          <w:bCs/>
          <w:color w:val="000000"/>
          <w:sz w:val="21"/>
          <w:szCs w:val="21"/>
        </w:rPr>
      </w:pPr>
      <w:bookmarkStart w:id="113" w:name="_Toc152045549"/>
      <w:bookmarkStart w:id="114" w:name="_Toc179632567"/>
      <w:bookmarkStart w:id="115" w:name="_Toc152042325"/>
      <w:bookmarkStart w:id="116" w:name="_Toc144974517"/>
      <w:r>
        <w:rPr>
          <w:rFonts w:ascii="宋体" w:eastAsia="宋体" w:cs="宋体"/>
          <w:b/>
          <w:bCs/>
          <w:color w:val="000000"/>
          <w:sz w:val="21"/>
          <w:szCs w:val="21"/>
        </w:rPr>
        <w:t xml:space="preserve">3.3 </w:t>
      </w:r>
      <w:r>
        <w:rPr>
          <w:rFonts w:ascii="宋体" w:eastAsia="宋体" w:cs="宋体" w:hint="eastAsia"/>
          <w:b/>
          <w:bCs/>
          <w:color w:val="000000"/>
          <w:sz w:val="21"/>
          <w:szCs w:val="21"/>
        </w:rPr>
        <w:t>投标有效期</w:t>
      </w:r>
      <w:bookmarkEnd w:id="113"/>
      <w:bookmarkEnd w:id="114"/>
      <w:bookmarkEnd w:id="115"/>
      <w:bookmarkEnd w:id="116"/>
    </w:p>
    <w:p>
      <w:pPr>
        <w:spacing w:line="400" w:lineRule="exact"/>
        <w:ind w:firstLineChars="200" w:firstLine="420"/>
        <w:outlineLvl w:val="3"/>
        <w:rPr>
          <w:rFonts w:ascii="宋体"/>
          <w:color w:val="000000"/>
        </w:rPr>
      </w:pPr>
      <w:r>
        <w:rPr>
          <w:rFonts w:ascii="宋体" w:cs="宋体"/>
          <w:color w:val="000000"/>
        </w:rPr>
        <w:t>3.3.1</w:t>
      </w:r>
      <w:r>
        <w:rPr>
          <w:rFonts w:ascii="宋体" w:cs="宋体" w:hint="eastAsia"/>
          <w:color w:val="000000"/>
        </w:rPr>
        <w:t>在投标人须知前附表规定的投标有效期内，投标人不得要求撤销或修改其投标文件。</w:t>
      </w:r>
    </w:p>
    <w:p>
      <w:pPr>
        <w:spacing w:line="400" w:lineRule="exact"/>
        <w:ind w:firstLineChars="200" w:firstLine="420"/>
        <w:outlineLvl w:val="3"/>
        <w:rPr>
          <w:rFonts w:ascii="宋体"/>
          <w:b/>
          <w:bCs/>
          <w:color w:val="000000"/>
        </w:rPr>
      </w:pPr>
      <w:r>
        <w:rPr>
          <w:rFonts w:ascii="宋体" w:cs="宋体"/>
          <w:color w:val="000000"/>
        </w:rPr>
        <w:t>3.3.2</w:t>
      </w:r>
      <w:r>
        <w:rPr>
          <w:rFonts w:ascii="宋体" w:cs="宋体" w:hint="eastAsia"/>
          <w:color w:val="000000"/>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ascii="宋体" w:cs="宋体"/>
          <w:color w:val="000000"/>
        </w:rPr>
        <w:t xml:space="preserve"> </w:t>
      </w:r>
    </w:p>
    <w:p>
      <w:pPr>
        <w:pStyle w:val="28"/>
        <w:rPr>
          <w:rFonts w:ascii="宋体" w:eastAsia="宋体"/>
          <w:b/>
          <w:bCs/>
          <w:color w:val="000000"/>
          <w:sz w:val="21"/>
          <w:szCs w:val="21"/>
        </w:rPr>
      </w:pPr>
      <w:bookmarkStart w:id="117" w:name="_Toc179632569"/>
      <w:bookmarkStart w:id="118" w:name="_Toc152042327"/>
      <w:bookmarkStart w:id="119" w:name="_Toc144974519"/>
      <w:bookmarkStart w:id="120" w:name="_Toc152045551"/>
      <w:r>
        <w:rPr>
          <w:rFonts w:ascii="宋体" w:eastAsia="宋体" w:cs="宋体"/>
          <w:b/>
          <w:bCs/>
          <w:color w:val="000000"/>
          <w:sz w:val="21"/>
          <w:szCs w:val="21"/>
        </w:rPr>
        <w:t xml:space="preserve">3.4 </w:t>
      </w:r>
      <w:r>
        <w:rPr>
          <w:rFonts w:ascii="宋体" w:eastAsia="宋体" w:cs="宋体" w:hint="eastAsia"/>
          <w:b/>
          <w:bCs/>
          <w:color w:val="000000"/>
          <w:sz w:val="21"/>
          <w:szCs w:val="21"/>
        </w:rPr>
        <w:t>投标保证金</w:t>
      </w:r>
    </w:p>
    <w:p>
      <w:pPr>
        <w:spacing w:line="400" w:lineRule="exact"/>
        <w:ind w:firstLineChars="200" w:firstLine="420"/>
        <w:outlineLvl w:val="3"/>
        <w:rPr>
          <w:rFonts w:ascii="宋体"/>
          <w:color w:val="000000"/>
        </w:rPr>
      </w:pPr>
      <w:r>
        <w:rPr>
          <w:rFonts w:ascii="宋体" w:cs="宋体"/>
          <w:color w:val="000000"/>
        </w:rPr>
        <w:t>3.4.1</w:t>
      </w:r>
      <w:r>
        <w:rPr>
          <w:rFonts w:ascii="宋体" w:cs="宋体" w:hint="eastAsia"/>
          <w:color w:val="000000"/>
        </w:rPr>
        <w:t>投标人在递交投标文件的同时，应按</w:t>
      </w:r>
      <w:r>
        <w:rPr>
          <w:rFonts w:hint="eastAsia"/>
          <w:color w:val="000000"/>
        </w:rPr>
        <w:t>投标人须知前附表规定的金额、担保形式递交投标保证金，并作为</w:t>
      </w:r>
      <w:r>
        <w:rPr>
          <w:rFonts w:ascii="宋体" w:cs="宋体" w:hint="eastAsia"/>
          <w:color w:val="000000"/>
        </w:rPr>
        <w:t>其投标文件的组成部分。联合体投标的，其投标保证金由牵头人递交，并应符合投标人须知前附表的规定。</w:t>
      </w:r>
    </w:p>
    <w:p>
      <w:pPr>
        <w:spacing w:line="400" w:lineRule="exact"/>
        <w:ind w:firstLineChars="200" w:firstLine="420"/>
        <w:outlineLvl w:val="3"/>
        <w:rPr>
          <w:rFonts w:ascii="宋体" w:cs="宋体"/>
          <w:color w:val="000000"/>
        </w:rPr>
      </w:pPr>
      <w:r>
        <w:rPr>
          <w:rFonts w:ascii="宋体" w:cs="宋体"/>
          <w:color w:val="000000"/>
        </w:rPr>
        <w:t xml:space="preserve">3.4.2 </w:t>
      </w:r>
      <w:r>
        <w:rPr>
          <w:rFonts w:ascii="宋体" w:cs="宋体" w:hint="eastAsia"/>
          <w:color w:val="000000"/>
        </w:rPr>
        <w:t>投标人不按本章第</w:t>
      </w:r>
      <w:r>
        <w:rPr>
          <w:rFonts w:ascii="宋体" w:cs="宋体"/>
          <w:color w:val="000000"/>
        </w:rPr>
        <w:t>3.4.1</w:t>
      </w:r>
      <w:r>
        <w:rPr>
          <w:rFonts w:ascii="宋体" w:cs="宋体" w:hint="eastAsia"/>
          <w:color w:val="000000"/>
        </w:rPr>
        <w:t>项要求提交投标保证金的，其投标文件将被否决。</w:t>
      </w:r>
    </w:p>
    <w:p>
      <w:pPr>
        <w:spacing w:line="400" w:lineRule="exact"/>
        <w:ind w:firstLineChars="200" w:firstLine="420"/>
        <w:outlineLvl w:val="3"/>
        <w:rPr>
          <w:rFonts w:ascii="宋体" w:cs="宋体"/>
          <w:color w:val="000000"/>
        </w:rPr>
      </w:pPr>
      <w:r>
        <w:rPr>
          <w:rFonts w:ascii="宋体" w:cs="宋体"/>
          <w:color w:val="000000"/>
        </w:rPr>
        <w:t xml:space="preserve">3.4.3 </w:t>
      </w:r>
      <w:r>
        <w:rPr>
          <w:rFonts w:ascii="宋体" w:cs="宋体" w:hint="eastAsia"/>
          <w:color w:val="000000"/>
        </w:rPr>
        <w:t>投标保证金的退还：投标人的投标保证金最迟应当在书面合同签订备案后</w:t>
      </w:r>
      <w:r>
        <w:rPr>
          <w:rFonts w:ascii="宋体" w:cs="宋体"/>
          <w:color w:val="000000"/>
        </w:rPr>
        <w:t>5</w:t>
      </w:r>
      <w:r>
        <w:rPr>
          <w:rFonts w:ascii="宋体" w:cs="宋体" w:hint="eastAsia"/>
          <w:color w:val="000000"/>
        </w:rPr>
        <w:t>日内由</w:t>
      </w:r>
      <w:r>
        <w:rPr>
          <w:rFonts w:ascii="宋体" w:cs="宋体"/>
          <w:color w:val="000000"/>
          <w:u w:val="single"/>
        </w:rPr>
        <w:t xml:space="preserve">     </w:t>
      </w:r>
      <w:r>
        <w:rPr>
          <w:rFonts w:ascii="宋体" w:cs="宋体" w:hint="eastAsia"/>
          <w:color w:val="000000"/>
        </w:rPr>
        <w:t>退还投标保证金。由招标人或招标代理机构代表招标人负责办理退还手续。</w:t>
      </w:r>
      <w:r>
        <w:rPr>
          <w:rFonts w:ascii="宋体" w:cs="宋体"/>
          <w:color w:val="000000"/>
        </w:rPr>
        <w:t xml:space="preserve"> </w:t>
      </w:r>
    </w:p>
    <w:p>
      <w:pPr>
        <w:spacing w:line="400" w:lineRule="exact"/>
        <w:ind w:firstLineChars="200" w:firstLine="420"/>
        <w:outlineLvl w:val="3"/>
        <w:rPr>
          <w:rFonts w:ascii="宋体"/>
          <w:color w:val="000000"/>
        </w:rPr>
      </w:pPr>
      <w:r>
        <w:rPr>
          <w:rFonts w:ascii="宋体" w:cs="宋体"/>
          <w:color w:val="000000"/>
        </w:rPr>
        <w:t xml:space="preserve">3.4.4 </w:t>
      </w:r>
      <w:r>
        <w:rPr>
          <w:rFonts w:ascii="宋体" w:cs="宋体" w:hint="eastAsia"/>
          <w:color w:val="000000"/>
        </w:rPr>
        <w:t>有下列情形之一的，投标保证金不予退还：</w:t>
      </w:r>
      <w:r>
        <w:rPr>
          <w:rFonts w:ascii="宋体" w:cs="宋体"/>
          <w:color w:val="000000"/>
        </w:rPr>
        <w:t xml:space="preserve"> </w:t>
      </w:r>
      <w:r>
        <w:rPr>
          <w:rFonts w:ascii="宋体" w:cs="宋体"/>
          <w:color w:val="000000"/>
          <w:kern w:val="0"/>
        </w:rPr>
        <w:t xml:space="preserve"> </w:t>
      </w:r>
    </w:p>
    <w:p>
      <w:pPr>
        <w:widowControl/>
        <w:spacing w:line="300" w:lineRule="auto"/>
        <w:ind w:firstLineChars="200" w:firstLine="420"/>
        <w:rPr>
          <w:rFonts w:ascii="宋体"/>
          <w:color w:val="000000"/>
          <w:kern w:val="0"/>
        </w:rPr>
      </w:pPr>
      <w:r>
        <w:rPr>
          <w:rFonts w:ascii="宋体" w:cs="宋体" w:hint="eastAsia"/>
          <w:color w:val="000000"/>
          <w:kern w:val="0"/>
        </w:rPr>
        <w:t>（</w:t>
      </w:r>
      <w:r>
        <w:rPr>
          <w:rFonts w:ascii="宋体" w:cs="宋体"/>
          <w:color w:val="000000"/>
          <w:kern w:val="0"/>
        </w:rPr>
        <w:t>1</w:t>
      </w:r>
      <w:r>
        <w:rPr>
          <w:rFonts w:ascii="宋体" w:cs="宋体" w:hint="eastAsia"/>
          <w:color w:val="000000"/>
          <w:kern w:val="0"/>
        </w:rPr>
        <w:t>）投标人在规定的投标有效期内撤销或修改其投标文件；</w:t>
      </w:r>
    </w:p>
    <w:p>
      <w:pPr>
        <w:widowControl/>
        <w:spacing w:line="300" w:lineRule="auto"/>
        <w:ind w:firstLineChars="200" w:firstLine="420"/>
        <w:rPr>
          <w:rFonts w:ascii="宋体"/>
          <w:color w:val="000000"/>
          <w:kern w:val="0"/>
        </w:rPr>
      </w:pPr>
      <w:r>
        <w:rPr>
          <w:rFonts w:ascii="宋体" w:cs="宋体" w:hint="eastAsia"/>
          <w:color w:val="000000"/>
          <w:kern w:val="0"/>
        </w:rPr>
        <w:t>（</w:t>
      </w:r>
      <w:r>
        <w:rPr>
          <w:rFonts w:ascii="宋体" w:cs="宋体"/>
          <w:color w:val="000000"/>
          <w:kern w:val="0"/>
        </w:rPr>
        <w:t>2</w:t>
      </w:r>
      <w:r>
        <w:rPr>
          <w:rFonts w:ascii="宋体" w:cs="宋体" w:hint="eastAsia"/>
          <w:color w:val="000000"/>
          <w:kern w:val="0"/>
        </w:rPr>
        <w:t>）中标人在收到中标通知书后，无正当理由拒签合同协议书或未按招标文件规定提交履约保证金；</w:t>
      </w:r>
    </w:p>
    <w:p>
      <w:pPr>
        <w:spacing w:line="360" w:lineRule="auto"/>
        <w:ind w:firstLineChars="200" w:firstLine="420"/>
        <w:rPr>
          <w:rFonts w:ascii="宋体"/>
          <w:color w:val="000000"/>
        </w:rPr>
      </w:pPr>
      <w:r>
        <w:rPr>
          <w:rFonts w:ascii="宋体" w:cs="宋体" w:hint="eastAsia"/>
          <w:color w:val="000000"/>
          <w:kern w:val="0"/>
        </w:rPr>
        <w:t>（</w:t>
      </w:r>
      <w:r>
        <w:rPr>
          <w:rFonts w:ascii="宋体" w:cs="宋体"/>
          <w:color w:val="000000"/>
          <w:kern w:val="0"/>
        </w:rPr>
        <w:t>3</w:t>
      </w:r>
      <w:r>
        <w:rPr>
          <w:rFonts w:ascii="宋体" w:cs="宋体" w:hint="eastAsia"/>
          <w:color w:val="000000"/>
          <w:kern w:val="0"/>
        </w:rPr>
        <w:t>）</w:t>
      </w:r>
      <w:r>
        <w:rPr>
          <w:rFonts w:ascii="宋体" w:hint="eastAsia"/>
          <w:color w:val="000000"/>
        </w:rPr>
        <w:t>投标人提供虚假投标资料或虚假声明、承诺的。</w:t>
      </w:r>
    </w:p>
    <w:p>
      <w:pPr>
        <w:spacing w:line="400" w:lineRule="exact"/>
        <w:ind w:firstLineChars="200" w:firstLine="420"/>
        <w:outlineLvl w:val="3"/>
        <w:rPr>
          <w:rFonts w:ascii="宋体"/>
          <w:color w:val="000000"/>
        </w:rPr>
      </w:pPr>
      <w:r>
        <w:rPr>
          <w:rFonts w:ascii="宋体" w:cs="宋体"/>
          <w:color w:val="000000"/>
          <w:kern w:val="0"/>
        </w:rPr>
        <w:t>3.4.5</w:t>
      </w:r>
      <w:r>
        <w:rPr>
          <w:rFonts w:ascii="宋体" w:cs="宋体"/>
          <w:bCs/>
          <w:color w:val="000000"/>
        </w:rPr>
        <w:t xml:space="preserve"> </w:t>
      </w:r>
      <w:r>
        <w:rPr>
          <w:rFonts w:ascii="宋体" w:cs="宋体" w:hint="eastAsia"/>
          <w:bCs/>
          <w:color w:val="000000"/>
        </w:rPr>
        <w:t>投标保证金的管理，按照</w:t>
      </w:r>
      <w:r>
        <w:rPr>
          <w:rFonts w:hint="eastAsia"/>
          <w:color w:val="000000"/>
        </w:rPr>
        <w:t>阜阳市人民政府办公室《关于印发阜阳市国有资金投资项目投标保证金管理暂行规定的通知》</w:t>
      </w:r>
      <w:r>
        <w:rPr>
          <w:color w:val="000000"/>
        </w:rPr>
        <w:t>(</w:t>
      </w:r>
      <w:r>
        <w:rPr>
          <w:rFonts w:ascii="宋体" w:cs="宋体" w:hint="eastAsia"/>
          <w:bCs/>
          <w:color w:val="000000"/>
        </w:rPr>
        <w:t>阜政办〔</w:t>
      </w:r>
      <w:r>
        <w:rPr>
          <w:rFonts w:ascii="宋体" w:cs="宋体"/>
          <w:bCs/>
          <w:color w:val="000000"/>
        </w:rPr>
        <w:t>2015</w:t>
      </w:r>
      <w:r>
        <w:rPr>
          <w:rFonts w:ascii="宋体" w:cs="宋体" w:hint="eastAsia"/>
          <w:bCs/>
          <w:color w:val="000000"/>
        </w:rPr>
        <w:t>〕</w:t>
      </w:r>
      <w:r>
        <w:rPr>
          <w:rFonts w:ascii="宋体" w:cs="宋体"/>
          <w:bCs/>
          <w:color w:val="000000"/>
        </w:rPr>
        <w:t>21</w:t>
      </w:r>
      <w:r>
        <w:rPr>
          <w:rFonts w:ascii="宋体" w:cs="宋体" w:hint="eastAsia"/>
          <w:bCs/>
          <w:color w:val="000000"/>
        </w:rPr>
        <w:t>号</w:t>
      </w:r>
      <w:r>
        <w:rPr>
          <w:rFonts w:ascii="宋体" w:cs="宋体"/>
          <w:bCs/>
          <w:color w:val="000000"/>
        </w:rPr>
        <w:t>)</w:t>
      </w:r>
      <w:r>
        <w:rPr>
          <w:rFonts w:ascii="宋体" w:cs="宋体" w:hint="eastAsia"/>
          <w:bCs/>
          <w:color w:val="000000"/>
        </w:rPr>
        <w:t>办理。</w:t>
      </w:r>
      <w:r>
        <w:rPr>
          <w:rFonts w:ascii="宋体" w:cs="宋体"/>
          <w:bCs/>
          <w:color w:val="000000"/>
        </w:rPr>
        <w:t xml:space="preserve"> </w:t>
      </w:r>
    </w:p>
    <w:p>
      <w:pPr>
        <w:spacing w:line="400" w:lineRule="exact"/>
        <w:ind w:firstLineChars="200" w:firstLine="420"/>
        <w:outlineLvl w:val="3"/>
        <w:rPr>
          <w:rFonts w:ascii="宋体"/>
          <w:color w:val="000000"/>
          <w:lang w:eastAsia="en-US"/>
        </w:rPr>
      </w:pPr>
      <w:r>
        <w:rPr>
          <w:rFonts w:ascii="宋体" w:cs="宋体"/>
          <w:b/>
          <w:bCs/>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3.5 </w:t>
      </w:r>
      <w:r>
        <w:rPr>
          <w:rFonts w:ascii="宋体" w:eastAsia="宋体" w:cs="宋体" w:hint="eastAsia"/>
          <w:b/>
          <w:bCs/>
          <w:color w:val="000000"/>
          <w:sz w:val="21"/>
          <w:szCs w:val="21"/>
        </w:rPr>
        <w:t>资格审查资料</w:t>
      </w:r>
      <w:bookmarkEnd w:id="117"/>
      <w:bookmarkEnd w:id="118"/>
      <w:bookmarkEnd w:id="119"/>
      <w:bookmarkEnd w:id="120"/>
    </w:p>
    <w:p>
      <w:pPr>
        <w:spacing w:line="400" w:lineRule="exact"/>
        <w:ind w:firstLineChars="200" w:firstLine="420"/>
        <w:outlineLvl w:val="3"/>
        <w:rPr>
          <w:rFonts w:ascii="宋体" w:cs="宋体"/>
          <w:color w:val="000000"/>
          <w:kern w:val="0"/>
        </w:rPr>
      </w:pPr>
      <w:r>
        <w:rPr>
          <w:rFonts w:ascii="宋体" w:cs="宋体"/>
          <w:color w:val="000000"/>
        </w:rPr>
        <w:t xml:space="preserve">3.5.1 </w:t>
      </w:r>
      <w:r>
        <w:rPr>
          <w:rFonts w:ascii="宋体" w:cs="宋体" w:hint="eastAsia"/>
          <w:color w:val="000000"/>
        </w:rPr>
        <w:t>资格审查材料包括：投标人</w:t>
      </w:r>
      <w:r>
        <w:rPr>
          <w:rFonts w:ascii="宋体" w:cs="宋体" w:hint="eastAsia"/>
          <w:color w:val="000000"/>
          <w:kern w:val="0"/>
        </w:rPr>
        <w:t>营业执照、资质证书和安全生产许可证、投标人基本帐户开户许可证</w:t>
      </w:r>
      <w:r>
        <w:rPr>
          <w:rFonts w:ascii="宋体" w:cs="宋体"/>
          <w:color w:val="000000"/>
          <w:kern w:val="0"/>
        </w:rPr>
        <w:t xml:space="preserve"> </w:t>
      </w:r>
      <w:r>
        <w:rPr>
          <w:rFonts w:ascii="宋体" w:cs="宋体" w:hint="eastAsia"/>
          <w:color w:val="000000"/>
          <w:kern w:val="0"/>
        </w:rPr>
        <w:t>、投标保证金，项目经理的注册建造师证、安全生产考核合格证等</w:t>
      </w:r>
      <w:ins w:id="5" w:author="作者" w:date="2017-06-14T15:06:00Z">
        <w:r>
          <w:rPr>
            <w:rFonts w:ascii="宋体" w:cs="宋体" w:hint="eastAsia"/>
            <w:color w:val="000000"/>
            <w:kern w:val="0"/>
          </w:rPr>
          <w:t>投标人须知前附表第</w:t>
        </w:r>
      </w:ins>
      <w:ins w:id="6" w:author="作者" w:date="2017-06-14T15:06:00Z">
        <w:r>
          <w:rPr>
            <w:rFonts w:ascii="宋体" w:cs="宋体"/>
            <w:color w:val="000000"/>
            <w:kern w:val="0"/>
          </w:rPr>
          <w:t>1.4.1</w:t>
        </w:r>
      </w:ins>
      <w:ins w:id="7" w:author="作者" w:date="2017-06-14T15:06:00Z">
        <w:r>
          <w:rPr>
            <w:rFonts w:ascii="宋体" w:cs="宋体" w:hint="eastAsia"/>
            <w:color w:val="000000"/>
            <w:kern w:val="0"/>
          </w:rPr>
          <w:t>项规定的其他材料，以上证书、证件复印件加盖单位章装订在投标文件中。</w:t>
        </w:r>
      </w:ins>
    </w:p>
    <w:p>
      <w:pPr>
        <w:spacing w:line="400" w:lineRule="exact"/>
        <w:ind w:firstLineChars="200" w:firstLine="420"/>
        <w:outlineLvl w:val="3"/>
        <w:rPr>
          <w:rFonts w:ascii="宋体"/>
          <w:color w:val="000000"/>
        </w:rPr>
      </w:pPr>
      <w:r>
        <w:rPr>
          <w:rFonts w:ascii="宋体" w:cs="宋体"/>
          <w:color w:val="000000"/>
        </w:rPr>
        <w:t xml:space="preserve">3.5.2 </w:t>
      </w:r>
      <w:r>
        <w:rPr>
          <w:rFonts w:ascii="宋体" w:cs="宋体" w:hint="eastAsia"/>
          <w:color w:val="000000"/>
        </w:rPr>
        <w:t>业绩要求：</w:t>
      </w:r>
      <w:r>
        <w:rPr>
          <w:rFonts w:cs="宋体" w:hint="eastAsia"/>
          <w:color w:val="000000"/>
        </w:rPr>
        <w:t>见投标人须知前附表</w:t>
      </w:r>
      <w:r>
        <w:rPr>
          <w:rFonts w:ascii="宋体" w:cs="宋体" w:hint="eastAsia"/>
          <w:color w:val="000000"/>
        </w:rPr>
        <w:t>。</w:t>
      </w:r>
    </w:p>
    <w:p>
      <w:pPr>
        <w:spacing w:line="400" w:lineRule="exact"/>
        <w:ind w:firstLineChars="200" w:firstLine="420"/>
        <w:outlineLvl w:val="3"/>
        <w:rPr>
          <w:rFonts w:ascii="宋体" w:cs="宋体"/>
          <w:color w:val="000000"/>
        </w:rPr>
      </w:pPr>
      <w:r>
        <w:rPr>
          <w:rFonts w:ascii="宋体" w:cs="宋体"/>
          <w:color w:val="000000"/>
        </w:rPr>
        <w:t xml:space="preserve">3.5.3 </w:t>
      </w:r>
      <w:r>
        <w:rPr>
          <w:rFonts w:ascii="宋体" w:cs="宋体" w:hint="eastAsia"/>
          <w:color w:val="000000"/>
        </w:rPr>
        <w:t>其它要求：见投标人须知前附表。</w:t>
      </w:r>
    </w:p>
    <w:p>
      <w:pPr>
        <w:spacing w:line="400" w:lineRule="exact"/>
        <w:ind w:firstLineChars="200" w:firstLine="420"/>
        <w:outlineLvl w:val="3"/>
        <w:rPr>
          <w:rFonts w:ascii="宋体" w:cs="宋体"/>
          <w:color w:val="000000"/>
        </w:rPr>
      </w:pPr>
      <w:r>
        <w:rPr>
          <w:rFonts w:ascii="宋体" w:cs="宋体"/>
          <w:color w:val="000000"/>
        </w:rPr>
        <w:t>3.5.4</w:t>
      </w:r>
      <w:r>
        <w:rPr>
          <w:rFonts w:ascii="宋体" w:cs="宋体" w:hint="eastAsia"/>
          <w:color w:val="000000"/>
        </w:rPr>
        <w:t>派驻本工程的项目管理机构组织人员必须是本单位人员并满足要求，且人员配置需符合安徽省住房和城乡建设厅《建市（</w:t>
      </w:r>
      <w:r>
        <w:rPr>
          <w:rFonts w:ascii="宋体" w:cs="宋体"/>
          <w:color w:val="000000"/>
        </w:rPr>
        <w:t>2014</w:t>
      </w:r>
      <w:r>
        <w:rPr>
          <w:rFonts w:ascii="宋体" w:cs="宋体" w:hint="eastAsia"/>
          <w:color w:val="000000"/>
        </w:rPr>
        <w:t>）</w:t>
      </w:r>
      <w:r>
        <w:rPr>
          <w:rFonts w:ascii="宋体" w:cs="宋体"/>
          <w:color w:val="000000"/>
        </w:rPr>
        <w:t>186</w:t>
      </w:r>
      <w:r>
        <w:rPr>
          <w:rFonts w:ascii="宋体" w:cs="宋体" w:hint="eastAsia"/>
          <w:color w:val="000000"/>
        </w:rPr>
        <w:t>号》文件规定，即：</w:t>
      </w:r>
      <w:r>
        <w:rPr>
          <w:rFonts w:ascii="宋体" w:cs="宋体"/>
          <w:color w:val="000000"/>
          <w:u w:val="single"/>
        </w:rPr>
        <w:t xml:space="preserve">                   </w:t>
      </w:r>
      <w:r>
        <w:rPr>
          <w:rFonts w:ascii="宋体" w:cs="宋体" w:hint="eastAsia"/>
          <w:color w:val="000000"/>
        </w:rPr>
        <w:t>。</w:t>
      </w:r>
    </w:p>
    <w:p>
      <w:pPr>
        <w:spacing w:line="400" w:lineRule="exact"/>
        <w:ind w:firstLineChars="200" w:firstLine="420"/>
        <w:outlineLvl w:val="3"/>
        <w:rPr>
          <w:rFonts w:ascii="宋体" w:cs="宋体"/>
          <w:color w:val="000000"/>
        </w:rPr>
      </w:pPr>
    </w:p>
    <w:p>
      <w:pPr>
        <w:pStyle w:val="28"/>
        <w:rPr>
          <w:rFonts w:ascii="宋体" w:eastAsia="宋体"/>
          <w:b/>
          <w:bCs/>
          <w:color w:val="000000"/>
          <w:sz w:val="21"/>
          <w:szCs w:val="21"/>
        </w:rPr>
      </w:pPr>
      <w:bookmarkStart w:id="121" w:name="_Toc152045553"/>
      <w:bookmarkStart w:id="122" w:name="_Toc144974521"/>
      <w:bookmarkStart w:id="123" w:name="_Toc179632571"/>
      <w:bookmarkStart w:id="124" w:name="_Toc152042329"/>
      <w:r>
        <w:rPr>
          <w:rFonts w:ascii="宋体" w:eastAsia="宋体" w:cs="宋体"/>
          <w:b/>
          <w:bCs/>
          <w:color w:val="000000"/>
          <w:sz w:val="21"/>
          <w:szCs w:val="21"/>
        </w:rPr>
        <w:t xml:space="preserve">3.6 </w:t>
      </w:r>
      <w:r>
        <w:rPr>
          <w:rFonts w:ascii="宋体" w:eastAsia="宋体" w:cs="宋体" w:hint="eastAsia"/>
          <w:b/>
          <w:bCs/>
          <w:color w:val="000000"/>
          <w:sz w:val="21"/>
          <w:szCs w:val="21"/>
        </w:rPr>
        <w:t>备选投标方案</w:t>
      </w:r>
      <w:bookmarkEnd w:id="121"/>
      <w:bookmarkEnd w:id="122"/>
      <w:bookmarkEnd w:id="123"/>
      <w:bookmarkEnd w:id="124"/>
    </w:p>
    <w:p>
      <w:pPr>
        <w:spacing w:line="400" w:lineRule="exact"/>
        <w:ind w:firstLineChars="200" w:firstLine="420"/>
        <w:rPr>
          <w:rFonts w:ascii="宋体"/>
          <w:color w:val="000000"/>
        </w:rPr>
      </w:pPr>
      <w:r>
        <w:rPr>
          <w:rFonts w:ascii="宋体" w:cs="宋体" w:hint="eastAsia"/>
          <w:color w:val="000000"/>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8"/>
        <w:rPr>
          <w:rFonts w:ascii="宋体" w:eastAsia="宋体"/>
          <w:b/>
          <w:bCs/>
          <w:color w:val="000000"/>
          <w:sz w:val="21"/>
          <w:szCs w:val="21"/>
        </w:rPr>
      </w:pPr>
      <w:bookmarkStart w:id="125" w:name="_Toc179632572"/>
      <w:bookmarkStart w:id="126" w:name="_Toc152045554"/>
      <w:bookmarkStart w:id="127" w:name="_Toc152042330"/>
      <w:bookmarkStart w:id="128" w:name="_Toc144974522"/>
      <w:r>
        <w:rPr>
          <w:rFonts w:ascii="宋体" w:eastAsia="宋体" w:cs="宋体"/>
          <w:b/>
          <w:bCs/>
          <w:color w:val="000000"/>
          <w:sz w:val="21"/>
          <w:szCs w:val="21"/>
        </w:rPr>
        <w:t xml:space="preserve">3.7 </w:t>
      </w:r>
      <w:r>
        <w:rPr>
          <w:rFonts w:ascii="宋体" w:eastAsia="宋体" w:cs="宋体" w:hint="eastAsia"/>
          <w:b/>
          <w:bCs/>
          <w:color w:val="000000"/>
          <w:sz w:val="21"/>
          <w:szCs w:val="21"/>
        </w:rPr>
        <w:t>投标文件的编制</w:t>
      </w:r>
      <w:bookmarkEnd w:id="125"/>
      <w:bookmarkEnd w:id="126"/>
      <w:bookmarkEnd w:id="127"/>
      <w:bookmarkEnd w:id="128"/>
    </w:p>
    <w:p>
      <w:pPr>
        <w:spacing w:line="400" w:lineRule="exact"/>
        <w:ind w:firstLineChars="200" w:firstLine="420"/>
        <w:outlineLvl w:val="3"/>
        <w:rPr>
          <w:rFonts w:ascii="宋体"/>
          <w:color w:val="000000"/>
        </w:rPr>
      </w:pPr>
      <w:r>
        <w:rPr>
          <w:rFonts w:ascii="宋体" w:cs="宋体"/>
          <w:color w:val="000000"/>
        </w:rPr>
        <w:t>3.7.1</w:t>
      </w:r>
      <w:r>
        <w:rPr>
          <w:rFonts w:ascii="宋体" w:cs="宋体" w:hint="eastAsia"/>
          <w:color w:val="000000"/>
        </w:rPr>
        <w:t>投标文件应按第八章“投标文件格式”进行编写，如有必要，可以增加附页，作为投标文件的组成部分。</w:t>
      </w:r>
    </w:p>
    <w:p>
      <w:pPr>
        <w:spacing w:line="400" w:lineRule="exact"/>
        <w:ind w:firstLineChars="200" w:firstLine="420"/>
        <w:outlineLvl w:val="3"/>
        <w:rPr>
          <w:rFonts w:ascii="宋体"/>
          <w:color w:val="000000"/>
        </w:rPr>
      </w:pPr>
      <w:r>
        <w:rPr>
          <w:rFonts w:ascii="宋体" w:cs="宋体"/>
          <w:color w:val="000000"/>
        </w:rPr>
        <w:t xml:space="preserve">3.7.2 </w:t>
      </w:r>
      <w:r>
        <w:rPr>
          <w:rFonts w:ascii="宋体" w:cs="宋体" w:hint="eastAsia"/>
          <w:color w:val="000000"/>
        </w:rPr>
        <w:t>投标文件应当对招标文件有关工期、投标有效期、质量要求、技术标准和要求、招标范围等实质性内容作出响应。</w:t>
      </w:r>
    </w:p>
    <w:p>
      <w:pPr>
        <w:spacing w:line="400" w:lineRule="exact"/>
        <w:ind w:firstLineChars="200" w:firstLine="420"/>
        <w:outlineLvl w:val="3"/>
        <w:rPr>
          <w:rFonts w:ascii="宋体" w:cs="宋体"/>
          <w:color w:val="000000"/>
        </w:rPr>
      </w:pPr>
      <w:r>
        <w:rPr>
          <w:rFonts w:ascii="宋体" w:cs="宋体"/>
          <w:color w:val="000000"/>
        </w:rPr>
        <w:t>3.7.3</w:t>
      </w:r>
      <w:r>
        <w:rPr>
          <w:rFonts w:ascii="宋体" w:cs="宋体" w:hint="eastAsia"/>
          <w:color w:val="000000"/>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color w:val="000000"/>
        </w:rPr>
        <w:t>3.7.4</w:t>
      </w:r>
      <w:r>
        <w:rPr>
          <w:rFonts w:ascii="宋体" w:cs="宋体" w:hint="eastAsia"/>
          <w:color w:val="000000"/>
        </w:rPr>
        <w:t>投标文件的内容：电子版要求见投标人须知前附表</w:t>
      </w:r>
    </w:p>
    <w:p>
      <w:pPr>
        <w:spacing w:line="300" w:lineRule="auto"/>
        <w:ind w:firstLineChars="147" w:firstLine="309"/>
        <w:rPr>
          <w:rFonts w:ascii="宋体"/>
          <w:color w:val="000000"/>
        </w:rPr>
      </w:pPr>
      <w:r>
        <w:rPr>
          <w:rFonts w:ascii="宋体" w:cs="宋体"/>
          <w:color w:val="000000"/>
        </w:rPr>
        <w:t xml:space="preserve"> 3.7.5</w:t>
      </w:r>
      <w:r>
        <w:rPr>
          <w:rFonts w:ascii="宋体" w:cs="宋体" w:hint="eastAsia"/>
          <w:color w:val="000000"/>
        </w:rPr>
        <w:t>投标文件的内容：</w:t>
      </w:r>
    </w:p>
    <w:p>
      <w:pPr>
        <w:spacing w:line="300" w:lineRule="auto"/>
        <w:ind w:firstLineChars="194" w:firstLine="407"/>
        <w:rPr>
          <w:rFonts w:ascii="宋体"/>
          <w:color w:val="000000"/>
        </w:rPr>
      </w:pPr>
      <w:r>
        <w:rPr>
          <w:rFonts w:ascii="宋体" w:cs="宋体"/>
          <w:color w:val="000000"/>
        </w:rPr>
        <w:t xml:space="preserve">    </w:t>
      </w:r>
      <w:r>
        <w:rPr>
          <w:rFonts w:ascii="宋体" w:cs="宋体" w:hint="eastAsia"/>
          <w:color w:val="000000"/>
        </w:rPr>
        <w:t>投标函及附件、授权委托书、联合体协议书、项目管理机构、拟分包项目情况表、资格审查资料、投标保证金、投标人须知前附表规定的其它材料。（采用两阶段评标办法时要将投标函及投标报价书分开包装）</w:t>
      </w:r>
    </w:p>
    <w:p>
      <w:pPr>
        <w:spacing w:line="400" w:lineRule="exact"/>
        <w:ind w:firstLineChars="200" w:firstLine="420"/>
        <w:outlineLvl w:val="3"/>
        <w:rPr>
          <w:rFonts w:ascii="宋体" w:cs="宋体"/>
          <w:color w:val="000000"/>
        </w:rPr>
      </w:pPr>
      <w:r>
        <w:rPr>
          <w:rFonts w:ascii="宋体" w:cs="宋体"/>
          <w:color w:val="000000"/>
        </w:rPr>
        <w:t xml:space="preserve">3.7.6 </w:t>
      </w:r>
      <w:r>
        <w:rPr>
          <w:rFonts w:ascii="宋体" w:cs="宋体" w:hint="eastAsia"/>
          <w:color w:val="000000"/>
        </w:rPr>
        <w:t>投标文件正本一份</w:t>
      </w:r>
      <w:r>
        <w:rPr>
          <w:rFonts w:ascii="宋体" w:cs="宋体"/>
          <w:color w:val="000000"/>
        </w:rPr>
        <w:t>,</w:t>
      </w:r>
      <w:r>
        <w:rPr>
          <w:rFonts w:ascii="宋体" w:cs="宋体" w:hint="eastAsia"/>
          <w:color w:val="000000"/>
        </w:rPr>
        <w:t>副本数量见投标人须知前附表。正本和副本的封面上应清楚地标记“正本”或“副本”的字样。当副本和正本不一致时，以正本为准。</w:t>
      </w:r>
    </w:p>
    <w:p>
      <w:pPr>
        <w:spacing w:line="400" w:lineRule="exact"/>
        <w:ind w:firstLineChars="200" w:firstLine="420"/>
        <w:outlineLvl w:val="3"/>
        <w:rPr>
          <w:rFonts w:ascii="宋体" w:cs="宋体"/>
          <w:color w:val="000000"/>
        </w:rPr>
      </w:pPr>
      <w:r>
        <w:rPr>
          <w:rFonts w:ascii="宋体" w:cs="宋体"/>
          <w:color w:val="000000"/>
        </w:rPr>
        <w:t xml:space="preserve">3.7.7 </w:t>
      </w:r>
      <w:r>
        <w:rPr>
          <w:rFonts w:ascii="宋体" w:cs="宋体" w:hint="eastAsia"/>
          <w:color w:val="000000"/>
        </w:rPr>
        <w:t>投标文件的正本与副本应分别装订成册，具体装订要求见投标人须知前附表规定。</w:t>
      </w:r>
    </w:p>
    <w:p>
      <w:pPr>
        <w:spacing w:line="400" w:lineRule="exact"/>
        <w:ind w:firstLineChars="200" w:firstLine="420"/>
        <w:outlineLvl w:val="3"/>
        <w:rPr>
          <w:rFonts w:ascii="宋体" w:cs="宋体"/>
          <w:color w:val="000000"/>
        </w:rPr>
      </w:pPr>
      <w:r>
        <w:rPr>
          <w:rFonts w:ascii="宋体" w:cs="宋体"/>
          <w:color w:val="000000"/>
        </w:rPr>
        <w:t xml:space="preserve">3.7.8 </w:t>
      </w:r>
      <w:r>
        <w:rPr>
          <w:rFonts w:ascii="宋体" w:cs="宋体" w:hint="eastAsia"/>
          <w:color w:val="000000"/>
        </w:rPr>
        <w:t>投标文件中涉及到单位名称、投标人、项目经理、编制人等应填写单位名称或人员姓名，不得填写见商务标、技术标或第？页等形式。</w:t>
      </w:r>
    </w:p>
    <w:p>
      <w:pPr>
        <w:pStyle w:val="27"/>
        <w:rPr>
          <w:rFonts w:ascii="宋体" w:eastAsia="宋体"/>
          <w:b/>
          <w:bCs/>
          <w:color w:val="000000"/>
          <w:sz w:val="21"/>
          <w:szCs w:val="21"/>
        </w:rPr>
      </w:pPr>
      <w:bookmarkStart w:id="129" w:name="_Toc179632573"/>
      <w:bookmarkStart w:id="130" w:name="_Toc24859"/>
      <w:bookmarkStart w:id="131" w:name="_Toc144974523"/>
      <w:bookmarkStart w:id="132" w:name="_Toc12301"/>
      <w:bookmarkStart w:id="133" w:name="_Toc152042331"/>
      <w:bookmarkStart w:id="134" w:name="_Toc152045555"/>
      <w:r>
        <w:rPr>
          <w:rFonts w:ascii="宋体" w:eastAsia="宋体" w:cs="宋体"/>
          <w:b/>
          <w:bCs/>
          <w:color w:val="000000"/>
          <w:sz w:val="21"/>
          <w:szCs w:val="21"/>
        </w:rPr>
        <w:t xml:space="preserve">4. </w:t>
      </w:r>
      <w:r>
        <w:rPr>
          <w:rFonts w:ascii="宋体" w:eastAsia="宋体" w:cs="宋体" w:hint="eastAsia"/>
          <w:b/>
          <w:bCs/>
          <w:color w:val="000000"/>
          <w:sz w:val="21"/>
          <w:szCs w:val="21"/>
        </w:rPr>
        <w:t>投标</w:t>
      </w:r>
      <w:bookmarkEnd w:id="129"/>
      <w:bookmarkEnd w:id="130"/>
      <w:bookmarkEnd w:id="131"/>
      <w:bookmarkEnd w:id="132"/>
      <w:bookmarkEnd w:id="133"/>
      <w:bookmarkEnd w:id="134"/>
    </w:p>
    <w:p>
      <w:pPr>
        <w:pStyle w:val="28"/>
        <w:rPr>
          <w:rFonts w:ascii="宋体" w:eastAsia="宋体"/>
          <w:b/>
          <w:bCs/>
          <w:color w:val="000000"/>
          <w:sz w:val="21"/>
          <w:szCs w:val="21"/>
        </w:rPr>
      </w:pPr>
      <w:bookmarkStart w:id="135" w:name="_Toc152045556"/>
      <w:bookmarkStart w:id="136" w:name="_Toc152042332"/>
      <w:bookmarkStart w:id="137" w:name="_Toc179632574"/>
      <w:bookmarkStart w:id="138" w:name="_Toc144974524"/>
      <w:r>
        <w:rPr>
          <w:rFonts w:ascii="宋体" w:eastAsia="宋体" w:cs="宋体"/>
          <w:b/>
          <w:bCs/>
          <w:color w:val="000000"/>
          <w:sz w:val="21"/>
          <w:szCs w:val="21"/>
        </w:rPr>
        <w:t xml:space="preserve">4.1 </w:t>
      </w:r>
      <w:r>
        <w:rPr>
          <w:rFonts w:ascii="宋体" w:eastAsia="宋体" w:cs="宋体" w:hint="eastAsia"/>
          <w:b/>
          <w:bCs/>
          <w:color w:val="000000"/>
          <w:sz w:val="21"/>
          <w:szCs w:val="21"/>
        </w:rPr>
        <w:t>投标文件的密封和标记</w:t>
      </w:r>
      <w:bookmarkEnd w:id="135"/>
      <w:bookmarkEnd w:id="136"/>
      <w:bookmarkEnd w:id="137"/>
      <w:bookmarkEnd w:id="138"/>
    </w:p>
    <w:p>
      <w:pPr>
        <w:spacing w:line="400" w:lineRule="exact"/>
        <w:ind w:firstLineChars="200" w:firstLine="420"/>
        <w:outlineLvl w:val="3"/>
        <w:rPr>
          <w:rFonts w:ascii="宋体"/>
          <w:color w:val="000000"/>
        </w:rPr>
      </w:pPr>
      <w:r>
        <w:rPr>
          <w:rFonts w:ascii="宋体" w:cs="宋体"/>
          <w:color w:val="000000"/>
        </w:rPr>
        <w:t>4.1.1</w:t>
      </w:r>
      <w:r>
        <w:rPr>
          <w:rFonts w:ascii="宋体" w:cs="宋体" w:hint="eastAsia"/>
          <w:color w:val="000000"/>
        </w:rPr>
        <w:t>投标文件的正本与副本分开包装或集中包装均可。封套的封口处加贴封条，并在封套的封口处加盖投标人单位章。</w:t>
      </w:r>
    </w:p>
    <w:p>
      <w:pPr>
        <w:spacing w:line="400" w:lineRule="exact"/>
        <w:ind w:firstLineChars="200" w:firstLine="420"/>
        <w:outlineLvl w:val="3"/>
        <w:rPr>
          <w:rFonts w:ascii="宋体"/>
          <w:color w:val="000000"/>
        </w:rPr>
      </w:pPr>
      <w:r>
        <w:rPr>
          <w:rFonts w:ascii="宋体" w:cs="宋体"/>
          <w:color w:val="000000"/>
        </w:rPr>
        <w:t xml:space="preserve">4.1.2 </w:t>
      </w:r>
      <w:r>
        <w:rPr>
          <w:rFonts w:ascii="宋体" w:cs="宋体" w:hint="eastAsia"/>
          <w:color w:val="000000"/>
        </w:rPr>
        <w:t>投标文件的封套上应写明的其他内容见投标人须知前附表。</w:t>
      </w:r>
    </w:p>
    <w:p>
      <w:pPr>
        <w:spacing w:line="400" w:lineRule="exact"/>
        <w:ind w:firstLineChars="150" w:firstLine="315"/>
        <w:outlineLvl w:val="3"/>
        <w:rPr>
          <w:rFonts w:ascii="宋体"/>
          <w:color w:val="000000"/>
        </w:rPr>
      </w:pPr>
      <w:r>
        <w:rPr>
          <w:rFonts w:ascii="宋体" w:cs="宋体"/>
          <w:color w:val="000000"/>
        </w:rPr>
        <w:t xml:space="preserve"> 4.1.3 </w:t>
      </w:r>
      <w:r>
        <w:rPr>
          <w:rFonts w:ascii="宋体" w:cs="宋体" w:hint="eastAsia"/>
          <w:color w:val="000000"/>
        </w:rPr>
        <w:t>未按本章第</w:t>
      </w:r>
      <w:r>
        <w:rPr>
          <w:rFonts w:ascii="宋体" w:cs="宋体"/>
          <w:color w:val="000000"/>
        </w:rPr>
        <w:t>4.1.1</w:t>
      </w:r>
      <w:r>
        <w:rPr>
          <w:rFonts w:ascii="宋体" w:cs="宋体" w:hint="eastAsia"/>
          <w:color w:val="000000"/>
        </w:rPr>
        <w:t>项或第</w:t>
      </w:r>
      <w:r>
        <w:rPr>
          <w:rFonts w:ascii="宋体" w:cs="宋体"/>
          <w:color w:val="000000"/>
        </w:rPr>
        <w:t>4.1.2</w:t>
      </w:r>
      <w:r>
        <w:rPr>
          <w:rFonts w:ascii="宋体" w:cs="宋体" w:hint="eastAsia"/>
          <w:color w:val="000000"/>
        </w:rPr>
        <w:t>项要求密封，招标人不予接收。</w:t>
      </w:r>
    </w:p>
    <w:p>
      <w:pPr>
        <w:pStyle w:val="28"/>
        <w:rPr>
          <w:rFonts w:ascii="宋体" w:eastAsia="宋体"/>
          <w:b/>
          <w:bCs/>
          <w:color w:val="000000"/>
          <w:sz w:val="21"/>
          <w:szCs w:val="21"/>
        </w:rPr>
      </w:pPr>
      <w:bookmarkStart w:id="139" w:name="_Toc179632575"/>
      <w:bookmarkStart w:id="140" w:name="_Toc152045557"/>
      <w:bookmarkStart w:id="141" w:name="_Toc144974525"/>
      <w:bookmarkStart w:id="142" w:name="_Toc152042333"/>
      <w:r>
        <w:rPr>
          <w:rFonts w:ascii="宋体" w:eastAsia="宋体" w:cs="宋体"/>
          <w:b/>
          <w:bCs/>
          <w:color w:val="000000"/>
          <w:sz w:val="21"/>
          <w:szCs w:val="21"/>
        </w:rPr>
        <w:t xml:space="preserve">4.2 </w:t>
      </w:r>
      <w:r>
        <w:rPr>
          <w:rFonts w:ascii="宋体" w:eastAsia="宋体" w:cs="宋体" w:hint="eastAsia"/>
          <w:b/>
          <w:bCs/>
          <w:color w:val="000000"/>
          <w:sz w:val="21"/>
          <w:szCs w:val="21"/>
        </w:rPr>
        <w:t>投标文件的递交</w:t>
      </w:r>
      <w:bookmarkEnd w:id="139"/>
      <w:bookmarkEnd w:id="140"/>
      <w:bookmarkEnd w:id="141"/>
      <w:bookmarkEnd w:id="142"/>
    </w:p>
    <w:p>
      <w:pPr>
        <w:spacing w:line="400" w:lineRule="exact"/>
        <w:ind w:firstLineChars="200" w:firstLine="420"/>
        <w:outlineLvl w:val="3"/>
        <w:rPr>
          <w:rFonts w:ascii="宋体"/>
          <w:color w:val="000000"/>
        </w:rPr>
      </w:pPr>
      <w:r>
        <w:rPr>
          <w:rFonts w:ascii="宋体" w:cs="宋体"/>
          <w:color w:val="000000"/>
        </w:rPr>
        <w:t>4.2.1</w:t>
      </w:r>
      <w:r>
        <w:rPr>
          <w:rFonts w:ascii="宋体" w:cs="宋体" w:hint="eastAsia"/>
          <w:color w:val="000000"/>
        </w:rPr>
        <w:t>投标人递交投标文件截止时间：见投标人须知前附表。</w:t>
      </w:r>
    </w:p>
    <w:p>
      <w:pPr>
        <w:spacing w:line="400" w:lineRule="exact"/>
        <w:ind w:firstLineChars="200" w:firstLine="420"/>
        <w:outlineLvl w:val="3"/>
        <w:rPr>
          <w:rFonts w:ascii="宋体"/>
          <w:color w:val="000000"/>
        </w:rPr>
      </w:pPr>
      <w:r>
        <w:rPr>
          <w:rFonts w:ascii="宋体" w:cs="宋体"/>
          <w:color w:val="000000"/>
        </w:rPr>
        <w:t>4.2.2</w:t>
      </w:r>
      <w:r>
        <w:rPr>
          <w:rFonts w:ascii="宋体" w:cs="宋体" w:hint="eastAsia"/>
          <w:color w:val="000000"/>
        </w:rPr>
        <w:t>投标人递交投标文件的地点：见投标人须知前附表。</w:t>
      </w:r>
    </w:p>
    <w:p>
      <w:pPr>
        <w:spacing w:line="400" w:lineRule="exact"/>
        <w:ind w:firstLineChars="200" w:firstLine="420"/>
        <w:outlineLvl w:val="3"/>
        <w:rPr>
          <w:rFonts w:ascii="宋体"/>
          <w:color w:val="000000"/>
        </w:rPr>
      </w:pPr>
      <w:r>
        <w:rPr>
          <w:rFonts w:ascii="宋体" w:cs="宋体"/>
          <w:color w:val="000000"/>
        </w:rPr>
        <w:t>4.2.3</w:t>
      </w:r>
      <w:r>
        <w:rPr>
          <w:rFonts w:ascii="宋体" w:cs="宋体" w:hint="eastAsia"/>
          <w:color w:val="000000"/>
        </w:rPr>
        <w:t>除投标人须知前附表另有规定外，投标人所递交的投标文件不予退还。</w:t>
      </w:r>
    </w:p>
    <w:p>
      <w:pPr>
        <w:spacing w:line="400" w:lineRule="exact"/>
        <w:ind w:firstLineChars="200" w:firstLine="420"/>
        <w:outlineLvl w:val="3"/>
        <w:rPr>
          <w:rFonts w:ascii="宋体"/>
          <w:color w:val="000000"/>
        </w:rPr>
      </w:pPr>
      <w:r>
        <w:rPr>
          <w:rFonts w:ascii="宋体" w:cs="宋体"/>
          <w:color w:val="000000"/>
        </w:rPr>
        <w:t>4.2.4</w:t>
      </w:r>
      <w:r>
        <w:rPr>
          <w:rFonts w:ascii="宋体" w:cs="宋体" w:hint="eastAsia"/>
          <w:color w:val="000000"/>
        </w:rPr>
        <w:t>投标人递交投标文件后，由该项目的法定代表人或其委托代理人在投标文件接收表上签字确认。</w:t>
      </w:r>
    </w:p>
    <w:p>
      <w:pPr>
        <w:spacing w:line="400" w:lineRule="exact"/>
        <w:ind w:firstLineChars="200" w:firstLine="420"/>
        <w:outlineLvl w:val="3"/>
        <w:rPr>
          <w:rFonts w:ascii="宋体"/>
          <w:color w:val="000000"/>
        </w:rPr>
      </w:pPr>
      <w:r>
        <w:rPr>
          <w:rFonts w:ascii="宋体" w:cs="宋体"/>
          <w:color w:val="000000"/>
        </w:rPr>
        <w:t>4.2.5</w:t>
      </w:r>
      <w:r>
        <w:rPr>
          <w:rFonts w:ascii="宋体" w:cs="宋体" w:hint="eastAsia"/>
          <w:color w:val="000000"/>
        </w:rPr>
        <w:t>逾期送达的或者未送达指定地点的投标文件，招标人不予受理。</w:t>
      </w:r>
    </w:p>
    <w:p>
      <w:pPr>
        <w:pStyle w:val="28"/>
        <w:rPr>
          <w:rFonts w:ascii="宋体" w:eastAsia="宋体"/>
          <w:b/>
          <w:bCs/>
          <w:color w:val="000000"/>
          <w:sz w:val="21"/>
          <w:szCs w:val="21"/>
        </w:rPr>
      </w:pPr>
      <w:bookmarkStart w:id="143" w:name="_Toc179632576"/>
      <w:bookmarkStart w:id="144" w:name="_Toc152042334"/>
      <w:bookmarkStart w:id="145" w:name="_Toc144974526"/>
      <w:bookmarkStart w:id="146" w:name="_Toc152045558"/>
      <w:r>
        <w:rPr>
          <w:rFonts w:ascii="宋体" w:eastAsia="宋体" w:cs="宋体"/>
          <w:b/>
          <w:bCs/>
          <w:color w:val="000000"/>
          <w:sz w:val="21"/>
          <w:szCs w:val="21"/>
        </w:rPr>
        <w:t xml:space="preserve">4.3 </w:t>
      </w:r>
      <w:r>
        <w:rPr>
          <w:rFonts w:ascii="宋体" w:eastAsia="宋体" w:cs="宋体" w:hint="eastAsia"/>
          <w:b/>
          <w:bCs/>
          <w:color w:val="000000"/>
          <w:sz w:val="21"/>
          <w:szCs w:val="21"/>
        </w:rPr>
        <w:t>投标文件的修改与撤回</w:t>
      </w:r>
      <w:bookmarkEnd w:id="143"/>
      <w:bookmarkEnd w:id="144"/>
      <w:bookmarkEnd w:id="145"/>
      <w:bookmarkEnd w:id="146"/>
    </w:p>
    <w:p>
      <w:pPr>
        <w:spacing w:line="400" w:lineRule="exact"/>
        <w:ind w:firstLineChars="200" w:firstLine="420"/>
        <w:outlineLvl w:val="3"/>
        <w:rPr>
          <w:rFonts w:ascii="宋体"/>
          <w:color w:val="000000"/>
        </w:rPr>
      </w:pPr>
      <w:r>
        <w:rPr>
          <w:rFonts w:ascii="宋体" w:cs="宋体"/>
          <w:color w:val="000000"/>
        </w:rPr>
        <w:t xml:space="preserve">4.3.1 </w:t>
      </w:r>
      <w:r>
        <w:rPr>
          <w:rFonts w:ascii="宋体" w:cs="宋体" w:hint="eastAsia"/>
          <w:color w:val="000000"/>
        </w:rPr>
        <w:t>在本章第</w:t>
      </w:r>
      <w:r>
        <w:rPr>
          <w:rFonts w:ascii="宋体" w:cs="宋体"/>
          <w:color w:val="000000"/>
        </w:rPr>
        <w:t>4.2.1</w:t>
      </w:r>
      <w:r>
        <w:rPr>
          <w:rFonts w:ascii="宋体" w:cs="宋体" w:hint="eastAsia"/>
          <w:color w:val="000000"/>
        </w:rPr>
        <w:t>项规定的投标截止时间前，投标人可以修改或撤回已递交的投标文件，但应以书面形式通知招标人。</w:t>
      </w:r>
    </w:p>
    <w:p>
      <w:pPr>
        <w:spacing w:line="400" w:lineRule="exact"/>
        <w:ind w:firstLineChars="200" w:firstLine="420"/>
        <w:outlineLvl w:val="3"/>
        <w:rPr>
          <w:rFonts w:ascii="宋体"/>
          <w:color w:val="000000"/>
        </w:rPr>
      </w:pPr>
      <w:r>
        <w:rPr>
          <w:rFonts w:ascii="宋体" w:cs="宋体"/>
          <w:color w:val="000000"/>
        </w:rPr>
        <w:t xml:space="preserve">4.3.2 </w:t>
      </w:r>
      <w:r>
        <w:rPr>
          <w:rFonts w:ascii="宋体" w:cs="宋体" w:hint="eastAsia"/>
          <w:color w:val="000000"/>
        </w:rPr>
        <w:t>投标人修改或撤回已递交投标文件的书面通知应按照本章第</w:t>
      </w:r>
      <w:r>
        <w:rPr>
          <w:rFonts w:ascii="宋体" w:cs="宋体"/>
          <w:color w:val="000000"/>
        </w:rPr>
        <w:t>3.7.3</w:t>
      </w:r>
      <w:r>
        <w:rPr>
          <w:rFonts w:ascii="宋体" w:cs="宋体" w:hint="eastAsia"/>
          <w:color w:val="000000"/>
        </w:rPr>
        <w:t>项的要求签字或盖章。由该项目的法定代表人或其委托代理人在投标文件递交确认书上签字确认。</w:t>
      </w:r>
    </w:p>
    <w:p>
      <w:pPr>
        <w:spacing w:line="400" w:lineRule="exact"/>
        <w:ind w:firstLineChars="200" w:firstLine="420"/>
        <w:outlineLvl w:val="3"/>
        <w:rPr>
          <w:rFonts w:ascii="宋体"/>
          <w:color w:val="000000"/>
        </w:rPr>
      </w:pPr>
      <w:r>
        <w:rPr>
          <w:rFonts w:ascii="宋体" w:cs="宋体"/>
          <w:color w:val="000000"/>
        </w:rPr>
        <w:t xml:space="preserve">4.3.3 </w:t>
      </w:r>
      <w:r>
        <w:rPr>
          <w:rFonts w:ascii="宋体" w:cs="宋体" w:hint="eastAsia"/>
          <w:color w:val="000000"/>
        </w:rPr>
        <w:t>修改的内容为投标文件的组成部分。修改的投标文件应按照本章第</w:t>
      </w:r>
      <w:r>
        <w:rPr>
          <w:rFonts w:ascii="宋体" w:cs="宋体"/>
          <w:color w:val="000000"/>
        </w:rPr>
        <w:t>3</w:t>
      </w:r>
      <w:r>
        <w:rPr>
          <w:rFonts w:ascii="宋体" w:cs="宋体" w:hint="eastAsia"/>
          <w:color w:val="000000"/>
        </w:rPr>
        <w:t>条、第</w:t>
      </w:r>
      <w:r>
        <w:rPr>
          <w:rFonts w:ascii="宋体" w:cs="宋体"/>
          <w:color w:val="000000"/>
        </w:rPr>
        <w:t>4</w:t>
      </w:r>
      <w:r>
        <w:rPr>
          <w:rFonts w:ascii="宋体" w:cs="宋体" w:hint="eastAsia"/>
          <w:color w:val="000000"/>
        </w:rPr>
        <w:t>条规定进行编制、密封、标记和递交，并标明“修改”字样。</w:t>
      </w:r>
    </w:p>
    <w:p>
      <w:pPr>
        <w:pStyle w:val="27"/>
        <w:rPr>
          <w:rFonts w:ascii="宋体" w:eastAsia="宋体"/>
          <w:b/>
          <w:bCs/>
          <w:color w:val="000000"/>
          <w:sz w:val="21"/>
          <w:szCs w:val="21"/>
        </w:rPr>
      </w:pPr>
      <w:bookmarkStart w:id="147" w:name="_Toc2854"/>
      <w:bookmarkStart w:id="148" w:name="_Toc152042335"/>
      <w:bookmarkStart w:id="149" w:name="_Toc144974527"/>
      <w:bookmarkStart w:id="150" w:name="_Toc152045559"/>
      <w:bookmarkStart w:id="151" w:name="_Toc5579"/>
      <w:bookmarkStart w:id="152" w:name="_Toc179632577"/>
      <w:r>
        <w:rPr>
          <w:color w:val="000000"/>
        </w:rPr>
        <w:t xml:space="preserve">5. </w:t>
      </w:r>
      <w:r>
        <w:rPr>
          <w:rFonts w:cs="黑体" w:hint="eastAsia"/>
          <w:color w:val="000000"/>
        </w:rPr>
        <w:t>开标</w:t>
      </w:r>
      <w:bookmarkEnd w:id="147"/>
      <w:bookmarkEnd w:id="148"/>
      <w:bookmarkEnd w:id="149"/>
      <w:bookmarkEnd w:id="150"/>
      <w:bookmarkEnd w:id="151"/>
      <w:bookmarkEnd w:id="152"/>
    </w:p>
    <w:p>
      <w:pPr>
        <w:pStyle w:val="28"/>
        <w:rPr>
          <w:rFonts w:ascii="宋体" w:eastAsia="宋体"/>
          <w:b/>
          <w:bCs/>
          <w:color w:val="000000"/>
          <w:sz w:val="21"/>
          <w:szCs w:val="21"/>
        </w:rPr>
      </w:pPr>
      <w:r>
        <w:rPr>
          <w:rFonts w:ascii="宋体" w:eastAsia="宋体" w:cs="宋体"/>
          <w:b/>
          <w:bCs/>
          <w:color w:val="000000"/>
          <w:sz w:val="21"/>
          <w:szCs w:val="21"/>
        </w:rPr>
        <w:t xml:space="preserve">5.1 </w:t>
      </w:r>
      <w:r>
        <w:rPr>
          <w:rFonts w:ascii="宋体" w:eastAsia="宋体" w:cs="宋体" w:hint="eastAsia"/>
          <w:b/>
          <w:bCs/>
          <w:color w:val="000000"/>
          <w:sz w:val="21"/>
          <w:szCs w:val="21"/>
        </w:rPr>
        <w:t>开标时间和地点</w:t>
      </w:r>
    </w:p>
    <w:p>
      <w:pPr>
        <w:spacing w:line="400" w:lineRule="exact"/>
        <w:ind w:firstLineChars="200" w:firstLine="420"/>
        <w:rPr>
          <w:rFonts w:ascii="宋体"/>
          <w:color w:val="000000"/>
        </w:rPr>
      </w:pPr>
      <w:r>
        <w:rPr>
          <w:rFonts w:ascii="宋体" w:cs="宋体" w:hint="eastAsia"/>
          <w:color w:val="000000"/>
        </w:rPr>
        <w:t>招标人在投标人须知前附表规定的时间和地点公开开标。</w:t>
      </w:r>
    </w:p>
    <w:p>
      <w:pPr>
        <w:pStyle w:val="28"/>
        <w:rPr>
          <w:rFonts w:ascii="宋体" w:eastAsia="宋体"/>
          <w:b/>
          <w:bCs/>
          <w:color w:val="000000"/>
          <w:sz w:val="21"/>
          <w:szCs w:val="21"/>
        </w:rPr>
      </w:pPr>
      <w:r>
        <w:rPr>
          <w:rFonts w:ascii="宋体" w:eastAsia="宋体" w:cs="宋体"/>
          <w:b/>
          <w:bCs/>
          <w:color w:val="000000"/>
          <w:sz w:val="21"/>
          <w:szCs w:val="21"/>
        </w:rPr>
        <w:t xml:space="preserve">5.2 </w:t>
      </w:r>
      <w:r>
        <w:rPr>
          <w:rFonts w:ascii="宋体" w:eastAsia="宋体" w:cs="宋体" w:hint="eastAsia"/>
          <w:b/>
          <w:bCs/>
          <w:color w:val="000000"/>
          <w:sz w:val="21"/>
          <w:szCs w:val="21"/>
        </w:rPr>
        <w:t>开标程序</w:t>
      </w:r>
    </w:p>
    <w:p>
      <w:pPr>
        <w:spacing w:line="400" w:lineRule="exact"/>
        <w:ind w:firstLineChars="200" w:firstLine="420"/>
        <w:rPr>
          <w:rFonts w:ascii="宋体"/>
          <w:b/>
          <w:bCs/>
          <w:color w:val="000000"/>
        </w:rPr>
      </w:pPr>
      <w:r>
        <w:rPr>
          <w:rFonts w:ascii="宋体" w:cs="宋体"/>
          <w:b/>
          <w:bCs/>
          <w:color w:val="000000"/>
        </w:rPr>
        <w:t>5.2.1</w:t>
      </w:r>
      <w:r>
        <w:rPr>
          <w:rFonts w:ascii="宋体" w:cs="宋体" w:hint="eastAsia"/>
          <w:b/>
          <w:bCs/>
          <w:color w:val="000000"/>
        </w:rPr>
        <w:t>主持人按下列程序进行开标：</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）宣布开标纪律；</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）公布在投标截止时间前递交投标文件的标段名称、投标人名称；</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）宣布开标人、唱标人、记录人等有关人员姓名；</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）按照投标人须知前附表规定检查投标文件的密封情况；</w:t>
      </w:r>
    </w:p>
    <w:p>
      <w:pPr>
        <w:pStyle w:val="29"/>
        <w:spacing w:line="400" w:lineRule="atLeast"/>
        <w:ind w:firstLine="359"/>
        <w:rPr>
          <w:rFonts w:ascii="宋体" w:cs="宋体"/>
          <w:color w:val="000000"/>
        </w:rPr>
      </w:pPr>
      <w:r>
        <w:rPr>
          <w:rFonts w:ascii="宋体" w:cs="宋体" w:hint="eastAsia"/>
          <w:color w:val="000000"/>
        </w:rPr>
        <w:t>（</w:t>
      </w:r>
      <w:r>
        <w:rPr>
          <w:rFonts w:ascii="宋体" w:cs="宋体"/>
          <w:color w:val="000000"/>
        </w:rPr>
        <w:t>5</w:t>
      </w:r>
      <w:r>
        <w:rPr>
          <w:rFonts w:ascii="宋体" w:cs="宋体" w:hint="eastAsia"/>
          <w:color w:val="000000"/>
        </w:rPr>
        <w:t>）按照宣布的开标顺序当众开标，公布投标人名称、标段名称、投标报价、质量标准、工期及其他内容，并现场记录；</w:t>
      </w:r>
    </w:p>
    <w:p>
      <w:pPr>
        <w:spacing w:line="440" w:lineRule="exact"/>
        <w:rPr>
          <w:rFonts w:ascii="宋体"/>
          <w:color w:val="000000"/>
        </w:rPr>
      </w:pPr>
      <w:r>
        <w:rPr>
          <w:rFonts w:ascii="宋体"/>
          <w:color w:val="000000"/>
        </w:rPr>
        <w:t xml:space="preserve">   </w:t>
      </w:r>
      <w:r>
        <w:rPr>
          <w:rFonts w:ascii="宋体" w:hint="eastAsia"/>
          <w:color w:val="000000"/>
        </w:rPr>
        <w:t>（</w:t>
      </w:r>
      <w:r>
        <w:rPr>
          <w:rFonts w:ascii="宋体"/>
          <w:color w:val="000000"/>
        </w:rPr>
        <w:t>6</w:t>
      </w:r>
      <w:r>
        <w:rPr>
          <w:rFonts w:ascii="宋体" w:hint="eastAsia"/>
          <w:color w:val="000000"/>
        </w:rPr>
        <w:t>）评标办法规定需要抽取下浮点的抽取下浮点；</w:t>
      </w:r>
    </w:p>
    <w:p>
      <w:pPr>
        <w:spacing w:line="440" w:lineRule="exact"/>
        <w:ind w:firstLineChars="200" w:firstLine="420"/>
        <w:rPr>
          <w:rFonts w:ascii="仿宋_GB2312" w:eastAsia="仿宋_GB2312" w:cs="Courier New"/>
          <w:bCs/>
          <w:color w:val="000000"/>
          <w:sz w:val="24"/>
        </w:rPr>
      </w:pPr>
      <w:r>
        <w:rPr>
          <w:rFonts w:ascii="宋体" w:hint="eastAsia"/>
          <w:bCs/>
          <w:color w:val="000000"/>
        </w:rPr>
        <w:t>根据招标文件规定的</w:t>
      </w:r>
      <w:r>
        <w:rPr>
          <w:rFonts w:ascii="宋体"/>
          <w:bCs/>
          <w:color w:val="000000"/>
        </w:rPr>
        <w:t>D</w:t>
      </w:r>
      <w:r>
        <w:rPr>
          <w:rFonts w:ascii="宋体" w:hint="eastAsia"/>
          <w:bCs/>
          <w:color w:val="000000"/>
        </w:rPr>
        <w:t>值选取好</w:t>
      </w:r>
      <w:r>
        <w:rPr>
          <w:rFonts w:ascii="宋体"/>
          <w:bCs/>
          <w:color w:val="000000"/>
          <w:u w:val="single"/>
        </w:rPr>
        <w:t xml:space="preserve">    </w:t>
      </w:r>
      <w:r>
        <w:rPr>
          <w:rFonts w:ascii="宋体" w:hint="eastAsia"/>
          <w:bCs/>
          <w:color w:val="000000"/>
        </w:rPr>
        <w:t>个签号，数字</w:t>
      </w:r>
      <w:r>
        <w:rPr>
          <w:rFonts w:ascii="宋体"/>
          <w:bCs/>
          <w:color w:val="000000"/>
          <w:u w:val="single"/>
        </w:rPr>
        <w:t xml:space="preserve">    </w:t>
      </w:r>
      <w:r>
        <w:rPr>
          <w:rFonts w:ascii="宋体" w:hint="eastAsia"/>
          <w:bCs/>
          <w:color w:val="000000"/>
        </w:rPr>
        <w:t>分别对应待抽取的</w:t>
      </w:r>
      <w:r>
        <w:rPr>
          <w:rFonts w:ascii="宋体"/>
          <w:bCs/>
          <w:color w:val="000000"/>
          <w:u w:val="single"/>
        </w:rPr>
        <w:t xml:space="preserve">   </w:t>
      </w:r>
      <w:r>
        <w:rPr>
          <w:rFonts w:ascii="宋体" w:hint="eastAsia"/>
          <w:bCs/>
          <w:color w:val="000000"/>
        </w:rPr>
        <w:t>个系数（具体见下表），由招标人推选的投标人法定代表人（或其授权委托代理人）进行抽取，当众公布并在开标记录表上签字确认。（抽取下浮点的需要）</w:t>
      </w:r>
    </w:p>
    <w:p>
      <w:pPr>
        <w:spacing w:line="440" w:lineRule="exact"/>
        <w:jc w:val="center"/>
        <w:rPr>
          <w:rFonts w:ascii="宋体"/>
          <w:bCs/>
          <w:color w:val="000000"/>
        </w:rPr>
      </w:pPr>
      <w:r>
        <w:rPr>
          <w:rFonts w:ascii="宋体"/>
          <w:bCs/>
          <w:color w:val="000000"/>
        </w:rPr>
        <w:t>D</w:t>
      </w:r>
      <w:r>
        <w:rPr>
          <w:rFonts w:ascii="宋体" w:hint="eastAsia"/>
          <w:bCs/>
          <w:color w:val="000000"/>
        </w:rPr>
        <w:t>值选取表</w:t>
      </w:r>
    </w:p>
    <w:tbl>
      <w:tblPr>
        <w:jc w:val="cente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153"/>
        <w:gridCol w:w="4192"/>
      </w:tblGrid>
      <w:tr>
        <w:tc>
          <w:tcPr>
            <w:tcW w:w="2153" w:type="dxa"/>
          </w:tcPr>
          <w:p>
            <w:pPr>
              <w:spacing w:line="440" w:lineRule="exact"/>
              <w:jc w:val="center"/>
              <w:rPr>
                <w:rFonts w:ascii="宋体"/>
                <w:bCs/>
                <w:color w:val="000000"/>
              </w:rPr>
            </w:pPr>
            <w:r>
              <w:rPr>
                <w:rFonts w:ascii="宋体" w:hint="eastAsia"/>
                <w:bCs/>
                <w:color w:val="000000"/>
              </w:rPr>
              <w:t>序号</w:t>
            </w:r>
          </w:p>
        </w:tc>
        <w:tc>
          <w:tcPr>
            <w:tcW w:w="4192" w:type="dxa"/>
          </w:tcPr>
          <w:p>
            <w:pPr>
              <w:spacing w:line="440" w:lineRule="exact"/>
              <w:jc w:val="center"/>
              <w:rPr>
                <w:rFonts w:ascii="宋体"/>
                <w:bCs/>
                <w:color w:val="000000"/>
              </w:rPr>
            </w:pPr>
            <w:r>
              <w:rPr>
                <w:rFonts w:ascii="宋体" w:hint="eastAsia"/>
                <w:bCs/>
                <w:color w:val="000000"/>
              </w:rPr>
              <w:t>下浮点</w:t>
            </w:r>
          </w:p>
        </w:tc>
      </w:tr>
      <w:tr>
        <w:tc>
          <w:tcPr>
            <w:tcW w:w="2153" w:type="dxa"/>
          </w:tcPr>
          <w:p>
            <w:pPr>
              <w:spacing w:line="440" w:lineRule="exact"/>
              <w:jc w:val="center"/>
              <w:rPr>
                <w:rFonts w:ascii="宋体"/>
                <w:bCs/>
                <w:color w:val="000000"/>
              </w:rPr>
            </w:pPr>
            <w:r>
              <w:rPr>
                <w:rFonts w:ascii="宋体"/>
                <w:bCs/>
                <w:color w:val="000000"/>
              </w:rPr>
              <w:t>1</w:t>
            </w:r>
          </w:p>
        </w:tc>
        <w:tc>
          <w:tcPr>
            <w:tcW w:w="4192" w:type="dxa"/>
          </w:tcPr>
          <w:p>
            <w:pPr>
              <w:spacing w:line="440" w:lineRule="exact"/>
              <w:jc w:val="center"/>
              <w:rPr>
                <w:rFonts w:ascii="宋体"/>
                <w:bCs/>
                <w:color w:val="000000"/>
              </w:rPr>
            </w:pPr>
            <w:r>
              <w:rPr>
                <w:rFonts w:ascii="宋体"/>
                <w:bCs/>
                <w:color w:val="000000"/>
              </w:rPr>
              <w:t xml:space="preserve"> </w:t>
            </w:r>
          </w:p>
        </w:tc>
      </w:tr>
      <w:tr>
        <w:tc>
          <w:tcPr>
            <w:tcW w:w="2153" w:type="dxa"/>
          </w:tcPr>
          <w:p>
            <w:pPr>
              <w:spacing w:line="440" w:lineRule="exact"/>
              <w:jc w:val="center"/>
              <w:rPr>
                <w:rFonts w:ascii="宋体"/>
                <w:bCs/>
                <w:color w:val="000000"/>
              </w:rPr>
            </w:pPr>
            <w:r>
              <w:rPr>
                <w:rFonts w:ascii="宋体"/>
                <w:bCs/>
                <w:color w:val="000000"/>
              </w:rPr>
              <w:t>2</w:t>
            </w:r>
          </w:p>
        </w:tc>
        <w:tc>
          <w:tcPr>
            <w:tcW w:w="4192" w:type="dxa"/>
          </w:tcPr>
          <w:p>
            <w:pPr>
              <w:spacing w:line="440" w:lineRule="exact"/>
              <w:jc w:val="center"/>
              <w:rPr>
                <w:rFonts w:ascii="宋体"/>
                <w:bCs/>
                <w:color w:val="000000"/>
              </w:rPr>
            </w:pPr>
            <w:r>
              <w:rPr>
                <w:rFonts w:ascii="宋体"/>
                <w:bCs/>
                <w:color w:val="000000"/>
              </w:rPr>
              <w:t xml:space="preserve"> </w:t>
            </w:r>
          </w:p>
        </w:tc>
      </w:tr>
      <w:tr>
        <w:tc>
          <w:tcPr>
            <w:tcW w:w="2153" w:type="dxa"/>
          </w:tcPr>
          <w:p>
            <w:pPr>
              <w:spacing w:line="440" w:lineRule="exact"/>
              <w:jc w:val="center"/>
              <w:rPr>
                <w:rFonts w:ascii="宋体"/>
                <w:bCs/>
                <w:color w:val="000000"/>
              </w:rPr>
            </w:pPr>
            <w:r>
              <w:rPr>
                <w:rFonts w:ascii="宋体"/>
                <w:bCs/>
                <w:color w:val="000000"/>
              </w:rPr>
              <w:t>3</w:t>
            </w:r>
          </w:p>
        </w:tc>
        <w:tc>
          <w:tcPr>
            <w:tcW w:w="4192" w:type="dxa"/>
          </w:tcPr>
          <w:p>
            <w:pPr>
              <w:spacing w:line="440" w:lineRule="exact"/>
              <w:jc w:val="center"/>
              <w:rPr>
                <w:rFonts w:ascii="宋体"/>
                <w:bCs/>
                <w:color w:val="000000"/>
              </w:rPr>
            </w:pPr>
            <w:r>
              <w:rPr>
                <w:rFonts w:ascii="宋体"/>
                <w:bCs/>
                <w:color w:val="000000"/>
              </w:rPr>
              <w:t xml:space="preserve"> </w:t>
            </w:r>
          </w:p>
        </w:tc>
      </w:tr>
      <w:tr>
        <w:tc>
          <w:tcPr>
            <w:tcW w:w="2153" w:type="dxa"/>
          </w:tcPr>
          <w:p>
            <w:pPr>
              <w:spacing w:line="440" w:lineRule="exact"/>
              <w:jc w:val="center"/>
              <w:rPr>
                <w:rFonts w:ascii="宋体"/>
                <w:bCs/>
                <w:color w:val="000000"/>
              </w:rPr>
            </w:pPr>
            <w:r>
              <w:rPr>
                <w:rFonts w:ascii="宋体"/>
                <w:bCs/>
                <w:color w:val="000000"/>
              </w:rPr>
              <w:t>4</w:t>
            </w:r>
          </w:p>
        </w:tc>
        <w:tc>
          <w:tcPr>
            <w:tcW w:w="4192" w:type="dxa"/>
          </w:tcPr>
          <w:p>
            <w:pPr>
              <w:spacing w:line="440" w:lineRule="exact"/>
              <w:jc w:val="center"/>
              <w:rPr>
                <w:rFonts w:ascii="宋体"/>
                <w:bCs/>
                <w:color w:val="000000"/>
              </w:rPr>
            </w:pPr>
            <w:r>
              <w:rPr>
                <w:rFonts w:ascii="宋体"/>
                <w:bCs/>
                <w:color w:val="000000"/>
              </w:rPr>
              <w:t xml:space="preserve"> </w:t>
            </w:r>
          </w:p>
        </w:tc>
      </w:tr>
      <w:tr>
        <w:tc>
          <w:tcPr>
            <w:tcW w:w="2153" w:type="dxa"/>
          </w:tcPr>
          <w:p>
            <w:pPr>
              <w:spacing w:line="440" w:lineRule="exact"/>
              <w:jc w:val="center"/>
              <w:rPr>
                <w:rFonts w:ascii="宋体"/>
                <w:bCs/>
                <w:color w:val="000000"/>
              </w:rPr>
            </w:pPr>
            <w:r>
              <w:rPr>
                <w:rFonts w:ascii="宋体"/>
                <w:bCs/>
                <w:color w:val="000000"/>
              </w:rPr>
              <w:t>5</w:t>
            </w:r>
          </w:p>
        </w:tc>
        <w:tc>
          <w:tcPr>
            <w:tcW w:w="4192" w:type="dxa"/>
          </w:tcPr>
          <w:p>
            <w:pPr>
              <w:spacing w:line="440" w:lineRule="exact"/>
              <w:jc w:val="center"/>
              <w:rPr>
                <w:rFonts w:ascii="宋体"/>
                <w:bCs/>
                <w:color w:val="000000"/>
              </w:rPr>
            </w:pPr>
            <w:r>
              <w:rPr>
                <w:rFonts w:ascii="宋体"/>
                <w:bCs/>
                <w:color w:val="000000"/>
                <w:sz w:val="18"/>
                <w:szCs w:val="18"/>
              </w:rPr>
              <w:t xml:space="preserve"> </w:t>
            </w:r>
          </w:p>
        </w:tc>
      </w:tr>
      <w:tr>
        <w:tc>
          <w:tcPr>
            <w:tcW w:w="2153" w:type="dxa"/>
          </w:tcPr>
          <w:p>
            <w:pPr>
              <w:spacing w:line="440" w:lineRule="exact"/>
              <w:jc w:val="center"/>
              <w:rPr>
                <w:rFonts w:ascii="宋体"/>
                <w:bCs/>
                <w:color w:val="000000"/>
              </w:rPr>
            </w:pPr>
          </w:p>
        </w:tc>
        <w:tc>
          <w:tcPr>
            <w:tcW w:w="4192" w:type="dxa"/>
          </w:tcPr>
          <w:p>
            <w:pPr>
              <w:spacing w:line="440" w:lineRule="exact"/>
              <w:jc w:val="center"/>
              <w:rPr>
                <w:rFonts w:ascii="宋体"/>
                <w:bCs/>
                <w:color w:val="000000"/>
                <w:sz w:val="18"/>
                <w:szCs w:val="18"/>
              </w:rPr>
            </w:pPr>
          </w:p>
        </w:tc>
      </w:tr>
    </w:tbl>
    <w:p>
      <w:pPr>
        <w:pStyle w:val="29"/>
        <w:spacing w:line="400" w:lineRule="atLeast"/>
        <w:ind w:firstLine="420"/>
        <w:rPr>
          <w:rFonts w:ascii="宋体" w:cs="宋体"/>
          <w:color w:val="000000"/>
        </w:rPr>
      </w:pPr>
      <w:r>
        <w:rPr>
          <w:rFonts w:ascii="宋体" w:cs="宋体" w:hint="eastAsia"/>
          <w:color w:val="000000"/>
        </w:rPr>
        <w:t>（</w:t>
      </w:r>
      <w:r>
        <w:rPr>
          <w:rFonts w:ascii="宋体" w:cs="宋体"/>
          <w:color w:val="000000"/>
        </w:rPr>
        <w:t>7</w:t>
      </w:r>
      <w:r>
        <w:rPr>
          <w:rFonts w:ascii="宋体" w:cs="宋体" w:hint="eastAsia"/>
          <w:color w:val="000000"/>
        </w:rPr>
        <w:t>）投标人代表、招标人代表、记录人等有关人员在开标记录上签字确认；</w:t>
      </w:r>
    </w:p>
    <w:p>
      <w:pPr>
        <w:pStyle w:val="29"/>
        <w:spacing w:line="400" w:lineRule="atLeast"/>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8</w:t>
      </w:r>
      <w:r>
        <w:rPr>
          <w:rFonts w:ascii="宋体" w:cs="宋体" w:hint="eastAsia"/>
          <w:color w:val="000000"/>
        </w:rPr>
        <w:t>）公布投标人投标保证金递交情况</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9</w:t>
      </w:r>
      <w:r>
        <w:rPr>
          <w:rFonts w:ascii="宋体" w:cs="宋体" w:hint="eastAsia"/>
          <w:color w:val="000000"/>
        </w:rPr>
        <w:t>）征询各投标人对开标过程有无异议，如有异议可现场由法定代表人或其委托代理人书面提出，如无异议，则后期针对开标过程的异议和投诉不予受理。</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10</w:t>
      </w:r>
      <w:r>
        <w:rPr>
          <w:rFonts w:ascii="宋体" w:cs="宋体" w:hint="eastAsia"/>
          <w:color w:val="000000"/>
        </w:rPr>
        <w:t>）开标结束。</w:t>
      </w:r>
    </w:p>
    <w:p>
      <w:pPr>
        <w:spacing w:line="360" w:lineRule="auto"/>
        <w:ind w:firstLineChars="196" w:firstLine="412"/>
        <w:rPr>
          <w:rFonts w:ascii="宋体"/>
          <w:color w:val="000000"/>
        </w:rPr>
      </w:pPr>
      <w:r>
        <w:rPr>
          <w:rFonts w:ascii="宋体" w:cs="宋体"/>
          <w:color w:val="000000"/>
        </w:rPr>
        <w:t>5.2.2</w:t>
      </w:r>
      <w:r>
        <w:rPr>
          <w:rFonts w:ascii="宋体" w:cs="宋体" w:hint="eastAsia"/>
          <w:color w:val="000000"/>
        </w:rPr>
        <w:t>投标人参加开标会的要求</w:t>
      </w:r>
      <w:r>
        <w:rPr>
          <w:rFonts w:ascii="宋体" w:cs="宋体"/>
          <w:color w:val="000000"/>
        </w:rPr>
        <w:t>,</w:t>
      </w:r>
      <w:r>
        <w:rPr>
          <w:rFonts w:ascii="宋体" w:cs="宋体" w:hint="eastAsia"/>
          <w:color w:val="000000"/>
        </w:rPr>
        <w:t>见投标人须知前附表。</w:t>
      </w:r>
    </w:p>
    <w:p>
      <w:pPr>
        <w:spacing w:line="400" w:lineRule="exact"/>
        <w:rPr>
          <w:rFonts w:ascii="宋体"/>
          <w:b/>
          <w:bCs/>
          <w:color w:val="000000"/>
        </w:rPr>
      </w:pPr>
      <w:r>
        <w:rPr>
          <w:rFonts w:ascii="宋体" w:cs="宋体"/>
          <w:b/>
          <w:bCs/>
          <w:color w:val="000000"/>
        </w:rPr>
        <w:t xml:space="preserve">5.2 </w:t>
      </w:r>
      <w:r>
        <w:rPr>
          <w:rFonts w:ascii="宋体" w:cs="宋体" w:hint="eastAsia"/>
          <w:b/>
          <w:bCs/>
          <w:color w:val="000000"/>
        </w:rPr>
        <w:t>开标程序（适用于综合评估法</w:t>
      </w:r>
      <w:r>
        <w:rPr>
          <w:rFonts w:ascii="宋体" w:cs="宋体"/>
          <w:b/>
          <w:bCs/>
          <w:color w:val="000000"/>
        </w:rPr>
        <w:t>1</w:t>
      </w:r>
      <w:r>
        <w:rPr>
          <w:rFonts w:ascii="宋体" w:cs="宋体" w:hint="eastAsia"/>
          <w:b/>
          <w:bCs/>
          <w:color w:val="000000"/>
        </w:rPr>
        <w:t>）</w:t>
      </w:r>
    </w:p>
    <w:p>
      <w:pPr>
        <w:spacing w:line="400" w:lineRule="exact"/>
        <w:rPr>
          <w:rFonts w:ascii="宋体"/>
          <w:color w:val="000000"/>
        </w:rPr>
      </w:pPr>
      <w:r>
        <w:rPr>
          <w:rFonts w:ascii="宋体" w:cs="宋体"/>
          <w:color w:val="000000"/>
        </w:rPr>
        <w:t>5.2.1</w:t>
      </w:r>
      <w:r>
        <w:rPr>
          <w:rFonts w:ascii="宋体" w:cs="宋体" w:hint="eastAsia"/>
          <w:color w:val="000000"/>
        </w:rPr>
        <w:t>主持人按下列程序进行开标：</w:t>
      </w:r>
    </w:p>
    <w:p>
      <w:pPr>
        <w:numPr>
          <w:ilvl w:val="0"/>
          <w:numId w:val="3"/>
        </w:numPr>
        <w:spacing w:line="400" w:lineRule="exact"/>
        <w:rPr>
          <w:rFonts w:ascii="宋体"/>
          <w:color w:val="000000"/>
        </w:rPr>
      </w:pPr>
      <w:r>
        <w:rPr>
          <w:rFonts w:ascii="宋体" w:cs="宋体" w:hint="eastAsia"/>
          <w:color w:val="000000"/>
        </w:rPr>
        <w:t>宣布开标纪律；</w:t>
      </w:r>
    </w:p>
    <w:p>
      <w:pPr>
        <w:spacing w:line="400" w:lineRule="exact"/>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）公布在投标截止时间前递交投标文件的标段名称、投标人名称；</w:t>
      </w:r>
    </w:p>
    <w:p>
      <w:pPr>
        <w:spacing w:line="400" w:lineRule="exact"/>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）宣布开标人、唱标人、记录人等有关人员姓名；</w:t>
      </w:r>
    </w:p>
    <w:p>
      <w:pPr>
        <w:spacing w:line="400" w:lineRule="exact"/>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）按照投标人须知前附表规定检查投标文件的密封情况；</w:t>
      </w:r>
    </w:p>
    <w:p>
      <w:pPr>
        <w:spacing w:line="400" w:lineRule="exact"/>
        <w:rPr>
          <w:rFonts w:ascii="宋体" w:cs="宋体"/>
          <w:color w:val="000000"/>
        </w:rPr>
      </w:pPr>
      <w:r>
        <w:rPr>
          <w:rFonts w:ascii="宋体" w:cs="宋体" w:hint="eastAsia"/>
          <w:color w:val="000000"/>
        </w:rPr>
        <w:t>（</w:t>
      </w:r>
      <w:r>
        <w:rPr>
          <w:rFonts w:ascii="宋体" w:cs="宋体"/>
          <w:color w:val="000000"/>
        </w:rPr>
        <w:t>5</w:t>
      </w:r>
      <w:r>
        <w:rPr>
          <w:rFonts w:ascii="宋体" w:cs="宋体" w:hint="eastAsia"/>
          <w:color w:val="000000"/>
        </w:rPr>
        <w:t>）按投标文件递交逆顺序开启技术标</w:t>
      </w:r>
      <w:r>
        <w:rPr>
          <w:rFonts w:ascii="宋体" w:cs="宋体"/>
          <w:color w:val="000000"/>
        </w:rPr>
        <w:t>;</w:t>
      </w:r>
    </w:p>
    <w:p>
      <w:pPr>
        <w:spacing w:line="400" w:lineRule="exact"/>
        <w:rPr>
          <w:rFonts w:ascii="宋体" w:cs="宋体"/>
          <w:color w:val="000000"/>
        </w:rPr>
      </w:pPr>
      <w:r>
        <w:rPr>
          <w:rFonts w:ascii="宋体" w:cs="宋体" w:hint="eastAsia"/>
          <w:color w:val="000000"/>
        </w:rPr>
        <w:t>（</w:t>
      </w:r>
      <w:r>
        <w:rPr>
          <w:rFonts w:ascii="宋体" w:cs="宋体"/>
          <w:color w:val="000000"/>
        </w:rPr>
        <w:t>8</w:t>
      </w:r>
      <w:r>
        <w:rPr>
          <w:rFonts w:ascii="宋体" w:cs="宋体" w:hint="eastAsia"/>
          <w:color w:val="000000"/>
        </w:rPr>
        <w:t>）公布投标人投标保证金递交情况</w:t>
      </w:r>
    </w:p>
    <w:p>
      <w:pPr>
        <w:pStyle w:val="27"/>
        <w:rPr>
          <w:rFonts w:ascii="宋体" w:eastAsia="宋体" w:cs="宋体"/>
          <w:color w:val="000000"/>
          <w:sz w:val="21"/>
          <w:szCs w:val="21"/>
        </w:rPr>
      </w:pPr>
      <w:r>
        <w:rPr>
          <w:rFonts w:ascii="宋体" w:eastAsia="宋体" w:cs="宋体" w:hint="eastAsia"/>
          <w:color w:val="000000"/>
          <w:sz w:val="21"/>
          <w:szCs w:val="21"/>
        </w:rPr>
        <w:t>（</w:t>
      </w:r>
      <w:r>
        <w:rPr>
          <w:rFonts w:ascii="宋体" w:eastAsia="宋体" w:cs="宋体"/>
          <w:color w:val="000000"/>
          <w:sz w:val="21"/>
          <w:szCs w:val="21"/>
        </w:rPr>
        <w:t>7</w:t>
      </w:r>
      <w:r>
        <w:rPr>
          <w:rFonts w:ascii="宋体" w:eastAsia="宋体" w:cs="宋体" w:hint="eastAsia"/>
          <w:color w:val="000000"/>
          <w:sz w:val="21"/>
          <w:szCs w:val="21"/>
        </w:rPr>
        <w:t>）休会</w:t>
      </w:r>
      <w:r>
        <w:rPr>
          <w:rFonts w:ascii="宋体" w:eastAsia="宋体" w:cs="宋体"/>
          <w:color w:val="000000"/>
          <w:sz w:val="21"/>
          <w:szCs w:val="21"/>
        </w:rPr>
        <w:t>,</w:t>
      </w:r>
      <w:r>
        <w:rPr>
          <w:rFonts w:ascii="宋体" w:eastAsia="宋体" w:cs="宋体" w:hint="eastAsia"/>
          <w:color w:val="000000"/>
          <w:sz w:val="21"/>
          <w:szCs w:val="21"/>
        </w:rPr>
        <w:t>进入评审阶段。</w:t>
      </w:r>
    </w:p>
    <w:p>
      <w:pPr>
        <w:pStyle w:val="27"/>
        <w:rPr>
          <w:rFonts w:ascii="宋体" w:eastAsia="宋体" w:cs="宋体"/>
          <w:color w:val="000000"/>
          <w:sz w:val="21"/>
          <w:szCs w:val="21"/>
        </w:rPr>
      </w:pPr>
      <w:r>
        <w:rPr>
          <w:rFonts w:ascii="宋体" w:eastAsia="宋体" w:cs="宋体" w:hint="eastAsia"/>
          <w:color w:val="000000"/>
          <w:sz w:val="21"/>
          <w:szCs w:val="21"/>
        </w:rPr>
        <w:t>（</w:t>
      </w:r>
      <w:r>
        <w:rPr>
          <w:rFonts w:ascii="宋体" w:eastAsia="宋体" w:cs="宋体"/>
          <w:color w:val="000000"/>
          <w:sz w:val="21"/>
          <w:szCs w:val="21"/>
        </w:rPr>
        <w:t>8</w:t>
      </w:r>
      <w:r>
        <w:rPr>
          <w:rFonts w:ascii="宋体" w:eastAsia="宋体" w:cs="宋体" w:hint="eastAsia"/>
          <w:color w:val="000000"/>
          <w:sz w:val="21"/>
          <w:szCs w:val="21"/>
        </w:rPr>
        <w:t>）复会，宣布详细评审得分情况，投标文件未入围的投标函不予开启。</w:t>
      </w:r>
    </w:p>
    <w:p>
      <w:pPr>
        <w:pStyle w:val="27"/>
        <w:rPr>
          <w:rFonts w:ascii="宋体" w:eastAsia="宋体"/>
          <w:color w:val="000000"/>
          <w:sz w:val="21"/>
          <w:szCs w:val="21"/>
        </w:rPr>
      </w:pPr>
      <w:r>
        <w:rPr>
          <w:rFonts w:ascii="宋体" w:eastAsia="宋体" w:cs="宋体" w:hint="eastAsia"/>
          <w:color w:val="000000"/>
          <w:sz w:val="21"/>
          <w:szCs w:val="21"/>
        </w:rPr>
        <w:t>（</w:t>
      </w:r>
      <w:r>
        <w:rPr>
          <w:rFonts w:ascii="宋体" w:eastAsia="宋体" w:cs="宋体"/>
          <w:color w:val="000000"/>
          <w:sz w:val="21"/>
          <w:szCs w:val="21"/>
        </w:rPr>
        <w:t>9</w:t>
      </w:r>
      <w:r>
        <w:rPr>
          <w:rFonts w:ascii="宋体" w:eastAsia="宋体" w:cs="宋体" w:hint="eastAsia"/>
          <w:color w:val="000000"/>
          <w:sz w:val="21"/>
          <w:szCs w:val="21"/>
        </w:rPr>
        <w:t>）按投标文件递交逆顺序开启投标函，由唱标人公布投标人名称、标段投标报价、质量标准、工期及其他内容，并现场记录；</w:t>
      </w:r>
    </w:p>
    <w:p>
      <w:pPr>
        <w:pStyle w:val="27"/>
        <w:rPr>
          <w:rFonts w:ascii="宋体" w:eastAsia="宋体"/>
          <w:color w:val="000000"/>
          <w:sz w:val="21"/>
          <w:szCs w:val="21"/>
        </w:rPr>
      </w:pPr>
      <w:r>
        <w:rPr>
          <w:rFonts w:ascii="宋体" w:eastAsia="宋体" w:cs="宋体" w:hint="eastAsia"/>
          <w:color w:val="000000"/>
          <w:sz w:val="21"/>
          <w:szCs w:val="21"/>
        </w:rPr>
        <w:t>（</w:t>
      </w:r>
      <w:r>
        <w:rPr>
          <w:rFonts w:ascii="宋体" w:eastAsia="宋体" w:cs="宋体"/>
          <w:color w:val="000000"/>
          <w:sz w:val="21"/>
          <w:szCs w:val="21"/>
        </w:rPr>
        <w:t>10</w:t>
      </w:r>
      <w:r>
        <w:rPr>
          <w:rFonts w:ascii="宋体" w:eastAsia="宋体" w:cs="宋体" w:hint="eastAsia"/>
          <w:color w:val="000000"/>
          <w:sz w:val="21"/>
          <w:szCs w:val="21"/>
        </w:rPr>
        <w:t>）投标人代表、招标人代表、记录人等有关人员在开标记录上签字确认；</w:t>
      </w:r>
    </w:p>
    <w:p>
      <w:pPr>
        <w:pStyle w:val="27"/>
        <w:rPr>
          <w:rFonts w:ascii="宋体" w:eastAsia="宋体"/>
          <w:color w:val="000000"/>
          <w:sz w:val="21"/>
          <w:szCs w:val="21"/>
        </w:rPr>
      </w:pPr>
      <w:r>
        <w:rPr>
          <w:rFonts w:ascii="宋体" w:eastAsia="宋体" w:cs="宋体"/>
          <w:color w:val="000000"/>
          <w:sz w:val="21"/>
          <w:szCs w:val="21"/>
        </w:rPr>
        <w:t xml:space="preserve"> (11)</w:t>
      </w:r>
      <w:r>
        <w:rPr>
          <w:rFonts w:ascii="宋体" w:eastAsia="宋体" w:cs="宋体" w:hint="eastAsia"/>
          <w:color w:val="000000"/>
          <w:sz w:val="21"/>
          <w:szCs w:val="21"/>
        </w:rPr>
        <w:t>征询各投标人对开标过程有无异议，如有异议可现场书面（法定代表人或其委托代理人）提出，如无异议，则后期针对开标过程的异议和投诉不予受理。</w:t>
      </w:r>
    </w:p>
    <w:p>
      <w:pPr>
        <w:pStyle w:val="27"/>
        <w:rPr>
          <w:rFonts w:ascii="宋体" w:eastAsia="宋体"/>
          <w:color w:val="000000"/>
          <w:sz w:val="21"/>
          <w:szCs w:val="21"/>
        </w:rPr>
      </w:pPr>
      <w:r>
        <w:rPr>
          <w:rFonts w:ascii="宋体" w:eastAsia="宋体" w:cs="宋体" w:hint="eastAsia"/>
          <w:color w:val="000000"/>
          <w:sz w:val="21"/>
          <w:szCs w:val="21"/>
        </w:rPr>
        <w:t>（</w:t>
      </w:r>
      <w:r>
        <w:rPr>
          <w:rFonts w:ascii="宋体" w:eastAsia="宋体" w:cs="宋体"/>
          <w:color w:val="000000"/>
          <w:sz w:val="21"/>
          <w:szCs w:val="21"/>
        </w:rPr>
        <w:t>12</w:t>
      </w:r>
      <w:r>
        <w:rPr>
          <w:rFonts w:ascii="宋体" w:eastAsia="宋体" w:cs="宋体" w:hint="eastAsia"/>
          <w:color w:val="000000"/>
          <w:sz w:val="21"/>
          <w:szCs w:val="21"/>
        </w:rPr>
        <w:t>）开标结束。</w:t>
      </w:r>
    </w:p>
    <w:p>
      <w:pPr>
        <w:pStyle w:val="27"/>
        <w:rPr>
          <w:rFonts w:ascii="宋体" w:eastAsia="宋体"/>
          <w:color w:val="000000"/>
          <w:sz w:val="21"/>
          <w:szCs w:val="21"/>
        </w:rPr>
      </w:pPr>
      <w:r>
        <w:rPr>
          <w:rFonts w:ascii="宋体" w:eastAsia="宋体" w:cs="宋体"/>
          <w:color w:val="000000"/>
          <w:sz w:val="21"/>
          <w:szCs w:val="21"/>
        </w:rPr>
        <w:t>5.2.2</w:t>
      </w:r>
      <w:r>
        <w:rPr>
          <w:rFonts w:ascii="宋体" w:eastAsia="宋体" w:cs="宋体" w:hint="eastAsia"/>
          <w:color w:val="000000"/>
          <w:sz w:val="21"/>
          <w:szCs w:val="21"/>
        </w:rPr>
        <w:t>投标人参加开标会的要求</w:t>
      </w:r>
      <w:r>
        <w:rPr>
          <w:rFonts w:ascii="宋体" w:eastAsia="宋体" w:cs="宋体"/>
          <w:color w:val="000000"/>
          <w:sz w:val="21"/>
          <w:szCs w:val="21"/>
        </w:rPr>
        <w:t>,</w:t>
      </w:r>
      <w:r>
        <w:rPr>
          <w:rFonts w:ascii="宋体" w:eastAsia="宋体" w:cs="宋体" w:hint="eastAsia"/>
          <w:color w:val="000000"/>
          <w:sz w:val="21"/>
          <w:szCs w:val="21"/>
        </w:rPr>
        <w:t>见投标人须知前附表。</w:t>
      </w:r>
    </w:p>
    <w:p>
      <w:pPr>
        <w:spacing w:line="360" w:lineRule="auto"/>
        <w:ind w:firstLineChars="196" w:firstLine="412"/>
        <w:rPr>
          <w:rFonts w:ascii="宋体"/>
          <w:color w:val="000000"/>
        </w:rPr>
      </w:pPr>
    </w:p>
    <w:p>
      <w:pPr>
        <w:pStyle w:val="27"/>
        <w:rPr>
          <w:rFonts w:ascii="宋体" w:eastAsia="宋体"/>
          <w:b/>
          <w:bCs/>
          <w:color w:val="000000"/>
          <w:sz w:val="21"/>
          <w:szCs w:val="21"/>
        </w:rPr>
      </w:pPr>
      <w:bookmarkStart w:id="153" w:name="_Toc178"/>
      <w:bookmarkStart w:id="154" w:name="_Toc152045562"/>
      <w:bookmarkStart w:id="155" w:name="_Toc152042338"/>
      <w:bookmarkStart w:id="156" w:name="_Toc179632580"/>
      <w:bookmarkStart w:id="157" w:name="_Toc144974530"/>
      <w:bookmarkStart w:id="158" w:name="_Toc1780"/>
      <w:r>
        <w:rPr>
          <w:rFonts w:ascii="宋体" w:eastAsia="宋体" w:cs="宋体"/>
          <w:b/>
          <w:bCs/>
          <w:color w:val="000000"/>
          <w:sz w:val="21"/>
          <w:szCs w:val="21"/>
        </w:rPr>
        <w:t xml:space="preserve">6. </w:t>
      </w:r>
      <w:r>
        <w:rPr>
          <w:rFonts w:ascii="宋体" w:eastAsia="宋体" w:cs="宋体" w:hint="eastAsia"/>
          <w:b/>
          <w:bCs/>
          <w:color w:val="000000"/>
          <w:sz w:val="21"/>
          <w:szCs w:val="21"/>
        </w:rPr>
        <w:t>评标</w:t>
      </w:r>
      <w:bookmarkEnd w:id="153"/>
      <w:bookmarkEnd w:id="154"/>
      <w:bookmarkEnd w:id="155"/>
      <w:bookmarkEnd w:id="156"/>
      <w:bookmarkEnd w:id="157"/>
      <w:bookmarkEnd w:id="158"/>
    </w:p>
    <w:p>
      <w:pPr>
        <w:pStyle w:val="28"/>
        <w:rPr>
          <w:rFonts w:ascii="宋体" w:eastAsia="宋体"/>
          <w:b/>
          <w:bCs/>
          <w:color w:val="000000"/>
          <w:sz w:val="21"/>
          <w:szCs w:val="21"/>
        </w:rPr>
      </w:pPr>
      <w:bookmarkStart w:id="159" w:name="_Toc152042339"/>
      <w:bookmarkStart w:id="160" w:name="_Toc152045563"/>
      <w:bookmarkStart w:id="161" w:name="_Toc179632581"/>
      <w:bookmarkStart w:id="162" w:name="_Toc144974531"/>
      <w:r>
        <w:rPr>
          <w:rFonts w:ascii="宋体" w:eastAsia="宋体" w:cs="宋体"/>
          <w:b/>
          <w:bCs/>
          <w:color w:val="000000"/>
          <w:sz w:val="21"/>
          <w:szCs w:val="21"/>
        </w:rPr>
        <w:t xml:space="preserve">6.1 </w:t>
      </w:r>
      <w:r>
        <w:rPr>
          <w:rFonts w:ascii="宋体" w:eastAsia="宋体" w:cs="宋体" w:hint="eastAsia"/>
          <w:b/>
          <w:bCs/>
          <w:color w:val="000000"/>
          <w:sz w:val="21"/>
          <w:szCs w:val="21"/>
        </w:rPr>
        <w:t>评标委员会</w:t>
      </w:r>
      <w:bookmarkEnd w:id="159"/>
      <w:bookmarkEnd w:id="160"/>
      <w:bookmarkEnd w:id="161"/>
      <w:bookmarkEnd w:id="162"/>
    </w:p>
    <w:p>
      <w:pPr>
        <w:spacing w:line="400" w:lineRule="exact"/>
        <w:ind w:firstLineChars="200" w:firstLine="420"/>
        <w:outlineLvl w:val="4"/>
        <w:rPr>
          <w:rFonts w:ascii="宋体"/>
          <w:color w:val="000000"/>
        </w:rPr>
      </w:pPr>
      <w:r>
        <w:rPr>
          <w:rFonts w:ascii="宋体" w:cs="宋体"/>
          <w:color w:val="000000"/>
        </w:rPr>
        <w:t>6.1.1</w:t>
      </w:r>
      <w:r>
        <w:rPr>
          <w:rFonts w:ascii="宋体" w:cs="宋体" w:hint="eastAsia"/>
          <w:color w:val="000000"/>
        </w:rPr>
        <w:t>评标由招标人依法组建，人数见须知前附表</w:t>
      </w:r>
    </w:p>
    <w:p>
      <w:pPr>
        <w:spacing w:line="400" w:lineRule="exact"/>
        <w:ind w:firstLineChars="200" w:firstLine="420"/>
        <w:outlineLvl w:val="3"/>
        <w:rPr>
          <w:rFonts w:ascii="宋体"/>
          <w:color w:val="000000"/>
        </w:rPr>
      </w:pPr>
      <w:r>
        <w:rPr>
          <w:rFonts w:ascii="宋体" w:cs="宋体"/>
          <w:color w:val="000000"/>
        </w:rPr>
        <w:t>6.1.2</w:t>
      </w:r>
      <w:r>
        <w:rPr>
          <w:rFonts w:ascii="宋体" w:cs="宋体" w:hint="eastAsia"/>
          <w:color w:val="000000"/>
        </w:rPr>
        <w:t>评标委员会成员有下列情形之一的，应当回避：</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）招标人或投标人的主要负责人的近亲属；</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）项目主管部门或者行政监督部门的人员；</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）与投标人有经济利益关系，可能影响对投标公正评审的；</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）曾因在招标、评标以及其他与招标投标有关活动中从事违法行为而受过行政处罚或刑事处罚的。</w:t>
      </w:r>
    </w:p>
    <w:p>
      <w:pPr>
        <w:pStyle w:val="28"/>
        <w:tabs>
          <w:tab w:val="left" w:pos="2620"/>
        </w:tabs>
        <w:rPr>
          <w:rFonts w:ascii="宋体" w:eastAsia="宋体"/>
          <w:color w:val="000000"/>
          <w:sz w:val="21"/>
          <w:szCs w:val="21"/>
        </w:rPr>
      </w:pPr>
      <w:bookmarkStart w:id="163" w:name="_Toc179632582"/>
      <w:bookmarkStart w:id="164" w:name="_Toc144974532"/>
      <w:bookmarkStart w:id="165" w:name="_Toc152045564"/>
      <w:bookmarkStart w:id="166" w:name="_Toc152042340"/>
      <w:r>
        <w:rPr>
          <w:rFonts w:ascii="宋体" w:eastAsia="宋体" w:cs="宋体"/>
          <w:b/>
          <w:bCs/>
          <w:color w:val="000000"/>
          <w:sz w:val="21"/>
          <w:szCs w:val="21"/>
        </w:rPr>
        <w:t xml:space="preserve">6.2 </w:t>
      </w:r>
      <w:r>
        <w:rPr>
          <w:rFonts w:ascii="宋体" w:eastAsia="宋体" w:cs="宋体" w:hint="eastAsia"/>
          <w:b/>
          <w:bCs/>
          <w:color w:val="000000"/>
          <w:sz w:val="21"/>
          <w:szCs w:val="21"/>
        </w:rPr>
        <w:t>评标原则</w:t>
      </w:r>
      <w:bookmarkEnd w:id="163"/>
      <w:bookmarkEnd w:id="164"/>
      <w:bookmarkEnd w:id="165"/>
      <w:bookmarkEnd w:id="166"/>
      <w:r>
        <w:rPr>
          <w:rFonts w:ascii="宋体" w:eastAsia="宋体"/>
          <w:color w:val="000000"/>
          <w:sz w:val="21"/>
          <w:szCs w:val="21"/>
        </w:rPr>
        <w:tab/>
      </w:r>
    </w:p>
    <w:p>
      <w:pPr>
        <w:spacing w:line="400" w:lineRule="exact"/>
        <w:ind w:firstLineChars="200" w:firstLine="420"/>
        <w:rPr>
          <w:rFonts w:ascii="宋体" w:cs="宋体"/>
          <w:color w:val="000000"/>
        </w:rPr>
      </w:pPr>
      <w:r>
        <w:rPr>
          <w:rFonts w:ascii="宋体" w:cs="宋体" w:hint="eastAsia"/>
          <w:color w:val="000000"/>
        </w:rPr>
        <w:t>评标活动遵循公平、公正、科学和择优的原则</w:t>
      </w:r>
      <w:bookmarkStart w:id="167" w:name="_Toc152042341"/>
      <w:bookmarkStart w:id="168" w:name="_Toc179632583"/>
      <w:bookmarkStart w:id="169" w:name="_Toc144974533"/>
      <w:bookmarkStart w:id="170" w:name="_Toc152045565"/>
    </w:p>
    <w:p>
      <w:pPr>
        <w:spacing w:line="400" w:lineRule="exact"/>
        <w:rPr>
          <w:rFonts w:ascii="宋体" w:cs="宋体"/>
          <w:b/>
          <w:bCs/>
          <w:color w:val="000000"/>
        </w:rPr>
      </w:pPr>
      <w:r>
        <w:rPr>
          <w:rFonts w:ascii="宋体" w:cs="宋体"/>
          <w:b/>
          <w:bCs/>
          <w:color w:val="000000"/>
        </w:rPr>
        <w:t xml:space="preserve">6.3 </w:t>
      </w:r>
      <w:r>
        <w:rPr>
          <w:rFonts w:ascii="宋体" w:cs="宋体" w:hint="eastAsia"/>
          <w:b/>
          <w:bCs/>
          <w:color w:val="000000"/>
        </w:rPr>
        <w:t>评标</w:t>
      </w:r>
      <w:bookmarkEnd w:id="167"/>
      <w:bookmarkEnd w:id="168"/>
      <w:bookmarkEnd w:id="169"/>
      <w:bookmarkEnd w:id="170"/>
    </w:p>
    <w:p>
      <w:pPr>
        <w:spacing w:line="400" w:lineRule="exact"/>
        <w:ind w:firstLine="421"/>
        <w:rPr>
          <w:rFonts w:ascii="宋体" w:cs="宋体"/>
          <w:b/>
          <w:bCs/>
          <w:color w:val="000000"/>
        </w:rPr>
      </w:pPr>
      <w:r>
        <w:rPr>
          <w:rFonts w:ascii="宋体" w:cs="宋体" w:hint="eastAsia"/>
          <w:b/>
          <w:bCs/>
          <w:color w:val="000000"/>
        </w:rPr>
        <w:t>评标委员会按照第三章“评标办法”规定的方法、评审因素、标准和程序对投标文件进行评审。第三章“评标办法”没有规定的方法、评审因素和标准，不作为评标依据。</w:t>
      </w:r>
      <w:bookmarkStart w:id="171" w:name="_Toc144974534"/>
      <w:bookmarkStart w:id="172" w:name="_Toc179632584"/>
      <w:bookmarkStart w:id="173" w:name="_Toc18941"/>
      <w:bookmarkStart w:id="174" w:name="_Toc30005"/>
      <w:bookmarkStart w:id="175" w:name="_Toc152042342"/>
      <w:bookmarkStart w:id="176" w:name="_Toc152045566"/>
    </w:p>
    <w:p>
      <w:pPr>
        <w:numPr>
          <w:ilvl w:val="0"/>
          <w:numId w:val="4"/>
        </w:numPr>
        <w:spacing w:line="400" w:lineRule="exact"/>
        <w:rPr>
          <w:rFonts w:ascii="宋体" w:cs="宋体"/>
          <w:b/>
          <w:bCs/>
          <w:color w:val="000000"/>
        </w:rPr>
      </w:pPr>
      <w:r>
        <w:rPr>
          <w:rFonts w:ascii="宋体" w:cs="宋体" w:hint="eastAsia"/>
          <w:b/>
          <w:bCs/>
          <w:color w:val="000000"/>
        </w:rPr>
        <w:t>合同授予</w:t>
      </w:r>
      <w:bookmarkStart w:id="177" w:name="_Toc152045567"/>
      <w:bookmarkStart w:id="178" w:name="_Toc144974535"/>
      <w:bookmarkStart w:id="179" w:name="_Toc179632585"/>
      <w:bookmarkStart w:id="180" w:name="_Toc152042343"/>
      <w:bookmarkEnd w:id="171"/>
      <w:bookmarkEnd w:id="172"/>
      <w:bookmarkEnd w:id="173"/>
      <w:bookmarkEnd w:id="174"/>
      <w:bookmarkEnd w:id="175"/>
      <w:bookmarkEnd w:id="176"/>
    </w:p>
    <w:p>
      <w:pPr>
        <w:spacing w:line="400" w:lineRule="exact"/>
        <w:rPr>
          <w:rFonts w:ascii="宋体" w:cs="宋体"/>
          <w:b/>
          <w:bCs/>
          <w:color w:val="000000"/>
        </w:rPr>
      </w:pPr>
      <w:r>
        <w:rPr>
          <w:rFonts w:ascii="宋体" w:cs="宋体"/>
          <w:b/>
          <w:bCs/>
          <w:color w:val="000000"/>
        </w:rPr>
        <w:t xml:space="preserve">7.1 </w:t>
      </w:r>
      <w:r>
        <w:rPr>
          <w:rFonts w:ascii="宋体" w:cs="宋体" w:hint="eastAsia"/>
          <w:b/>
          <w:bCs/>
          <w:color w:val="000000"/>
        </w:rPr>
        <w:t>定标方式</w:t>
      </w:r>
      <w:bookmarkStart w:id="181" w:name="_Toc144974536"/>
      <w:bookmarkStart w:id="182" w:name="_Toc179632586"/>
      <w:bookmarkStart w:id="183" w:name="_Toc152042344"/>
      <w:bookmarkStart w:id="184" w:name="_Toc152045568"/>
      <w:bookmarkEnd w:id="177"/>
      <w:bookmarkEnd w:id="178"/>
      <w:bookmarkEnd w:id="179"/>
      <w:bookmarkEnd w:id="180"/>
    </w:p>
    <w:p>
      <w:pPr>
        <w:spacing w:line="400" w:lineRule="exact"/>
        <w:ind w:firstLine="421"/>
        <w:rPr>
          <w:rFonts w:ascii="宋体" w:cs="宋体"/>
          <w:b/>
          <w:bCs/>
          <w:color w:val="000000"/>
        </w:rPr>
      </w:pPr>
      <w:r>
        <w:rPr>
          <w:rFonts w:ascii="宋体" w:cs="宋体"/>
          <w:b/>
          <w:bCs/>
          <w:color w:val="000000"/>
        </w:rPr>
        <w:t>7.1.1</w:t>
      </w:r>
      <w:r>
        <w:rPr>
          <w:rFonts w:ascii="宋体" w:cs="宋体" w:hint="eastAsia"/>
          <w:b/>
          <w:bCs/>
          <w:color w:val="000000"/>
        </w:rPr>
        <w:t>除投标人须知前附表规定评标委员会直接确定中标人外，招标人确定评标委员会推荐的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w:t>
      </w:r>
      <w:r>
        <w:rPr>
          <w:rFonts w:ascii="宋体" w:cs="宋体"/>
          <w:b/>
          <w:bCs/>
          <w:color w:val="000000"/>
        </w:rPr>
        <w:t>,</w:t>
      </w:r>
      <w:r>
        <w:rPr>
          <w:rFonts w:ascii="宋体" w:cs="宋体" w:hint="eastAsia"/>
          <w:b/>
          <w:bCs/>
          <w:color w:val="000000"/>
        </w:rPr>
        <w:t>也可以重新招标。如顺延的中标候选人报价高于第一中标候选人报价，顺延的中标候选人愿意和承诺按照第一中标候选人投标报价签订合同的，可以顺延。评标委员会推荐中标候选人的人数见投标人须知前附表。</w:t>
      </w:r>
    </w:p>
    <w:p>
      <w:pPr>
        <w:rPr>
          <w:color w:val="000000"/>
        </w:rPr>
      </w:pPr>
      <w:r>
        <w:rPr>
          <w:color w:val="000000"/>
        </w:rPr>
        <w:t xml:space="preserve">    7.1.2</w:t>
      </w:r>
      <w:r>
        <w:rPr>
          <w:rFonts w:hint="eastAsia"/>
          <w:color w:val="000000"/>
        </w:rPr>
        <w:t>信用要求</w:t>
      </w:r>
    </w:p>
    <w:p>
      <w:pPr>
        <w:pStyle w:val="22"/>
        <w:shd w:val="clear" w:color="auto" w:fill="FFFFFF"/>
        <w:spacing w:beforeAutospacing="0" w:after="225" w:line="368" w:lineRule="atLeast"/>
        <w:ind w:firstLine="420"/>
        <w:jc w:val="both"/>
        <w:rPr>
          <w:color w:val="000000"/>
          <w:kern w:val="2"/>
          <w:sz w:val="21"/>
        </w:rPr>
      </w:pPr>
      <w:r>
        <w:rPr>
          <w:rFonts w:hint="eastAsia"/>
          <w:color w:val="000000"/>
          <w:kern w:val="2"/>
          <w:sz w:val="21"/>
        </w:rPr>
        <w:t>投标人存在以下不良信用记录情形之一</w:t>
      </w:r>
      <w:r>
        <w:rPr>
          <w:color w:val="000000"/>
          <w:kern w:val="2"/>
          <w:sz w:val="21"/>
        </w:rPr>
        <w:t xml:space="preserve">, </w:t>
      </w:r>
      <w:r>
        <w:rPr>
          <w:rFonts w:hint="eastAsia"/>
          <w:color w:val="000000"/>
          <w:kern w:val="2"/>
          <w:sz w:val="21"/>
        </w:rPr>
        <w:t>不得确定为中标人</w:t>
      </w:r>
      <w:r>
        <w:rPr>
          <w:color w:val="000000"/>
          <w:kern w:val="2"/>
          <w:sz w:val="21"/>
        </w:rPr>
        <w:t xml:space="preserve">: </w:t>
      </w:r>
    </w:p>
    <w:p>
      <w:pPr>
        <w:widowControl/>
        <w:spacing w:before="100" w:beforeAutospacing="1" w:after="100" w:afterAutospacing="1"/>
        <w:ind w:firstLine="420"/>
        <w:jc w:val="left"/>
        <w:outlineLvl w:val="0"/>
        <w:rPr>
          <w:color w:val="000000"/>
        </w:rPr>
      </w:pPr>
      <w:r>
        <w:rPr>
          <w:color w:val="000000"/>
        </w:rPr>
        <w:t>(1)</w:t>
      </w:r>
      <w:r>
        <w:rPr>
          <w:rFonts w:hint="eastAsia"/>
          <w:color w:val="000000"/>
        </w:rPr>
        <w:t>投标人被人民法院列入失信被执行人的</w:t>
      </w:r>
      <w:r>
        <w:rPr>
          <w:color w:val="000000"/>
        </w:rPr>
        <w:t>;</w:t>
      </w:r>
    </w:p>
    <w:p>
      <w:pPr>
        <w:widowControl/>
        <w:spacing w:before="100" w:beforeAutospacing="1" w:after="100" w:afterAutospacing="1"/>
        <w:ind w:firstLine="420"/>
        <w:jc w:val="left"/>
        <w:outlineLvl w:val="0"/>
        <w:rPr>
          <w:color w:val="000000"/>
        </w:rPr>
      </w:pPr>
      <w:r>
        <w:rPr>
          <w:color w:val="000000"/>
        </w:rPr>
        <w:t>(2)</w:t>
      </w:r>
      <w:r>
        <w:rPr>
          <w:rFonts w:hint="eastAsia"/>
          <w:color w:val="000000"/>
        </w:rPr>
        <w:t>投标人或其法定代表人或拟派项目经理</w:t>
      </w:r>
      <w:r>
        <w:rPr>
          <w:color w:val="000000"/>
        </w:rPr>
        <w:t>(</w:t>
      </w:r>
      <w:r>
        <w:rPr>
          <w:rFonts w:hint="eastAsia"/>
          <w:color w:val="000000"/>
        </w:rPr>
        <w:t>项目负责人</w:t>
      </w:r>
      <w:r>
        <w:rPr>
          <w:color w:val="000000"/>
        </w:rPr>
        <w:t>)</w:t>
      </w:r>
      <w:r>
        <w:rPr>
          <w:rFonts w:hint="eastAsia"/>
          <w:color w:val="000000"/>
        </w:rPr>
        <w:t>被人民检察院列入行贿犯罪档案的</w:t>
      </w:r>
      <w:r>
        <w:rPr>
          <w:color w:val="000000"/>
        </w:rPr>
        <w:t>;</w:t>
      </w:r>
    </w:p>
    <w:p>
      <w:pPr>
        <w:widowControl/>
        <w:spacing w:before="100" w:beforeAutospacing="1" w:after="100" w:afterAutospacing="1"/>
        <w:ind w:firstLine="420"/>
        <w:jc w:val="left"/>
        <w:outlineLvl w:val="0"/>
        <w:rPr>
          <w:color w:val="000000"/>
        </w:rPr>
      </w:pPr>
      <w:r>
        <w:rPr>
          <w:color w:val="000000"/>
        </w:rPr>
        <w:t>(3)</w:t>
      </w:r>
      <w:r>
        <w:rPr>
          <w:rFonts w:hint="eastAsia"/>
          <w:color w:val="000000"/>
        </w:rPr>
        <w:t>投标人被工商行政管理部门列入企业经营异常名录的</w:t>
      </w:r>
      <w:r>
        <w:rPr>
          <w:color w:val="000000"/>
        </w:rPr>
        <w:t xml:space="preserve">; </w:t>
      </w:r>
    </w:p>
    <w:p>
      <w:pPr>
        <w:widowControl/>
        <w:spacing w:beforeAutospacing="1" w:afterAutospacing="1"/>
        <w:ind w:firstLineChars="200" w:firstLine="420"/>
        <w:jc w:val="left"/>
        <w:outlineLvl w:val="0"/>
        <w:rPr>
          <w:color w:val="000000"/>
        </w:rPr>
      </w:pPr>
      <w:r>
        <w:rPr>
          <w:color w:val="000000"/>
        </w:rPr>
        <w:t>(4)</w:t>
      </w:r>
      <w:r>
        <w:rPr>
          <w:rFonts w:hint="eastAsia"/>
          <w:color w:val="000000"/>
        </w:rPr>
        <w:t>投标人被税务部门列入重大税收违法案件当事人名单的；</w:t>
      </w:r>
    </w:p>
    <w:p>
      <w:pPr>
        <w:widowControl/>
        <w:spacing w:beforeAutospacing="1" w:afterAutospacing="1"/>
        <w:ind w:firstLineChars="200" w:firstLine="420"/>
        <w:jc w:val="left"/>
        <w:outlineLvl w:val="0"/>
        <w:rPr>
          <w:color w:val="000000"/>
        </w:rPr>
      </w:pPr>
      <w:r>
        <w:rPr>
          <w:color w:val="000000"/>
        </w:rPr>
        <w:t>(5)</w:t>
      </w:r>
      <w:r>
        <w:rPr>
          <w:rFonts w:hint="eastAsia"/>
          <w:color w:val="000000"/>
        </w:rPr>
        <w:t>投标人具有</w:t>
      </w:r>
      <w:r>
        <w:rPr>
          <w:rFonts w:ascii="宋体" w:hint="eastAsia"/>
          <w:color w:val="000000"/>
        </w:rPr>
        <w:t>《安徽省建筑市场信用信息管理办法》</w:t>
      </w:r>
      <w:r>
        <w:rPr>
          <w:rFonts w:hint="eastAsia"/>
          <w:color w:val="000000"/>
        </w:rPr>
        <w:t>第</w:t>
      </w:r>
      <w:r>
        <w:rPr>
          <w:color w:val="000000"/>
        </w:rPr>
        <w:t>11</w:t>
      </w:r>
      <w:r>
        <w:rPr>
          <w:rFonts w:hint="eastAsia"/>
          <w:color w:val="000000"/>
        </w:rPr>
        <w:t>条所列情形或其他法律法规禁止情形的。</w:t>
      </w:r>
    </w:p>
    <w:p>
      <w:pPr>
        <w:widowControl/>
        <w:spacing w:beforeAutospacing="1" w:afterAutospacing="1"/>
        <w:ind w:firstLineChars="200" w:firstLine="420"/>
        <w:jc w:val="left"/>
        <w:outlineLvl w:val="0"/>
        <w:rPr>
          <w:rFonts w:ascii="宋体" w:cs="宋体"/>
          <w:b/>
          <w:bCs/>
          <w:color w:val="000000"/>
        </w:rPr>
      </w:pPr>
      <w:r>
        <w:rPr>
          <w:rFonts w:hint="eastAsia"/>
          <w:color w:val="000000"/>
        </w:rPr>
        <w:t>以上情形在发出中标通知书之前由招标人通过“信用中国”（</w:t>
      </w:r>
      <w:r>
        <w:rPr>
          <w:color w:val="000000"/>
        </w:rPr>
        <w:t>http://www.creditchina.gov.cn</w:t>
      </w:r>
      <w:r>
        <w:rPr>
          <w:rFonts w:hint="eastAsia"/>
          <w:color w:val="000000"/>
        </w:rPr>
        <w:t>）或其他指定媒介查询，有限制期限的按规定期限执行，无限制期限的按投标截止时间前</w:t>
      </w:r>
      <w:r>
        <w:rPr>
          <w:color w:val="000000"/>
          <w:u w:val="single"/>
        </w:rPr>
        <w:t xml:space="preserve">    </w:t>
      </w:r>
      <w:r>
        <w:rPr>
          <w:rFonts w:hint="eastAsia"/>
          <w:color w:val="000000"/>
        </w:rPr>
        <w:t>月计算。</w:t>
      </w:r>
    </w:p>
    <w:p>
      <w:pPr>
        <w:pStyle w:val="28"/>
        <w:rPr>
          <w:rFonts w:ascii="宋体" w:eastAsia="宋体"/>
          <w:b/>
          <w:bCs/>
          <w:color w:val="000000"/>
          <w:sz w:val="21"/>
          <w:szCs w:val="21"/>
        </w:rPr>
      </w:pPr>
      <w:r>
        <w:rPr>
          <w:rFonts w:ascii="宋体" w:eastAsia="宋体" w:cs="宋体"/>
          <w:b/>
          <w:bCs/>
          <w:color w:val="000000"/>
          <w:sz w:val="21"/>
          <w:szCs w:val="21"/>
        </w:rPr>
        <w:t>7.2</w:t>
      </w:r>
      <w:r>
        <w:rPr>
          <w:rFonts w:ascii="宋体" w:eastAsia="宋体" w:cs="宋体" w:hint="eastAsia"/>
          <w:b/>
          <w:bCs/>
          <w:color w:val="000000"/>
          <w:sz w:val="21"/>
          <w:szCs w:val="21"/>
        </w:rPr>
        <w:t>中标候选人公示、中标通知</w:t>
      </w:r>
      <w:bookmarkEnd w:id="181"/>
      <w:bookmarkEnd w:id="182"/>
      <w:bookmarkEnd w:id="183"/>
      <w:bookmarkEnd w:id="184"/>
    </w:p>
    <w:p>
      <w:pPr>
        <w:spacing w:line="400" w:lineRule="exact"/>
        <w:ind w:firstLineChars="200" w:firstLine="420"/>
        <w:outlineLvl w:val="3"/>
        <w:rPr>
          <w:rFonts w:ascii="宋体"/>
          <w:color w:val="000000"/>
        </w:rPr>
      </w:pPr>
      <w:r>
        <w:rPr>
          <w:rFonts w:ascii="宋体" w:cs="宋体"/>
          <w:color w:val="000000"/>
        </w:rPr>
        <w:t xml:space="preserve">7.2.1 </w:t>
      </w:r>
      <w:r>
        <w:rPr>
          <w:rFonts w:ascii="宋体" w:cs="宋体" w:hint="eastAsia"/>
          <w:color w:val="000000"/>
        </w:rPr>
        <w:t>招标人在投标人须知前附表规定的媒介公示中标候选人，公示时间不少于</w:t>
      </w:r>
      <w:r>
        <w:rPr>
          <w:rFonts w:ascii="宋体" w:cs="宋体"/>
          <w:color w:val="000000"/>
        </w:rPr>
        <w:t>3</w:t>
      </w:r>
      <w:r>
        <w:rPr>
          <w:rFonts w:ascii="宋体" w:cs="宋体" w:hint="eastAsia"/>
          <w:color w:val="000000"/>
        </w:rPr>
        <w:t>日。</w:t>
      </w:r>
    </w:p>
    <w:p>
      <w:pPr>
        <w:spacing w:line="400" w:lineRule="exact"/>
        <w:ind w:firstLineChars="200" w:firstLine="420"/>
        <w:outlineLvl w:val="3"/>
        <w:rPr>
          <w:rFonts w:ascii="宋体" w:cs="宋体"/>
          <w:color w:val="000000"/>
        </w:rPr>
      </w:pPr>
      <w:r>
        <w:rPr>
          <w:rFonts w:ascii="宋体" w:cs="宋体" w:hint="eastAsia"/>
          <w:color w:val="000000"/>
        </w:rPr>
        <w:t>招标人须在中标公示期满前到检察院办理中标候选人的《行贿犯罪档案查询结果告知函》</w:t>
      </w:r>
      <w:r>
        <w:rPr>
          <w:rFonts w:ascii="宋体" w:cs="宋体"/>
          <w:color w:val="000000"/>
        </w:rPr>
        <w:t xml:space="preserve">, </w:t>
      </w:r>
      <w:r>
        <w:rPr>
          <w:rFonts w:ascii="宋体" w:cs="宋体" w:hint="eastAsia"/>
          <w:color w:val="000000"/>
        </w:rPr>
        <w:t>按照《关于在工程建设领域开展行贿犯罪档案查询工作的通知》高检会【</w:t>
      </w:r>
      <w:r>
        <w:rPr>
          <w:rFonts w:ascii="宋体" w:cs="宋体"/>
          <w:color w:val="000000"/>
        </w:rPr>
        <w:t>2015</w:t>
      </w:r>
      <w:r>
        <w:rPr>
          <w:rFonts w:ascii="宋体" w:cs="宋体" w:hint="eastAsia"/>
          <w:color w:val="000000"/>
        </w:rPr>
        <w:t>】</w:t>
      </w:r>
      <w:r>
        <w:rPr>
          <w:rFonts w:ascii="宋体" w:cs="宋体"/>
          <w:color w:val="000000"/>
        </w:rPr>
        <w:t>5</w:t>
      </w:r>
      <w:r>
        <w:rPr>
          <w:rFonts w:ascii="宋体" w:cs="宋体" w:hint="eastAsia"/>
          <w:color w:val="000000"/>
        </w:rPr>
        <w:t>号文件执行。</w:t>
      </w:r>
    </w:p>
    <w:p>
      <w:pPr>
        <w:spacing w:line="400" w:lineRule="exact"/>
        <w:ind w:firstLineChars="200" w:firstLine="420"/>
        <w:outlineLvl w:val="3"/>
        <w:rPr>
          <w:rFonts w:ascii="宋体" w:cs="宋体"/>
          <w:color w:val="000000"/>
        </w:rPr>
      </w:pPr>
      <w:r>
        <w:rPr>
          <w:rFonts w:ascii="宋体" w:cs="宋体" w:hint="eastAsia"/>
          <w:color w:val="000000"/>
        </w:rPr>
        <w:t>公示内容详见下表：</w:t>
      </w:r>
    </w:p>
    <w:tbl>
      <w:tblPr>
        <w:jc w:val="left"/>
        <w:tblInd w:w="187" w:type="dxa"/>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9"/>
        <w:gridCol w:w="1306"/>
        <w:gridCol w:w="1108"/>
        <w:gridCol w:w="796"/>
        <w:gridCol w:w="1800"/>
        <w:gridCol w:w="935"/>
        <w:gridCol w:w="1154"/>
        <w:gridCol w:w="786"/>
      </w:tblGrid>
      <w:tr>
        <w:trPr>
          <w:trHeight w:val="351"/>
        </w:trPr>
        <w:tc>
          <w:tcPr>
            <w:tcW w:w="1449" w:type="dxa"/>
          </w:tcPr>
          <w:p>
            <w:pPr>
              <w:spacing w:line="400" w:lineRule="exact"/>
              <w:ind w:firstLineChars="200" w:firstLine="420"/>
              <w:jc w:val="center"/>
              <w:outlineLvl w:val="3"/>
              <w:rPr>
                <w:rFonts w:ascii="宋体"/>
                <w:color w:val="000000"/>
              </w:rPr>
            </w:pPr>
            <w:r>
              <w:rPr>
                <w:rFonts w:ascii="宋体" w:cs="宋体" w:hint="eastAsia"/>
                <w:color w:val="000000"/>
              </w:rPr>
              <w:t>招标人</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cs="宋体" w:hint="eastAsia"/>
                <w:color w:val="000000"/>
              </w:rPr>
              <w:t>工程名称</w:t>
            </w:r>
          </w:p>
        </w:tc>
        <w:tc>
          <w:tcPr>
            <w:tcW w:w="2875" w:type="dxa"/>
            <w:gridSpan w:val="3"/>
          </w:tcPr>
          <w:p>
            <w:pPr>
              <w:spacing w:line="400" w:lineRule="exact"/>
              <w:ind w:firstLineChars="200" w:firstLine="420"/>
              <w:jc w:val="center"/>
              <w:outlineLvl w:val="3"/>
              <w:rPr>
                <w:rFonts w:ascii="宋体"/>
                <w:color w:val="000000"/>
              </w:rPr>
            </w:pPr>
          </w:p>
        </w:tc>
      </w:tr>
      <w:tr>
        <w:tc>
          <w:tcPr>
            <w:tcW w:w="1449" w:type="dxa"/>
          </w:tcPr>
          <w:p>
            <w:pPr>
              <w:spacing w:line="400" w:lineRule="exact"/>
              <w:jc w:val="center"/>
              <w:outlineLvl w:val="3"/>
              <w:rPr>
                <w:rFonts w:ascii="宋体"/>
                <w:color w:val="000000"/>
              </w:rPr>
            </w:pPr>
            <w:r>
              <w:rPr>
                <w:rFonts w:ascii="宋体" w:cs="宋体" w:hint="eastAsia"/>
                <w:color w:val="000000"/>
              </w:rPr>
              <w:t>项目编号</w:t>
            </w:r>
          </w:p>
        </w:tc>
        <w:tc>
          <w:tcPr>
            <w:tcW w:w="1306" w:type="dxa"/>
          </w:tcPr>
          <w:p>
            <w:pPr>
              <w:spacing w:line="400" w:lineRule="exact"/>
              <w:ind w:firstLineChars="200" w:firstLine="420"/>
              <w:jc w:val="center"/>
              <w:outlineLvl w:val="3"/>
              <w:rPr>
                <w:rFonts w:ascii="宋体"/>
                <w:color w:val="000000"/>
              </w:rPr>
            </w:pPr>
          </w:p>
        </w:tc>
        <w:tc>
          <w:tcPr>
            <w:tcW w:w="1108" w:type="dxa"/>
          </w:tcPr>
          <w:p>
            <w:pPr>
              <w:spacing w:line="400" w:lineRule="exact"/>
              <w:jc w:val="center"/>
              <w:outlineLvl w:val="3"/>
              <w:rPr>
                <w:rFonts w:ascii="宋体"/>
                <w:color w:val="000000"/>
              </w:rPr>
            </w:pPr>
            <w:r>
              <w:rPr>
                <w:rFonts w:ascii="宋体" w:cs="宋体" w:hint="eastAsia"/>
                <w:color w:val="000000"/>
              </w:rPr>
              <w:t>招标方式</w:t>
            </w:r>
          </w:p>
        </w:tc>
        <w:tc>
          <w:tcPr>
            <w:tcW w:w="796" w:type="dxa"/>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cs="宋体" w:hint="eastAsia"/>
                <w:color w:val="000000"/>
              </w:rPr>
              <w:t>开标时间</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公示时间</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jc w:val="center"/>
              <w:outlineLvl w:val="3"/>
              <w:rPr>
                <w:rFonts w:ascii="宋体" w:cs="宋体"/>
                <w:color w:val="000000"/>
              </w:rPr>
            </w:pPr>
            <w:r>
              <w:rPr>
                <w:rFonts w:ascii="宋体" w:cs="宋体" w:hint="eastAsia"/>
                <w:color w:val="000000"/>
              </w:rPr>
              <w:t>第一中标候选人</w:t>
            </w:r>
            <w:r>
              <w:rPr>
                <w:rFonts w:ascii="宋体" w:cs="宋体"/>
                <w:color w:val="000000"/>
              </w:rPr>
              <w:t xml:space="preserve">                                </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cs="宋体" w:hint="eastAsia"/>
                <w:color w:val="000000"/>
              </w:rPr>
              <w:t>项目经理</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r>
              <w:rPr>
                <w:rFonts w:ascii="宋体" w:cs="宋体"/>
                <w:color w:val="000000"/>
              </w:rPr>
              <w:t xml:space="preserve">                                     </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jc w:val="center"/>
              <w:outlineLvl w:val="3"/>
              <w:rPr>
                <w:rFonts w:ascii="宋体"/>
                <w:color w:val="000000"/>
              </w:rPr>
            </w:pPr>
            <w:r>
              <w:rPr>
                <w:rFonts w:ascii="宋体" w:cs="宋体" w:hint="eastAsia"/>
                <w:color w:val="000000"/>
              </w:rPr>
              <w:t>项目经理业绩及奖项</w:t>
            </w:r>
          </w:p>
        </w:tc>
        <w:tc>
          <w:tcPr>
            <w:tcW w:w="2875" w:type="dxa"/>
            <w:gridSpan w:val="3"/>
          </w:tcPr>
          <w:p>
            <w:pPr>
              <w:spacing w:line="400" w:lineRule="exact"/>
              <w:outlineLvl w:val="3"/>
              <w:rPr>
                <w:rFonts w:ascii="宋体"/>
                <w:color w:val="000000"/>
              </w:rPr>
            </w:pPr>
            <w:r>
              <w:rPr>
                <w:rFonts w:ascii="宋体" w:cs="宋体" w:hint="eastAsia"/>
                <w:color w:val="000000"/>
              </w:rPr>
              <w:t>业绩名称（含金额或面积）</w:t>
            </w:r>
          </w:p>
          <w:p>
            <w:pPr>
              <w:spacing w:line="400" w:lineRule="exact"/>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jc w:val="center"/>
              <w:outlineLvl w:val="3"/>
              <w:rPr>
                <w:rFonts w:ascii="宋体" w:cs="宋体"/>
                <w:color w:val="000000"/>
              </w:rPr>
            </w:pPr>
            <w:r>
              <w:rPr>
                <w:rFonts w:ascii="宋体" w:cs="宋体" w:hint="eastAsia"/>
                <w:color w:val="000000"/>
              </w:rPr>
              <w:t>第二中标候选人</w:t>
            </w:r>
            <w:r>
              <w:rPr>
                <w:rFonts w:ascii="宋体" w:cs="宋体"/>
                <w:color w:val="000000"/>
              </w:rPr>
              <w:t xml:space="preserve">                                </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ind w:firstLineChars="200" w:firstLine="420"/>
              <w:jc w:val="center"/>
              <w:outlineLvl w:val="3"/>
              <w:rPr>
                <w:rFonts w:ascii="宋体"/>
                <w:color w:val="000000"/>
              </w:rPr>
            </w:pPr>
            <w:r>
              <w:rPr>
                <w:rFonts w:ascii="宋体" w:cs="宋体" w:hint="eastAsia"/>
                <w:color w:val="000000"/>
              </w:rPr>
              <w:t>项目经理</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r>
              <w:rPr>
                <w:rFonts w:ascii="宋体" w:cs="宋体"/>
                <w:color w:val="000000"/>
              </w:rPr>
              <w:t xml:space="preserve">                                     </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outlineLvl w:val="3"/>
              <w:rPr>
                <w:rFonts w:ascii="宋体"/>
                <w:color w:val="000000"/>
              </w:rPr>
            </w:pPr>
            <w:r>
              <w:rPr>
                <w:rFonts w:ascii="宋体" w:cs="宋体" w:hint="eastAsia"/>
                <w:color w:val="000000"/>
              </w:rPr>
              <w:t>项目经理业绩及奖项</w:t>
            </w:r>
          </w:p>
        </w:tc>
        <w:tc>
          <w:tcPr>
            <w:tcW w:w="2875" w:type="dxa"/>
            <w:gridSpan w:val="3"/>
          </w:tcPr>
          <w:p>
            <w:pPr>
              <w:spacing w:line="400" w:lineRule="exact"/>
              <w:outlineLvl w:val="3"/>
              <w:rPr>
                <w:rFonts w:ascii="宋体"/>
                <w:color w:val="000000"/>
              </w:rPr>
            </w:pPr>
            <w:r>
              <w:rPr>
                <w:rFonts w:ascii="宋体" w:cs="宋体" w:hint="eastAsia"/>
                <w:color w:val="000000"/>
              </w:rPr>
              <w:t>业绩名称（含金额或面积）</w:t>
            </w:r>
          </w:p>
          <w:p>
            <w:pPr>
              <w:spacing w:line="400" w:lineRule="exact"/>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jc w:val="center"/>
              <w:outlineLvl w:val="3"/>
              <w:rPr>
                <w:rFonts w:ascii="宋体" w:cs="宋体"/>
                <w:color w:val="000000"/>
              </w:rPr>
            </w:pPr>
            <w:r>
              <w:rPr>
                <w:rFonts w:ascii="宋体" w:cs="宋体" w:hint="eastAsia"/>
                <w:color w:val="000000"/>
              </w:rPr>
              <w:t>第三中标候选人</w:t>
            </w:r>
            <w:r>
              <w:rPr>
                <w:rFonts w:ascii="宋体" w:cs="宋体"/>
                <w:color w:val="000000"/>
              </w:rPr>
              <w:t xml:space="preserve">                                </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ind w:firstLineChars="200" w:firstLine="420"/>
              <w:jc w:val="center"/>
              <w:outlineLvl w:val="3"/>
              <w:rPr>
                <w:rFonts w:ascii="宋体"/>
                <w:color w:val="000000"/>
              </w:rPr>
            </w:pPr>
            <w:r>
              <w:rPr>
                <w:rFonts w:ascii="宋体" w:cs="宋体" w:hint="eastAsia"/>
                <w:color w:val="000000"/>
              </w:rPr>
              <w:t>项目经理</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r>
              <w:rPr>
                <w:rFonts w:ascii="宋体" w:cs="宋体"/>
                <w:color w:val="000000"/>
              </w:rPr>
              <w:t xml:space="preserve">                                    </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jc w:val="center"/>
              <w:outlineLvl w:val="3"/>
              <w:rPr>
                <w:rFonts w:ascii="宋体"/>
                <w:color w:val="000000"/>
              </w:rPr>
            </w:pPr>
            <w:r>
              <w:rPr>
                <w:rFonts w:ascii="宋体" w:cs="宋体" w:hint="eastAsia"/>
                <w:color w:val="000000"/>
              </w:rPr>
              <w:t>项目经理业绩及奖项</w:t>
            </w:r>
          </w:p>
        </w:tc>
        <w:tc>
          <w:tcPr>
            <w:tcW w:w="2875" w:type="dxa"/>
            <w:gridSpan w:val="3"/>
          </w:tcPr>
          <w:p>
            <w:pPr>
              <w:spacing w:line="400" w:lineRule="exact"/>
              <w:outlineLvl w:val="3"/>
              <w:rPr>
                <w:rFonts w:ascii="宋体"/>
                <w:color w:val="000000"/>
              </w:rPr>
            </w:pPr>
            <w:r>
              <w:rPr>
                <w:rFonts w:ascii="宋体" w:cs="宋体" w:hint="eastAsia"/>
                <w:color w:val="000000"/>
              </w:rPr>
              <w:t>业绩名称（含金额或面积）</w:t>
            </w:r>
          </w:p>
          <w:p>
            <w:pPr>
              <w:spacing w:line="400" w:lineRule="exact"/>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outlineLvl w:val="3"/>
              <w:rPr>
                <w:rFonts w:ascii="宋体" w:cs="宋体"/>
                <w:color w:val="000000"/>
              </w:rPr>
            </w:pPr>
            <w:r>
              <w:rPr>
                <w:rFonts w:ascii="宋体" w:cs="宋体" w:hint="eastAsia"/>
                <w:color w:val="000000"/>
              </w:rPr>
              <w:t>被否决投标或不合格投标人名称</w:t>
            </w:r>
          </w:p>
        </w:tc>
        <w:tc>
          <w:tcPr>
            <w:tcW w:w="3210" w:type="dxa"/>
            <w:gridSpan w:val="3"/>
          </w:tcPr>
          <w:p>
            <w:pPr>
              <w:spacing w:line="400" w:lineRule="exact"/>
              <w:jc w:val="center"/>
              <w:outlineLvl w:val="3"/>
              <w:rPr>
                <w:rFonts w:ascii="宋体" w:cs="宋体"/>
                <w:color w:val="000000"/>
              </w:rPr>
            </w:pPr>
          </w:p>
        </w:tc>
        <w:tc>
          <w:tcPr>
            <w:tcW w:w="1800" w:type="dxa"/>
          </w:tcPr>
          <w:p>
            <w:pPr>
              <w:spacing w:line="400" w:lineRule="exact"/>
              <w:jc w:val="center"/>
              <w:outlineLvl w:val="3"/>
              <w:rPr>
                <w:rFonts w:ascii="宋体" w:cs="宋体"/>
                <w:color w:val="000000"/>
              </w:rPr>
            </w:pPr>
            <w:r>
              <w:rPr>
                <w:rFonts w:ascii="宋体" w:cs="宋体" w:hint="eastAsia"/>
                <w:color w:val="000000"/>
              </w:rPr>
              <w:t>否决的原因及依据</w:t>
            </w:r>
          </w:p>
        </w:tc>
        <w:tc>
          <w:tcPr>
            <w:tcW w:w="2875" w:type="dxa"/>
            <w:gridSpan w:val="3"/>
          </w:tcPr>
          <w:p>
            <w:pPr>
              <w:spacing w:line="400" w:lineRule="exact"/>
              <w:outlineLvl w:val="3"/>
              <w:rPr>
                <w:rFonts w:ascii="宋体" w:cs="宋体"/>
                <w:color w:val="000000"/>
              </w:rPr>
            </w:pPr>
          </w:p>
        </w:tc>
      </w:tr>
    </w:tbl>
    <w:p>
      <w:pPr>
        <w:spacing w:line="400" w:lineRule="exact"/>
        <w:ind w:firstLineChars="200" w:firstLine="420"/>
        <w:outlineLvl w:val="3"/>
        <w:rPr>
          <w:rFonts w:ascii="宋体"/>
          <w:color w:val="000000"/>
        </w:rPr>
      </w:pPr>
    </w:p>
    <w:p>
      <w:pPr>
        <w:spacing w:line="400" w:lineRule="exact"/>
        <w:outlineLvl w:val="2"/>
        <w:rPr>
          <w:rFonts w:ascii="宋体"/>
          <w:b/>
          <w:bCs/>
          <w:color w:val="000000"/>
        </w:rPr>
      </w:pPr>
      <w:r>
        <w:rPr>
          <w:rFonts w:ascii="宋体" w:cs="宋体"/>
          <w:b/>
          <w:bCs/>
          <w:color w:val="000000"/>
        </w:rPr>
        <w:t xml:space="preserve">7.3 </w:t>
      </w:r>
      <w:r>
        <w:rPr>
          <w:rFonts w:ascii="宋体" w:cs="宋体" w:hint="eastAsia"/>
          <w:b/>
          <w:bCs/>
          <w:color w:val="000000"/>
        </w:rPr>
        <w:t>履约担保</w:t>
      </w:r>
    </w:p>
    <w:p>
      <w:pPr>
        <w:spacing w:line="400" w:lineRule="exact"/>
        <w:ind w:firstLineChars="200" w:firstLine="420"/>
        <w:outlineLvl w:val="3"/>
        <w:rPr>
          <w:rFonts w:ascii="宋体"/>
          <w:color w:val="000000"/>
        </w:rPr>
      </w:pPr>
      <w:r>
        <w:rPr>
          <w:rFonts w:ascii="宋体" w:cs="宋体"/>
          <w:color w:val="000000"/>
        </w:rPr>
        <w:t>7.3.1</w:t>
      </w:r>
      <w:r>
        <w:rPr>
          <w:rFonts w:ascii="宋体" w:cs="宋体" w:hint="eastAsia"/>
          <w:color w:val="000000"/>
        </w:rPr>
        <w:t>在签订合同前，中标人应按投标人须知前附表规定的担保形式和招标文件第四章“合同条款及格式”规定的或者事先经过招标人书面认可的担保格式向招标人提交。联合体中标的，其担保由牵头人递交，并应符合投标人须知前附表规定的金额、担保形式和招标文件第四章“合同条款及格式”规定的担保格式要求。</w:t>
      </w:r>
    </w:p>
    <w:p>
      <w:pPr>
        <w:spacing w:line="400" w:lineRule="exact"/>
        <w:ind w:firstLineChars="200" w:firstLine="420"/>
        <w:outlineLvl w:val="3"/>
        <w:rPr>
          <w:rFonts w:ascii="宋体"/>
          <w:color w:val="000000"/>
        </w:rPr>
      </w:pPr>
      <w:r>
        <w:rPr>
          <w:rFonts w:ascii="宋体" w:cs="宋体"/>
          <w:color w:val="000000"/>
        </w:rPr>
        <w:t xml:space="preserve">7.3.2 </w:t>
      </w:r>
      <w:r>
        <w:rPr>
          <w:rFonts w:ascii="宋体" w:cs="宋体" w:hint="eastAsia"/>
          <w:color w:val="000000"/>
        </w:rPr>
        <w:t>中标人不能按本章第</w:t>
      </w:r>
      <w:r>
        <w:rPr>
          <w:rFonts w:ascii="宋体" w:cs="宋体"/>
          <w:color w:val="000000"/>
        </w:rPr>
        <w:t>7.3.1</w:t>
      </w:r>
      <w:r>
        <w:rPr>
          <w:rFonts w:ascii="宋体" w:cs="宋体" w:hint="eastAsia"/>
          <w:color w:val="000000"/>
        </w:rPr>
        <w:t>项要求提交担保的，视为放弃中标，其投标保证金不予退还，给招标人造成的损失超过投标保证金数额的，中标人还应当对超过部分予以赔偿。</w:t>
      </w:r>
    </w:p>
    <w:p>
      <w:pPr>
        <w:pStyle w:val="28"/>
        <w:rPr>
          <w:rFonts w:ascii="宋体" w:eastAsia="宋体"/>
          <w:b/>
          <w:bCs/>
          <w:color w:val="000000"/>
          <w:sz w:val="21"/>
          <w:szCs w:val="21"/>
        </w:rPr>
      </w:pPr>
      <w:bookmarkStart w:id="185" w:name="_Toc144974538"/>
      <w:bookmarkStart w:id="186" w:name="_Toc152045570"/>
      <w:bookmarkStart w:id="187" w:name="_Toc152042346"/>
      <w:bookmarkStart w:id="188" w:name="_Toc179632588"/>
      <w:r>
        <w:rPr>
          <w:rFonts w:ascii="宋体" w:eastAsia="宋体" w:cs="宋体"/>
          <w:b/>
          <w:bCs/>
          <w:color w:val="000000"/>
          <w:sz w:val="21"/>
          <w:szCs w:val="21"/>
        </w:rPr>
        <w:t xml:space="preserve">7.4 </w:t>
      </w:r>
      <w:r>
        <w:rPr>
          <w:rFonts w:ascii="宋体" w:eastAsia="宋体" w:cs="宋体" w:hint="eastAsia"/>
          <w:b/>
          <w:bCs/>
          <w:color w:val="000000"/>
          <w:sz w:val="21"/>
          <w:szCs w:val="21"/>
        </w:rPr>
        <w:t>签订合同</w:t>
      </w:r>
      <w:bookmarkEnd w:id="185"/>
      <w:bookmarkEnd w:id="186"/>
      <w:bookmarkEnd w:id="187"/>
      <w:bookmarkEnd w:id="188"/>
    </w:p>
    <w:p>
      <w:pPr>
        <w:spacing w:line="400" w:lineRule="exact"/>
        <w:ind w:firstLineChars="200" w:firstLine="420"/>
        <w:outlineLvl w:val="3"/>
        <w:rPr>
          <w:rFonts w:ascii="宋体" w:cs="宋体"/>
          <w:color w:val="000000"/>
        </w:rPr>
      </w:pPr>
      <w:r>
        <w:rPr>
          <w:rFonts w:ascii="宋体" w:cs="宋体"/>
          <w:color w:val="000000"/>
        </w:rPr>
        <w:t>7.4.1</w:t>
      </w:r>
      <w:r>
        <w:rPr>
          <w:rFonts w:ascii="宋体" w:cs="宋体" w:hint="eastAsia"/>
          <w:color w:val="000000"/>
        </w:rPr>
        <w:t>招标人和中标人应当自中标通知书发出之日起</w:t>
      </w:r>
      <w:r>
        <w:rPr>
          <w:rFonts w:ascii="宋体" w:cs="宋体"/>
          <w:color w:val="000000"/>
        </w:rPr>
        <w:t>30</w:t>
      </w:r>
      <w:r>
        <w:rPr>
          <w:rFonts w:ascii="宋体" w:cs="宋体" w:hint="eastAsia"/>
          <w:color w:val="000000"/>
        </w:rPr>
        <w:t>天内，严格按照招标文件和中标人的投标文件订立书面合同。中标人无正当理由拒签合同的，招标人取消其中标资格，其投标投标保证金不予退还；给招标人造成的损失超过投标保证金数额的，中标人还应当对超过部分予以赔偿。</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color w:val="000000"/>
        </w:rPr>
        <w:t xml:space="preserve">7.4.2 </w:t>
      </w:r>
      <w:r>
        <w:rPr>
          <w:rFonts w:ascii="宋体" w:cs="宋体" w:hint="eastAsia"/>
          <w:color w:val="000000"/>
        </w:rPr>
        <w:t>发出中标通知书后，招标人无正当理由拒签合同的，招标人向中标人退还投标保证金；给中标人造成损失的，还应当赔偿损失。</w:t>
      </w:r>
      <w:r>
        <w:rPr>
          <w:rFonts w:ascii="宋体" w:cs="宋体"/>
          <w:color w:val="000000"/>
        </w:rPr>
        <w:t xml:space="preserve"> </w:t>
      </w:r>
    </w:p>
    <w:p>
      <w:pPr>
        <w:spacing w:line="400" w:lineRule="exact"/>
        <w:ind w:firstLineChars="200" w:firstLine="420"/>
        <w:outlineLvl w:val="3"/>
        <w:rPr>
          <w:rFonts w:ascii="宋体"/>
          <w:color w:val="000000"/>
        </w:rPr>
      </w:pPr>
      <w:r>
        <w:rPr>
          <w:rFonts w:ascii="宋体" w:cs="宋体"/>
          <w:color w:val="000000"/>
        </w:rPr>
        <w:t>7.4.3</w:t>
      </w:r>
      <w:r>
        <w:rPr>
          <w:rFonts w:ascii="宋体" w:cs="宋体" w:hint="eastAsia"/>
          <w:color w:val="000000"/>
        </w:rPr>
        <w:t>书面合同签订后</w:t>
      </w:r>
      <w:r>
        <w:rPr>
          <w:rFonts w:ascii="宋体" w:cs="宋体"/>
          <w:color w:val="000000"/>
        </w:rPr>
        <w:t>7</w:t>
      </w:r>
      <w:r>
        <w:rPr>
          <w:rFonts w:ascii="宋体" w:cs="宋体" w:hint="eastAsia"/>
          <w:color w:val="000000"/>
        </w:rPr>
        <w:t>个工作日内进行合同备案。</w:t>
      </w:r>
    </w:p>
    <w:p>
      <w:pPr>
        <w:pStyle w:val="27"/>
        <w:rPr>
          <w:rFonts w:ascii="宋体" w:eastAsia="宋体"/>
          <w:b/>
          <w:bCs/>
          <w:color w:val="000000"/>
          <w:sz w:val="21"/>
          <w:szCs w:val="21"/>
        </w:rPr>
      </w:pPr>
      <w:bookmarkStart w:id="189" w:name="_Toc1092"/>
      <w:bookmarkStart w:id="190" w:name="_Toc152045571"/>
      <w:bookmarkStart w:id="191" w:name="_Toc152042347"/>
      <w:bookmarkStart w:id="192" w:name="_Toc18349"/>
      <w:bookmarkStart w:id="193" w:name="_Toc179632589"/>
      <w:bookmarkStart w:id="194" w:name="_Toc144974539"/>
      <w:r>
        <w:rPr>
          <w:rFonts w:ascii="宋体" w:eastAsia="宋体" w:cs="宋体"/>
          <w:b/>
          <w:bCs/>
          <w:color w:val="000000"/>
          <w:sz w:val="21"/>
          <w:szCs w:val="21"/>
        </w:rPr>
        <w:t xml:space="preserve">8. </w:t>
      </w:r>
      <w:r>
        <w:rPr>
          <w:rFonts w:ascii="宋体" w:eastAsia="宋体" w:cs="宋体" w:hint="eastAsia"/>
          <w:b/>
          <w:bCs/>
          <w:color w:val="000000"/>
          <w:sz w:val="21"/>
          <w:szCs w:val="21"/>
        </w:rPr>
        <w:t>重新招标</w:t>
      </w:r>
      <w:bookmarkEnd w:id="189"/>
      <w:bookmarkEnd w:id="190"/>
      <w:bookmarkEnd w:id="191"/>
      <w:bookmarkEnd w:id="192"/>
      <w:bookmarkEnd w:id="193"/>
      <w:bookmarkEnd w:id="194"/>
    </w:p>
    <w:p>
      <w:pPr>
        <w:spacing w:line="400" w:lineRule="exact"/>
        <w:ind w:firstLineChars="200" w:firstLine="420"/>
        <w:rPr>
          <w:rFonts w:ascii="宋体"/>
          <w:color w:val="000000"/>
        </w:rPr>
      </w:pPr>
      <w:r>
        <w:rPr>
          <w:rFonts w:ascii="宋体" w:cs="宋体" w:hint="eastAsia"/>
          <w:color w:val="000000"/>
        </w:rPr>
        <w:t>有下列情形之一的，招标人将重新招标：</w:t>
      </w:r>
    </w:p>
    <w:p>
      <w:pPr>
        <w:spacing w:line="400" w:lineRule="exact"/>
        <w:ind w:firstLineChars="171" w:firstLine="359"/>
        <w:outlineLvl w:val="4"/>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）投标截止时间止，投标人少于</w:t>
      </w:r>
      <w:r>
        <w:rPr>
          <w:rFonts w:ascii="宋体" w:cs="宋体"/>
          <w:color w:val="000000"/>
        </w:rPr>
        <w:t>3</w:t>
      </w:r>
      <w:r>
        <w:rPr>
          <w:rFonts w:ascii="宋体" w:cs="宋体" w:hint="eastAsia"/>
          <w:color w:val="000000"/>
        </w:rPr>
        <w:t>个的；</w:t>
      </w:r>
    </w:p>
    <w:p>
      <w:pPr>
        <w:spacing w:line="400" w:lineRule="exact"/>
        <w:ind w:firstLineChars="171" w:firstLine="359"/>
        <w:outlineLvl w:val="4"/>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）经评标委员会评审后否决所有投标的。</w:t>
      </w:r>
    </w:p>
    <w:p>
      <w:pPr>
        <w:pStyle w:val="27"/>
        <w:rPr>
          <w:rFonts w:ascii="宋体" w:eastAsia="宋体"/>
          <w:b/>
          <w:bCs/>
          <w:color w:val="000000"/>
          <w:sz w:val="21"/>
          <w:szCs w:val="21"/>
        </w:rPr>
      </w:pPr>
      <w:bookmarkStart w:id="195" w:name="_Toc152045574"/>
      <w:bookmarkStart w:id="196" w:name="_Toc29170"/>
      <w:bookmarkStart w:id="197" w:name="_Toc144974542"/>
      <w:bookmarkStart w:id="198" w:name="_Toc13946"/>
      <w:bookmarkStart w:id="199" w:name="_Toc152042350"/>
      <w:bookmarkStart w:id="200" w:name="_Toc179632592"/>
      <w:r>
        <w:rPr>
          <w:rFonts w:ascii="宋体" w:eastAsia="宋体" w:cs="宋体"/>
          <w:b/>
          <w:bCs/>
          <w:color w:val="000000"/>
          <w:sz w:val="21"/>
          <w:szCs w:val="21"/>
        </w:rPr>
        <w:t xml:space="preserve">9. </w:t>
      </w:r>
      <w:r>
        <w:rPr>
          <w:rFonts w:ascii="宋体" w:eastAsia="宋体" w:cs="宋体" w:hint="eastAsia"/>
          <w:b/>
          <w:bCs/>
          <w:color w:val="000000"/>
          <w:sz w:val="21"/>
          <w:szCs w:val="21"/>
        </w:rPr>
        <w:t>纪律和监督</w:t>
      </w:r>
      <w:bookmarkEnd w:id="195"/>
      <w:bookmarkEnd w:id="196"/>
      <w:bookmarkEnd w:id="197"/>
      <w:bookmarkEnd w:id="198"/>
      <w:bookmarkEnd w:id="199"/>
      <w:bookmarkEnd w:id="200"/>
    </w:p>
    <w:p>
      <w:pPr>
        <w:pStyle w:val="28"/>
        <w:rPr>
          <w:rFonts w:ascii="宋体" w:eastAsia="宋体"/>
          <w:b/>
          <w:bCs/>
          <w:color w:val="000000"/>
          <w:sz w:val="21"/>
          <w:szCs w:val="21"/>
        </w:rPr>
      </w:pPr>
      <w:bookmarkStart w:id="201" w:name="_Toc179632593"/>
      <w:bookmarkStart w:id="202" w:name="_Toc144974543"/>
      <w:bookmarkStart w:id="203" w:name="_Toc152042351"/>
      <w:bookmarkStart w:id="204" w:name="_Toc152045575"/>
      <w:r>
        <w:rPr>
          <w:rFonts w:ascii="宋体" w:eastAsia="宋体" w:cs="宋体"/>
          <w:b/>
          <w:bCs/>
          <w:color w:val="000000"/>
          <w:sz w:val="21"/>
          <w:szCs w:val="21"/>
        </w:rPr>
        <w:t xml:space="preserve">9.1 </w:t>
      </w:r>
      <w:r>
        <w:rPr>
          <w:rFonts w:ascii="宋体" w:eastAsia="宋体" w:cs="宋体" w:hint="eastAsia"/>
          <w:b/>
          <w:bCs/>
          <w:color w:val="000000"/>
          <w:sz w:val="21"/>
          <w:szCs w:val="21"/>
        </w:rPr>
        <w:t>对招标人的纪律要求</w:t>
      </w:r>
      <w:bookmarkEnd w:id="201"/>
      <w:bookmarkEnd w:id="202"/>
      <w:bookmarkEnd w:id="203"/>
      <w:bookmarkEnd w:id="204"/>
    </w:p>
    <w:p>
      <w:pPr>
        <w:spacing w:line="400" w:lineRule="exact"/>
        <w:ind w:firstLineChars="200" w:firstLine="420"/>
        <w:rPr>
          <w:rFonts w:ascii="宋体"/>
          <w:color w:val="000000"/>
        </w:rPr>
      </w:pPr>
      <w:r>
        <w:rPr>
          <w:rFonts w:ascii="宋体" w:cs="宋体" w:hint="eastAsia"/>
          <w:color w:val="000000"/>
        </w:rPr>
        <w:t>招标人不得泄漏招标投标活动中应当保密的情况和资料，不得与投标人串通损害国家利益、社会公共利益或者他人合法权益。</w:t>
      </w:r>
    </w:p>
    <w:p>
      <w:pPr>
        <w:pStyle w:val="28"/>
        <w:rPr>
          <w:rFonts w:ascii="宋体" w:eastAsia="宋体"/>
          <w:b/>
          <w:bCs/>
          <w:color w:val="000000"/>
          <w:sz w:val="21"/>
          <w:szCs w:val="21"/>
        </w:rPr>
      </w:pPr>
      <w:bookmarkStart w:id="205" w:name="_Toc179632594"/>
      <w:bookmarkStart w:id="206" w:name="_Toc152042352"/>
      <w:bookmarkStart w:id="207" w:name="_Toc152045576"/>
      <w:bookmarkStart w:id="208" w:name="_Toc144974544"/>
      <w:r>
        <w:rPr>
          <w:rFonts w:ascii="宋体" w:eastAsia="宋体" w:cs="宋体"/>
          <w:b/>
          <w:bCs/>
          <w:color w:val="000000"/>
          <w:sz w:val="21"/>
          <w:szCs w:val="21"/>
        </w:rPr>
        <w:t xml:space="preserve">9.2 </w:t>
      </w:r>
      <w:r>
        <w:rPr>
          <w:rFonts w:ascii="宋体" w:eastAsia="宋体" w:cs="宋体" w:hint="eastAsia"/>
          <w:b/>
          <w:bCs/>
          <w:color w:val="000000"/>
          <w:sz w:val="21"/>
          <w:szCs w:val="21"/>
        </w:rPr>
        <w:t>对投标人的纪律要求</w:t>
      </w:r>
      <w:bookmarkEnd w:id="205"/>
      <w:bookmarkEnd w:id="206"/>
      <w:bookmarkEnd w:id="207"/>
      <w:bookmarkEnd w:id="208"/>
    </w:p>
    <w:p>
      <w:pPr>
        <w:spacing w:line="400" w:lineRule="exact"/>
        <w:rPr>
          <w:rFonts w:ascii="宋体"/>
          <w:color w:val="000000"/>
        </w:rPr>
      </w:pPr>
      <w:bookmarkStart w:id="209" w:name="_Toc179632595"/>
      <w:bookmarkStart w:id="210" w:name="_Toc152042353"/>
      <w:bookmarkStart w:id="211" w:name="_Toc144974545"/>
      <w:bookmarkStart w:id="212" w:name="_Toc152045577"/>
      <w:r>
        <w:rPr>
          <w:rFonts w:ascii="宋体" w:cs="宋体"/>
          <w:color w:val="000000"/>
        </w:rPr>
        <w:t xml:space="preserve">    </w:t>
      </w:r>
      <w:r>
        <w:rPr>
          <w:rFonts w:ascii="宋体" w:cs="宋体" w:hint="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如投标人存在围标、串标、以他人名义投标、弄虚作假、恶意投诉、虚假投诉等行为的、经查证属实的，其提交的投标保证金不予退还，并记入诚信档案，</w:t>
      </w:r>
      <w:r>
        <w:rPr>
          <w:rFonts w:cs="宋体" w:hint="eastAsia"/>
          <w:color w:val="000000"/>
        </w:rPr>
        <w:t>一定期限内不得参与</w:t>
      </w:r>
      <w:r>
        <w:rPr>
          <w:rFonts w:ascii="宋体" w:cs="宋体" w:hint="eastAsia"/>
          <w:color w:val="000000"/>
        </w:rPr>
        <w:t>阜阳市公共资源交易活动。</w:t>
      </w:r>
    </w:p>
    <w:p>
      <w:pPr>
        <w:pStyle w:val="28"/>
        <w:rPr>
          <w:rFonts w:ascii="宋体" w:eastAsia="宋体"/>
          <w:b/>
          <w:bCs/>
          <w:color w:val="000000"/>
          <w:sz w:val="21"/>
          <w:szCs w:val="21"/>
        </w:rPr>
      </w:pPr>
      <w:r>
        <w:rPr>
          <w:rFonts w:ascii="宋体" w:eastAsia="宋体" w:cs="宋体"/>
          <w:b/>
          <w:bCs/>
          <w:color w:val="000000"/>
          <w:sz w:val="21"/>
          <w:szCs w:val="21"/>
        </w:rPr>
        <w:t xml:space="preserve">9.3 </w:t>
      </w:r>
      <w:r>
        <w:rPr>
          <w:rFonts w:ascii="宋体" w:eastAsia="宋体" w:cs="宋体" w:hint="eastAsia"/>
          <w:b/>
          <w:bCs/>
          <w:color w:val="000000"/>
          <w:sz w:val="21"/>
          <w:szCs w:val="21"/>
        </w:rPr>
        <w:t>对评标委员会成员的纪律要求</w:t>
      </w:r>
      <w:bookmarkEnd w:id="209"/>
      <w:bookmarkEnd w:id="210"/>
      <w:bookmarkEnd w:id="211"/>
      <w:bookmarkEnd w:id="212"/>
    </w:p>
    <w:p>
      <w:pPr>
        <w:spacing w:line="400" w:lineRule="exact"/>
        <w:ind w:firstLineChars="200" w:firstLine="420"/>
        <w:rPr>
          <w:rFonts w:ascii="宋体"/>
          <w:color w:val="000000"/>
        </w:rPr>
      </w:pPr>
      <w:r>
        <w:rPr>
          <w:rFonts w:ascii="宋体" w:cs="宋体" w:hint="eastAsia"/>
          <w:color w:val="00000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8"/>
        <w:rPr>
          <w:rFonts w:ascii="宋体" w:eastAsia="宋体"/>
          <w:b/>
          <w:bCs/>
          <w:color w:val="000000"/>
          <w:sz w:val="21"/>
          <w:szCs w:val="21"/>
        </w:rPr>
      </w:pPr>
      <w:bookmarkStart w:id="213" w:name="_Toc152042354"/>
      <w:bookmarkStart w:id="214" w:name="_Toc179632596"/>
      <w:bookmarkStart w:id="215" w:name="_Toc152045578"/>
      <w:bookmarkStart w:id="216" w:name="_Toc144974546"/>
      <w:r>
        <w:rPr>
          <w:rFonts w:ascii="宋体" w:eastAsia="宋体" w:cs="宋体"/>
          <w:b/>
          <w:bCs/>
          <w:color w:val="000000"/>
          <w:sz w:val="21"/>
          <w:szCs w:val="21"/>
        </w:rPr>
        <w:t xml:space="preserve">9.4 </w:t>
      </w:r>
      <w:r>
        <w:rPr>
          <w:rFonts w:ascii="宋体" w:eastAsia="宋体" w:cs="宋体" w:hint="eastAsia"/>
          <w:b/>
          <w:bCs/>
          <w:color w:val="000000"/>
          <w:sz w:val="21"/>
          <w:szCs w:val="21"/>
        </w:rPr>
        <w:t>对与评标活动有关的工作人员的纪律要求</w:t>
      </w:r>
      <w:bookmarkEnd w:id="213"/>
      <w:bookmarkEnd w:id="214"/>
      <w:bookmarkEnd w:id="215"/>
    </w:p>
    <w:p>
      <w:pPr>
        <w:spacing w:line="400" w:lineRule="exact"/>
        <w:ind w:firstLineChars="200" w:firstLine="420"/>
        <w:rPr>
          <w:rFonts w:ascii="宋体"/>
          <w:color w:val="000000"/>
        </w:rPr>
      </w:pPr>
      <w:bookmarkStart w:id="217" w:name="_Toc152042355"/>
      <w:r>
        <w:rPr>
          <w:rFonts w:ascii="宋体" w:cs="宋体" w:hint="eastAsia"/>
          <w:color w:val="00000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17"/>
    </w:p>
    <w:p>
      <w:pPr>
        <w:pStyle w:val="28"/>
        <w:rPr>
          <w:rFonts w:ascii="宋体" w:eastAsia="宋体"/>
          <w:b/>
          <w:bCs/>
          <w:color w:val="000000"/>
          <w:sz w:val="21"/>
          <w:szCs w:val="21"/>
        </w:rPr>
      </w:pPr>
      <w:bookmarkStart w:id="218" w:name="_Toc152045579"/>
      <w:bookmarkStart w:id="219" w:name="_Toc152042356"/>
      <w:bookmarkStart w:id="220" w:name="_Toc179632597"/>
      <w:r>
        <w:rPr>
          <w:rFonts w:ascii="宋体" w:eastAsia="宋体" w:cs="宋体"/>
          <w:b/>
          <w:bCs/>
          <w:color w:val="000000"/>
          <w:sz w:val="21"/>
          <w:szCs w:val="21"/>
        </w:rPr>
        <w:t>9.5</w:t>
      </w:r>
      <w:r>
        <w:rPr>
          <w:rFonts w:ascii="宋体" w:eastAsia="宋体" w:cs="宋体" w:hint="eastAsia"/>
          <w:b/>
          <w:bCs/>
          <w:color w:val="000000"/>
          <w:sz w:val="21"/>
          <w:szCs w:val="21"/>
        </w:rPr>
        <w:t>异议、投诉</w:t>
      </w:r>
    </w:p>
    <w:p>
      <w:pPr>
        <w:spacing w:line="400" w:lineRule="exact"/>
        <w:ind w:firstLineChars="200" w:firstLine="480"/>
        <w:rPr>
          <w:rFonts w:ascii="宋体"/>
          <w:color w:val="000000"/>
          <w:sz w:val="24"/>
          <w:szCs w:val="24"/>
        </w:rPr>
      </w:pPr>
      <w:bookmarkStart w:id="221" w:name="_Toc152042357"/>
      <w:bookmarkStart w:id="222" w:name="_Toc144974547"/>
      <w:bookmarkStart w:id="223" w:name="_Toc152045580"/>
      <w:bookmarkStart w:id="224" w:name="_Toc179632598"/>
      <w:bookmarkEnd w:id="216"/>
      <w:bookmarkEnd w:id="218"/>
      <w:bookmarkEnd w:id="219"/>
      <w:bookmarkEnd w:id="220"/>
      <w:r>
        <w:rPr>
          <w:rFonts w:ascii="宋体" w:cs="宋体" w:hint="eastAsia"/>
          <w:color w:val="000000"/>
          <w:sz w:val="24"/>
          <w:szCs w:val="24"/>
        </w:rPr>
        <w:t>投标人和其他利害关系人认为</w:t>
      </w:r>
      <w:r>
        <w:rPr>
          <w:rFonts w:cs="宋体" w:hint="eastAsia"/>
          <w:color w:val="000000"/>
          <w:sz w:val="24"/>
          <w:szCs w:val="24"/>
        </w:rPr>
        <w:t>招标投标活动不符合法律、行政法规和规章规定的</w:t>
      </w:r>
      <w:r>
        <w:rPr>
          <w:rFonts w:ascii="宋体" w:cs="宋体"/>
          <w:color w:val="000000"/>
          <w:sz w:val="24"/>
          <w:szCs w:val="24"/>
        </w:rPr>
        <w:t>,</w:t>
      </w:r>
      <w:r>
        <w:rPr>
          <w:rFonts w:ascii="宋体" w:cs="宋体" w:hint="eastAsia"/>
          <w:color w:val="000000"/>
          <w:sz w:val="24"/>
          <w:szCs w:val="24"/>
        </w:rPr>
        <w:t>可按照《中华人民共和国招标投标法实施条例》和《工程建设项目招标投标活动投诉处理办法》等相关规定向招标人提出异议或向有关行政监督部门投诉。</w:t>
      </w:r>
    </w:p>
    <w:p>
      <w:pPr>
        <w:pStyle w:val="27"/>
        <w:rPr>
          <w:rFonts w:ascii="宋体" w:eastAsia="宋体"/>
          <w:b/>
          <w:bCs/>
          <w:color w:val="000000"/>
          <w:sz w:val="21"/>
          <w:szCs w:val="21"/>
        </w:rPr>
      </w:pPr>
      <w:r>
        <w:rPr>
          <w:rFonts w:ascii="宋体" w:eastAsia="宋体" w:cs="宋体"/>
          <w:b/>
          <w:bCs/>
          <w:color w:val="000000"/>
          <w:sz w:val="21"/>
          <w:szCs w:val="21"/>
        </w:rPr>
        <w:t xml:space="preserve">10. </w:t>
      </w:r>
      <w:r>
        <w:rPr>
          <w:rFonts w:ascii="宋体" w:eastAsia="宋体" w:cs="宋体" w:hint="eastAsia"/>
          <w:b/>
          <w:bCs/>
          <w:color w:val="000000"/>
          <w:sz w:val="21"/>
          <w:szCs w:val="21"/>
        </w:rPr>
        <w:t>需要补充的其他内容</w:t>
      </w:r>
      <w:bookmarkEnd w:id="221"/>
      <w:bookmarkEnd w:id="222"/>
      <w:bookmarkEnd w:id="223"/>
      <w:bookmarkEnd w:id="224"/>
    </w:p>
    <w:p>
      <w:pPr>
        <w:spacing w:line="400" w:lineRule="exact"/>
        <w:ind w:firstLineChars="200" w:firstLine="420"/>
        <w:rPr>
          <w:rFonts w:ascii="宋体"/>
          <w:color w:val="000000"/>
        </w:rPr>
      </w:pPr>
      <w:r>
        <w:rPr>
          <w:rFonts w:ascii="宋体" w:cs="宋体" w:hint="eastAsia"/>
          <w:color w:val="000000"/>
        </w:rPr>
        <w:t>需要补充的其他内容：见投标人须知前附表。</w:t>
      </w:r>
    </w:p>
    <w:p>
      <w:pPr>
        <w:rPr>
          <w:rFonts w:ascii="宋体" w:cs="宋体"/>
          <w:b/>
          <w:bCs/>
          <w:color w:val="000000"/>
        </w:rPr>
      </w:pPr>
      <w:r>
        <w:rPr>
          <w:rFonts w:ascii="宋体" w:cs="宋体"/>
          <w:b/>
          <w:bCs/>
          <w:color w:val="000000"/>
        </w:rPr>
        <w:t xml:space="preserve"> </w:t>
      </w: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ind w:firstLine="435"/>
        <w:jc w:val="center"/>
        <w:outlineLvl w:val="0"/>
        <w:rPr>
          <w:rStyle w:val="1Char"/>
          <w:rFonts w:cs="宋体"/>
          <w:color w:val="000000"/>
          <w:sz w:val="28"/>
          <w:szCs w:val="28"/>
        </w:rPr>
      </w:pPr>
      <w:r>
        <w:rPr>
          <w:rStyle w:val="1Char"/>
          <w:rFonts w:cs="宋体" w:hint="eastAsia"/>
          <w:bCs w:val="0"/>
          <w:color w:val="000000"/>
          <w:sz w:val="28"/>
          <w:szCs w:val="28"/>
        </w:rPr>
        <w:t>第三章</w:t>
      </w:r>
      <w:r>
        <w:rPr>
          <w:rStyle w:val="1Char"/>
          <w:rFonts w:cs="宋体"/>
          <w:bCs w:val="0"/>
          <w:color w:val="000000"/>
          <w:sz w:val="28"/>
          <w:szCs w:val="28"/>
        </w:rPr>
        <w:t xml:space="preserve"> </w:t>
      </w:r>
      <w:r>
        <w:rPr>
          <w:rStyle w:val="1Char"/>
          <w:rFonts w:cs="宋体" w:hint="eastAsia"/>
          <w:bCs w:val="0"/>
          <w:color w:val="000000"/>
          <w:sz w:val="28"/>
          <w:szCs w:val="28"/>
        </w:rPr>
        <w:t>评标办法</w:t>
      </w:r>
    </w:p>
    <w:p>
      <w:pPr>
        <w:spacing w:line="360" w:lineRule="auto"/>
        <w:jc w:val="center"/>
        <w:rPr>
          <w:rFonts w:ascii="仿宋_GB2312" w:eastAsia="仿宋_GB2312" w:cs="仿宋"/>
          <w:b/>
          <w:bCs/>
          <w:color w:val="000000"/>
          <w:sz w:val="24"/>
          <w:szCs w:val="24"/>
        </w:rPr>
      </w:pPr>
      <w:r>
        <w:rPr>
          <w:rFonts w:hint="eastAsia"/>
          <w:color w:val="000000"/>
          <w:sz w:val="24"/>
          <w:szCs w:val="24"/>
        </w:rPr>
        <w:t>评标委员会否决投标文件的条款</w:t>
      </w:r>
      <w:r>
        <w:rPr>
          <w:rFonts w:ascii="仿宋_GB2312" w:eastAsia="仿宋_GB2312" w:cs="仿宋"/>
          <w:b/>
          <w:bCs/>
          <w:color w:val="000000"/>
          <w:sz w:val="24"/>
          <w:szCs w:val="24"/>
        </w:rPr>
        <w:t xml:space="preserve"> </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、不符合评标办法前附表要求条件的。</w:t>
      </w:r>
    </w:p>
    <w:p>
      <w:pPr>
        <w:tabs>
          <w:tab w:val="left" w:pos="360"/>
        </w:tabs>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、评标委员会认定投标人以低于成本报价竞标的。</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、投标人有串通投标或弄虚作假或有其他违法行为的。</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串通投标行为是指：</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1</w:t>
      </w:r>
      <w:r>
        <w:rPr>
          <w:rFonts w:ascii="仿宋_GB2312" w:eastAsia="仿宋_GB2312" w:cs="仿宋" w:hint="eastAsia"/>
          <w:color w:val="000000"/>
          <w:sz w:val="24"/>
          <w:szCs w:val="24"/>
        </w:rPr>
        <w:t>）不同投标人的投标文件内容存在非正常一致的；</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2</w:t>
      </w:r>
      <w:r>
        <w:rPr>
          <w:rFonts w:ascii="仿宋_GB2312" w:eastAsia="仿宋_GB2312" w:cs="仿宋" w:hint="eastAsia"/>
          <w:color w:val="000000"/>
          <w:sz w:val="24"/>
          <w:szCs w:val="24"/>
        </w:rPr>
        <w:t>）不同投标人委托同一人投标或与同一人联合投标的；</w:t>
      </w:r>
    </w:p>
    <w:p>
      <w:pPr>
        <w:spacing w:line="360" w:lineRule="auto"/>
        <w:ind w:firstLineChars="250" w:firstLine="60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3</w:t>
      </w:r>
      <w:r>
        <w:rPr>
          <w:rFonts w:ascii="仿宋_GB2312" w:eastAsia="仿宋_GB2312" w:cs="仿宋" w:hint="eastAsia"/>
          <w:color w:val="000000"/>
          <w:sz w:val="24"/>
          <w:szCs w:val="24"/>
        </w:rPr>
        <w:t>）不同投标人的投标文件载明的项目管理班子成员出现同一人的；</w:t>
      </w:r>
    </w:p>
    <w:p>
      <w:pPr>
        <w:spacing w:line="360" w:lineRule="auto"/>
        <w:ind w:firstLineChars="250" w:firstLine="60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4</w:t>
      </w:r>
      <w:r>
        <w:rPr>
          <w:rFonts w:ascii="仿宋_GB2312" w:eastAsia="仿宋_GB2312" w:cs="仿宋" w:hint="eastAsia"/>
          <w:color w:val="000000"/>
          <w:sz w:val="24"/>
          <w:szCs w:val="24"/>
        </w:rPr>
        <w:t>）不同投标人的投标文件相互混装的（已开标记录为准）；</w:t>
      </w:r>
    </w:p>
    <w:p>
      <w:pPr>
        <w:spacing w:line="360" w:lineRule="auto"/>
        <w:ind w:firstLineChars="250" w:firstLine="60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5</w:t>
      </w:r>
      <w:r>
        <w:rPr>
          <w:rFonts w:ascii="仿宋_GB2312" w:eastAsia="仿宋_GB2312" w:cs="仿宋" w:hint="eastAsia"/>
          <w:color w:val="000000"/>
          <w:sz w:val="24"/>
          <w:szCs w:val="24"/>
        </w:rPr>
        <w:t>）不同投标人的投标文件由同一单位或同一人编制的；</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6</w:t>
      </w:r>
      <w:r>
        <w:rPr>
          <w:rFonts w:ascii="仿宋_GB2312" w:eastAsia="仿宋_GB2312" w:cs="仿宋" w:hint="eastAsia"/>
          <w:color w:val="000000"/>
          <w:sz w:val="24"/>
          <w:szCs w:val="24"/>
        </w:rPr>
        <w:t>）不同投标人使用同一人或企业资金提交投标保证金的；</w:t>
      </w:r>
    </w:p>
    <w:p>
      <w:pPr>
        <w:spacing w:line="360" w:lineRule="auto"/>
        <w:ind w:firstLineChars="250" w:firstLine="60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7</w:t>
      </w:r>
      <w:r>
        <w:rPr>
          <w:rFonts w:ascii="仿宋_GB2312" w:eastAsia="仿宋_GB2312" w:cs="仿宋" w:hint="eastAsia"/>
          <w:color w:val="000000"/>
          <w:sz w:val="24"/>
          <w:szCs w:val="24"/>
        </w:rPr>
        <w:t>）不同投标人聘请同一人或同一中介机构为其投标提供技术或经济咨询服务的；</w:t>
      </w:r>
    </w:p>
    <w:p>
      <w:pPr>
        <w:shd w:val="clear" w:color="auto" w:fill="FFFFFF"/>
        <w:snapToGrid w:val="0"/>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4</w:t>
      </w:r>
      <w:r>
        <w:rPr>
          <w:rFonts w:ascii="仿宋_GB2312" w:eastAsia="仿宋_GB2312" w:cs="仿宋" w:hint="eastAsia"/>
          <w:color w:val="000000"/>
          <w:sz w:val="24"/>
          <w:szCs w:val="24"/>
        </w:rPr>
        <w:t>、未按招标文件规定的格式内容填写，实质性内容不全或关键字迹模糊、无法辨认的。</w:t>
      </w:r>
    </w:p>
    <w:p>
      <w:pPr>
        <w:shd w:val="clear" w:color="auto" w:fill="FFFFFF"/>
        <w:snapToGrid w:val="0"/>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5</w:t>
      </w:r>
      <w:r>
        <w:rPr>
          <w:rFonts w:ascii="仿宋_GB2312" w:eastAsia="仿宋_GB2312" w:cs="仿宋" w:hint="eastAsia"/>
          <w:color w:val="000000"/>
          <w:sz w:val="24"/>
          <w:szCs w:val="24"/>
        </w:rPr>
        <w:t>、投标人递交两份或多份内容不同的投标文件，投标文件中对同一招标项目报有两个或多个报价，且未声明哪一个有效的。按招标文件规定提交备选投标方案的除外。</w:t>
      </w:r>
    </w:p>
    <w:p>
      <w:pPr>
        <w:shd w:val="clear" w:color="auto" w:fill="FFFFFF"/>
        <w:snapToGrid w:val="0"/>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6</w:t>
      </w:r>
      <w:r>
        <w:rPr>
          <w:rFonts w:ascii="仿宋_GB2312" w:eastAsia="仿宋_GB2312" w:cs="仿宋" w:hint="eastAsia"/>
          <w:color w:val="000000"/>
          <w:sz w:val="24"/>
          <w:szCs w:val="24"/>
        </w:rPr>
        <w:t>、投标报价高于或等于最高投标限价的。</w:t>
      </w:r>
    </w:p>
    <w:p>
      <w:pPr>
        <w:shd w:val="clear" w:color="auto" w:fill="FFFFFF"/>
        <w:snapToGrid w:val="0"/>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7</w:t>
      </w:r>
      <w:r>
        <w:rPr>
          <w:rFonts w:ascii="仿宋_GB2312" w:eastAsia="仿宋_GB2312" w:cs="仿宋" w:hint="eastAsia"/>
          <w:color w:val="000000"/>
          <w:sz w:val="24"/>
          <w:szCs w:val="24"/>
        </w:rPr>
        <w:t>、投标报价改变招标人提供的暂列金额或暂估价的。</w:t>
      </w:r>
    </w:p>
    <w:p>
      <w:pPr>
        <w:shd w:val="clear" w:color="auto" w:fill="FFFFFF"/>
        <w:tabs>
          <w:tab w:val="left" w:pos="527"/>
        </w:tabs>
        <w:snapToGrid w:val="0"/>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8</w:t>
      </w:r>
      <w:r>
        <w:rPr>
          <w:rFonts w:ascii="仿宋_GB2312" w:eastAsia="仿宋_GB2312" w:cs="仿宋" w:hint="eastAsia"/>
          <w:color w:val="000000"/>
          <w:sz w:val="24"/>
          <w:szCs w:val="24"/>
        </w:rPr>
        <w:t>、联合体各方再以自己名义单独或参加其他联合体在同一项目中投标。</w:t>
      </w:r>
    </w:p>
    <w:p>
      <w:pPr>
        <w:spacing w:line="360" w:lineRule="auto"/>
        <w:ind w:firstLineChars="200" w:firstLine="480"/>
        <w:outlineLvl w:val="3"/>
        <w:rPr>
          <w:rFonts w:ascii="仿宋_GB2312" w:eastAsia="仿宋_GB2312" w:cs="仿宋"/>
          <w:color w:val="000000"/>
          <w:sz w:val="24"/>
          <w:szCs w:val="24"/>
          <w:lang w:eastAsia="en-US"/>
        </w:rPr>
      </w:pPr>
      <w:r>
        <w:rPr>
          <w:rFonts w:ascii="仿宋_GB2312" w:eastAsia="仿宋_GB2312" w:cs="仿宋"/>
          <w:color w:val="000000"/>
          <w:sz w:val="24"/>
          <w:szCs w:val="24"/>
        </w:rPr>
        <w:t>9</w:t>
      </w:r>
      <w:r>
        <w:rPr>
          <w:rFonts w:ascii="仿宋_GB2312" w:eastAsia="仿宋_GB2312" w:cs="仿宋" w:hint="eastAsia"/>
          <w:color w:val="000000"/>
          <w:sz w:val="24"/>
          <w:szCs w:val="24"/>
        </w:rPr>
        <w:t>、投标人存在下列情形之一的：</w:t>
      </w:r>
    </w:p>
    <w:p>
      <w:pPr>
        <w:spacing w:line="360" w:lineRule="auto"/>
        <w:ind w:firstLineChars="150" w:firstLine="360"/>
        <w:outlineLvl w:val="3"/>
        <w:rPr>
          <w:rFonts w:ascii="仿宋_GB2312" w:eastAsia="仿宋_GB2312" w:cs="仿宋"/>
          <w:color w:val="000000"/>
          <w:sz w:val="24"/>
          <w:szCs w:val="24"/>
        </w:rPr>
      </w:pPr>
      <w:r>
        <w:rPr>
          <w:rFonts w:ascii="仿宋_GB2312" w:eastAsia="仿宋_GB2312" w:cs="仿宋" w:hint="eastAsia"/>
          <w:color w:val="000000"/>
          <w:sz w:val="24"/>
          <w:szCs w:val="24"/>
        </w:rPr>
        <w:t>（</w:t>
      </w:r>
      <w:r>
        <w:rPr>
          <w:rFonts w:ascii="仿宋_GB2312" w:eastAsia="仿宋_GB2312" w:cs="仿宋"/>
          <w:color w:val="000000"/>
          <w:sz w:val="24"/>
          <w:szCs w:val="24"/>
        </w:rPr>
        <w:t>1</w:t>
      </w:r>
      <w:r>
        <w:rPr>
          <w:rFonts w:ascii="仿宋_GB2312" w:eastAsia="仿宋_GB2312" w:cs="仿宋" w:hint="eastAsia"/>
          <w:color w:val="000000"/>
          <w:sz w:val="24"/>
          <w:szCs w:val="24"/>
        </w:rPr>
        <w:t>）为招标人不具有独立法人资格的附属机构（单位）；</w:t>
      </w:r>
      <w:r>
        <w:rPr>
          <w:rFonts w:ascii="仿宋_GB2312" w:eastAsia="仿宋_GB2312" w:cs="仿宋"/>
          <w:color w:val="000000"/>
          <w:sz w:val="24"/>
          <w:szCs w:val="24"/>
        </w:rPr>
        <w:t xml:space="preserve"> </w:t>
      </w:r>
    </w:p>
    <w:p>
      <w:pPr>
        <w:spacing w:line="360" w:lineRule="auto"/>
        <w:ind w:firstLineChars="150" w:firstLine="360"/>
        <w:outlineLvl w:val="3"/>
        <w:rPr>
          <w:rFonts w:ascii="仿宋_GB2312" w:eastAsia="仿宋_GB2312" w:cs="仿宋"/>
          <w:color w:val="000000"/>
          <w:sz w:val="24"/>
          <w:szCs w:val="24"/>
        </w:rPr>
      </w:pPr>
      <w:r>
        <w:rPr>
          <w:rFonts w:ascii="仿宋_GB2312" w:eastAsia="仿宋_GB2312" w:cs="仿宋" w:hint="eastAsia"/>
          <w:color w:val="000000"/>
          <w:sz w:val="24"/>
          <w:szCs w:val="24"/>
        </w:rPr>
        <w:t>（</w:t>
      </w:r>
      <w:r>
        <w:rPr>
          <w:rFonts w:ascii="仿宋_GB2312" w:eastAsia="仿宋_GB2312" w:cs="仿宋"/>
          <w:color w:val="000000"/>
          <w:sz w:val="24"/>
          <w:szCs w:val="24"/>
        </w:rPr>
        <w:t>2</w:t>
      </w:r>
      <w:r>
        <w:rPr>
          <w:rFonts w:ascii="仿宋_GB2312" w:eastAsia="仿宋_GB2312" w:cs="仿宋" w:hint="eastAsia"/>
          <w:color w:val="000000"/>
          <w:sz w:val="24"/>
          <w:szCs w:val="24"/>
        </w:rPr>
        <w:t>）为本标段前期准备提供设计或咨询服务的，但设计施工总承包的除外；</w:t>
      </w:r>
      <w:r>
        <w:rPr>
          <w:rFonts w:ascii="仿宋_GB2312" w:eastAsia="仿宋_GB2312" w:cs="仿宋"/>
          <w:color w:val="000000"/>
          <w:sz w:val="24"/>
          <w:szCs w:val="24"/>
        </w:rPr>
        <w:t xml:space="preserve"> </w:t>
      </w:r>
    </w:p>
    <w:p>
      <w:pPr>
        <w:spacing w:line="360" w:lineRule="auto"/>
        <w:ind w:firstLineChars="150" w:firstLine="360"/>
        <w:outlineLvl w:val="3"/>
        <w:rPr>
          <w:rFonts w:ascii="仿宋_GB2312" w:eastAsia="仿宋_GB2312" w:cs="仿宋"/>
          <w:color w:val="000000"/>
          <w:sz w:val="24"/>
          <w:szCs w:val="24"/>
        </w:rPr>
      </w:pPr>
      <w:r>
        <w:rPr>
          <w:rFonts w:ascii="仿宋_GB2312" w:eastAsia="仿宋_GB2312" w:cs="仿宋" w:hint="eastAsia"/>
          <w:color w:val="000000"/>
          <w:sz w:val="24"/>
          <w:szCs w:val="24"/>
        </w:rPr>
        <w:t>（</w:t>
      </w:r>
      <w:r>
        <w:rPr>
          <w:rFonts w:ascii="仿宋_GB2312" w:eastAsia="仿宋_GB2312" w:cs="仿宋"/>
          <w:color w:val="000000"/>
          <w:sz w:val="24"/>
          <w:szCs w:val="24"/>
        </w:rPr>
        <w:t>3</w:t>
      </w:r>
      <w:r>
        <w:rPr>
          <w:rFonts w:ascii="仿宋_GB2312" w:eastAsia="仿宋_GB2312" w:cs="仿宋" w:hint="eastAsia"/>
          <w:color w:val="000000"/>
          <w:sz w:val="24"/>
          <w:szCs w:val="24"/>
        </w:rPr>
        <w:t>）为本标段的监理人；</w:t>
      </w:r>
    </w:p>
    <w:p>
      <w:pPr>
        <w:spacing w:line="360" w:lineRule="auto"/>
        <w:ind w:firstLineChars="150" w:firstLine="360"/>
        <w:outlineLvl w:val="3"/>
        <w:rPr>
          <w:rFonts w:ascii="仿宋_GB2312" w:eastAsia="仿宋_GB2312" w:cs="仿宋"/>
          <w:color w:val="000000"/>
          <w:sz w:val="24"/>
          <w:szCs w:val="24"/>
        </w:rPr>
      </w:pPr>
      <w:r>
        <w:rPr>
          <w:rFonts w:ascii="仿宋_GB2312" w:eastAsia="仿宋_GB2312" w:cs="仿宋" w:hint="eastAsia"/>
          <w:color w:val="000000"/>
          <w:sz w:val="24"/>
          <w:szCs w:val="24"/>
        </w:rPr>
        <w:t>（</w:t>
      </w:r>
      <w:r>
        <w:rPr>
          <w:rFonts w:ascii="仿宋_GB2312" w:eastAsia="仿宋_GB2312" w:cs="仿宋"/>
          <w:color w:val="000000"/>
          <w:sz w:val="24"/>
          <w:szCs w:val="24"/>
        </w:rPr>
        <w:t>4</w:t>
      </w:r>
      <w:r>
        <w:rPr>
          <w:rFonts w:ascii="仿宋_GB2312" w:eastAsia="仿宋_GB2312" w:cs="仿宋" w:hint="eastAsia"/>
          <w:color w:val="000000"/>
          <w:sz w:val="24"/>
          <w:szCs w:val="24"/>
        </w:rPr>
        <w:t>）为本标段的代建人；</w:t>
      </w:r>
      <w:r>
        <w:rPr>
          <w:rFonts w:ascii="仿宋_GB2312" w:eastAsia="仿宋_GB2312" w:cs="仿宋"/>
          <w:color w:val="000000"/>
          <w:sz w:val="24"/>
          <w:szCs w:val="24"/>
        </w:rPr>
        <w:t xml:space="preserve"> </w:t>
      </w:r>
    </w:p>
    <w:p>
      <w:pPr>
        <w:spacing w:line="360" w:lineRule="auto"/>
        <w:outlineLvl w:val="3"/>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5</w:t>
      </w:r>
      <w:r>
        <w:rPr>
          <w:rFonts w:ascii="仿宋_GB2312" w:eastAsia="仿宋_GB2312" w:cs="仿宋" w:hint="eastAsia"/>
          <w:color w:val="000000"/>
          <w:sz w:val="24"/>
          <w:szCs w:val="24"/>
        </w:rPr>
        <w:t>）为本标段提供招标代理服务的；</w:t>
      </w:r>
      <w:r>
        <w:rPr>
          <w:rFonts w:ascii="仿宋_GB2312" w:eastAsia="仿宋_GB2312" w:cs="仿宋"/>
          <w:color w:val="000000"/>
          <w:sz w:val="24"/>
          <w:szCs w:val="24"/>
        </w:rPr>
        <w:t xml:space="preserve"> </w:t>
      </w:r>
    </w:p>
    <w:p>
      <w:pPr>
        <w:spacing w:line="360" w:lineRule="auto"/>
        <w:outlineLvl w:val="3"/>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6</w:t>
      </w:r>
      <w:r>
        <w:rPr>
          <w:rFonts w:ascii="仿宋_GB2312" w:eastAsia="仿宋_GB2312" w:cs="仿宋" w:hint="eastAsia"/>
          <w:color w:val="000000"/>
          <w:sz w:val="24"/>
          <w:szCs w:val="24"/>
        </w:rPr>
        <w:t>）与本标段的监理人或代建人或招标代理机构同为一个法定代表人的；</w:t>
      </w:r>
    </w:p>
    <w:p>
      <w:pPr>
        <w:spacing w:line="360" w:lineRule="auto"/>
        <w:outlineLvl w:val="3"/>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7</w:t>
      </w:r>
      <w:r>
        <w:rPr>
          <w:rFonts w:ascii="仿宋_GB2312" w:eastAsia="仿宋_GB2312" w:cs="仿宋" w:hint="eastAsia"/>
          <w:color w:val="000000"/>
          <w:sz w:val="24"/>
          <w:szCs w:val="24"/>
        </w:rPr>
        <w:t>）与本标段的监理人或代建人或招标代理机构相互控股或参股的；</w:t>
      </w:r>
    </w:p>
    <w:p>
      <w:pPr>
        <w:spacing w:line="360" w:lineRule="auto"/>
        <w:ind w:firstLineChars="150" w:firstLine="360"/>
        <w:outlineLvl w:val="3"/>
        <w:rPr>
          <w:rFonts w:ascii="仿宋_GB2312" w:eastAsia="仿宋_GB2312" w:cs="仿宋"/>
          <w:color w:val="000000"/>
          <w:sz w:val="24"/>
          <w:szCs w:val="24"/>
        </w:rPr>
      </w:pPr>
      <w:r>
        <w:rPr>
          <w:rFonts w:ascii="仿宋_GB2312" w:eastAsia="仿宋_GB2312" w:cs="仿宋" w:hint="eastAsia"/>
          <w:color w:val="000000"/>
          <w:sz w:val="24"/>
          <w:szCs w:val="24"/>
        </w:rPr>
        <w:t>（</w:t>
      </w:r>
      <w:r>
        <w:rPr>
          <w:rFonts w:ascii="仿宋_GB2312" w:eastAsia="仿宋_GB2312" w:cs="仿宋"/>
          <w:color w:val="000000"/>
          <w:sz w:val="24"/>
          <w:szCs w:val="24"/>
        </w:rPr>
        <w:t>8</w:t>
      </w:r>
      <w:r>
        <w:rPr>
          <w:rFonts w:ascii="仿宋_GB2312" w:eastAsia="仿宋_GB2312" w:cs="仿宋" w:hint="eastAsia"/>
          <w:color w:val="000000"/>
          <w:sz w:val="24"/>
          <w:szCs w:val="24"/>
        </w:rPr>
        <w:t>）与本标段的监理人或代建人或招标代理机构相互任职或工作的；</w:t>
      </w:r>
    </w:p>
    <w:p>
      <w:pPr>
        <w:spacing w:line="360" w:lineRule="auto"/>
        <w:outlineLvl w:val="3"/>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w:t>
      </w:r>
      <w:r>
        <w:rPr>
          <w:rFonts w:ascii="仿宋_GB2312" w:eastAsia="仿宋_GB2312" w:cs="仿宋"/>
          <w:color w:val="000000"/>
          <w:sz w:val="24"/>
          <w:szCs w:val="24"/>
        </w:rPr>
        <w:t>9</w:t>
      </w:r>
      <w:r>
        <w:rPr>
          <w:rFonts w:ascii="仿宋_GB2312" w:eastAsia="仿宋_GB2312" w:cs="仿宋" w:hint="eastAsia"/>
          <w:color w:val="000000"/>
          <w:sz w:val="24"/>
          <w:szCs w:val="24"/>
        </w:rPr>
        <w:t>）被行政主管部门或监督部门暂停或取消公共资源交易（工程建设招标、政府采购、产权交易、土地及矿产交易）资格且在限制期内的的；</w:t>
      </w:r>
      <w:r>
        <w:rPr>
          <w:rFonts w:ascii="仿宋_GB2312" w:eastAsia="仿宋_GB2312" w:cs="仿宋"/>
          <w:color w:val="000000"/>
          <w:sz w:val="24"/>
          <w:szCs w:val="24"/>
        </w:rPr>
        <w:t xml:space="preserve">  </w:t>
      </w:r>
    </w:p>
    <w:p>
      <w:pPr>
        <w:spacing w:line="360" w:lineRule="auto"/>
        <w:outlineLvl w:val="3"/>
        <w:rPr>
          <w:rFonts w:ascii="仿宋_GB2312" w:eastAsia="仿宋_GB2312" w:cs="仿宋"/>
          <w:color w:val="000000"/>
          <w:sz w:val="24"/>
          <w:szCs w:val="24"/>
        </w:rPr>
      </w:pPr>
      <w:r>
        <w:rPr>
          <w:rFonts w:ascii="仿宋_GB2312" w:eastAsia="仿宋_GB2312" w:cs="仿宋"/>
          <w:color w:val="000000"/>
          <w:sz w:val="24"/>
          <w:szCs w:val="24"/>
        </w:rPr>
        <w:t xml:space="preserve">    (10) </w:t>
      </w:r>
      <w:r>
        <w:rPr>
          <w:rFonts w:ascii="仿宋_GB2312" w:eastAsia="仿宋_GB2312" w:cs="仿宋" w:hint="eastAsia"/>
          <w:color w:val="000000"/>
          <w:sz w:val="24"/>
          <w:szCs w:val="24"/>
        </w:rPr>
        <w:t>近三年内因发生过拖欠农民工工资问题被行政主管部门记不良行为记录且在公示期内的；</w:t>
      </w:r>
      <w:r>
        <w:rPr>
          <w:rFonts w:ascii="仿宋_GB2312" w:eastAsia="仿宋_GB2312" w:cs="仿宋"/>
          <w:color w:val="000000"/>
          <w:sz w:val="24"/>
          <w:szCs w:val="24"/>
        </w:rPr>
        <w:t xml:space="preserve"> </w:t>
      </w:r>
    </w:p>
    <w:p>
      <w:pPr>
        <w:spacing w:line="360" w:lineRule="auto"/>
        <w:ind w:firstLineChars="150" w:firstLine="360"/>
        <w:outlineLvl w:val="3"/>
        <w:rPr>
          <w:rFonts w:ascii="仿宋_GB2312" w:eastAsia="仿宋_GB2312" w:cs="仿宋"/>
          <w:color w:val="000000"/>
          <w:sz w:val="24"/>
          <w:szCs w:val="24"/>
        </w:rPr>
      </w:pPr>
      <w:r>
        <w:rPr>
          <w:rFonts w:ascii="仿宋_GB2312" w:eastAsia="仿宋_GB2312" w:cs="仿宋" w:hint="eastAsia"/>
          <w:color w:val="000000"/>
          <w:sz w:val="24"/>
          <w:szCs w:val="24"/>
        </w:rPr>
        <w:t>（</w:t>
      </w:r>
      <w:r>
        <w:rPr>
          <w:rFonts w:ascii="仿宋_GB2312" w:eastAsia="仿宋_GB2312" w:cs="仿宋"/>
          <w:color w:val="000000"/>
          <w:sz w:val="24"/>
          <w:szCs w:val="24"/>
        </w:rPr>
        <w:t>11</w:t>
      </w:r>
      <w:r>
        <w:rPr>
          <w:rFonts w:ascii="仿宋_GB2312" w:eastAsia="仿宋_GB2312" w:cs="仿宋" w:hint="eastAsia"/>
          <w:color w:val="000000"/>
          <w:sz w:val="24"/>
          <w:szCs w:val="24"/>
        </w:rPr>
        <w:t>）单位负责人为同一人或者存在控股，管理关系的不同单位同时参加本次招标项目投标的。</w:t>
      </w:r>
    </w:p>
    <w:p>
      <w:pPr>
        <w:spacing w:line="360" w:lineRule="auto"/>
        <w:ind w:firstLineChars="200" w:firstLine="480"/>
        <w:outlineLvl w:val="3"/>
        <w:rPr>
          <w:rFonts w:ascii="仿宋_GB2312" w:eastAsia="仿宋_GB2312" w:cs="仿宋"/>
          <w:color w:val="000000"/>
          <w:sz w:val="24"/>
          <w:szCs w:val="24"/>
        </w:rPr>
      </w:pPr>
      <w:r>
        <w:rPr>
          <w:rFonts w:ascii="仿宋_GB2312" w:eastAsia="仿宋_GB2312" w:cs="仿宋"/>
          <w:color w:val="000000"/>
          <w:sz w:val="24"/>
          <w:szCs w:val="24"/>
        </w:rPr>
        <w:t>10</w:t>
      </w:r>
      <w:r>
        <w:rPr>
          <w:rFonts w:ascii="仿宋_GB2312" w:eastAsia="仿宋_GB2312" w:cs="仿宋" w:hint="eastAsia"/>
          <w:color w:val="000000"/>
          <w:sz w:val="24"/>
          <w:szCs w:val="24"/>
        </w:rPr>
        <w:t>、投标人不按本章第</w:t>
      </w:r>
      <w:r>
        <w:rPr>
          <w:rFonts w:ascii="仿宋_GB2312" w:eastAsia="仿宋_GB2312" w:cs="仿宋"/>
          <w:color w:val="000000"/>
          <w:sz w:val="24"/>
          <w:szCs w:val="24"/>
        </w:rPr>
        <w:t>3.4.1</w:t>
      </w:r>
      <w:r>
        <w:rPr>
          <w:rFonts w:ascii="仿宋_GB2312" w:eastAsia="仿宋_GB2312" w:cs="仿宋" w:hint="eastAsia"/>
          <w:color w:val="000000"/>
          <w:sz w:val="24"/>
          <w:szCs w:val="24"/>
        </w:rPr>
        <w:t>项要求提交投标保证金的。</w:t>
      </w:r>
    </w:p>
    <w:p>
      <w:pPr>
        <w:spacing w:line="360" w:lineRule="auto"/>
        <w:ind w:left="560"/>
        <w:outlineLvl w:val="3"/>
        <w:rPr>
          <w:rFonts w:ascii="仿宋_GB2312" w:eastAsia="仿宋_GB2312" w:cs="仿宋"/>
          <w:color w:val="000000"/>
          <w:sz w:val="24"/>
          <w:szCs w:val="24"/>
        </w:rPr>
      </w:pPr>
      <w:r>
        <w:rPr>
          <w:rFonts w:ascii="仿宋_GB2312" w:eastAsia="仿宋_GB2312" w:cs="仿宋"/>
          <w:color w:val="000000"/>
          <w:sz w:val="24"/>
          <w:szCs w:val="24"/>
        </w:rPr>
        <w:t>11</w:t>
      </w:r>
      <w:r>
        <w:rPr>
          <w:rFonts w:ascii="仿宋_GB2312" w:eastAsia="仿宋_GB2312" w:cs="仿宋" w:hint="eastAsia"/>
          <w:color w:val="000000"/>
          <w:sz w:val="24"/>
          <w:szCs w:val="24"/>
        </w:rPr>
        <w:t>、改变投标人诚信承诺书内容约定的。</w:t>
      </w:r>
    </w:p>
    <w:p>
      <w:pPr>
        <w:spacing w:line="360" w:lineRule="auto"/>
        <w:ind w:firstLine="420"/>
        <w:jc w:val="left"/>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除以上情形和《评标办法前附表》规定外，不得否决投标。</w:t>
      </w:r>
      <w:r>
        <w:rPr>
          <w:rFonts w:ascii="仿宋_GB2312" w:eastAsia="仿宋_GB2312" w:cs="仿宋"/>
          <w:color w:val="000000"/>
          <w:sz w:val="24"/>
          <w:szCs w:val="24"/>
        </w:rPr>
        <w:t xml:space="preserve">    </w:t>
      </w:r>
    </w:p>
    <w:p>
      <w:pPr>
        <w:shd w:val="clear" w:color="auto" w:fill="FFFFFF"/>
        <w:snapToGrid w:val="0"/>
        <w:spacing w:line="360" w:lineRule="auto"/>
        <w:ind w:firstLineChars="200" w:firstLine="480"/>
        <w:rPr>
          <w:rFonts w:ascii="仿宋_GB2312" w:eastAsia="仿宋_GB2312" w:cs="仿宋"/>
          <w:color w:val="000000"/>
          <w:sz w:val="24"/>
          <w:szCs w:val="24"/>
        </w:rPr>
      </w:pPr>
      <w:r>
        <w:rPr>
          <w:rFonts w:ascii="仿宋_GB2312" w:eastAsia="仿宋_GB2312" w:cs="仿宋" w:hint="eastAsia"/>
          <w:color w:val="000000"/>
          <w:sz w:val="24"/>
          <w:szCs w:val="24"/>
        </w:rPr>
        <w:t>如果评标委员会根据以上规定否决不合格投标后，有效投标不足</w:t>
      </w:r>
      <w:r>
        <w:rPr>
          <w:rFonts w:ascii="仿宋_GB2312" w:eastAsia="仿宋_GB2312" w:cs="仿宋"/>
          <w:color w:val="000000"/>
          <w:sz w:val="24"/>
          <w:szCs w:val="24"/>
        </w:rPr>
        <w:t>3</w:t>
      </w:r>
      <w:r>
        <w:rPr>
          <w:rFonts w:ascii="仿宋_GB2312" w:eastAsia="仿宋_GB2312" w:cs="仿宋" w:hint="eastAsia"/>
          <w:color w:val="000000"/>
          <w:sz w:val="24"/>
          <w:szCs w:val="24"/>
        </w:rPr>
        <w:t>个，但所有有效投标报价低于最高投标限价，且具备以下条件之一的，视为投标具有竞争性，可以继续评标：</w:t>
      </w:r>
    </w:p>
    <w:p>
      <w:pPr>
        <w:shd w:val="clear" w:color="auto" w:fill="FFFFFF"/>
        <w:snapToGrid w:val="0"/>
        <w:spacing w:line="360" w:lineRule="auto"/>
        <w:ind w:firstLineChars="200" w:firstLine="480"/>
        <w:rPr>
          <w:rFonts w:ascii="仿宋_GB2312" w:eastAsia="仿宋_GB2312" w:cs="仿宋"/>
          <w:color w:val="000000"/>
          <w:sz w:val="24"/>
          <w:szCs w:val="24"/>
        </w:rPr>
      </w:pPr>
      <w:r>
        <w:rPr>
          <w:rFonts w:ascii="仿宋_GB2312" w:eastAsia="仿宋_GB2312" w:cs="仿宋" w:hint="eastAsia"/>
          <w:color w:val="000000"/>
          <w:sz w:val="24"/>
          <w:szCs w:val="24"/>
        </w:rPr>
        <w:t>（一）房屋建筑工程项目：所有有效投标报价低于最高投标限价的</w:t>
      </w:r>
      <w:r>
        <w:rPr>
          <w:rFonts w:ascii="仿宋_GB2312" w:eastAsia="仿宋_GB2312" w:cs="仿宋"/>
          <w:color w:val="000000"/>
          <w:sz w:val="24"/>
          <w:szCs w:val="24"/>
        </w:rPr>
        <w:t>95%</w:t>
      </w:r>
      <w:r>
        <w:rPr>
          <w:rFonts w:ascii="仿宋_GB2312" w:eastAsia="仿宋_GB2312" w:cs="仿宋" w:hint="eastAsia"/>
          <w:color w:val="000000"/>
          <w:sz w:val="24"/>
          <w:szCs w:val="24"/>
        </w:rPr>
        <w:t>；</w:t>
      </w:r>
    </w:p>
    <w:p>
      <w:pPr>
        <w:shd w:val="clear" w:color="auto" w:fill="FFFFFF"/>
        <w:snapToGrid w:val="0"/>
        <w:spacing w:line="360" w:lineRule="auto"/>
        <w:ind w:firstLineChars="200" w:firstLine="480"/>
        <w:rPr>
          <w:rFonts w:ascii="仿宋_GB2312" w:eastAsia="仿宋_GB2312" w:cs="仿宋"/>
          <w:color w:val="000000"/>
          <w:sz w:val="24"/>
          <w:szCs w:val="24"/>
        </w:rPr>
      </w:pPr>
      <w:r>
        <w:rPr>
          <w:rFonts w:ascii="仿宋_GB2312" w:eastAsia="仿宋_GB2312" w:cs="仿宋" w:hint="eastAsia"/>
          <w:color w:val="000000"/>
          <w:sz w:val="24"/>
          <w:szCs w:val="24"/>
        </w:rPr>
        <w:t>（二）市政公用工程、市政道路工程、相关配套工程、土地整理工程、农业综合开发工程项目：所有有效投标报价低于最高投标限价的</w:t>
      </w:r>
      <w:r>
        <w:rPr>
          <w:rFonts w:ascii="仿宋_GB2312" w:eastAsia="仿宋_GB2312" w:cs="仿宋"/>
          <w:color w:val="000000"/>
          <w:sz w:val="24"/>
          <w:szCs w:val="24"/>
        </w:rPr>
        <w:t>90%</w:t>
      </w:r>
      <w:r>
        <w:rPr>
          <w:rFonts w:ascii="仿宋_GB2312" w:eastAsia="仿宋_GB2312" w:cs="仿宋" w:hint="eastAsia"/>
          <w:color w:val="000000"/>
          <w:sz w:val="24"/>
          <w:szCs w:val="24"/>
        </w:rPr>
        <w:t>；</w:t>
      </w:r>
    </w:p>
    <w:p>
      <w:pPr>
        <w:spacing w:line="360" w:lineRule="auto"/>
        <w:ind w:firstLine="420"/>
        <w:jc w:val="left"/>
        <w:rPr>
          <w:rFonts w:ascii="仿宋_GB2312" w:eastAsia="仿宋_GB2312" w:cs="仿宋"/>
          <w:color w:val="000000"/>
          <w:sz w:val="24"/>
          <w:szCs w:val="24"/>
        </w:rPr>
      </w:pPr>
      <w:r>
        <w:rPr>
          <w:rFonts w:ascii="仿宋_GB2312" w:eastAsia="仿宋_GB2312" w:cs="仿宋" w:hint="eastAsia"/>
          <w:color w:val="000000"/>
          <w:sz w:val="24"/>
          <w:szCs w:val="24"/>
        </w:rPr>
        <w:t>评标委员会认为需要否决全部投标的，在否决投标前应告知该项目招标人或其委托的招标代理机构否决投标的理由并写入评标报告。</w:t>
      </w: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jc w:val="center"/>
        <w:rPr>
          <w:b/>
          <w:bCs/>
          <w:color w:val="000000"/>
          <w:sz w:val="28"/>
          <w:szCs w:val="28"/>
        </w:rPr>
      </w:pPr>
      <w:r>
        <w:rPr>
          <w:rFonts w:cs="宋体" w:hint="eastAsia"/>
          <w:b/>
          <w:bCs/>
          <w:color w:val="000000"/>
          <w:sz w:val="28"/>
          <w:szCs w:val="28"/>
        </w:rPr>
        <w:t>评标办法前附表</w:t>
      </w:r>
    </w:p>
    <w:tbl>
      <w:tblPr>
        <w:jc w:val="center"/>
        <w:tblW w:w="920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216"/>
        <w:gridCol w:w="2223"/>
        <w:gridCol w:w="5761"/>
      </w:tblGrid>
      <w:tr>
        <w:trPr>
          <w:trHeight w:val="819"/>
        </w:trPr>
        <w:tc>
          <w:tcPr>
            <w:tcW w:w="1216" w:type="dxa"/>
            <w:tcBorders>
              <w:top w:val="single" w:sz="4" w:space="0" w:color="auto"/>
              <w:bottom w:val="single" w:sz="4" w:space="0" w:color="auto"/>
              <w:right w:val="single" w:sz="4" w:space="0" w:color="auto"/>
            </w:tcBorders>
            <w:vAlign w:val="center"/>
          </w:tcPr>
          <w:p>
            <w:pPr>
              <w:spacing w:before="100" w:beforeAutospacing="1" w:after="100" w:afterAutospacing="1"/>
              <w:jc w:val="center"/>
              <w:rPr>
                <w:rFonts w:ascii="宋体"/>
                <w:color w:val="000000"/>
              </w:rPr>
            </w:pPr>
            <w:r>
              <w:rPr>
                <w:rFonts w:ascii="宋体" w:cs="宋体" w:hint="eastAsia"/>
                <w:color w:val="000000"/>
              </w:rPr>
              <w:t>评审内容</w:t>
            </w: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jc w:val="center"/>
              <w:rPr>
                <w:rFonts w:ascii="宋体"/>
                <w:color w:val="000000"/>
              </w:rPr>
            </w:pPr>
            <w:r>
              <w:rPr>
                <w:rFonts w:ascii="宋体" w:cs="宋体" w:hint="eastAsia"/>
                <w:color w:val="000000"/>
              </w:rPr>
              <w:t>评审因素</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jc w:val="center"/>
              <w:rPr>
                <w:rFonts w:ascii="宋体"/>
                <w:color w:val="000000"/>
              </w:rPr>
            </w:pPr>
            <w:r>
              <w:rPr>
                <w:rFonts w:ascii="宋体" w:cs="宋体" w:hint="eastAsia"/>
                <w:color w:val="000000"/>
              </w:rPr>
              <w:t>评审标准</w:t>
            </w:r>
          </w:p>
        </w:tc>
      </w:tr>
      <w:tr>
        <w:trPr>
          <w:cantSplit/>
          <w:trHeight w:val="543"/>
        </w:trPr>
        <w:tc>
          <w:tcPr>
            <w:tcW w:w="1216" w:type="dxa"/>
            <w:vMerge w:val="restart"/>
            <w:tcBorders>
              <w:top w:val="single" w:sz="4" w:space="0" w:color="auto"/>
              <w:right w:val="single" w:sz="4" w:space="0" w:color="auto"/>
            </w:tcBorders>
            <w:vAlign w:val="center"/>
          </w:tcPr>
          <w:p>
            <w:pPr>
              <w:spacing w:before="100" w:beforeAutospacing="1" w:after="100" w:afterAutospacing="1"/>
              <w:jc w:val="center"/>
              <w:rPr>
                <w:rFonts w:ascii="宋体"/>
                <w:color w:val="000000"/>
              </w:rPr>
            </w:pPr>
            <w:r>
              <w:rPr>
                <w:rFonts w:ascii="宋体" w:cs="宋体" w:hint="eastAsia"/>
                <w:color w:val="000000"/>
              </w:rPr>
              <w:t>资格评审</w:t>
            </w: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营业执照</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具备有效的营业执照</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安全生产许可证</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具备有效的安全生产许可证</w:t>
            </w:r>
          </w:p>
        </w:tc>
      </w:tr>
      <w:tr>
        <w:trPr>
          <w:cantSplit/>
          <w:trHeight w:val="622"/>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资质条件</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hint="eastAsia"/>
                <w:color w:val="000000"/>
              </w:rPr>
              <w:t>符合第二章“投标人须知前附表”第</w:t>
            </w:r>
            <w:r>
              <w:rPr>
                <w:rFonts w:ascii="宋体"/>
                <w:color w:val="000000"/>
              </w:rPr>
              <w:t>1.4.1</w:t>
            </w:r>
            <w:r>
              <w:rPr>
                <w:rFonts w:ascii="宋体" w:hint="eastAsia"/>
                <w:color w:val="000000"/>
              </w:rPr>
              <w:t>项规定</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rPr>
                <w:rFonts w:ascii="宋体"/>
                <w:color w:val="000000"/>
              </w:rPr>
            </w:pPr>
            <w:r>
              <w:rPr>
                <w:rFonts w:ascii="宋体" w:cs="宋体" w:hint="eastAsia"/>
                <w:color w:val="000000"/>
              </w:rPr>
              <w:t>联合体投标人</w:t>
            </w:r>
            <w:r>
              <w:rPr>
                <w:rFonts w:ascii="宋体" w:cs="宋体"/>
                <w:color w:val="000000"/>
              </w:rPr>
              <w:t xml:space="preserve"> </w:t>
            </w:r>
            <w:r>
              <w:rPr>
                <w:rFonts w:ascii="宋体" w:cs="宋体" w:hint="eastAsia"/>
                <w:color w:val="000000"/>
              </w:rPr>
              <w:t>（如有）</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提交联合体协议书，并明确联合体牵头人</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企业业绩</w:t>
            </w:r>
            <w:r>
              <w:rPr>
                <w:rFonts w:ascii="宋体" w:cs="宋体"/>
                <w:color w:val="000000"/>
              </w:rPr>
              <w:t xml:space="preserve"> </w:t>
            </w:r>
            <w:r>
              <w:rPr>
                <w:rFonts w:ascii="宋体" w:cs="宋体" w:hint="eastAsia"/>
                <w:color w:val="000000"/>
              </w:rPr>
              <w:t>（如有）</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符合第二章“投标人须知前附表”第</w:t>
            </w:r>
            <w:r>
              <w:rPr>
                <w:rFonts w:ascii="宋体" w:cs="宋体"/>
                <w:color w:val="000000"/>
              </w:rPr>
              <w:t>1.4.1</w:t>
            </w:r>
            <w:r>
              <w:rPr>
                <w:rFonts w:ascii="宋体" w:cs="宋体" w:hint="eastAsia"/>
                <w:color w:val="000000"/>
              </w:rPr>
              <w:t>项规定</w:t>
            </w:r>
          </w:p>
          <w:p>
            <w:pPr>
              <w:spacing w:before="100" w:beforeAutospacing="1" w:after="100" w:afterAutospacing="1" w:line="360" w:lineRule="auto"/>
              <w:rPr>
                <w:rFonts w:ascii="宋体" w:cs="宋体"/>
                <w:color w:val="000000"/>
              </w:rPr>
            </w:pPr>
            <w:r>
              <w:rPr>
                <w:rFonts w:ascii="宋体" w:cs="宋体" w:hint="eastAsia"/>
                <w:color w:val="000000"/>
              </w:rPr>
              <w:t>须提供中标通知书、施工合同、竣工验收报告（或竣工验收备案表</w:t>
            </w:r>
            <w:r>
              <w:rPr>
                <w:rFonts w:ascii="宋体" w:cs="宋体"/>
                <w:color w:val="000000"/>
              </w:rPr>
              <w:t xml:space="preserve"> </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项目经理资格</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符合第二章“投标人须知前附表”第</w:t>
            </w:r>
            <w:r>
              <w:rPr>
                <w:rFonts w:ascii="宋体" w:cs="宋体"/>
                <w:color w:val="000000"/>
              </w:rPr>
              <w:t>1.4.1</w:t>
            </w:r>
            <w:r>
              <w:rPr>
                <w:rFonts w:ascii="宋体" w:cs="宋体" w:hint="eastAsia"/>
                <w:color w:val="000000"/>
              </w:rPr>
              <w:t>项规定</w:t>
            </w:r>
          </w:p>
        </w:tc>
      </w:tr>
      <w:tr>
        <w:trPr>
          <w:cantSplit/>
          <w:trHeight w:val="2114"/>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项目经理业绩</w:t>
            </w:r>
            <w:r>
              <w:rPr>
                <w:rFonts w:ascii="宋体" w:cs="宋体"/>
                <w:color w:val="000000"/>
              </w:rPr>
              <w:t xml:space="preserve"> </w:t>
            </w:r>
            <w:r>
              <w:rPr>
                <w:rFonts w:ascii="宋体" w:cs="宋体"/>
                <w:color w:val="000000"/>
                <w:sz w:val="18"/>
                <w:szCs w:val="18"/>
              </w:rPr>
              <w:t xml:space="preserve"> </w:t>
            </w:r>
            <w:r>
              <w:rPr>
                <w:rFonts w:ascii="宋体" w:cs="宋体" w:hint="eastAsia"/>
                <w:color w:val="000000"/>
                <w:sz w:val="18"/>
                <w:szCs w:val="18"/>
              </w:rPr>
              <w:t>（如有）</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符合第二章“投标人须知前附表”第</w:t>
            </w:r>
            <w:r>
              <w:rPr>
                <w:rFonts w:ascii="宋体" w:cs="宋体"/>
                <w:color w:val="000000"/>
              </w:rPr>
              <w:t>1.4.1</w:t>
            </w:r>
            <w:r>
              <w:rPr>
                <w:rFonts w:ascii="宋体" w:cs="宋体" w:hint="eastAsia"/>
                <w:color w:val="000000"/>
              </w:rPr>
              <w:t>项规定</w:t>
            </w:r>
          </w:p>
          <w:p>
            <w:pPr>
              <w:spacing w:before="100" w:beforeAutospacing="1" w:after="100" w:afterAutospacing="1" w:line="360" w:lineRule="auto"/>
              <w:rPr>
                <w:rFonts w:ascii="宋体" w:cs="宋体"/>
                <w:color w:val="000000"/>
              </w:rPr>
            </w:pPr>
            <w:r>
              <w:rPr>
                <w:rFonts w:ascii="宋体" w:cs="宋体" w:hint="eastAsia"/>
                <w:color w:val="000000"/>
              </w:rPr>
              <w:t>（以投标文件中的中标通知书、施工合同、竣工验收报告（或竣工验收备案表）复印件为评审依据，时间以竣工验收报告（或竣工验收备案表）的时间为准。）</w:t>
            </w:r>
          </w:p>
        </w:tc>
      </w:tr>
      <w:tr>
        <w:trPr>
          <w:cantSplit/>
          <w:trHeight w:val="1076"/>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企业基本账户开户许可证</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出具投标保证金的账号与基本账户开户许可证上的账号一致</w:t>
            </w:r>
          </w:p>
        </w:tc>
      </w:tr>
      <w:tr>
        <w:trPr>
          <w:cantSplit/>
          <w:trHeight w:val="691"/>
        </w:trPr>
        <w:tc>
          <w:tcPr>
            <w:tcW w:w="1216" w:type="dxa"/>
            <w:vMerge/>
            <w:tcBorders>
              <w:bottom w:val="single" w:sz="4" w:space="0" w:color="auto"/>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投标保证金</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 xml:space="preserve">3.4.1 </w:t>
            </w:r>
            <w:r>
              <w:rPr>
                <w:rFonts w:ascii="宋体" w:cs="宋体" w:hint="eastAsia"/>
                <w:color w:val="000000"/>
              </w:rPr>
              <w:t>项规定</w:t>
            </w:r>
          </w:p>
        </w:tc>
      </w:tr>
      <w:tr>
        <w:trPr>
          <w:cantSplit/>
          <w:trHeight w:val="543"/>
        </w:trPr>
        <w:tc>
          <w:tcPr>
            <w:tcW w:w="1216" w:type="dxa"/>
            <w:vMerge w:val="restart"/>
            <w:tcBorders>
              <w:top w:val="single" w:sz="4" w:space="0" w:color="auto"/>
              <w:right w:val="single" w:sz="4" w:space="0" w:color="auto"/>
            </w:tcBorders>
            <w:vAlign w:val="center"/>
          </w:tcPr>
          <w:p>
            <w:pPr>
              <w:rPr>
                <w:color w:val="000000"/>
              </w:rPr>
            </w:pPr>
            <w:r>
              <w:rPr>
                <w:rFonts w:ascii="宋体" w:cs="宋体" w:hint="eastAsia"/>
                <w:color w:val="000000"/>
              </w:rPr>
              <w:t>符合性评审</w:t>
            </w: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投标人名称</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与营业执照、资质证书、安全生产许可证、投标人基本账户开户许可证一致。</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投标函签字或盖章</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符合“投标函”格式要求</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报价唯一</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ind w:leftChars="-7" w:left="-1" w:hangingChars="7" w:hanging="14"/>
              <w:rPr>
                <w:rFonts w:ascii="宋体" w:cs="宋体"/>
                <w:color w:val="000000"/>
              </w:rPr>
            </w:pPr>
            <w:r>
              <w:rPr>
                <w:rFonts w:ascii="宋体" w:cs="宋体" w:hint="eastAsia"/>
                <w:color w:val="000000"/>
              </w:rPr>
              <w:t>只能有一个有效报价且小于最高投标限价，未改变招标人提供的暂列金额和暂估价。</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工期</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1.3.2</w:t>
            </w:r>
            <w:r>
              <w:rPr>
                <w:rFonts w:ascii="宋体" w:cs="宋体" w:hint="eastAsia"/>
                <w:color w:val="000000"/>
              </w:rPr>
              <w:t>项规定</w:t>
            </w:r>
          </w:p>
        </w:tc>
      </w:tr>
      <w:tr>
        <w:trPr>
          <w:cantSplit/>
          <w:trHeight w:val="543"/>
        </w:trPr>
        <w:tc>
          <w:tcPr>
            <w:tcW w:w="1216" w:type="dxa"/>
            <w:vMerge/>
            <w:tcBorders>
              <w:bottom w:val="single" w:sz="4" w:space="0" w:color="auto"/>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工程质量</w:t>
            </w:r>
          </w:p>
        </w:tc>
        <w:tc>
          <w:tcPr>
            <w:tcW w:w="5761"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1.3.3</w:t>
            </w:r>
            <w:r>
              <w:rPr>
                <w:rFonts w:ascii="宋体" w:cs="宋体" w:hint="eastAsia"/>
                <w:color w:val="000000"/>
              </w:rPr>
              <w:t>项规定</w:t>
            </w:r>
          </w:p>
        </w:tc>
      </w:tr>
    </w:tbl>
    <w:p>
      <w:pPr>
        <w:ind w:firstLineChars="147" w:firstLine="309"/>
        <w:rPr>
          <w:color w:val="000000"/>
        </w:rPr>
      </w:pPr>
      <w:r>
        <w:rPr>
          <w:rFonts w:cs="宋体" w:hint="eastAsia"/>
          <w:b/>
          <w:bCs/>
          <w:color w:val="000000"/>
        </w:rPr>
        <w:t>以上参与评审的证书、证件等资料复印件加盖公章胶装在投标文件中，</w:t>
      </w:r>
      <w:r>
        <w:rPr>
          <w:rFonts w:cs="宋体"/>
          <w:b/>
          <w:bCs/>
          <w:color w:val="000000"/>
        </w:rPr>
        <w:t xml:space="preserve"> </w:t>
      </w:r>
      <w:r>
        <w:rPr>
          <w:rFonts w:cs="宋体" w:hint="eastAsia"/>
          <w:b/>
          <w:bCs/>
          <w:color w:val="000000"/>
        </w:rPr>
        <w:t>无需提供原件。</w:t>
      </w:r>
    </w:p>
    <w:p>
      <w:pPr>
        <w:tabs>
          <w:tab w:val="left" w:pos="1453"/>
          <w:tab w:val="center" w:pos="4213"/>
        </w:tabs>
        <w:jc w:val="left"/>
        <w:rPr>
          <w:rFonts w:cs="宋体"/>
          <w:b/>
          <w:bCs/>
          <w:color w:val="000000"/>
          <w:sz w:val="28"/>
          <w:szCs w:val="28"/>
        </w:rPr>
      </w:pPr>
      <w:r>
        <w:rPr>
          <w:rFonts w:cs="宋体"/>
          <w:b/>
          <w:bCs/>
          <w:color w:val="000000"/>
          <w:sz w:val="28"/>
          <w:szCs w:val="28"/>
        </w:rPr>
        <w:tab/>
      </w:r>
    </w:p>
    <w:p>
      <w:pPr>
        <w:snapToGrid w:val="0"/>
        <w:spacing w:line="440" w:lineRule="exact"/>
        <w:jc w:val="center"/>
        <w:rPr>
          <w:rFonts w:ascii="仿宋_GB2312" w:eastAsia="仿宋_GB2312" w:cs="仿宋"/>
          <w:b/>
          <w:bCs/>
          <w:color w:val="000000"/>
          <w:sz w:val="44"/>
          <w:szCs w:val="44"/>
        </w:rPr>
      </w:pPr>
      <w:r>
        <w:rPr>
          <w:rFonts w:ascii="仿宋_GB2312" w:eastAsia="仿宋_GB2312" w:cs="仿宋"/>
          <w:b/>
          <w:bCs/>
          <w:color w:val="000000"/>
          <w:sz w:val="44"/>
          <w:szCs w:val="44"/>
        </w:rPr>
        <w:t xml:space="preserve"> </w:t>
      </w:r>
      <w:r>
        <w:rPr>
          <w:rFonts w:ascii="仿宋_GB2312" w:eastAsia="仿宋_GB2312" w:cs="仿宋" w:hint="eastAsia"/>
          <w:b/>
          <w:bCs/>
          <w:color w:val="000000"/>
          <w:sz w:val="44"/>
          <w:szCs w:val="44"/>
        </w:rPr>
        <w:t>经评审的最低投标价法</w:t>
      </w:r>
      <w:r>
        <w:rPr>
          <w:rFonts w:ascii="仿宋_GB2312" w:eastAsia="仿宋_GB2312" w:cs="仿宋"/>
          <w:b/>
          <w:bCs/>
          <w:color w:val="000000"/>
          <w:sz w:val="44"/>
          <w:szCs w:val="44"/>
        </w:rPr>
        <w:t xml:space="preserve">1 </w:t>
      </w:r>
    </w:p>
    <w:p>
      <w:pPr>
        <w:shd w:val="clear" w:color="auto" w:fill="FFFFFF"/>
        <w:adjustRightInd w:val="0"/>
        <w:snapToGrid w:val="0"/>
        <w:spacing w:line="440" w:lineRule="exact"/>
        <w:ind w:firstLineChars="200" w:firstLine="480"/>
        <w:rPr>
          <w:rFonts w:ascii="仿宋_GB2312" w:eastAsia="仿宋_GB2312"/>
          <w:color w:val="000000"/>
          <w:sz w:val="24"/>
          <w:szCs w:val="24"/>
        </w:rPr>
      </w:pPr>
    </w:p>
    <w:p>
      <w:pPr>
        <w:snapToGrid w:val="0"/>
        <w:spacing w:line="440" w:lineRule="exact"/>
        <w:rPr>
          <w:rFonts w:ascii="宋体" w:cs="宋体"/>
          <w:b/>
          <w:bCs/>
          <w:color w:val="000000"/>
          <w:sz w:val="24"/>
          <w:szCs w:val="24"/>
        </w:rPr>
      </w:pPr>
      <w:r>
        <w:rPr>
          <w:rFonts w:ascii="宋体" w:cs="宋体"/>
          <w:b/>
          <w:bCs/>
          <w:color w:val="000000"/>
          <w:sz w:val="24"/>
          <w:szCs w:val="24"/>
        </w:rPr>
        <w:t>1.</w:t>
      </w:r>
      <w:r>
        <w:rPr>
          <w:rFonts w:ascii="宋体" w:cs="宋体" w:hint="eastAsia"/>
          <w:b/>
          <w:bCs/>
          <w:color w:val="000000"/>
          <w:sz w:val="24"/>
          <w:szCs w:val="24"/>
        </w:rPr>
        <w:t>评标程序</w:t>
      </w:r>
    </w:p>
    <w:p>
      <w:pPr>
        <w:shd w:val="clear" w:color="auto" w:fill="FFFFFF"/>
        <w:snapToGrid w:val="0"/>
        <w:spacing w:line="440" w:lineRule="exact"/>
        <w:ind w:firstLineChars="200" w:firstLine="480"/>
        <w:rPr>
          <w:rFonts w:ascii="宋体" w:cs="宋体"/>
          <w:color w:val="000000"/>
          <w:sz w:val="24"/>
          <w:szCs w:val="24"/>
        </w:rPr>
      </w:pPr>
      <w:r>
        <w:rPr>
          <w:rFonts w:ascii="宋体" w:cs="宋体" w:hint="eastAsia"/>
          <w:color w:val="000000"/>
          <w:sz w:val="24"/>
          <w:szCs w:val="24"/>
        </w:rPr>
        <w:t>评标准备→确定评标顺序→评审投标文件→推荐中标候选人。</w:t>
      </w:r>
    </w:p>
    <w:p>
      <w:pPr>
        <w:shd w:val="clear" w:color="auto" w:fill="FFFFFF"/>
        <w:snapToGrid w:val="0"/>
        <w:spacing w:line="440" w:lineRule="exact"/>
        <w:rPr>
          <w:rFonts w:ascii="宋体" w:cs="宋体"/>
          <w:b/>
          <w:bCs/>
          <w:color w:val="000000"/>
          <w:sz w:val="24"/>
          <w:szCs w:val="24"/>
        </w:rPr>
      </w:pPr>
      <w:r>
        <w:rPr>
          <w:rFonts w:ascii="宋体" w:cs="宋体"/>
          <w:b/>
          <w:bCs/>
          <w:color w:val="000000"/>
          <w:sz w:val="24"/>
          <w:szCs w:val="24"/>
        </w:rPr>
        <w:t>1.1</w:t>
      </w:r>
      <w:r>
        <w:rPr>
          <w:rFonts w:ascii="宋体" w:cs="宋体" w:hint="eastAsia"/>
          <w:b/>
          <w:bCs/>
          <w:color w:val="000000"/>
          <w:sz w:val="24"/>
          <w:szCs w:val="24"/>
        </w:rPr>
        <w:t>评标准备</w:t>
      </w:r>
    </w:p>
    <w:p>
      <w:pPr>
        <w:shd w:val="clear" w:color="auto" w:fill="FFFFFF"/>
        <w:snapToGrid w:val="0"/>
        <w:spacing w:line="440" w:lineRule="exact"/>
        <w:ind w:firstLineChars="196" w:firstLine="470"/>
        <w:rPr>
          <w:rFonts w:ascii="宋体" w:cs="宋体"/>
          <w:color w:val="000000"/>
          <w:sz w:val="24"/>
          <w:szCs w:val="24"/>
        </w:rPr>
      </w:pPr>
      <w:r>
        <w:rPr>
          <w:rFonts w:ascii="宋体" w:cs="宋体" w:hint="eastAsia"/>
          <w:color w:val="000000"/>
          <w:sz w:val="24"/>
          <w:szCs w:val="24"/>
        </w:rPr>
        <w:t>评标委员会熟悉招标文件：</w:t>
      </w:r>
    </w:p>
    <w:p>
      <w:pPr>
        <w:shd w:val="clear" w:color="auto" w:fill="FFFFFF"/>
        <w:snapToGrid w:val="0"/>
        <w:spacing w:line="440" w:lineRule="exact"/>
        <w:ind w:firstLineChars="196" w:firstLine="470"/>
        <w:rPr>
          <w:rFonts w:ascii="宋体" w:cs="宋体"/>
          <w:color w:val="000000"/>
          <w:sz w:val="24"/>
          <w:szCs w:val="24"/>
        </w:rPr>
      </w:pPr>
      <w:r>
        <w:rPr>
          <w:rFonts w:ascii="宋体" w:cs="宋体"/>
          <w:color w:val="000000"/>
          <w:sz w:val="24"/>
          <w:szCs w:val="24"/>
        </w:rPr>
        <w:t>(1)</w:t>
      </w:r>
      <w:r>
        <w:rPr>
          <w:rFonts w:ascii="宋体" w:cs="宋体" w:hint="eastAsia"/>
          <w:color w:val="000000"/>
          <w:sz w:val="24"/>
          <w:szCs w:val="24"/>
        </w:rPr>
        <w:t>阅读、研究招标文件和相关评标资料，获取评标所需要的重要信息和数据</w:t>
      </w:r>
      <w:r>
        <w:rPr>
          <w:rFonts w:ascii="宋体" w:cs="宋体"/>
          <w:color w:val="000000"/>
          <w:sz w:val="24"/>
          <w:szCs w:val="24"/>
        </w:rPr>
        <w:t>,</w:t>
      </w:r>
      <w:r>
        <w:rPr>
          <w:rFonts w:ascii="宋体" w:cs="宋体" w:hint="eastAsia"/>
          <w:color w:val="000000"/>
          <w:sz w:val="24"/>
          <w:szCs w:val="24"/>
        </w:rPr>
        <w:t>至少应了解和熟悉以下内容：招标的目标、招标项目的范围和性质、招标文件规定的主要技术要求、标准和商务条款。</w:t>
      </w:r>
    </w:p>
    <w:p>
      <w:pPr>
        <w:shd w:val="clear" w:color="auto" w:fill="FFFFFF"/>
        <w:snapToGrid w:val="0"/>
        <w:spacing w:line="440" w:lineRule="exact"/>
        <w:ind w:firstLineChars="196" w:firstLine="470"/>
        <w:rPr>
          <w:rFonts w:ascii="宋体" w:cs="宋体"/>
          <w:color w:val="000000"/>
          <w:sz w:val="24"/>
          <w:szCs w:val="24"/>
        </w:rPr>
      </w:pPr>
      <w:r>
        <w:rPr>
          <w:rFonts w:ascii="宋体" w:cs="宋体"/>
          <w:color w:val="000000"/>
          <w:sz w:val="24"/>
          <w:szCs w:val="24"/>
        </w:rPr>
        <w:t>(2)</w:t>
      </w:r>
      <w:r>
        <w:rPr>
          <w:rFonts w:ascii="宋体" w:cs="宋体" w:hint="eastAsia"/>
          <w:color w:val="000000"/>
          <w:sz w:val="24"/>
          <w:szCs w:val="24"/>
        </w:rPr>
        <w:t>熟悉招标文件规定的评标标准和评标方法及在评标过程中需要考虑的相关因素。</w:t>
      </w:r>
    </w:p>
    <w:p>
      <w:pPr>
        <w:shd w:val="clear" w:color="auto" w:fill="FFFFFF"/>
        <w:snapToGrid w:val="0"/>
        <w:spacing w:line="440" w:lineRule="exact"/>
        <w:ind w:firstLineChars="196" w:firstLine="470"/>
        <w:rPr>
          <w:rFonts w:ascii="宋体" w:cs="宋体"/>
          <w:color w:val="000000"/>
          <w:sz w:val="24"/>
          <w:szCs w:val="24"/>
        </w:rPr>
      </w:pPr>
      <w:r>
        <w:rPr>
          <w:rFonts w:ascii="宋体" w:cs="宋体"/>
          <w:color w:val="000000"/>
          <w:sz w:val="24"/>
          <w:szCs w:val="24"/>
        </w:rPr>
        <w:t>(3)</w:t>
      </w:r>
      <w:r>
        <w:rPr>
          <w:rFonts w:ascii="宋体" w:cs="宋体" w:hint="eastAsia"/>
          <w:color w:val="000000"/>
          <w:sz w:val="24"/>
          <w:szCs w:val="24"/>
        </w:rPr>
        <w:t>核对评标工作用表。</w:t>
      </w:r>
    </w:p>
    <w:p>
      <w:pPr>
        <w:shd w:val="clear" w:color="auto" w:fill="FFFFFF"/>
        <w:snapToGrid w:val="0"/>
        <w:spacing w:line="440" w:lineRule="exact"/>
        <w:rPr>
          <w:rFonts w:ascii="宋体" w:cs="宋体"/>
          <w:b/>
          <w:bCs/>
          <w:color w:val="000000"/>
          <w:sz w:val="24"/>
          <w:szCs w:val="24"/>
        </w:rPr>
      </w:pPr>
      <w:r>
        <w:rPr>
          <w:rFonts w:ascii="宋体" w:cs="宋体"/>
          <w:b/>
          <w:bCs/>
          <w:color w:val="000000"/>
          <w:sz w:val="24"/>
          <w:szCs w:val="24"/>
        </w:rPr>
        <w:t>1.2</w:t>
      </w:r>
      <w:r>
        <w:rPr>
          <w:rFonts w:ascii="宋体" w:cs="宋体" w:hint="eastAsia"/>
          <w:b/>
          <w:bCs/>
          <w:color w:val="000000"/>
          <w:sz w:val="24"/>
          <w:szCs w:val="24"/>
        </w:rPr>
        <w:t>评标顺序的确定：</w:t>
      </w:r>
    </w:p>
    <w:p>
      <w:pPr>
        <w:snapToGrid w:val="0"/>
        <w:spacing w:line="440" w:lineRule="exact"/>
        <w:ind w:firstLineChars="200" w:firstLine="480"/>
        <w:rPr>
          <w:rFonts w:ascii="宋体" w:cs="宋体"/>
          <w:color w:val="000000"/>
          <w:sz w:val="24"/>
          <w:szCs w:val="24"/>
        </w:rPr>
      </w:pPr>
      <w:r>
        <w:rPr>
          <w:rFonts w:ascii="宋体" w:cs="宋体"/>
          <w:color w:val="000000"/>
          <w:sz w:val="24"/>
          <w:szCs w:val="24"/>
        </w:rPr>
        <w:t xml:space="preserve"> </w:t>
      </w:r>
      <w:r>
        <w:rPr>
          <w:rFonts w:ascii="宋体" w:cs="宋体" w:hint="eastAsia"/>
          <w:color w:val="000000"/>
          <w:sz w:val="24"/>
          <w:szCs w:val="24"/>
        </w:rPr>
        <w:t>投标人投标报价大于或等于最高投标限价的和未按招标文件要求提交投标保证金的作否决其投标处理。评标委员会对未被否决投标的投标报价由低到高排序取前三名，依次进行评审，若评审有一家不通过时按投标报价由低到高的顺序依次递补进行评审，评审通过的按投标报价由低到高依次推荐</w:t>
      </w:r>
      <w:r>
        <w:rPr>
          <w:rFonts w:ascii="宋体" w:cs="宋体"/>
          <w:color w:val="000000"/>
          <w:sz w:val="24"/>
          <w:szCs w:val="24"/>
        </w:rPr>
        <w:t>1-3</w:t>
      </w:r>
      <w:r>
        <w:rPr>
          <w:rFonts w:ascii="宋体" w:cs="宋体" w:hint="eastAsia"/>
          <w:color w:val="000000"/>
          <w:sz w:val="24"/>
          <w:szCs w:val="24"/>
        </w:rPr>
        <w:t>名中标候选人。</w:t>
      </w:r>
    </w:p>
    <w:p>
      <w:pPr>
        <w:snapToGrid w:val="0"/>
        <w:spacing w:line="440" w:lineRule="exact"/>
        <w:ind w:firstLineChars="200" w:firstLine="480"/>
        <w:rPr>
          <w:rFonts w:ascii="宋体" w:cs="宋体"/>
          <w:color w:val="000000"/>
          <w:sz w:val="24"/>
          <w:szCs w:val="24"/>
        </w:rPr>
      </w:pPr>
      <w:r>
        <w:rPr>
          <w:rFonts w:ascii="宋体" w:cs="宋体" w:hint="eastAsia"/>
          <w:color w:val="000000"/>
          <w:sz w:val="24"/>
          <w:szCs w:val="24"/>
        </w:rPr>
        <w:t>若出现报价相同的情况时，以投标企业在安徽省工程建设监管和信用管理平台信用评分高的优先（由评标委员会现场通过安徽省建筑市场公开信息平台对企业信用评分结果进行查询）；若信用评分也相同时，由评标委员会组长在评标委员会成员及现场监督人员监督下抽签确定名次。</w:t>
      </w:r>
    </w:p>
    <w:p>
      <w:pPr>
        <w:shd w:val="clear" w:color="auto" w:fill="FFFFFF"/>
        <w:snapToGrid w:val="0"/>
        <w:spacing w:line="440" w:lineRule="exact"/>
        <w:ind w:firstLineChars="196" w:firstLine="470"/>
        <w:rPr>
          <w:rFonts w:ascii="宋体" w:cs="宋体"/>
          <w:color w:val="000000"/>
          <w:sz w:val="24"/>
          <w:szCs w:val="24"/>
        </w:rPr>
      </w:pPr>
      <w:r>
        <w:rPr>
          <w:rFonts w:ascii="宋体" w:cs="宋体"/>
          <w:b/>
          <w:bCs/>
          <w:color w:val="000000"/>
          <w:sz w:val="24"/>
          <w:szCs w:val="24"/>
        </w:rPr>
        <w:t>1.3</w:t>
      </w:r>
      <w:r>
        <w:rPr>
          <w:rFonts w:ascii="宋体" w:cs="宋体" w:hint="eastAsia"/>
          <w:b/>
          <w:bCs/>
          <w:color w:val="000000"/>
          <w:sz w:val="24"/>
          <w:szCs w:val="24"/>
        </w:rPr>
        <w:t>投标文件评审</w:t>
      </w:r>
    </w:p>
    <w:p>
      <w:pPr>
        <w:shd w:val="clear" w:color="auto" w:fill="FFFFFF"/>
        <w:snapToGrid w:val="0"/>
        <w:spacing w:line="440" w:lineRule="exact"/>
        <w:ind w:firstLineChars="200" w:firstLine="480"/>
        <w:jc w:val="left"/>
        <w:rPr>
          <w:rFonts w:ascii="宋体" w:cs="宋体"/>
          <w:color w:val="000000"/>
          <w:sz w:val="24"/>
          <w:szCs w:val="24"/>
        </w:rPr>
      </w:pPr>
      <w:r>
        <w:rPr>
          <w:rFonts w:ascii="宋体" w:cs="宋体" w:hint="eastAsia"/>
          <w:color w:val="000000"/>
          <w:sz w:val="24"/>
          <w:szCs w:val="24"/>
        </w:rPr>
        <w:t>评标委员会按照本章否决投标文件的条款和《评标办法前附表》要求，按前款排序依次对投标文件进行评审，直至通过评审的投标文件达到第二章“投标人须知前附表”第</w:t>
      </w:r>
      <w:r>
        <w:rPr>
          <w:rFonts w:ascii="宋体" w:cs="宋体"/>
          <w:color w:val="000000"/>
          <w:sz w:val="24"/>
          <w:szCs w:val="24"/>
        </w:rPr>
        <w:t>7.1</w:t>
      </w:r>
      <w:r>
        <w:rPr>
          <w:rFonts w:ascii="宋体" w:cs="宋体" w:hint="eastAsia"/>
          <w:color w:val="000000"/>
          <w:sz w:val="24"/>
          <w:szCs w:val="24"/>
        </w:rPr>
        <w:t>款规定的中标候选人数。</w:t>
      </w:r>
      <w:r>
        <w:rPr>
          <w:rFonts w:ascii="宋体" w:cs="宋体"/>
          <w:color w:val="000000"/>
          <w:sz w:val="24"/>
          <w:szCs w:val="24"/>
        </w:rPr>
        <w:t xml:space="preserve">  </w:t>
      </w:r>
    </w:p>
    <w:p>
      <w:pPr>
        <w:shd w:val="clear" w:color="auto" w:fill="FFFFFF"/>
        <w:snapToGrid w:val="0"/>
        <w:spacing w:line="440" w:lineRule="exact"/>
        <w:ind w:firstLineChars="196" w:firstLine="470"/>
        <w:rPr>
          <w:rFonts w:ascii="宋体" w:cs="宋体"/>
          <w:color w:val="000000"/>
          <w:sz w:val="24"/>
          <w:szCs w:val="24"/>
        </w:rPr>
      </w:pPr>
      <w:r>
        <w:rPr>
          <w:rFonts w:ascii="宋体" w:cs="宋体"/>
          <w:b/>
          <w:bCs/>
          <w:color w:val="000000"/>
          <w:sz w:val="24"/>
          <w:szCs w:val="24"/>
        </w:rPr>
        <w:t xml:space="preserve">1.4 </w:t>
      </w:r>
      <w:r>
        <w:rPr>
          <w:rFonts w:ascii="宋体" w:cs="宋体" w:hint="eastAsia"/>
          <w:b/>
          <w:bCs/>
          <w:color w:val="000000"/>
          <w:sz w:val="24"/>
          <w:szCs w:val="24"/>
        </w:rPr>
        <w:t>推荐中标候选人：</w:t>
      </w:r>
    </w:p>
    <w:p>
      <w:pPr>
        <w:shd w:val="clear" w:color="auto" w:fill="FFFFFF"/>
        <w:snapToGrid w:val="0"/>
        <w:spacing w:line="440" w:lineRule="exact"/>
        <w:ind w:firstLineChars="200" w:firstLine="480"/>
        <w:rPr>
          <w:rFonts w:ascii="宋体" w:cs="宋体"/>
          <w:color w:val="000000"/>
          <w:sz w:val="24"/>
          <w:szCs w:val="24"/>
          <w:lang w:eastAsia="en-US"/>
        </w:rPr>
      </w:pPr>
      <w:r>
        <w:rPr>
          <w:rFonts w:ascii="宋体" w:cs="宋体"/>
          <w:color w:val="000000"/>
          <w:sz w:val="24"/>
          <w:szCs w:val="24"/>
        </w:rPr>
        <w:t xml:space="preserve"> </w:t>
      </w:r>
      <w:r>
        <w:rPr>
          <w:rFonts w:ascii="宋体" w:cs="宋体" w:hint="eastAsia"/>
          <w:color w:val="000000"/>
          <w:sz w:val="24"/>
          <w:szCs w:val="24"/>
        </w:rPr>
        <w:t>按前款通过评审的顺序推荐中标候选人。若通过评审的投标文件达不到第二章“投标人须知前附表”第</w:t>
      </w:r>
      <w:r>
        <w:rPr>
          <w:rFonts w:ascii="宋体" w:cs="宋体"/>
          <w:color w:val="000000"/>
          <w:sz w:val="24"/>
          <w:szCs w:val="24"/>
        </w:rPr>
        <w:t>7.1</w:t>
      </w:r>
      <w:r>
        <w:rPr>
          <w:rFonts w:ascii="宋体" w:cs="宋体" w:hint="eastAsia"/>
          <w:color w:val="000000"/>
          <w:sz w:val="24"/>
          <w:szCs w:val="24"/>
        </w:rPr>
        <w:t>款规定的中标候选人数，按通过评审的投标文件推荐中标候选人数。</w:t>
      </w:r>
    </w:p>
    <w:p>
      <w:pPr>
        <w:spacing w:line="360" w:lineRule="auto"/>
        <w:ind w:firstLineChars="200" w:firstLine="480"/>
        <w:outlineLvl w:val="3"/>
        <w:rPr>
          <w:rFonts w:ascii="宋体" w:cs="宋体"/>
          <w:b/>
          <w:bCs/>
          <w:color w:val="000000"/>
          <w:sz w:val="24"/>
          <w:szCs w:val="24"/>
        </w:rPr>
      </w:pPr>
      <w:r>
        <w:rPr>
          <w:rFonts w:ascii="宋体" w:cs="宋体"/>
          <w:b/>
          <w:bCs/>
          <w:color w:val="000000"/>
          <w:sz w:val="24"/>
          <w:szCs w:val="24"/>
        </w:rPr>
        <w:t>2.</w:t>
      </w:r>
      <w:r>
        <w:rPr>
          <w:rFonts w:ascii="宋体" w:cs="宋体" w:hint="eastAsia"/>
          <w:b/>
          <w:bCs/>
          <w:color w:val="000000"/>
          <w:sz w:val="24"/>
          <w:szCs w:val="24"/>
        </w:rPr>
        <w:t>投标文件的澄清和补正</w:t>
      </w:r>
    </w:p>
    <w:p>
      <w:pPr>
        <w:spacing w:line="360" w:lineRule="auto"/>
        <w:ind w:firstLineChars="200" w:firstLine="480"/>
        <w:outlineLvl w:val="4"/>
        <w:rPr>
          <w:rFonts w:ascii="宋体" w:cs="宋体"/>
          <w:color w:val="000000"/>
          <w:sz w:val="24"/>
          <w:szCs w:val="24"/>
        </w:rPr>
      </w:pPr>
      <w:r>
        <w:rPr>
          <w:rFonts w:ascii="宋体" w:cs="宋体"/>
          <w:color w:val="000000"/>
          <w:sz w:val="24"/>
          <w:szCs w:val="24"/>
        </w:rPr>
        <w:t>2.1</w:t>
      </w:r>
      <w:r>
        <w:rPr>
          <w:rFonts w:ascii="宋体" w:cs="宋体" w:hint="eastAsia"/>
          <w:color w:val="000000"/>
          <w:sz w:val="24"/>
          <w:szCs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60" w:lineRule="auto"/>
        <w:ind w:firstLineChars="200" w:firstLine="480"/>
        <w:outlineLvl w:val="4"/>
        <w:rPr>
          <w:rFonts w:ascii="宋体" w:cs="宋体"/>
          <w:color w:val="000000"/>
          <w:sz w:val="24"/>
          <w:szCs w:val="24"/>
        </w:rPr>
      </w:pPr>
      <w:r>
        <w:rPr>
          <w:rFonts w:ascii="宋体" w:cs="宋体"/>
          <w:color w:val="000000"/>
          <w:sz w:val="24"/>
          <w:szCs w:val="24"/>
        </w:rPr>
        <w:t xml:space="preserve">2.2 </w:t>
      </w:r>
      <w:r>
        <w:rPr>
          <w:rFonts w:ascii="宋体" w:cs="宋体" w:hint="eastAsia"/>
          <w:color w:val="000000"/>
          <w:sz w:val="24"/>
          <w:szCs w:val="24"/>
        </w:rPr>
        <w:t>澄清、说明和补正不得改变投标文件的实质性内容。投标人的书面澄清、说明和补正属于投标文件的组成部分。</w:t>
      </w:r>
    </w:p>
    <w:p>
      <w:pPr>
        <w:spacing w:line="360" w:lineRule="auto"/>
        <w:ind w:firstLineChars="200" w:firstLine="480"/>
        <w:outlineLvl w:val="4"/>
        <w:rPr>
          <w:rFonts w:ascii="宋体" w:cs="宋体"/>
          <w:color w:val="000000"/>
          <w:sz w:val="24"/>
          <w:szCs w:val="24"/>
        </w:rPr>
      </w:pPr>
      <w:r>
        <w:rPr>
          <w:rFonts w:ascii="宋体" w:cs="宋体"/>
          <w:color w:val="000000"/>
          <w:sz w:val="24"/>
          <w:szCs w:val="24"/>
        </w:rPr>
        <w:t xml:space="preserve">2.3 </w:t>
      </w:r>
      <w:r>
        <w:rPr>
          <w:rFonts w:ascii="宋体" w:cs="宋体" w:hint="eastAsia"/>
          <w:color w:val="000000"/>
          <w:sz w:val="24"/>
          <w:szCs w:val="24"/>
        </w:rPr>
        <w:t>评标委员会对投标人提交的澄清、说明或补正有疑问的，可以要求投标人进一步澄清、说明或补正，直至满足评标委员会的要求。</w:t>
      </w:r>
    </w:p>
    <w:p>
      <w:pPr>
        <w:spacing w:line="360" w:lineRule="auto"/>
        <w:ind w:firstLineChars="200" w:firstLine="480"/>
        <w:outlineLvl w:val="3"/>
        <w:rPr>
          <w:rFonts w:ascii="宋体" w:cs="宋体"/>
          <w:b/>
          <w:bCs/>
          <w:color w:val="000000"/>
          <w:sz w:val="24"/>
          <w:szCs w:val="24"/>
        </w:rPr>
      </w:pPr>
      <w:r>
        <w:rPr>
          <w:rFonts w:ascii="宋体" w:cs="宋体"/>
          <w:b/>
          <w:bCs/>
          <w:color w:val="000000"/>
          <w:sz w:val="24"/>
          <w:szCs w:val="24"/>
        </w:rPr>
        <w:t xml:space="preserve">3. </w:t>
      </w:r>
      <w:r>
        <w:rPr>
          <w:rFonts w:ascii="宋体" w:cs="宋体" w:hint="eastAsia"/>
          <w:b/>
          <w:bCs/>
          <w:color w:val="000000"/>
          <w:sz w:val="24"/>
          <w:szCs w:val="24"/>
        </w:rPr>
        <w:t>评标结果</w:t>
      </w:r>
    </w:p>
    <w:p>
      <w:pPr>
        <w:spacing w:line="360" w:lineRule="auto"/>
        <w:ind w:firstLineChars="200" w:firstLine="480"/>
        <w:outlineLvl w:val="4"/>
        <w:rPr>
          <w:rFonts w:ascii="宋体" w:cs="宋体"/>
          <w:color w:val="000000"/>
          <w:sz w:val="24"/>
          <w:szCs w:val="24"/>
        </w:rPr>
      </w:pPr>
      <w:r>
        <w:rPr>
          <w:rFonts w:ascii="宋体" w:cs="宋体"/>
          <w:color w:val="000000"/>
          <w:sz w:val="24"/>
          <w:szCs w:val="24"/>
        </w:rPr>
        <w:t>3.1</w:t>
      </w:r>
      <w:r>
        <w:rPr>
          <w:rFonts w:ascii="宋体" w:cs="宋体" w:hint="eastAsia"/>
          <w:color w:val="000000"/>
          <w:sz w:val="24"/>
          <w:szCs w:val="24"/>
        </w:rPr>
        <w:t>除第二章“投标人须知”前附表授权直接确定中标人外，评标委员会按照评审结果推荐</w:t>
      </w:r>
      <w:r>
        <w:rPr>
          <w:rFonts w:ascii="宋体" w:cs="宋体"/>
          <w:color w:val="000000"/>
          <w:sz w:val="24"/>
          <w:szCs w:val="24"/>
        </w:rPr>
        <w:t xml:space="preserve"> 1-3</w:t>
      </w:r>
      <w:r>
        <w:rPr>
          <w:rFonts w:ascii="宋体" w:cs="宋体" w:hint="eastAsia"/>
          <w:color w:val="000000"/>
          <w:sz w:val="24"/>
          <w:szCs w:val="24"/>
        </w:rPr>
        <w:t>名中标候选人，并标明排列顺序。</w:t>
      </w:r>
    </w:p>
    <w:p>
      <w:pPr>
        <w:spacing w:line="360" w:lineRule="auto"/>
        <w:ind w:firstLine="481"/>
        <w:rPr>
          <w:rFonts w:ascii="宋体" w:cs="宋体"/>
          <w:color w:val="000000"/>
          <w:sz w:val="24"/>
          <w:szCs w:val="24"/>
        </w:rPr>
      </w:pPr>
      <w:r>
        <w:rPr>
          <w:rFonts w:ascii="宋体" w:cs="宋体"/>
          <w:color w:val="000000"/>
          <w:sz w:val="24"/>
          <w:szCs w:val="24"/>
        </w:rPr>
        <w:t xml:space="preserve">3.2 </w:t>
      </w:r>
      <w:r>
        <w:rPr>
          <w:rFonts w:ascii="宋体" w:cs="宋体" w:hint="eastAsia"/>
          <w:color w:val="000000"/>
          <w:sz w:val="24"/>
          <w:szCs w:val="24"/>
        </w:rPr>
        <w:t>评标委员会完成评标后，应当向招标人提交书面评标报告。</w:t>
      </w:r>
    </w:p>
    <w:p>
      <w:pPr>
        <w:snapToGrid w:val="0"/>
        <w:spacing w:line="440" w:lineRule="exact"/>
        <w:outlineLvl w:val="1"/>
        <w:rPr>
          <w:rFonts w:ascii="宋体" w:cs="宋体"/>
          <w:color w:val="000000"/>
        </w:rPr>
      </w:pPr>
    </w:p>
    <w:p>
      <w:pPr>
        <w:snapToGrid w:val="0"/>
        <w:spacing w:line="440" w:lineRule="exact"/>
        <w:outlineLvl w:val="1"/>
        <w:rPr>
          <w:rFonts w:ascii="宋体" w:cs="宋体"/>
          <w:color w:val="000000"/>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r>
        <w:rPr>
          <w:rFonts w:ascii="仿宋_GB2312" w:eastAsia="仿宋_GB2312" w:cs="仿宋" w:hint="eastAsia"/>
          <w:b/>
          <w:bCs/>
          <w:color w:val="000000"/>
          <w:sz w:val="44"/>
          <w:szCs w:val="44"/>
        </w:rPr>
        <w:t>经评审的最低投标价法</w:t>
      </w:r>
      <w:r>
        <w:rPr>
          <w:rFonts w:ascii="仿宋_GB2312" w:eastAsia="仿宋_GB2312" w:cs="仿宋"/>
          <w:b/>
          <w:bCs/>
          <w:color w:val="000000"/>
          <w:sz w:val="44"/>
          <w:szCs w:val="44"/>
        </w:rPr>
        <w:t>2</w:t>
      </w:r>
    </w:p>
    <w:p>
      <w:pPr>
        <w:snapToGrid w:val="0"/>
        <w:spacing w:line="440" w:lineRule="exact"/>
        <w:rPr>
          <w:rFonts w:ascii="仿宋_GB2312" w:eastAsia="仿宋_GB2312" w:cs="仿宋"/>
          <w:b/>
          <w:bCs/>
          <w:color w:val="000000"/>
          <w:sz w:val="24"/>
          <w:szCs w:val="24"/>
        </w:rPr>
      </w:pPr>
    </w:p>
    <w:p>
      <w:pPr>
        <w:snapToGrid w:val="0"/>
        <w:spacing w:line="440" w:lineRule="exact"/>
        <w:rPr>
          <w:rFonts w:ascii="仿宋_GB2312" w:eastAsia="仿宋_GB2312"/>
          <w:b/>
          <w:bCs/>
          <w:color w:val="000000"/>
          <w:sz w:val="24"/>
          <w:szCs w:val="24"/>
        </w:rPr>
      </w:pPr>
      <w:r>
        <w:rPr>
          <w:rFonts w:ascii="仿宋_GB2312" w:eastAsia="仿宋_GB2312" w:cs="仿宋"/>
          <w:b/>
          <w:bCs/>
          <w:color w:val="000000"/>
          <w:sz w:val="24"/>
          <w:szCs w:val="24"/>
        </w:rPr>
        <w:t>1.</w:t>
      </w:r>
      <w:r>
        <w:rPr>
          <w:rFonts w:ascii="仿宋_GB2312" w:eastAsia="仿宋_GB2312" w:cs="仿宋" w:hint="eastAsia"/>
          <w:b/>
          <w:bCs/>
          <w:color w:val="000000"/>
          <w:sz w:val="24"/>
          <w:szCs w:val="24"/>
        </w:rPr>
        <w:t>评标程序</w:t>
      </w:r>
    </w:p>
    <w:p>
      <w:pPr>
        <w:shd w:val="clear" w:color="auto" w:fill="FFFFFF"/>
        <w:snapToGrid w:val="0"/>
        <w:spacing w:line="440" w:lineRule="exact"/>
        <w:ind w:firstLineChars="200" w:firstLine="480"/>
        <w:rPr>
          <w:rFonts w:ascii="仿宋_GB2312" w:eastAsia="仿宋_GB2312" w:cs="仿宋"/>
          <w:color w:val="000000"/>
          <w:sz w:val="24"/>
          <w:szCs w:val="24"/>
        </w:rPr>
      </w:pPr>
      <w:r>
        <w:rPr>
          <w:rFonts w:ascii="仿宋_GB2312" w:eastAsia="仿宋_GB2312" w:cs="仿宋" w:hint="eastAsia"/>
          <w:color w:val="000000"/>
          <w:sz w:val="24"/>
          <w:szCs w:val="24"/>
        </w:rPr>
        <w:t>评标准备→确定评标顺序→评审投标文件→推荐中标候选人。</w:t>
      </w:r>
    </w:p>
    <w:p>
      <w:pPr>
        <w:shd w:val="clear" w:color="auto" w:fill="FFFFFF"/>
        <w:snapToGrid w:val="0"/>
        <w:spacing w:line="440" w:lineRule="exact"/>
        <w:ind w:firstLineChars="200" w:firstLine="480"/>
        <w:rPr>
          <w:rFonts w:ascii="仿宋_GB2312" w:eastAsia="仿宋_GB2312"/>
          <w:color w:val="000000"/>
          <w:sz w:val="24"/>
          <w:szCs w:val="24"/>
        </w:rPr>
      </w:pPr>
    </w:p>
    <w:p>
      <w:pPr>
        <w:shd w:val="clear" w:color="auto" w:fill="FFFFFF"/>
        <w:snapToGrid w:val="0"/>
        <w:spacing w:line="440" w:lineRule="exact"/>
        <w:rPr>
          <w:rFonts w:ascii="仿宋_GB2312" w:eastAsia="仿宋_GB2312"/>
          <w:b/>
          <w:bCs/>
          <w:color w:val="000000"/>
          <w:sz w:val="24"/>
          <w:szCs w:val="24"/>
        </w:rPr>
      </w:pPr>
      <w:r>
        <w:rPr>
          <w:rFonts w:ascii="仿宋_GB2312" w:eastAsia="仿宋_GB2312" w:cs="仿宋"/>
          <w:b/>
          <w:bCs/>
          <w:color w:val="000000"/>
          <w:sz w:val="24"/>
          <w:szCs w:val="24"/>
        </w:rPr>
        <w:t>1.1</w:t>
      </w:r>
      <w:r>
        <w:rPr>
          <w:rFonts w:ascii="仿宋_GB2312" w:eastAsia="仿宋_GB2312" w:cs="仿宋" w:hint="eastAsia"/>
          <w:b/>
          <w:bCs/>
          <w:color w:val="000000"/>
          <w:sz w:val="24"/>
          <w:szCs w:val="24"/>
        </w:rPr>
        <w:t>评标准备</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hint="eastAsia"/>
          <w:color w:val="000000"/>
          <w:sz w:val="24"/>
          <w:szCs w:val="24"/>
        </w:rPr>
        <w:t>评标委员会熟悉招标文件：</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阅读、研究招标文件和相关评标资料，获取评标所需要的重要信息和数据</w:t>
      </w:r>
      <w:r>
        <w:rPr>
          <w:rFonts w:ascii="仿宋_GB2312" w:eastAsia="仿宋_GB2312" w:cs="仿宋"/>
          <w:color w:val="000000"/>
          <w:sz w:val="24"/>
          <w:szCs w:val="24"/>
        </w:rPr>
        <w:t>,</w:t>
      </w:r>
      <w:r>
        <w:rPr>
          <w:rFonts w:ascii="仿宋_GB2312" w:eastAsia="仿宋_GB2312" w:cs="仿宋" w:hint="eastAsia"/>
          <w:color w:val="000000"/>
          <w:sz w:val="24"/>
          <w:szCs w:val="24"/>
        </w:rPr>
        <w:t>至少应了解和熟悉以下内容：招标的目标、招标项目的范围和性质、招标文件规定的主要技术要求、标准和商务条款。</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熟悉招标文件规定的评标标准和评标方法及在评标过程中需要考虑的相关因素。</w:t>
      </w:r>
    </w:p>
    <w:p>
      <w:pPr>
        <w:shd w:val="clear" w:color="auto" w:fill="FFFFFF"/>
        <w:snapToGrid w:val="0"/>
        <w:spacing w:line="440" w:lineRule="exact"/>
        <w:ind w:firstLineChars="196" w:firstLine="47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核对评标工作用表。</w:t>
      </w:r>
    </w:p>
    <w:p>
      <w:pPr>
        <w:shd w:val="clear" w:color="auto" w:fill="FFFFFF"/>
        <w:snapToGrid w:val="0"/>
        <w:spacing w:line="440" w:lineRule="exact"/>
        <w:rPr>
          <w:rFonts w:ascii="仿宋_GB2312" w:eastAsia="仿宋_GB2312" w:cs="仿宋"/>
          <w:b/>
          <w:bCs/>
          <w:color w:val="000000"/>
          <w:sz w:val="24"/>
          <w:szCs w:val="24"/>
        </w:rPr>
      </w:pPr>
      <w:r>
        <w:rPr>
          <w:rFonts w:ascii="仿宋_GB2312" w:eastAsia="仿宋_GB2312" w:cs="仿宋"/>
          <w:b/>
          <w:bCs/>
          <w:color w:val="000000"/>
          <w:sz w:val="24"/>
          <w:szCs w:val="24"/>
        </w:rPr>
        <w:t>1.2</w:t>
      </w:r>
      <w:r>
        <w:rPr>
          <w:rFonts w:ascii="仿宋_GB2312" w:eastAsia="仿宋_GB2312" w:cs="仿宋" w:hint="eastAsia"/>
          <w:b/>
          <w:bCs/>
          <w:color w:val="000000"/>
          <w:sz w:val="24"/>
          <w:szCs w:val="24"/>
        </w:rPr>
        <w:t>评标顺序的确定：</w:t>
      </w:r>
    </w:p>
    <w:p>
      <w:pPr>
        <w:spacing w:line="360" w:lineRule="auto"/>
        <w:jc w:val="left"/>
        <w:rPr>
          <w:rFonts w:ascii="仿宋_GB2312" w:eastAsia="仿宋_GB2312" w:cs="仿宋"/>
          <w:b/>
          <w:bCs/>
          <w:color w:val="000000"/>
          <w:sz w:val="24"/>
          <w:szCs w:val="24"/>
        </w:rPr>
      </w:pPr>
      <w:r>
        <w:rPr>
          <w:rFonts w:ascii="仿宋_GB2312" w:eastAsia="仿宋_GB2312" w:cs="仿宋"/>
          <w:b/>
          <w:bCs/>
          <w:color w:val="000000"/>
          <w:sz w:val="24"/>
          <w:szCs w:val="24"/>
        </w:rPr>
        <w:t>1.2.1</w:t>
      </w:r>
      <w:r>
        <w:rPr>
          <w:rFonts w:ascii="仿宋_GB2312" w:eastAsia="仿宋_GB2312" w:cs="仿宋" w:hint="eastAsia"/>
          <w:b/>
          <w:bCs/>
          <w:color w:val="000000"/>
          <w:sz w:val="24"/>
          <w:szCs w:val="24"/>
        </w:rPr>
        <w:t>评标基准值的计算原则和方法：</w:t>
      </w:r>
    </w:p>
    <w:p>
      <w:pPr>
        <w:spacing w:line="360" w:lineRule="auto"/>
        <w:ind w:firstLineChars="200" w:firstLine="480"/>
        <w:jc w:val="left"/>
        <w:rPr>
          <w:rFonts w:ascii="仿宋_GB2312" w:eastAsia="仿宋_GB2312" w:cs="仿宋"/>
          <w:color w:val="000000"/>
          <w:sz w:val="24"/>
          <w:szCs w:val="24"/>
        </w:rPr>
      </w:pPr>
      <w:r>
        <w:rPr>
          <w:rFonts w:ascii="仿宋_GB2312" w:eastAsia="仿宋_GB2312" w:cs="仿宋" w:hint="eastAsia"/>
          <w:color w:val="000000"/>
          <w:sz w:val="24"/>
          <w:szCs w:val="24"/>
        </w:rPr>
        <w:t>投标人投标报价大于或等于最高投标限价和未按本文件要求提交投标保证金作否决投标处理，不得入围投标人家数和评标基准值的计算。</w:t>
      </w:r>
    </w:p>
    <w:p>
      <w:pPr>
        <w:spacing w:line="360" w:lineRule="auto"/>
        <w:ind w:firstLineChars="200" w:firstLine="480"/>
        <w:jc w:val="left"/>
        <w:rPr>
          <w:rFonts w:ascii="仿宋_GB2312" w:eastAsia="仿宋_GB2312" w:cs="仿宋"/>
          <w:color w:val="000000"/>
          <w:sz w:val="24"/>
          <w:szCs w:val="24"/>
        </w:rPr>
      </w:pPr>
    </w:p>
    <w:p>
      <w:pPr>
        <w:spacing w:line="360" w:lineRule="auto"/>
        <w:jc w:val="left"/>
        <w:rPr>
          <w:rFonts w:ascii="仿宋_GB2312" w:eastAsia="仿宋_GB2312" w:cs="仿宋"/>
          <w:b/>
          <w:bCs/>
          <w:color w:val="000000"/>
          <w:sz w:val="24"/>
          <w:szCs w:val="24"/>
        </w:rPr>
      </w:pPr>
      <w:r>
        <w:rPr>
          <w:rFonts w:ascii="仿宋_GB2312" w:eastAsia="仿宋_GB2312" w:cs="仿宋" w:hint="eastAsia"/>
          <w:b/>
          <w:bCs/>
          <w:color w:val="000000"/>
          <w:sz w:val="24"/>
          <w:szCs w:val="24"/>
        </w:rPr>
        <w:t>下列评标基准值的计算方法：（由招标人任选其一）</w:t>
      </w:r>
    </w:p>
    <w:p>
      <w:pPr>
        <w:spacing w:line="360" w:lineRule="auto"/>
        <w:jc w:val="left"/>
        <w:rPr>
          <w:rFonts w:ascii="仿宋_GB2312" w:eastAsia="仿宋_GB2312" w:cs="仿宋"/>
          <w:b/>
          <w:bCs/>
          <w:color w:val="000000"/>
          <w:sz w:val="24"/>
          <w:szCs w:val="24"/>
        </w:rPr>
      </w:pPr>
      <w:r>
        <w:rPr>
          <w:rFonts w:ascii="仿宋_GB2312" w:eastAsia="仿宋_GB2312" w:cs="仿宋" w:hint="eastAsia"/>
          <w:b/>
          <w:bCs/>
          <w:color w:val="000000"/>
          <w:sz w:val="24"/>
          <w:szCs w:val="24"/>
        </w:rPr>
        <w:t>方法一</w:t>
      </w:r>
    </w:p>
    <w:p>
      <w:pPr>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1</w:t>
      </w:r>
      <w:r>
        <w:rPr>
          <w:rFonts w:ascii="仿宋_GB2312" w:eastAsia="仿宋_GB2312" w:cs="仿宋" w:hint="eastAsia"/>
          <w:color w:val="000000"/>
          <w:sz w:val="24"/>
          <w:szCs w:val="24"/>
        </w:rPr>
        <w:t>、入围投标人数小于</w:t>
      </w:r>
      <w:r>
        <w:rPr>
          <w:rFonts w:ascii="仿宋_GB2312" w:eastAsia="仿宋_GB2312" w:cs="仿宋"/>
          <w:color w:val="000000"/>
          <w:sz w:val="24"/>
          <w:szCs w:val="24"/>
        </w:rPr>
        <w:t>10</w:t>
      </w:r>
      <w:r>
        <w:rPr>
          <w:rFonts w:ascii="仿宋_GB2312" w:eastAsia="仿宋_GB2312" w:cs="仿宋" w:hint="eastAsia"/>
          <w:color w:val="000000"/>
          <w:sz w:val="24"/>
          <w:szCs w:val="24"/>
        </w:rPr>
        <w:t>家，全部投标报价参与评标基准值的计算；入围投标人数大于等于</w:t>
      </w:r>
      <w:r>
        <w:rPr>
          <w:rFonts w:ascii="仿宋_GB2312" w:eastAsia="仿宋_GB2312" w:cs="仿宋"/>
          <w:color w:val="000000"/>
          <w:sz w:val="24"/>
          <w:szCs w:val="24"/>
        </w:rPr>
        <w:t>10</w:t>
      </w:r>
      <w:r>
        <w:rPr>
          <w:rFonts w:ascii="仿宋_GB2312" w:eastAsia="仿宋_GB2312" w:cs="仿宋" w:hint="eastAsia"/>
          <w:color w:val="000000"/>
          <w:sz w:val="24"/>
          <w:szCs w:val="24"/>
        </w:rPr>
        <w:t>家小于</w:t>
      </w:r>
      <w:r>
        <w:rPr>
          <w:rFonts w:ascii="仿宋_GB2312" w:eastAsia="仿宋_GB2312" w:cs="仿宋"/>
          <w:color w:val="000000"/>
          <w:sz w:val="24"/>
          <w:szCs w:val="24"/>
        </w:rPr>
        <w:t>30</w:t>
      </w:r>
      <w:r>
        <w:rPr>
          <w:rFonts w:ascii="仿宋_GB2312" w:eastAsia="仿宋_GB2312" w:cs="仿宋" w:hint="eastAsia"/>
          <w:color w:val="000000"/>
          <w:sz w:val="24"/>
          <w:szCs w:val="24"/>
        </w:rPr>
        <w:t>家，去掉一个最高报价和一个最低报价，其余投标报价参与评标基准值的计算；</w:t>
      </w:r>
    </w:p>
    <w:p>
      <w:pPr>
        <w:spacing w:line="360" w:lineRule="auto"/>
        <w:ind w:firstLineChars="200" w:firstLine="48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、设最高投标限价为</w:t>
      </w:r>
      <w:r>
        <w:rPr>
          <w:rFonts w:ascii="仿宋_GB2312" w:eastAsia="仿宋_GB2312" w:cs="仿宋"/>
          <w:color w:val="000000"/>
          <w:sz w:val="24"/>
          <w:szCs w:val="24"/>
        </w:rPr>
        <w:t>A</w:t>
      </w:r>
      <w:r>
        <w:rPr>
          <w:rFonts w:ascii="仿宋_GB2312" w:eastAsia="仿宋_GB2312" w:cs="仿宋" w:hint="eastAsia"/>
          <w:color w:val="000000"/>
          <w:sz w:val="24"/>
          <w:szCs w:val="24"/>
        </w:rPr>
        <w:t>值。</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、以</w:t>
      </w:r>
      <w:r>
        <w:rPr>
          <w:rFonts w:ascii="仿宋_GB2312" w:eastAsia="仿宋_GB2312" w:cs="仿宋"/>
          <w:color w:val="000000"/>
          <w:sz w:val="24"/>
          <w:szCs w:val="24"/>
        </w:rPr>
        <w:t>A</w:t>
      </w:r>
      <w:r>
        <w:rPr>
          <w:rFonts w:ascii="仿宋_GB2312" w:eastAsia="仿宋_GB2312" w:cs="仿宋" w:hint="eastAsia"/>
          <w:color w:val="000000"/>
          <w:sz w:val="24"/>
          <w:szCs w:val="24"/>
        </w:rPr>
        <w:t>值为基准，每下浮</w:t>
      </w:r>
      <w:r>
        <w:rPr>
          <w:rFonts w:ascii="仿宋_GB2312" w:eastAsia="仿宋_GB2312" w:cs="仿宋"/>
          <w:color w:val="000000"/>
          <w:sz w:val="24"/>
          <w:szCs w:val="24"/>
        </w:rPr>
        <w:t>5%</w:t>
      </w:r>
      <w:r>
        <w:rPr>
          <w:rFonts w:ascii="仿宋_GB2312" w:eastAsia="仿宋_GB2312" w:cs="仿宋" w:hint="eastAsia"/>
          <w:color w:val="000000"/>
          <w:sz w:val="24"/>
          <w:szCs w:val="24"/>
        </w:rPr>
        <w:t>设为一个区间（</w:t>
      </w:r>
      <w:r>
        <w:rPr>
          <w:rFonts w:ascii="仿宋_GB2312" w:eastAsia="仿宋_GB2312" w:cs="仿宋"/>
          <w:color w:val="000000"/>
          <w:sz w:val="24"/>
          <w:szCs w:val="24"/>
        </w:rPr>
        <w:t>95%A</w:t>
      </w:r>
      <w:r>
        <w:rPr>
          <w:rFonts w:ascii="仿宋_GB2312" w:eastAsia="仿宋_GB2312" w:cs="仿宋" w:hint="eastAsia"/>
          <w:color w:val="000000"/>
          <w:sz w:val="24"/>
          <w:szCs w:val="24"/>
        </w:rPr>
        <w:t>≤区间</w:t>
      </w:r>
      <w:r>
        <w:rPr>
          <w:rFonts w:ascii="仿宋_GB2312" w:eastAsia="仿宋_GB2312" w:cs="仿宋"/>
          <w:color w:val="000000"/>
          <w:sz w:val="24"/>
          <w:szCs w:val="24"/>
        </w:rPr>
        <w:t>1</w:t>
      </w:r>
      <w:r>
        <w:rPr>
          <w:rFonts w:ascii="仿宋_GB2312" w:eastAsia="仿宋_GB2312" w:cs="仿宋" w:hint="eastAsia"/>
          <w:color w:val="000000"/>
          <w:sz w:val="24"/>
          <w:szCs w:val="24"/>
        </w:rPr>
        <w:t>≤</w:t>
      </w:r>
      <w:r>
        <w:rPr>
          <w:rFonts w:ascii="仿宋_GB2312" w:eastAsia="仿宋_GB2312" w:cs="仿宋"/>
          <w:color w:val="000000"/>
          <w:sz w:val="24"/>
          <w:szCs w:val="24"/>
        </w:rPr>
        <w:t>100%A</w:t>
      </w:r>
      <w:r>
        <w:rPr>
          <w:rFonts w:ascii="仿宋_GB2312" w:eastAsia="仿宋_GB2312" w:cs="仿宋" w:hint="eastAsia"/>
          <w:color w:val="000000"/>
          <w:sz w:val="24"/>
          <w:szCs w:val="24"/>
        </w:rPr>
        <w:t>、</w:t>
      </w:r>
      <w:r>
        <w:rPr>
          <w:rFonts w:ascii="仿宋_GB2312" w:eastAsia="仿宋_GB2312" w:cs="仿宋"/>
          <w:color w:val="000000"/>
          <w:sz w:val="24"/>
          <w:szCs w:val="24"/>
        </w:rPr>
        <w:t>90%A</w:t>
      </w:r>
      <w:r>
        <w:rPr>
          <w:rFonts w:ascii="仿宋_GB2312" w:eastAsia="仿宋_GB2312" w:cs="仿宋" w:hint="eastAsia"/>
          <w:color w:val="000000"/>
          <w:sz w:val="24"/>
          <w:szCs w:val="24"/>
        </w:rPr>
        <w:t>≤区间</w:t>
      </w:r>
      <w:r>
        <w:rPr>
          <w:rFonts w:ascii="仿宋_GB2312" w:eastAsia="仿宋_GB2312" w:cs="仿宋"/>
          <w:color w:val="000000"/>
          <w:sz w:val="24"/>
          <w:szCs w:val="24"/>
        </w:rPr>
        <w:t>2</w:t>
      </w:r>
      <w:r>
        <w:rPr>
          <w:rFonts w:ascii="仿宋_GB2312" w:eastAsia="仿宋_GB2312" w:cs="仿宋" w:hint="eastAsia"/>
          <w:color w:val="000000"/>
          <w:sz w:val="24"/>
          <w:szCs w:val="24"/>
        </w:rPr>
        <w:t>＜</w:t>
      </w:r>
      <w:r>
        <w:rPr>
          <w:rFonts w:ascii="仿宋_GB2312" w:eastAsia="仿宋_GB2312" w:cs="仿宋"/>
          <w:color w:val="000000"/>
          <w:sz w:val="24"/>
          <w:szCs w:val="24"/>
        </w:rPr>
        <w:t>95%A</w:t>
      </w:r>
      <w:r>
        <w:rPr>
          <w:rFonts w:ascii="仿宋_GB2312" w:eastAsia="仿宋_GB2312" w:cs="仿宋" w:hint="eastAsia"/>
          <w:color w:val="000000"/>
          <w:sz w:val="24"/>
          <w:szCs w:val="24"/>
        </w:rPr>
        <w:t>、</w:t>
      </w:r>
      <w:r>
        <w:rPr>
          <w:rFonts w:ascii="仿宋_GB2312" w:eastAsia="仿宋_GB2312" w:cs="仿宋"/>
          <w:color w:val="000000"/>
          <w:sz w:val="24"/>
          <w:szCs w:val="24"/>
        </w:rPr>
        <w:t>85%A</w:t>
      </w:r>
      <w:r>
        <w:rPr>
          <w:rFonts w:ascii="仿宋_GB2312" w:eastAsia="仿宋_GB2312" w:cs="仿宋" w:hint="eastAsia"/>
          <w:color w:val="000000"/>
          <w:sz w:val="24"/>
          <w:szCs w:val="24"/>
        </w:rPr>
        <w:t>≤区间</w:t>
      </w:r>
      <w:r>
        <w:rPr>
          <w:rFonts w:ascii="仿宋_GB2312" w:eastAsia="仿宋_GB2312" w:cs="仿宋"/>
          <w:color w:val="000000"/>
          <w:sz w:val="24"/>
          <w:szCs w:val="24"/>
        </w:rPr>
        <w:t>3</w:t>
      </w:r>
      <w:r>
        <w:rPr>
          <w:rFonts w:ascii="仿宋_GB2312" w:eastAsia="仿宋_GB2312" w:cs="仿宋" w:hint="eastAsia"/>
          <w:color w:val="000000"/>
          <w:sz w:val="24"/>
          <w:szCs w:val="24"/>
        </w:rPr>
        <w:t>＜</w:t>
      </w:r>
      <w:r>
        <w:rPr>
          <w:rFonts w:ascii="仿宋_GB2312" w:eastAsia="仿宋_GB2312" w:cs="仿宋"/>
          <w:color w:val="000000"/>
          <w:sz w:val="24"/>
          <w:szCs w:val="24"/>
        </w:rPr>
        <w:t>90%A</w:t>
      </w:r>
      <w:r>
        <w:rPr>
          <w:rFonts w:ascii="仿宋_GB2312" w:eastAsia="仿宋_GB2312" w:cs="仿宋" w:hint="eastAsia"/>
          <w:color w:val="000000"/>
          <w:sz w:val="24"/>
          <w:szCs w:val="24"/>
        </w:rPr>
        <w:t>、……、</w:t>
      </w:r>
      <w:r>
        <w:rPr>
          <w:rFonts w:ascii="仿宋_GB2312" w:eastAsia="仿宋_GB2312" w:cs="仿宋"/>
          <w:color w:val="000000"/>
          <w:sz w:val="24"/>
          <w:szCs w:val="24"/>
        </w:rPr>
        <w:t xml:space="preserve">  %A</w:t>
      </w:r>
      <w:r>
        <w:rPr>
          <w:rFonts w:ascii="仿宋_GB2312" w:eastAsia="仿宋_GB2312" w:cs="仿宋" w:hint="eastAsia"/>
          <w:color w:val="000000"/>
          <w:sz w:val="24"/>
          <w:szCs w:val="24"/>
        </w:rPr>
        <w:t>≤区间</w:t>
      </w:r>
      <w:r>
        <w:rPr>
          <w:rFonts w:ascii="仿宋_GB2312" w:eastAsia="仿宋_GB2312" w:cs="仿宋"/>
          <w:color w:val="000000"/>
          <w:sz w:val="24"/>
          <w:szCs w:val="24"/>
        </w:rPr>
        <w:t>n</w:t>
      </w:r>
      <w:r>
        <w:rPr>
          <w:rFonts w:ascii="仿宋_GB2312" w:eastAsia="仿宋_GB2312" w:cs="仿宋" w:hint="eastAsia"/>
          <w:color w:val="000000"/>
          <w:sz w:val="24"/>
          <w:szCs w:val="24"/>
        </w:rPr>
        <w:t>＜</w:t>
      </w:r>
      <w:r>
        <w:rPr>
          <w:rFonts w:ascii="仿宋_GB2312" w:eastAsia="仿宋_GB2312" w:cs="仿宋"/>
          <w:color w:val="000000"/>
          <w:sz w:val="24"/>
          <w:szCs w:val="24"/>
        </w:rPr>
        <w:t xml:space="preserve">  %A</w:t>
      </w:r>
      <w:r>
        <w:rPr>
          <w:rFonts w:ascii="仿宋_GB2312" w:eastAsia="仿宋_GB2312" w:cs="仿宋" w:hint="eastAsia"/>
          <w:color w:val="000000"/>
          <w:sz w:val="24"/>
          <w:szCs w:val="24"/>
        </w:rPr>
        <w:t>），分别计算位于各个区间内的参与评标基准值的计算的投标报价的平均值</w:t>
      </w:r>
      <w:r>
        <w:rPr>
          <w:rFonts w:ascii="仿宋_GB2312" w:eastAsia="仿宋_GB2312" w:cs="仿宋"/>
          <w:color w:val="000000"/>
          <w:sz w:val="24"/>
          <w:szCs w:val="24"/>
        </w:rPr>
        <w:t>A1</w:t>
      </w:r>
      <w:r>
        <w:rPr>
          <w:rFonts w:ascii="仿宋_GB2312" w:eastAsia="仿宋_GB2312" w:cs="仿宋" w:hint="eastAsia"/>
          <w:color w:val="000000"/>
          <w:sz w:val="24"/>
          <w:szCs w:val="24"/>
        </w:rPr>
        <w:t>、</w:t>
      </w:r>
      <w:r>
        <w:rPr>
          <w:rFonts w:ascii="仿宋_GB2312" w:eastAsia="仿宋_GB2312" w:cs="仿宋"/>
          <w:color w:val="000000"/>
          <w:sz w:val="24"/>
          <w:szCs w:val="24"/>
        </w:rPr>
        <w:t>A2</w:t>
      </w:r>
      <w:r>
        <w:rPr>
          <w:rFonts w:ascii="仿宋_GB2312" w:eastAsia="仿宋_GB2312" w:cs="仿宋" w:hint="eastAsia"/>
          <w:color w:val="000000"/>
          <w:sz w:val="24"/>
          <w:szCs w:val="24"/>
        </w:rPr>
        <w:t>、</w:t>
      </w:r>
      <w:r>
        <w:rPr>
          <w:rFonts w:ascii="仿宋_GB2312" w:eastAsia="仿宋_GB2312" w:cs="仿宋"/>
          <w:color w:val="000000"/>
          <w:sz w:val="24"/>
          <w:szCs w:val="24"/>
        </w:rPr>
        <w:t>A3</w:t>
      </w:r>
      <w:r>
        <w:rPr>
          <w:rFonts w:ascii="仿宋_GB2312" w:eastAsia="仿宋_GB2312" w:cs="仿宋" w:hint="eastAsia"/>
          <w:color w:val="000000"/>
          <w:sz w:val="24"/>
          <w:szCs w:val="24"/>
        </w:rPr>
        <w:t>……</w:t>
      </w:r>
      <w:r>
        <w:rPr>
          <w:rFonts w:ascii="仿宋_GB2312" w:eastAsia="仿宋_GB2312" w:cs="仿宋"/>
          <w:color w:val="000000"/>
          <w:sz w:val="24"/>
          <w:szCs w:val="24"/>
        </w:rPr>
        <w:t>An</w:t>
      </w:r>
      <w:r>
        <w:rPr>
          <w:rFonts w:ascii="仿宋_GB2312" w:eastAsia="仿宋_GB2312" w:cs="仿宋" w:hint="eastAsia"/>
          <w:color w:val="000000"/>
          <w:sz w:val="24"/>
          <w:szCs w:val="24"/>
        </w:rPr>
        <w:t>。</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4</w:t>
      </w:r>
      <w:r>
        <w:rPr>
          <w:rFonts w:ascii="仿宋_GB2312" w:eastAsia="仿宋_GB2312" w:cs="仿宋" w:hint="eastAsia"/>
          <w:color w:val="000000"/>
          <w:sz w:val="24"/>
          <w:szCs w:val="24"/>
        </w:rPr>
        <w:t>、计算</w:t>
      </w:r>
      <w:r>
        <w:rPr>
          <w:rFonts w:ascii="仿宋_GB2312" w:eastAsia="仿宋_GB2312" w:cs="仿宋"/>
          <w:color w:val="000000"/>
          <w:sz w:val="24"/>
          <w:szCs w:val="24"/>
        </w:rPr>
        <w:t>A1</w:t>
      </w:r>
      <w:r>
        <w:rPr>
          <w:rFonts w:ascii="仿宋_GB2312" w:eastAsia="仿宋_GB2312" w:cs="仿宋" w:hint="eastAsia"/>
          <w:color w:val="000000"/>
          <w:sz w:val="24"/>
          <w:szCs w:val="24"/>
        </w:rPr>
        <w:t>、</w:t>
      </w:r>
      <w:r>
        <w:rPr>
          <w:rFonts w:ascii="仿宋_GB2312" w:eastAsia="仿宋_GB2312" w:cs="仿宋"/>
          <w:color w:val="000000"/>
          <w:sz w:val="24"/>
          <w:szCs w:val="24"/>
        </w:rPr>
        <w:t>A2</w:t>
      </w:r>
      <w:r>
        <w:rPr>
          <w:rFonts w:ascii="仿宋_GB2312" w:eastAsia="仿宋_GB2312" w:cs="仿宋" w:hint="eastAsia"/>
          <w:color w:val="000000"/>
          <w:sz w:val="24"/>
          <w:szCs w:val="24"/>
        </w:rPr>
        <w:t>、</w:t>
      </w:r>
      <w:r>
        <w:rPr>
          <w:rFonts w:ascii="仿宋_GB2312" w:eastAsia="仿宋_GB2312" w:cs="仿宋"/>
          <w:color w:val="000000"/>
          <w:sz w:val="24"/>
          <w:szCs w:val="24"/>
        </w:rPr>
        <w:t>A3</w:t>
      </w:r>
      <w:r>
        <w:rPr>
          <w:rFonts w:ascii="仿宋_GB2312" w:eastAsia="仿宋_GB2312" w:cs="仿宋" w:hint="eastAsia"/>
          <w:color w:val="000000"/>
          <w:sz w:val="24"/>
          <w:szCs w:val="24"/>
        </w:rPr>
        <w:t>……</w:t>
      </w:r>
      <w:r>
        <w:rPr>
          <w:rFonts w:ascii="仿宋_GB2312" w:eastAsia="仿宋_GB2312" w:cs="仿宋"/>
          <w:color w:val="000000"/>
          <w:sz w:val="24"/>
          <w:szCs w:val="24"/>
        </w:rPr>
        <w:t>An</w:t>
      </w:r>
      <w:r>
        <w:rPr>
          <w:rFonts w:ascii="仿宋_GB2312" w:eastAsia="仿宋_GB2312" w:cs="仿宋" w:hint="eastAsia"/>
          <w:color w:val="000000"/>
          <w:sz w:val="24"/>
          <w:szCs w:val="24"/>
        </w:rPr>
        <w:t>的平均值</w:t>
      </w:r>
      <w:r>
        <w:rPr>
          <w:rFonts w:ascii="仿宋_GB2312" w:eastAsia="仿宋_GB2312" w:cs="仿宋"/>
          <w:color w:val="000000"/>
          <w:sz w:val="24"/>
          <w:szCs w:val="24"/>
        </w:rPr>
        <w:t>B</w:t>
      </w:r>
      <w:r>
        <w:rPr>
          <w:rFonts w:ascii="仿宋_GB2312" w:eastAsia="仿宋_GB2312" w:cs="仿宋" w:hint="eastAsia"/>
          <w:color w:val="000000"/>
          <w:sz w:val="24"/>
          <w:szCs w:val="24"/>
        </w:rPr>
        <w:t>。区间值为零时不参平均值的计算。</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5</w:t>
      </w:r>
      <w:r>
        <w:rPr>
          <w:rFonts w:ascii="仿宋_GB2312" w:eastAsia="仿宋_GB2312" w:cs="仿宋" w:hint="eastAsia"/>
          <w:color w:val="000000"/>
          <w:sz w:val="24"/>
          <w:szCs w:val="24"/>
        </w:rPr>
        <w:t>、确定评标基准值</w:t>
      </w:r>
      <w:r>
        <w:rPr>
          <w:rFonts w:ascii="仿宋_GB2312" w:eastAsia="仿宋_GB2312" w:cs="仿宋"/>
          <w:color w:val="000000"/>
          <w:sz w:val="24"/>
          <w:szCs w:val="24"/>
        </w:rPr>
        <w:t>C</w:t>
      </w:r>
      <w:r>
        <w:rPr>
          <w:rFonts w:ascii="仿宋_GB2312" w:eastAsia="仿宋_GB2312" w:cs="仿宋" w:hint="eastAsia"/>
          <w:color w:val="000000"/>
          <w:sz w:val="24"/>
          <w:szCs w:val="24"/>
        </w:rPr>
        <w:t>值：</w:t>
      </w:r>
      <w:r>
        <w:rPr>
          <w:rFonts w:ascii="仿宋_GB2312" w:eastAsia="仿宋_GB2312" w:cs="仿宋"/>
          <w:color w:val="000000"/>
          <w:sz w:val="24"/>
          <w:szCs w:val="24"/>
        </w:rPr>
        <w:t>C=B</w:t>
      </w:r>
      <w:r>
        <w:rPr>
          <w:rFonts w:ascii="仿宋_GB2312" w:eastAsia="仿宋_GB2312" w:cs="仿宋" w:hint="eastAsia"/>
          <w:color w:val="000000"/>
          <w:sz w:val="24"/>
          <w:szCs w:val="24"/>
        </w:rPr>
        <w:t>×（</w:t>
      </w:r>
      <w:r>
        <w:rPr>
          <w:rFonts w:ascii="仿宋_GB2312" w:eastAsia="仿宋_GB2312" w:cs="仿宋"/>
          <w:color w:val="000000"/>
          <w:sz w:val="24"/>
          <w:szCs w:val="24"/>
        </w:rPr>
        <w:t>1-D%</w:t>
      </w:r>
      <w:r>
        <w:rPr>
          <w:rFonts w:ascii="仿宋_GB2312" w:eastAsia="仿宋_GB2312" w:cs="仿宋" w:hint="eastAsia"/>
          <w:color w:val="000000"/>
          <w:sz w:val="24"/>
          <w:szCs w:val="24"/>
        </w:rPr>
        <w:t>）（</w:t>
      </w:r>
      <w:r>
        <w:rPr>
          <w:rFonts w:ascii="仿宋_GB2312" w:eastAsia="仿宋_GB2312" w:cs="仿宋"/>
          <w:color w:val="000000"/>
          <w:sz w:val="24"/>
          <w:szCs w:val="24"/>
        </w:rPr>
        <w:t>D</w:t>
      </w:r>
      <w:r>
        <w:rPr>
          <w:rFonts w:ascii="仿宋_GB2312" w:eastAsia="仿宋_GB2312" w:cs="仿宋" w:hint="eastAsia"/>
          <w:color w:val="000000"/>
          <w:sz w:val="24"/>
          <w:szCs w:val="24"/>
        </w:rPr>
        <w:t>值为下浮点，在开标现场由招标人推选的参加开标会的投标人代表从至少五个数字中（</w:t>
      </w:r>
      <w:r>
        <w:rPr>
          <w:rFonts w:ascii="仿宋_GB2312" w:eastAsia="仿宋_GB2312" w:cs="仿宋"/>
          <w:color w:val="000000"/>
          <w:sz w:val="24"/>
          <w:szCs w:val="24"/>
        </w:rPr>
        <w:t>1-10</w:t>
      </w:r>
      <w:r>
        <w:rPr>
          <w:rFonts w:ascii="仿宋_GB2312" w:eastAsia="仿宋_GB2312" w:cs="仿宋" w:hint="eastAsia"/>
          <w:color w:val="000000"/>
          <w:sz w:val="24"/>
          <w:szCs w:val="24"/>
        </w:rPr>
        <w:t>级差为</w:t>
      </w:r>
      <w:r>
        <w:rPr>
          <w:rFonts w:ascii="仿宋_GB2312" w:eastAsia="仿宋_GB2312" w:cs="仿宋"/>
          <w:color w:val="000000"/>
          <w:sz w:val="24"/>
          <w:szCs w:val="24"/>
        </w:rPr>
        <w:t>1</w:t>
      </w:r>
      <w:r>
        <w:rPr>
          <w:rFonts w:ascii="仿宋_GB2312" w:eastAsia="仿宋_GB2312" w:cs="仿宋" w:hint="eastAsia"/>
          <w:color w:val="000000"/>
          <w:sz w:val="24"/>
          <w:szCs w:val="24"/>
        </w:rPr>
        <w:t>的数字中由招标人自行选择）随机抽取。</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6</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w:t>
      </w:r>
      <w:r>
        <w:rPr>
          <w:rFonts w:ascii="仿宋_GB2312" w:eastAsia="仿宋_GB2312" w:cs="仿宋" w:hint="eastAsia"/>
          <w:strike/>
          <w:dstrike w:val="0"/>
          <w:color w:val="000000"/>
          <w:sz w:val="24"/>
          <w:szCs w:val="24"/>
        </w:rPr>
        <w:t>确定</w:t>
      </w:r>
      <w:r>
        <w:rPr>
          <w:rFonts w:ascii="仿宋_GB2312" w:eastAsia="仿宋_GB2312" w:cs="仿宋" w:hint="eastAsia"/>
          <w:color w:val="000000"/>
          <w:sz w:val="24"/>
          <w:szCs w:val="24"/>
        </w:rPr>
        <w:t>为评标基准值</w:t>
      </w:r>
      <w:r>
        <w:rPr>
          <w:rFonts w:ascii="仿宋_GB2312" w:eastAsia="仿宋_GB2312" w:cs="仿宋"/>
          <w:color w:val="000000"/>
          <w:sz w:val="24"/>
          <w:szCs w:val="24"/>
        </w:rPr>
        <w:t>C</w:t>
      </w:r>
      <w:r>
        <w:rPr>
          <w:rFonts w:ascii="仿宋_GB2312" w:eastAsia="仿宋_GB2312" w:cs="仿宋" w:hint="eastAsia"/>
          <w:color w:val="000000"/>
          <w:sz w:val="24"/>
          <w:szCs w:val="24"/>
        </w:rPr>
        <w:t>。</w:t>
      </w:r>
    </w:p>
    <w:p>
      <w:pPr>
        <w:spacing w:line="360" w:lineRule="auto"/>
        <w:rPr>
          <w:rFonts w:ascii="仿宋_GB2312" w:eastAsia="仿宋_GB2312" w:cs="仿宋"/>
          <w:color w:val="000000"/>
          <w:sz w:val="24"/>
          <w:szCs w:val="24"/>
        </w:rPr>
      </w:pPr>
    </w:p>
    <w:p>
      <w:pPr>
        <w:spacing w:line="360" w:lineRule="auto"/>
        <w:rPr>
          <w:rFonts w:ascii="仿宋_GB2312" w:eastAsia="仿宋_GB2312" w:cs="仿宋"/>
          <w:b/>
          <w:bCs/>
          <w:color w:val="000000"/>
          <w:sz w:val="24"/>
          <w:szCs w:val="24"/>
        </w:rPr>
      </w:pPr>
    </w:p>
    <w:p>
      <w:pPr>
        <w:spacing w:line="360" w:lineRule="auto"/>
        <w:rPr>
          <w:rFonts w:ascii="仿宋_GB2312" w:eastAsia="仿宋_GB2312"/>
          <w:b/>
          <w:bCs/>
          <w:color w:val="000000"/>
          <w:sz w:val="24"/>
          <w:szCs w:val="24"/>
        </w:rPr>
      </w:pPr>
      <w:r>
        <w:rPr>
          <w:rFonts w:ascii="仿宋_GB2312" w:eastAsia="仿宋_GB2312" w:cs="仿宋" w:hint="eastAsia"/>
          <w:b/>
          <w:bCs/>
          <w:color w:val="000000"/>
          <w:sz w:val="24"/>
          <w:szCs w:val="24"/>
        </w:rPr>
        <w:t>方法二</w:t>
      </w:r>
    </w:p>
    <w:p>
      <w:pPr>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1</w:t>
      </w:r>
      <w:r>
        <w:rPr>
          <w:rFonts w:ascii="仿宋_GB2312" w:eastAsia="仿宋_GB2312" w:cs="仿宋" w:hint="eastAsia"/>
          <w:color w:val="000000"/>
          <w:sz w:val="24"/>
          <w:szCs w:val="24"/>
        </w:rPr>
        <w:t>、入围投标人数小于</w:t>
      </w:r>
      <w:r>
        <w:rPr>
          <w:rFonts w:ascii="仿宋_GB2312" w:eastAsia="仿宋_GB2312" w:cs="仿宋"/>
          <w:color w:val="000000"/>
          <w:sz w:val="24"/>
          <w:szCs w:val="24"/>
        </w:rPr>
        <w:t>10</w:t>
      </w:r>
      <w:r>
        <w:rPr>
          <w:rFonts w:ascii="仿宋_GB2312" w:eastAsia="仿宋_GB2312" w:cs="仿宋" w:hint="eastAsia"/>
          <w:color w:val="000000"/>
          <w:sz w:val="24"/>
          <w:szCs w:val="24"/>
        </w:rPr>
        <w:t>家，全部投标报价参与评标基准值的计算；入围投标人数大于等于</w:t>
      </w:r>
      <w:r>
        <w:rPr>
          <w:rFonts w:ascii="仿宋_GB2312" w:eastAsia="仿宋_GB2312" w:cs="仿宋"/>
          <w:color w:val="000000"/>
          <w:sz w:val="24"/>
          <w:szCs w:val="24"/>
        </w:rPr>
        <w:t>10</w:t>
      </w:r>
      <w:r>
        <w:rPr>
          <w:rFonts w:ascii="仿宋_GB2312" w:eastAsia="仿宋_GB2312" w:cs="仿宋" w:hint="eastAsia"/>
          <w:color w:val="000000"/>
          <w:sz w:val="24"/>
          <w:szCs w:val="24"/>
        </w:rPr>
        <w:t>家小于</w:t>
      </w:r>
      <w:r>
        <w:rPr>
          <w:rFonts w:ascii="仿宋_GB2312" w:eastAsia="仿宋_GB2312" w:cs="仿宋"/>
          <w:color w:val="000000"/>
          <w:sz w:val="24"/>
          <w:szCs w:val="24"/>
        </w:rPr>
        <w:t>30</w:t>
      </w:r>
      <w:r>
        <w:rPr>
          <w:rFonts w:ascii="仿宋_GB2312" w:eastAsia="仿宋_GB2312" w:cs="仿宋" w:hint="eastAsia"/>
          <w:color w:val="000000"/>
          <w:sz w:val="24"/>
          <w:szCs w:val="24"/>
        </w:rPr>
        <w:t>家，去掉一个最高报价和一个最低报价，其余投标报价参与评标基准值的计算；</w:t>
      </w:r>
    </w:p>
    <w:p>
      <w:pPr>
        <w:spacing w:line="360" w:lineRule="auto"/>
        <w:ind w:firstLineChars="200" w:firstLine="48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、取参与评标基准值计算的投标报价的平均值为</w:t>
      </w:r>
      <w:r>
        <w:rPr>
          <w:rFonts w:ascii="仿宋_GB2312" w:eastAsia="仿宋_GB2312" w:cs="仿宋"/>
          <w:color w:val="000000"/>
          <w:sz w:val="24"/>
          <w:szCs w:val="24"/>
        </w:rPr>
        <w:t>A</w:t>
      </w:r>
      <w:r>
        <w:rPr>
          <w:rFonts w:ascii="仿宋_GB2312" w:eastAsia="仿宋_GB2312" w:cs="仿宋" w:hint="eastAsia"/>
          <w:color w:val="000000"/>
          <w:sz w:val="24"/>
          <w:szCs w:val="24"/>
        </w:rPr>
        <w:t>。</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w:t>
      </w:r>
      <w:r>
        <w:rPr>
          <w:rFonts w:ascii="仿宋_GB2312" w:eastAsia="仿宋_GB2312" w:cs="仿宋"/>
          <w:color w:val="000000"/>
          <w:sz w:val="24"/>
          <w:szCs w:val="24"/>
        </w:rPr>
        <w:t>A</w:t>
      </w:r>
      <w:r>
        <w:rPr>
          <w:rFonts w:ascii="仿宋_GB2312" w:eastAsia="仿宋_GB2312" w:cs="仿宋" w:hint="eastAsia"/>
          <w:color w:val="000000"/>
          <w:sz w:val="24"/>
          <w:szCs w:val="24"/>
        </w:rPr>
        <w:t>值以下参与评标基准值计算投标报价的平均值作为评标基准值。</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4</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p>
    <w:p>
      <w:pPr>
        <w:spacing w:line="360" w:lineRule="auto"/>
        <w:ind w:firstLineChars="200" w:firstLine="480"/>
        <w:rPr>
          <w:rFonts w:ascii="仿宋_GB2312" w:eastAsia="仿宋_GB2312" w:cs="仿宋"/>
          <w:color w:val="000000"/>
          <w:sz w:val="24"/>
          <w:szCs w:val="24"/>
        </w:rPr>
      </w:pPr>
    </w:p>
    <w:p>
      <w:pPr>
        <w:spacing w:line="360" w:lineRule="auto"/>
        <w:rPr>
          <w:rFonts w:ascii="仿宋_GB2312" w:eastAsia="仿宋_GB2312"/>
          <w:b/>
          <w:bCs/>
          <w:color w:val="000000"/>
          <w:sz w:val="24"/>
          <w:szCs w:val="24"/>
        </w:rPr>
      </w:pPr>
      <w:r>
        <w:rPr>
          <w:rFonts w:ascii="仿宋_GB2312" w:eastAsia="仿宋_GB2312" w:cs="仿宋" w:hint="eastAsia"/>
          <w:b/>
          <w:bCs/>
          <w:color w:val="000000"/>
          <w:sz w:val="24"/>
          <w:szCs w:val="24"/>
        </w:rPr>
        <w:t>方法三</w:t>
      </w:r>
    </w:p>
    <w:p>
      <w:pPr>
        <w:spacing w:line="360" w:lineRule="auto"/>
        <w:ind w:firstLineChars="200" w:firstLine="48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、设定评标基准值</w:t>
      </w:r>
    </w:p>
    <w:p>
      <w:pPr>
        <w:numPr>
          <w:ilvl w:val="0"/>
          <w:numId w:val="5"/>
        </w:numPr>
        <w:spacing w:line="360" w:lineRule="auto"/>
        <w:ind w:left="0" w:firstLineChars="200" w:firstLine="480"/>
        <w:rPr>
          <w:rFonts w:ascii="仿宋_GB2312" w:eastAsia="仿宋_GB2312"/>
          <w:color w:val="000000"/>
          <w:sz w:val="24"/>
          <w:szCs w:val="24"/>
        </w:rPr>
      </w:pPr>
      <w:r>
        <w:rPr>
          <w:rFonts w:ascii="仿宋_GB2312" w:eastAsia="仿宋_GB2312" w:cs="仿宋" w:hint="eastAsia"/>
          <w:color w:val="000000"/>
          <w:sz w:val="24"/>
          <w:szCs w:val="24"/>
        </w:rPr>
        <w:t>入围投标人数在</w:t>
      </w:r>
      <w:r>
        <w:rPr>
          <w:rFonts w:ascii="仿宋_GB2312" w:eastAsia="仿宋_GB2312" w:cs="仿宋"/>
          <w:color w:val="000000"/>
          <w:sz w:val="24"/>
          <w:szCs w:val="24"/>
        </w:rPr>
        <w:t>5</w:t>
      </w:r>
      <w:r>
        <w:rPr>
          <w:rFonts w:ascii="仿宋_GB2312" w:eastAsia="仿宋_GB2312" w:cs="仿宋" w:hint="eastAsia"/>
          <w:color w:val="000000"/>
          <w:sz w:val="24"/>
          <w:szCs w:val="24"/>
        </w:rPr>
        <w:t>家及以下的，最低投标报价为评标基准值；</w:t>
      </w:r>
      <w:r>
        <w:rPr>
          <w:rFonts w:ascii="仿宋_GB2312" w:eastAsia="仿宋_GB2312" w:cs="仿宋"/>
          <w:color w:val="000000"/>
          <w:sz w:val="24"/>
          <w:szCs w:val="24"/>
        </w:rPr>
        <w:t xml:space="preserve">          </w:t>
      </w:r>
    </w:p>
    <w:p>
      <w:pPr>
        <w:tabs>
          <w:tab w:val="left" w:pos="0"/>
        </w:tabs>
        <w:spacing w:line="360" w:lineRule="auto"/>
        <w:ind w:leftChars="200" w:left="420"/>
        <w:rPr>
          <w:rFonts w:ascii="仿宋_GB2312" w:eastAsia="仿宋_GB2312"/>
          <w:color w:val="000000"/>
          <w:sz w:val="24"/>
          <w:szCs w:val="24"/>
        </w:rPr>
      </w:pPr>
      <w:r>
        <w:rPr>
          <w:rFonts w:ascii="仿宋_GB2312" w:eastAsia="仿宋_GB2312" w:hint="eastAsia"/>
          <w:color w:val="000000"/>
          <w:sz w:val="24"/>
          <w:szCs w:val="24"/>
        </w:rPr>
        <w:t>（</w:t>
      </w:r>
      <w:r>
        <w:rPr>
          <w:rFonts w:ascii="仿宋_GB2312" w:eastAsia="仿宋_GB2312"/>
          <w:color w:val="000000"/>
          <w:sz w:val="24"/>
          <w:szCs w:val="24"/>
        </w:rPr>
        <w:t>2</w:t>
      </w:r>
      <w:r>
        <w:rPr>
          <w:rFonts w:ascii="仿宋_GB2312" w:eastAsia="仿宋_GB2312" w:hint="eastAsia"/>
          <w:color w:val="000000"/>
          <w:sz w:val="24"/>
          <w:szCs w:val="24"/>
        </w:rPr>
        <w:t>）入围投标人数大于</w:t>
      </w:r>
      <w:r>
        <w:rPr>
          <w:rFonts w:ascii="仿宋_GB2312" w:eastAsia="仿宋_GB2312"/>
          <w:color w:val="000000"/>
          <w:sz w:val="24"/>
          <w:szCs w:val="24"/>
        </w:rPr>
        <w:t>5</w:t>
      </w:r>
      <w:r>
        <w:rPr>
          <w:rFonts w:ascii="仿宋_GB2312" w:eastAsia="仿宋_GB2312" w:hint="eastAsia"/>
          <w:color w:val="000000"/>
          <w:sz w:val="24"/>
          <w:szCs w:val="24"/>
        </w:rPr>
        <w:t>家不足</w:t>
      </w:r>
      <w:r>
        <w:rPr>
          <w:rFonts w:ascii="仿宋_GB2312" w:eastAsia="仿宋_GB2312"/>
          <w:color w:val="000000"/>
          <w:sz w:val="24"/>
          <w:szCs w:val="24"/>
        </w:rPr>
        <w:t>10</w:t>
      </w:r>
      <w:r>
        <w:rPr>
          <w:rFonts w:ascii="仿宋_GB2312" w:eastAsia="仿宋_GB2312" w:hint="eastAsia"/>
          <w:color w:val="000000"/>
          <w:sz w:val="24"/>
          <w:szCs w:val="24"/>
        </w:rPr>
        <w:t>家的，采用投标报价平均值乘以在开标现场在开标现场由招标人代表从至少五个数字中（</w:t>
      </w:r>
      <w:r>
        <w:rPr>
          <w:rFonts w:ascii="仿宋_GB2312" w:eastAsia="仿宋_GB2312"/>
          <w:color w:val="000000"/>
          <w:sz w:val="24"/>
          <w:szCs w:val="24"/>
        </w:rPr>
        <w:t>1-10</w:t>
      </w:r>
      <w:r>
        <w:rPr>
          <w:rFonts w:ascii="仿宋_GB2312" w:eastAsia="仿宋_GB2312" w:hint="eastAsia"/>
          <w:color w:val="000000"/>
          <w:sz w:val="24"/>
          <w:szCs w:val="24"/>
        </w:rPr>
        <w:t>级差为</w:t>
      </w:r>
      <w:r>
        <w:rPr>
          <w:rFonts w:ascii="仿宋_GB2312" w:eastAsia="仿宋_GB2312"/>
          <w:color w:val="000000"/>
          <w:sz w:val="24"/>
          <w:szCs w:val="24"/>
        </w:rPr>
        <w:t>1</w:t>
      </w:r>
      <w:r>
        <w:rPr>
          <w:rFonts w:ascii="仿宋_GB2312" w:eastAsia="仿宋_GB2312" w:hint="eastAsia"/>
          <w:color w:val="000000"/>
          <w:sz w:val="24"/>
          <w:szCs w:val="24"/>
        </w:rPr>
        <w:t>的数字中由招标人自行选择）随机抽取</w:t>
      </w:r>
      <w:r>
        <w:rPr>
          <w:rFonts w:ascii="仿宋_GB2312" w:eastAsia="仿宋_GB2312"/>
          <w:color w:val="000000"/>
          <w:sz w:val="24"/>
          <w:szCs w:val="24"/>
        </w:rPr>
        <w:t>,</w:t>
      </w:r>
      <w:r>
        <w:rPr>
          <w:rFonts w:ascii="仿宋_GB2312" w:eastAsia="仿宋_GB2312" w:hint="eastAsia"/>
          <w:color w:val="000000"/>
          <w:sz w:val="24"/>
          <w:szCs w:val="24"/>
        </w:rPr>
        <w:t>确定评标基准值；</w:t>
      </w:r>
    </w:p>
    <w:p>
      <w:pPr>
        <w:tabs>
          <w:tab w:val="left" w:pos="0"/>
        </w:tabs>
        <w:spacing w:line="360" w:lineRule="auto"/>
        <w:rPr>
          <w:rFonts w:ascii="仿宋_GB2312" w:eastAsia="仿宋_GB2312"/>
          <w:color w:val="000000"/>
          <w:sz w:val="24"/>
          <w:szCs w:val="24"/>
        </w:rPr>
      </w:pPr>
      <w:r>
        <w:rPr>
          <w:rFonts w:ascii="仿宋_GB2312" w:eastAsia="仿宋_GB2312"/>
          <w:color w:val="000000"/>
          <w:sz w:val="24"/>
          <w:szCs w:val="24"/>
        </w:rPr>
        <w:t xml:space="preserve">    </w:t>
      </w:r>
      <w:r>
        <w:rPr>
          <w:rFonts w:ascii="仿宋_GB2312" w:eastAsia="仿宋_GB2312" w:hint="eastAsia"/>
          <w:color w:val="000000"/>
          <w:sz w:val="24"/>
          <w:szCs w:val="24"/>
        </w:rPr>
        <w:t>（</w:t>
      </w:r>
      <w:r>
        <w:rPr>
          <w:rFonts w:ascii="仿宋_GB2312" w:eastAsia="仿宋_GB2312"/>
          <w:color w:val="000000"/>
          <w:sz w:val="24"/>
          <w:szCs w:val="24"/>
        </w:rPr>
        <w:t>3</w:t>
      </w:r>
      <w:r>
        <w:rPr>
          <w:rFonts w:ascii="仿宋_GB2312" w:eastAsia="仿宋_GB2312" w:hint="eastAsia"/>
          <w:color w:val="000000"/>
          <w:sz w:val="24"/>
          <w:szCs w:val="24"/>
        </w:rPr>
        <w:t>）入围投标人大于或等于</w:t>
      </w:r>
      <w:r>
        <w:rPr>
          <w:rFonts w:ascii="仿宋_GB2312" w:eastAsia="仿宋_GB2312"/>
          <w:color w:val="000000"/>
          <w:sz w:val="24"/>
          <w:szCs w:val="24"/>
        </w:rPr>
        <w:t>10</w:t>
      </w:r>
      <w:r>
        <w:rPr>
          <w:rFonts w:ascii="仿宋_GB2312" w:eastAsia="仿宋_GB2312" w:hint="eastAsia"/>
          <w:color w:val="000000"/>
          <w:sz w:val="24"/>
          <w:szCs w:val="24"/>
        </w:rPr>
        <w:t>家且不足</w:t>
      </w:r>
      <w:r>
        <w:rPr>
          <w:rFonts w:ascii="仿宋_GB2312" w:eastAsia="仿宋_GB2312"/>
          <w:color w:val="000000"/>
          <w:sz w:val="24"/>
          <w:szCs w:val="24"/>
        </w:rPr>
        <w:t>30</w:t>
      </w:r>
      <w:r>
        <w:rPr>
          <w:rFonts w:ascii="仿宋_GB2312" w:eastAsia="仿宋_GB2312" w:hint="eastAsia"/>
          <w:color w:val="000000"/>
          <w:sz w:val="24"/>
          <w:szCs w:val="24"/>
        </w:rPr>
        <w:t>家的，采用两次平均确定评标基准值。其计算方法为：全部入围投标报价进行第一次算术平均，第一次平均值以下的投标报价进行第二次算术平均，第二次的平均值作为评标基准值。</w:t>
      </w:r>
    </w:p>
    <w:p>
      <w:pPr>
        <w:spacing w:line="360" w:lineRule="auto"/>
        <w:ind w:firstLineChars="200" w:firstLine="480"/>
        <w:rPr>
          <w:rFonts w:ascii="仿宋_GB2312" w:eastAsia="仿宋_GB2312" w:cs="仿宋"/>
          <w:color w:val="000000"/>
          <w:sz w:val="24"/>
          <w:szCs w:val="24"/>
        </w:rPr>
      </w:pPr>
      <w:r>
        <w:rPr>
          <w:rFonts w:ascii="仿宋_GB2312" w:eastAsia="仿宋_GB2312" w:hint="eastAsia"/>
          <w:color w:val="000000"/>
          <w:sz w:val="24"/>
          <w:szCs w:val="24"/>
        </w:rPr>
        <w:t>（</w:t>
      </w:r>
      <w:r>
        <w:rPr>
          <w:rFonts w:ascii="仿宋_GB2312" w:eastAsia="仿宋_GB2312" w:cs="仿宋"/>
          <w:color w:val="000000"/>
          <w:sz w:val="24"/>
          <w:szCs w:val="24"/>
        </w:rPr>
        <w:t>4)</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p>
    <w:p>
      <w:pPr>
        <w:spacing w:line="360" w:lineRule="auto"/>
        <w:ind w:firstLineChars="200" w:firstLine="480"/>
        <w:rPr>
          <w:rFonts w:ascii="仿宋_GB2312" w:eastAsia="仿宋_GB2312" w:cs="仿宋"/>
          <w:color w:val="000000"/>
          <w:sz w:val="24"/>
          <w:szCs w:val="24"/>
        </w:rPr>
      </w:pPr>
    </w:p>
    <w:p>
      <w:pPr>
        <w:tabs>
          <w:tab w:val="left" w:pos="0"/>
        </w:tabs>
        <w:spacing w:line="360" w:lineRule="auto"/>
        <w:rPr>
          <w:rFonts w:ascii="仿宋_GB2312" w:eastAsia="仿宋_GB2312"/>
          <w:color w:val="000000"/>
          <w:sz w:val="24"/>
          <w:szCs w:val="24"/>
        </w:rPr>
      </w:pPr>
    </w:p>
    <w:p>
      <w:pPr>
        <w:shd w:val="clear" w:color="auto" w:fill="FFFFFF"/>
        <w:snapToGrid w:val="0"/>
        <w:spacing w:line="440" w:lineRule="exact"/>
        <w:ind w:firstLineChars="200" w:firstLine="480"/>
        <w:rPr>
          <w:rFonts w:ascii="仿宋_GB2312" w:eastAsia="仿宋_GB2312" w:cs="仿宋"/>
          <w:color w:val="000000"/>
          <w:sz w:val="24"/>
          <w:szCs w:val="24"/>
        </w:rPr>
      </w:pPr>
      <w:r>
        <w:rPr>
          <w:rFonts w:ascii="仿宋_GB2312" w:eastAsia="仿宋_GB2312" w:cs="仿宋" w:hint="eastAsia"/>
          <w:b/>
          <w:bCs/>
          <w:color w:val="000000"/>
          <w:sz w:val="24"/>
          <w:szCs w:val="24"/>
        </w:rPr>
        <w:t>备注：</w:t>
      </w:r>
      <w:r>
        <w:rPr>
          <w:rFonts w:ascii="仿宋_GB2312" w:eastAsia="仿宋_GB2312" w:cs="仿宋" w:hint="eastAsia"/>
          <w:color w:val="000000"/>
          <w:sz w:val="24"/>
          <w:szCs w:val="24"/>
        </w:rPr>
        <w:t>若为多个标段时：（下列两种方法可选其一）</w:t>
      </w:r>
    </w:p>
    <w:p>
      <w:pPr>
        <w:shd w:val="clear" w:color="auto" w:fill="FFFFFF"/>
        <w:snapToGrid w:val="0"/>
        <w:spacing w:line="440" w:lineRule="exact"/>
        <w:ind w:firstLineChars="200" w:firstLine="48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、本次的评标标段顺序为：先评第一标段，再评第二标段，以此类推。</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投标人使用相同人力资源投多个标段的，最多可中</w:t>
      </w:r>
      <w:r>
        <w:rPr>
          <w:rFonts w:ascii="仿宋_GB2312" w:eastAsia="仿宋_GB2312" w:cs="仿宋"/>
          <w:color w:val="000000"/>
          <w:sz w:val="24"/>
          <w:szCs w:val="24"/>
        </w:rPr>
        <w:t>1</w:t>
      </w:r>
      <w:r>
        <w:rPr>
          <w:rFonts w:ascii="仿宋_GB2312" w:eastAsia="仿宋_GB2312" w:cs="仿宋" w:hint="eastAsia"/>
          <w:color w:val="000000"/>
          <w:sz w:val="24"/>
          <w:szCs w:val="24"/>
        </w:rPr>
        <w:t>个标段，如果同一工程相邻分段或分期施工的，可以中两个标段；投标人已被推荐为第一中标候选人的标段个数已达到最多允许中标的标段个数时，该投标人其它标段投标文件如招标文件要求相同，则不再进行详细评审（但投标报价仍纳入评标基准值计算）。（可选项）</w:t>
      </w:r>
    </w:p>
    <w:p>
      <w:pPr>
        <w:shd w:val="clear" w:color="auto" w:fill="FFFFFF"/>
        <w:snapToGrid w:val="0"/>
        <w:spacing w:line="440" w:lineRule="exact"/>
        <w:ind w:firstLineChars="200" w:firstLine="48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本次的评标标段顺序为：先评第一标段再评第二标段。对于先评标段的投标文件，其投标人已被推荐为第一中标候选人的，该投标人其它标段投标文件如招标文件要求相同，则不再进行详细评审（但投标报价仍纳入评标基准值计算）。（可选项）</w:t>
      </w:r>
    </w:p>
    <w:p>
      <w:pPr>
        <w:spacing w:line="360" w:lineRule="auto"/>
        <w:rPr>
          <w:rFonts w:ascii="仿宋_GB2312" w:eastAsia="仿宋_GB2312"/>
          <w:color w:val="000000"/>
          <w:sz w:val="24"/>
          <w:szCs w:val="24"/>
        </w:rPr>
      </w:pPr>
    </w:p>
    <w:p>
      <w:pPr>
        <w:spacing w:line="360" w:lineRule="auto"/>
        <w:rPr>
          <w:rFonts w:ascii="仿宋_GB2312" w:eastAsia="仿宋_GB2312" w:cs="Arial"/>
          <w:color w:val="000000"/>
          <w:sz w:val="24"/>
          <w:szCs w:val="24"/>
        </w:rPr>
      </w:pPr>
      <w:r>
        <w:rPr>
          <w:rFonts w:ascii="仿宋_GB2312" w:eastAsia="仿宋_GB2312" w:cs="仿宋"/>
          <w:color w:val="000000"/>
          <w:sz w:val="24"/>
          <w:szCs w:val="24"/>
        </w:rPr>
        <w:t>1.2.2</w:t>
      </w:r>
      <w:r>
        <w:rPr>
          <w:rFonts w:ascii="仿宋_GB2312" w:eastAsia="仿宋_GB2312" w:cs="Arial" w:hint="eastAsia"/>
          <w:color w:val="000000"/>
          <w:sz w:val="24"/>
          <w:szCs w:val="24"/>
        </w:rPr>
        <w:t>确定投标报价由低到高的评审顺序评审</w:t>
      </w:r>
    </w:p>
    <w:p>
      <w:pPr>
        <w:spacing w:line="360" w:lineRule="auto"/>
        <w:ind w:firstLineChars="200" w:firstLine="480"/>
        <w:rPr>
          <w:rFonts w:ascii="仿宋_GB2312" w:eastAsia="仿宋_GB2312"/>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评标委员会按照本项目规定评标基准值的计算方法进行计算，得出评标基准值。评标委员会对等于评标基准值及以上的投标报价由低到高取前三名，依次进行评审，若评审有一家不通过时按评标基准值及以上由低到高的顺序依次递补进行评审。评审通过的按按评标基准值及以上的投标报价由低到高依次推荐</w:t>
      </w:r>
      <w:r>
        <w:rPr>
          <w:rFonts w:ascii="仿宋_GB2312" w:eastAsia="仿宋_GB2312" w:cs="仿宋"/>
          <w:color w:val="000000"/>
          <w:sz w:val="24"/>
          <w:szCs w:val="24"/>
        </w:rPr>
        <w:t>1-3</w:t>
      </w:r>
      <w:r>
        <w:rPr>
          <w:rFonts w:ascii="仿宋_GB2312" w:eastAsia="仿宋_GB2312" w:cs="仿宋" w:hint="eastAsia"/>
          <w:color w:val="000000"/>
          <w:sz w:val="24"/>
          <w:szCs w:val="24"/>
        </w:rPr>
        <w:t>名中标候选人。</w:t>
      </w:r>
    </w:p>
    <w:p>
      <w:pPr>
        <w:snapToGrid w:val="0"/>
        <w:spacing w:line="440" w:lineRule="exact"/>
        <w:ind w:firstLineChars="200" w:firstLine="480"/>
        <w:rPr>
          <w:rFonts w:ascii="仿宋_GB2312" w:eastAsia="仿宋_GB2312" w:cs="仿宋"/>
          <w:color w:val="000000"/>
          <w:sz w:val="24"/>
          <w:szCs w:val="24"/>
        </w:rPr>
      </w:pPr>
      <w:r>
        <w:rPr>
          <w:rFonts w:ascii="仿宋_GB2312" w:eastAsia="仿宋_GB2312" w:cs="仿宋" w:hint="eastAsia"/>
          <w:color w:val="000000"/>
          <w:sz w:val="24"/>
          <w:szCs w:val="24"/>
        </w:rPr>
        <w:t>若出现报价相同的情况时，以投标企业在安徽省工程建设监管和信用管理平台信用评分高的优先（由评标委员会现场通过安徽省建筑市场公开信息平台对企业信用评分结果进行查询）；若信用评分也相同时，由评标委员会组长在评标委员会成员及现场监督人员监督下抽签确定名次。</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b/>
          <w:bCs/>
          <w:color w:val="000000"/>
          <w:sz w:val="24"/>
          <w:szCs w:val="24"/>
        </w:rPr>
        <w:t>1.3</w:t>
      </w:r>
      <w:r>
        <w:rPr>
          <w:rFonts w:ascii="仿宋_GB2312" w:eastAsia="仿宋_GB2312" w:cs="仿宋" w:hint="eastAsia"/>
          <w:b/>
          <w:bCs/>
          <w:color w:val="000000"/>
          <w:sz w:val="24"/>
          <w:szCs w:val="24"/>
        </w:rPr>
        <w:t>投标文件评审</w:t>
      </w:r>
    </w:p>
    <w:p>
      <w:pPr>
        <w:shd w:val="clear" w:color="auto" w:fill="FFFFFF"/>
        <w:snapToGrid w:val="0"/>
        <w:spacing w:line="440" w:lineRule="exact"/>
        <w:ind w:firstLineChars="200" w:firstLine="480"/>
        <w:jc w:val="left"/>
        <w:rPr>
          <w:rFonts w:ascii="仿宋_GB2312" w:eastAsia="仿宋_GB2312" w:cs="宋体"/>
          <w:color w:val="000000"/>
          <w:sz w:val="24"/>
          <w:szCs w:val="24"/>
        </w:rPr>
      </w:pPr>
      <w:r>
        <w:rPr>
          <w:rFonts w:ascii="仿宋_GB2312" w:eastAsia="仿宋_GB2312" w:cs="宋体" w:hint="eastAsia"/>
          <w:color w:val="000000"/>
          <w:sz w:val="24"/>
          <w:szCs w:val="24"/>
        </w:rPr>
        <w:t>评标委员会按照本章否决投标文件的条款和《评标办法前附表》要求，按前款排序依次对投标文件进行评审，直至通过评审的投标文件达到第二章“投标人须知前附表”第</w:t>
      </w:r>
      <w:r>
        <w:rPr>
          <w:rFonts w:ascii="仿宋_GB2312" w:eastAsia="仿宋_GB2312" w:cs="宋体"/>
          <w:color w:val="000000"/>
          <w:sz w:val="24"/>
          <w:szCs w:val="24"/>
        </w:rPr>
        <w:t>7.1</w:t>
      </w:r>
      <w:r>
        <w:rPr>
          <w:rFonts w:ascii="仿宋_GB2312" w:eastAsia="仿宋_GB2312" w:cs="宋体" w:hint="eastAsia"/>
          <w:color w:val="000000"/>
          <w:sz w:val="24"/>
          <w:szCs w:val="24"/>
        </w:rPr>
        <w:t>款规定的中标候选人数。</w:t>
      </w:r>
      <w:r>
        <w:rPr>
          <w:rFonts w:ascii="仿宋_GB2312" w:eastAsia="仿宋_GB2312" w:cs="宋体"/>
          <w:color w:val="000000"/>
          <w:sz w:val="24"/>
          <w:szCs w:val="24"/>
        </w:rPr>
        <w:t xml:space="preserve">  </w:t>
      </w:r>
    </w:p>
    <w:p>
      <w:pPr>
        <w:shd w:val="clear" w:color="auto" w:fill="FFFFFF"/>
        <w:snapToGrid w:val="0"/>
        <w:spacing w:line="440" w:lineRule="exact"/>
        <w:ind w:firstLineChars="196" w:firstLine="470"/>
        <w:rPr>
          <w:rFonts w:ascii="仿宋_GB2312" w:eastAsia="仿宋_GB2312" w:cs="宋体"/>
          <w:color w:val="000000"/>
          <w:sz w:val="24"/>
          <w:szCs w:val="24"/>
        </w:rPr>
      </w:pPr>
      <w:r>
        <w:rPr>
          <w:rFonts w:ascii="仿宋_GB2312" w:eastAsia="仿宋_GB2312" w:cs="宋体"/>
          <w:b/>
          <w:bCs/>
          <w:color w:val="000000"/>
          <w:sz w:val="24"/>
          <w:szCs w:val="24"/>
        </w:rPr>
        <w:t xml:space="preserve">1.4 </w:t>
      </w:r>
      <w:r>
        <w:rPr>
          <w:rFonts w:ascii="仿宋_GB2312" w:eastAsia="仿宋_GB2312" w:cs="宋体" w:hint="eastAsia"/>
          <w:b/>
          <w:bCs/>
          <w:color w:val="000000"/>
          <w:sz w:val="24"/>
          <w:szCs w:val="24"/>
        </w:rPr>
        <w:t>推荐中标候选人：</w:t>
      </w:r>
    </w:p>
    <w:p>
      <w:pPr>
        <w:shd w:val="clear" w:color="auto" w:fill="FFFFFF"/>
        <w:snapToGrid w:val="0"/>
        <w:spacing w:line="440" w:lineRule="exact"/>
        <w:ind w:firstLineChars="200" w:firstLine="480"/>
        <w:rPr>
          <w:rFonts w:ascii="仿宋_GB2312" w:eastAsia="仿宋_GB2312" w:cs="宋体"/>
          <w:color w:val="000000"/>
          <w:sz w:val="24"/>
          <w:szCs w:val="24"/>
          <w:lang w:eastAsia="en-US"/>
        </w:rPr>
      </w:pPr>
      <w:r>
        <w:rPr>
          <w:rFonts w:ascii="仿宋_GB2312" w:eastAsia="仿宋_GB2312" w:cs="宋体" w:hint="eastAsia"/>
          <w:color w:val="000000"/>
          <w:sz w:val="24"/>
          <w:szCs w:val="24"/>
          <w:lang w:eastAsia="en-US"/>
        </w:rPr>
        <w:t>按评标基准值及以上的投标报价由低到高顺序推荐</w:t>
      </w:r>
      <w:r>
        <w:rPr>
          <w:rFonts w:ascii="仿宋_GB2312" w:eastAsia="仿宋_GB2312" w:cs="宋体"/>
          <w:color w:val="000000"/>
          <w:sz w:val="24"/>
          <w:szCs w:val="24"/>
          <w:lang w:eastAsia="en-US"/>
        </w:rPr>
        <w:t>1-3</w:t>
      </w:r>
      <w:r>
        <w:rPr>
          <w:rFonts w:ascii="仿宋_GB2312" w:eastAsia="仿宋_GB2312" w:cs="宋体" w:hint="eastAsia"/>
          <w:color w:val="000000"/>
          <w:sz w:val="24"/>
          <w:szCs w:val="24"/>
          <w:lang w:eastAsia="en-US"/>
        </w:rPr>
        <w:t>名中标候选人前款通过评审的顺序推荐中标候选人。若通过评审的投标文件达不到第二章“投标人须知前附表”第</w:t>
      </w:r>
      <w:r>
        <w:rPr>
          <w:rFonts w:ascii="仿宋_GB2312" w:eastAsia="仿宋_GB2312" w:cs="宋体"/>
          <w:color w:val="000000"/>
          <w:sz w:val="24"/>
          <w:szCs w:val="24"/>
          <w:lang w:eastAsia="en-US"/>
        </w:rPr>
        <w:t>7.1</w:t>
      </w:r>
      <w:r>
        <w:rPr>
          <w:rFonts w:ascii="仿宋_GB2312" w:eastAsia="仿宋_GB2312" w:cs="宋体" w:hint="eastAsia"/>
          <w:color w:val="000000"/>
          <w:sz w:val="24"/>
          <w:szCs w:val="24"/>
          <w:lang w:eastAsia="en-US"/>
        </w:rPr>
        <w:t>款规定的中标候选人数，按通过评审的投标文件推荐中标候选人数。</w:t>
      </w:r>
    </w:p>
    <w:p>
      <w:pPr>
        <w:spacing w:line="360" w:lineRule="auto"/>
        <w:ind w:firstLineChars="200" w:firstLine="480"/>
        <w:outlineLvl w:val="3"/>
        <w:rPr>
          <w:rFonts w:ascii="仿宋_GB2312" w:eastAsia="仿宋_GB2312" w:cs="宋体"/>
          <w:b/>
          <w:bCs/>
          <w:color w:val="000000"/>
          <w:sz w:val="24"/>
          <w:szCs w:val="24"/>
        </w:rPr>
      </w:pPr>
      <w:r>
        <w:rPr>
          <w:rFonts w:ascii="仿宋_GB2312" w:eastAsia="仿宋_GB2312" w:cs="宋体"/>
          <w:b/>
          <w:bCs/>
          <w:color w:val="000000"/>
          <w:sz w:val="24"/>
          <w:szCs w:val="24"/>
        </w:rPr>
        <w:t>2.</w:t>
      </w:r>
      <w:r>
        <w:rPr>
          <w:rFonts w:ascii="仿宋_GB2312" w:eastAsia="仿宋_GB2312" w:cs="宋体" w:hint="eastAsia"/>
          <w:b/>
          <w:bCs/>
          <w:color w:val="000000"/>
          <w:sz w:val="24"/>
          <w:szCs w:val="24"/>
        </w:rPr>
        <w:t>投标文件的澄清和补正</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2.1</w:t>
      </w:r>
      <w:r>
        <w:rPr>
          <w:rFonts w:ascii="仿宋_GB2312" w:eastAsia="仿宋_GB2312" w:cs="宋体" w:hint="eastAsia"/>
          <w:color w:val="000000"/>
          <w:sz w:val="24"/>
          <w:szCs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 xml:space="preserve">2.2 </w:t>
      </w:r>
      <w:r>
        <w:rPr>
          <w:rFonts w:ascii="仿宋_GB2312" w:eastAsia="仿宋_GB2312" w:cs="宋体" w:hint="eastAsia"/>
          <w:color w:val="000000"/>
          <w:sz w:val="24"/>
          <w:szCs w:val="24"/>
        </w:rPr>
        <w:t>澄清、说明和补正不得改变投标文件的实质性内容。投标人的书面澄清、说明和补正属于投标文件的组成部分。</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 xml:space="preserve">2.3 </w:t>
      </w:r>
      <w:r>
        <w:rPr>
          <w:rFonts w:ascii="仿宋_GB2312" w:eastAsia="仿宋_GB2312" w:cs="宋体" w:hint="eastAsia"/>
          <w:color w:val="000000"/>
          <w:sz w:val="24"/>
          <w:szCs w:val="24"/>
        </w:rPr>
        <w:t>评标委员会对投标人提交的澄清、说明或补正有疑问的，可以要求投标人进一步澄清、说明或补正，直至满足评标委员会的要求。</w:t>
      </w:r>
    </w:p>
    <w:p>
      <w:pPr>
        <w:spacing w:line="360" w:lineRule="auto"/>
        <w:ind w:firstLineChars="200" w:firstLine="480"/>
        <w:outlineLvl w:val="3"/>
        <w:rPr>
          <w:rFonts w:ascii="仿宋_GB2312" w:eastAsia="仿宋_GB2312" w:cs="宋体"/>
          <w:b/>
          <w:bCs/>
          <w:color w:val="000000"/>
          <w:sz w:val="24"/>
          <w:szCs w:val="24"/>
        </w:rPr>
      </w:pPr>
      <w:r>
        <w:rPr>
          <w:rFonts w:ascii="仿宋_GB2312" w:eastAsia="仿宋_GB2312" w:cs="宋体"/>
          <w:b/>
          <w:bCs/>
          <w:color w:val="000000"/>
          <w:sz w:val="24"/>
          <w:szCs w:val="24"/>
        </w:rPr>
        <w:t xml:space="preserve">3. </w:t>
      </w:r>
      <w:r>
        <w:rPr>
          <w:rFonts w:ascii="仿宋_GB2312" w:eastAsia="仿宋_GB2312" w:cs="宋体" w:hint="eastAsia"/>
          <w:b/>
          <w:bCs/>
          <w:color w:val="000000"/>
          <w:sz w:val="24"/>
          <w:szCs w:val="24"/>
        </w:rPr>
        <w:t>评标结果</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3.1</w:t>
      </w:r>
      <w:r>
        <w:rPr>
          <w:rFonts w:ascii="仿宋_GB2312" w:eastAsia="仿宋_GB2312" w:cs="宋体" w:hint="eastAsia"/>
          <w:color w:val="000000"/>
          <w:sz w:val="24"/>
          <w:szCs w:val="24"/>
        </w:rPr>
        <w:t>除第二章“投标人须知”前附表授权直接确定中标人外，评标委员会按照评审结果推荐</w:t>
      </w:r>
      <w:r>
        <w:rPr>
          <w:rFonts w:ascii="仿宋_GB2312" w:eastAsia="仿宋_GB2312" w:cs="宋体"/>
          <w:color w:val="000000"/>
          <w:sz w:val="24"/>
          <w:szCs w:val="24"/>
        </w:rPr>
        <w:t xml:space="preserve"> 1-3</w:t>
      </w:r>
      <w:r>
        <w:rPr>
          <w:rFonts w:ascii="仿宋_GB2312" w:eastAsia="仿宋_GB2312" w:cs="宋体" w:hint="eastAsia"/>
          <w:color w:val="000000"/>
          <w:sz w:val="24"/>
          <w:szCs w:val="24"/>
        </w:rPr>
        <w:t>名中标候选人，并标明排列顺序。</w:t>
      </w:r>
    </w:p>
    <w:p>
      <w:pPr>
        <w:spacing w:line="360" w:lineRule="auto"/>
        <w:ind w:firstLine="481"/>
        <w:rPr>
          <w:rFonts w:ascii="仿宋_GB2312" w:eastAsia="仿宋_GB2312" w:cs="宋体"/>
          <w:color w:val="000000"/>
          <w:sz w:val="24"/>
          <w:szCs w:val="24"/>
        </w:rPr>
      </w:pPr>
      <w:r>
        <w:rPr>
          <w:rFonts w:ascii="仿宋_GB2312" w:eastAsia="仿宋_GB2312" w:cs="宋体"/>
          <w:color w:val="000000"/>
          <w:sz w:val="24"/>
          <w:szCs w:val="24"/>
        </w:rPr>
        <w:t xml:space="preserve">3.2 </w:t>
      </w:r>
      <w:r>
        <w:rPr>
          <w:rFonts w:ascii="仿宋_GB2312" w:eastAsia="仿宋_GB2312" w:cs="宋体" w:hint="eastAsia"/>
          <w:color w:val="000000"/>
          <w:sz w:val="24"/>
          <w:szCs w:val="24"/>
        </w:rPr>
        <w:t>评标委员会完成评标后，应当向招标人提交书面评标报告。</w:t>
      </w:r>
    </w:p>
    <w:p>
      <w:pPr>
        <w:spacing w:line="360" w:lineRule="auto"/>
        <w:ind w:firstLine="481"/>
        <w:rPr>
          <w:rFonts w:ascii="宋体" w:cs="宋体"/>
          <w:color w:val="000000"/>
          <w:sz w:val="24"/>
          <w:szCs w:val="24"/>
        </w:rPr>
      </w:pPr>
    </w:p>
    <w:p>
      <w:pPr>
        <w:snapToGrid w:val="0"/>
        <w:spacing w:line="440" w:lineRule="exact"/>
        <w:rPr>
          <w:rFonts w:ascii="仿宋_GB2312" w:eastAsia="仿宋_GB2312" w:cs="仿宋"/>
          <w:b/>
          <w:bCs/>
          <w:color w:val="000000"/>
          <w:sz w:val="24"/>
          <w:szCs w:val="24"/>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rPr>
          <w:rFonts w:ascii="宋体" w:cs="宋体"/>
          <w:b/>
          <w:bCs/>
          <w:color w:val="000000"/>
          <w:sz w:val="44"/>
          <w:szCs w:val="44"/>
          <w:u w:val="single"/>
        </w:rPr>
      </w:pPr>
    </w:p>
    <w:p>
      <w:pPr>
        <w:snapToGrid w:val="0"/>
        <w:spacing w:line="440" w:lineRule="exact"/>
        <w:rPr>
          <w:rFonts w:ascii="宋体" w:cs="宋体"/>
          <w:b/>
          <w:bCs/>
          <w:color w:val="000000"/>
          <w:sz w:val="44"/>
          <w:szCs w:val="44"/>
          <w:u w:val="single"/>
        </w:rPr>
      </w:pPr>
    </w:p>
    <w:p>
      <w:pPr>
        <w:snapToGrid w:val="0"/>
        <w:spacing w:line="440" w:lineRule="exact"/>
        <w:rPr>
          <w:rFonts w:ascii="宋体" w:cs="宋体"/>
          <w:b/>
          <w:bCs/>
          <w:color w:val="000000"/>
          <w:sz w:val="44"/>
          <w:szCs w:val="44"/>
          <w:u w:val="single"/>
        </w:rPr>
      </w:pPr>
    </w:p>
    <w:p>
      <w:pPr>
        <w:snapToGrid w:val="0"/>
        <w:spacing w:line="440" w:lineRule="exact"/>
        <w:rPr>
          <w:rFonts w:ascii="宋体" w:cs="宋体"/>
          <w:b/>
          <w:bCs/>
          <w:color w:val="000000"/>
          <w:sz w:val="44"/>
          <w:szCs w:val="44"/>
          <w:u w:val="single"/>
        </w:rPr>
      </w:pPr>
    </w:p>
    <w:p>
      <w:pPr>
        <w:snapToGrid w:val="0"/>
        <w:spacing w:line="440" w:lineRule="exact"/>
        <w:rPr>
          <w:rFonts w:ascii="宋体" w:cs="宋体"/>
          <w:b/>
          <w:bCs/>
          <w:color w:val="000000"/>
          <w:sz w:val="44"/>
          <w:szCs w:val="44"/>
          <w:u w:val="single"/>
        </w:rPr>
      </w:pPr>
    </w:p>
    <w:p>
      <w:pPr>
        <w:snapToGrid w:val="0"/>
        <w:spacing w:line="440" w:lineRule="exact"/>
        <w:rPr>
          <w:rFonts w:ascii="宋体" w:cs="宋体"/>
          <w:b/>
          <w:bCs/>
          <w:color w:val="000000"/>
          <w:sz w:val="44"/>
          <w:szCs w:val="44"/>
          <w:u w:val="single"/>
        </w:rPr>
      </w:pPr>
    </w:p>
    <w:p>
      <w:pPr>
        <w:snapToGrid w:val="0"/>
        <w:spacing w:line="440" w:lineRule="exact"/>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r>
        <w:rPr>
          <w:rFonts w:ascii="宋体" w:cs="宋体" w:hint="eastAsia"/>
          <w:b/>
          <w:bCs/>
          <w:color w:val="000000"/>
          <w:sz w:val="44"/>
          <w:szCs w:val="44"/>
          <w:u w:val="single"/>
        </w:rPr>
        <w:t>综合评估法</w:t>
      </w:r>
      <w:r>
        <w:rPr>
          <w:rFonts w:ascii="宋体" w:cs="宋体"/>
          <w:b/>
          <w:bCs/>
          <w:color w:val="000000"/>
          <w:sz w:val="44"/>
          <w:szCs w:val="44"/>
          <w:u w:val="single"/>
        </w:rPr>
        <w:t xml:space="preserve">1 </w:t>
      </w:r>
    </w:p>
    <w:p>
      <w:pPr>
        <w:snapToGrid w:val="0"/>
        <w:spacing w:line="440" w:lineRule="exact"/>
        <w:jc w:val="center"/>
        <w:rPr>
          <w:rFonts w:ascii="宋体"/>
          <w:b/>
          <w:bCs/>
          <w:color w:val="000000"/>
          <w:sz w:val="28"/>
          <w:szCs w:val="28"/>
        </w:rPr>
      </w:pPr>
      <w:r>
        <w:rPr>
          <w:rFonts w:ascii="宋体" w:cs="宋体" w:hint="eastAsia"/>
          <w:b/>
          <w:bCs/>
          <w:color w:val="000000"/>
          <w:sz w:val="30"/>
          <w:szCs w:val="30"/>
          <w:u w:val="single"/>
        </w:rPr>
        <w:t>综合评审打分表（适用于房屋建筑工程）</w:t>
      </w:r>
      <w:r>
        <w:rPr>
          <w:rFonts w:ascii="宋体"/>
          <w:b/>
          <w:bCs/>
          <w:color w:val="000000"/>
          <w:sz w:val="28"/>
          <w:szCs w:val="28"/>
        </w:rPr>
        <w:t xml:space="preserve"> </w:t>
      </w:r>
    </w:p>
    <w:tbl>
      <w:tblPr>
        <w:jc w:val="left"/>
        <w:tblInd w:w="93" w:type="dxa"/>
        <w:tblW w:w="912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86"/>
        <w:gridCol w:w="768"/>
        <w:gridCol w:w="702"/>
        <w:gridCol w:w="64"/>
        <w:gridCol w:w="2220"/>
        <w:gridCol w:w="113"/>
        <w:gridCol w:w="2107"/>
        <w:gridCol w:w="2220"/>
        <w:gridCol w:w="227"/>
        <w:gridCol w:w="20"/>
      </w:tblGrid>
      <w:tr>
        <w:trPr>
          <w:trHeight w:val="442"/>
          <w:ins w:id="15" w:author="作者" w:date="1970-01-01T08:00:00Z"/>
        </w:trPr>
        <w:tc>
          <w:tcPr>
            <w:tcW w:w="686" w:type="dxa"/>
            <w:tcBorders>
              <w:top w:val="single" w:sz="4" w:space="0" w:color="000000"/>
              <w:left w:val="single" w:sz="4" w:space="0" w:color="000000"/>
              <w:bottom w:val="single" w:sz="4" w:space="0" w:color="000000"/>
              <w:right w:val="single" w:sz="4" w:space="0" w:color="000000"/>
            </w:tcBorders>
            <w:vAlign w:val="center"/>
          </w:tcPr>
          <w:p>
            <w:pPr>
              <w:widowControl/>
              <w:spacing w:line="340" w:lineRule="exact"/>
              <w:rPr>
                <w:ins w:id="10" w:author="作者" w:date="1970-01-01T08:00:00Z"/>
                <w:rFonts w:ascii="宋体"/>
                <w:b/>
                <w:color w:val="000000"/>
                <w:kern w:val="0"/>
              </w:rPr>
            </w:pPr>
            <w:ins w:id="8" w:author="作者" w:date="2017-06-14T15:06:00Z">
              <w:r>
                <w:rPr>
                  <w:rFonts w:ascii="宋体" w:cs="宋体" w:hint="eastAsia"/>
                  <w:b/>
                  <w:bCs/>
                  <w:color w:val="000000"/>
                </w:rPr>
                <w:t>评审</w:t>
              </w:r>
            </w:ins>
            <w:ins w:id="9" w:author="作者" w:date="2017-06-14T15:06:00Z">
              <w:r>
                <w:rPr>
                  <w:rFonts w:ascii="宋体" w:cs="宋体" w:hint="eastAsia"/>
                  <w:b/>
                  <w:color w:val="000000"/>
                  <w:kern w:val="0"/>
                </w:rPr>
                <w:t>因素</w:t>
              </w:r>
            </w:ins>
          </w:p>
        </w:tc>
        <w:tc>
          <w:tcPr>
            <w:tcW w:w="1470" w:type="dxa"/>
            <w:gridSpan w:val="2"/>
            <w:tcBorders>
              <w:top w:val="single" w:sz="4" w:space="0" w:color="000000"/>
              <w:left w:val="nil"/>
              <w:bottom w:val="single" w:sz="4" w:space="0" w:color="000000"/>
              <w:right w:val="single" w:sz="4" w:space="0" w:color="000000"/>
            </w:tcBorders>
            <w:vAlign w:val="center"/>
          </w:tcPr>
          <w:p>
            <w:pPr>
              <w:widowControl/>
              <w:spacing w:line="340" w:lineRule="exact"/>
              <w:jc w:val="center"/>
              <w:rPr>
                <w:ins w:id="12" w:author="作者" w:date="1970-01-01T08:00:00Z"/>
                <w:rFonts w:ascii="宋体"/>
                <w:b/>
                <w:color w:val="000000"/>
                <w:kern w:val="0"/>
              </w:rPr>
            </w:pPr>
            <w:ins w:id="11" w:author="作者" w:date="2017-06-14T15:06:00Z">
              <w:r>
                <w:rPr>
                  <w:rFonts w:ascii="宋体" w:cs="宋体" w:hint="eastAsia"/>
                  <w:b/>
                  <w:color w:val="000000"/>
                  <w:kern w:val="0"/>
                </w:rPr>
                <w:t>分值</w:t>
              </w:r>
            </w:ins>
          </w:p>
        </w:tc>
        <w:tc>
          <w:tcPr>
            <w:tcW w:w="6971" w:type="dxa"/>
            <w:gridSpan w:val="7"/>
            <w:tcBorders>
              <w:top w:val="single" w:sz="4" w:space="0" w:color="000000"/>
              <w:left w:val="nil"/>
              <w:bottom w:val="single" w:sz="4" w:space="0" w:color="000000"/>
              <w:right w:val="single" w:sz="4" w:space="0" w:color="000000"/>
            </w:tcBorders>
            <w:vAlign w:val="center"/>
          </w:tcPr>
          <w:p>
            <w:pPr>
              <w:widowControl/>
              <w:spacing w:line="340" w:lineRule="exact"/>
              <w:jc w:val="center"/>
              <w:rPr>
                <w:ins w:id="14" w:author="作者" w:date="1970-01-01T08:00:00Z"/>
                <w:rFonts w:ascii="宋体"/>
                <w:b/>
                <w:color w:val="000000"/>
                <w:kern w:val="0"/>
              </w:rPr>
            </w:pPr>
            <w:ins w:id="13" w:author="作者" w:date="2017-06-14T15:06:00Z">
              <w:r>
                <w:rPr>
                  <w:rFonts w:ascii="宋体" w:cs="宋体" w:hint="eastAsia"/>
                  <w:b/>
                  <w:color w:val="000000"/>
                  <w:kern w:val="0"/>
                </w:rPr>
                <w:t>评分标准</w:t>
              </w:r>
            </w:ins>
          </w:p>
        </w:tc>
      </w:tr>
      <w:tr>
        <w:trPr>
          <w:cantSplit/>
          <w:trHeight w:val="1700"/>
          <w:ins w:id="48" w:author="作者" w:date="1970-01-01T08:00:00Z"/>
        </w:trPr>
        <w:tc>
          <w:tcPr>
            <w:tcW w:w="686" w:type="dxa"/>
            <w:vMerge w:val="restart"/>
            <w:tcBorders>
              <w:top w:val="nil"/>
              <w:left w:val="single" w:sz="4" w:space="0" w:color="000000"/>
              <w:bottom w:val="nil"/>
              <w:right w:val="single" w:sz="4" w:space="0" w:color="000000"/>
            </w:tcBorders>
            <w:vAlign w:val="center"/>
          </w:tcPr>
          <w:p>
            <w:pPr>
              <w:widowControl/>
              <w:spacing w:line="340" w:lineRule="exact"/>
              <w:jc w:val="left"/>
              <w:rPr>
                <w:ins w:id="17" w:author="作者" w:date="1970-01-01T08:00:00Z"/>
                <w:rFonts w:ascii="宋体"/>
                <w:b/>
                <w:bCs/>
                <w:color w:val="000000"/>
                <w:kern w:val="0"/>
              </w:rPr>
            </w:pPr>
            <w:ins w:id="16" w:author="作者" w:date="2017-06-14T15:06:00Z">
              <w:r>
                <w:rPr>
                  <w:rFonts w:ascii="宋体" w:cs="宋体" w:hint="eastAsia"/>
                  <w:b/>
                  <w:bCs/>
                  <w:color w:val="000000"/>
                  <w:kern w:val="0"/>
                </w:rPr>
                <w:t>投标人获奖、业绩</w:t>
              </w:r>
            </w:ins>
          </w:p>
        </w:tc>
        <w:tc>
          <w:tcPr>
            <w:tcW w:w="768" w:type="dxa"/>
            <w:vMerge w:val="restart"/>
            <w:tcBorders>
              <w:top w:val="nil"/>
              <w:left w:val="nil"/>
              <w:bottom w:val="nil"/>
              <w:right w:val="single" w:sz="4" w:space="0" w:color="auto"/>
            </w:tcBorders>
            <w:vAlign w:val="center"/>
          </w:tcPr>
          <w:p>
            <w:pPr>
              <w:widowControl/>
              <w:spacing w:line="340" w:lineRule="exact"/>
              <w:jc w:val="left"/>
              <w:rPr>
                <w:ins w:id="20" w:author="作者" w:date="1970-01-01T08:00:00Z"/>
                <w:rFonts w:ascii="宋体"/>
                <w:b/>
                <w:bCs/>
                <w:color w:val="000000"/>
                <w:kern w:val="0"/>
              </w:rPr>
            </w:pPr>
            <w:ins w:id="18" w:author="作者" w:date="2017-06-14T15:06:00Z">
              <w:r>
                <w:rPr>
                  <w:rFonts w:ascii="宋体" w:cs="宋体"/>
                  <w:b/>
                  <w:bCs/>
                  <w:color w:val="000000"/>
                  <w:kern w:val="0"/>
                </w:rPr>
                <w:t>50</w:t>
              </w:r>
            </w:ins>
            <w:ins w:id="19" w:author="作者" w:date="2017-06-14T15:06:00Z">
              <w:r>
                <w:rPr>
                  <w:rFonts w:ascii="宋体" w:cs="宋体" w:hint="eastAsia"/>
                  <w:b/>
                  <w:bCs/>
                  <w:color w:val="000000"/>
                  <w:kern w:val="0"/>
                </w:rPr>
                <w:t>分</w:t>
              </w:r>
            </w:ins>
          </w:p>
        </w:tc>
        <w:tc>
          <w:tcPr>
            <w:tcW w:w="702" w:type="dxa"/>
            <w:tcBorders>
              <w:top w:val="nil"/>
              <w:left w:val="single" w:sz="4" w:space="0" w:color="auto"/>
              <w:bottom w:val="single" w:sz="4" w:space="0" w:color="auto"/>
              <w:right w:val="single" w:sz="4" w:space="0" w:color="000000"/>
            </w:tcBorders>
            <w:vAlign w:val="center"/>
          </w:tcPr>
          <w:p>
            <w:pPr>
              <w:widowControl/>
              <w:spacing w:line="340" w:lineRule="exact"/>
              <w:jc w:val="left"/>
              <w:rPr>
                <w:ins w:id="23" w:author="作者" w:date="1970-01-01T08:00:00Z"/>
                <w:rFonts w:ascii="宋体"/>
                <w:b/>
                <w:bCs/>
                <w:color w:val="000000"/>
                <w:kern w:val="0"/>
              </w:rPr>
            </w:pPr>
            <w:ins w:id="21" w:author="作者" w:date="2017-06-14T15:06:00Z">
              <w:r>
                <w:rPr>
                  <w:rFonts w:ascii="宋体"/>
                  <w:b/>
                  <w:bCs/>
                  <w:color w:val="000000"/>
                  <w:kern w:val="0"/>
                </w:rPr>
                <w:t>25</w:t>
              </w:r>
            </w:ins>
            <w:ins w:id="22" w:author="作者" w:date="2017-06-14T15:06:00Z">
              <w:r>
                <w:rPr>
                  <w:rFonts w:ascii="宋体" w:hint="eastAsia"/>
                  <w:b/>
                  <w:bCs/>
                  <w:color w:val="000000"/>
                  <w:kern w:val="0"/>
                </w:rPr>
                <w:t>分</w:t>
              </w:r>
            </w:ins>
          </w:p>
        </w:tc>
        <w:tc>
          <w:tcPr>
            <w:tcW w:w="6971" w:type="dxa"/>
            <w:gridSpan w:val="7"/>
            <w:tcBorders>
              <w:top w:val="single" w:sz="4" w:space="0" w:color="000000"/>
              <w:left w:val="nil"/>
              <w:bottom w:val="single" w:sz="4" w:space="0" w:color="auto"/>
              <w:right w:val="single" w:sz="4" w:space="0" w:color="000000"/>
            </w:tcBorders>
            <w:vAlign w:val="center"/>
          </w:tcPr>
          <w:p>
            <w:pPr>
              <w:widowControl/>
              <w:spacing w:line="340" w:lineRule="exact"/>
              <w:rPr>
                <w:ins w:id="27" w:author="作者" w:date="1970-01-01T08:00:00Z"/>
                <w:rFonts w:ascii="宋体"/>
                <w:color w:val="000000"/>
                <w:kern w:val="0"/>
              </w:rPr>
            </w:pPr>
            <w:ins w:id="24" w:author="作者" w:date="2017-06-14T15:06:00Z">
              <w:r>
                <w:rPr>
                  <w:rFonts w:ascii="宋体" w:cs="宋体" w:hint="eastAsia"/>
                  <w:color w:val="000000"/>
                </w:rPr>
                <w:t>投标人所承担的建设工程，近五年（</w:t>
              </w:r>
            </w:ins>
            <w:ins w:id="25" w:author="作者" w:date="2017-06-14T15:06:00Z">
              <w:r>
                <w:rPr>
                  <w:rFonts w:ascii="宋体" w:cs="宋体" w:hint="eastAsia"/>
                  <w:bCs/>
                  <w:color w:val="000000"/>
                </w:rPr>
                <w:t>自招标公告发布之日起向前追溯五年，以获奖证书的颁发时间为准</w:t>
              </w:r>
            </w:ins>
            <w:ins w:id="26" w:author="作者" w:date="2017-06-14T15:06:00Z">
              <w:r>
                <w:rPr>
                  <w:rFonts w:ascii="宋体" w:cs="宋体" w:hint="eastAsia"/>
                  <w:color w:val="000000"/>
                </w:rPr>
                <w:t>）</w:t>
              </w:r>
            </w:ins>
          </w:p>
          <w:p>
            <w:pPr>
              <w:widowControl/>
              <w:spacing w:line="340" w:lineRule="exact"/>
              <w:rPr>
                <w:ins w:id="33" w:author="作者" w:date="1970-01-01T08:00:00Z"/>
                <w:rFonts w:ascii="宋体"/>
                <w:color w:val="000000"/>
                <w:kern w:val="0"/>
              </w:rPr>
            </w:pPr>
            <w:ins w:id="28" w:author="作者" w:date="2017-06-14T15:06:00Z">
              <w:r>
                <w:rPr>
                  <w:rFonts w:ascii="宋体" w:cs="宋体" w:hint="eastAsia"/>
                  <w:color w:val="000000"/>
                  <w:kern w:val="0"/>
                </w:rPr>
                <w:t>获得“鲁班奖”的，</w:t>
              </w:r>
            </w:ins>
            <w:ins w:id="29" w:author="作者" w:date="2017-06-14T15:06:00Z">
              <w:r>
                <w:rPr>
                  <w:rFonts w:ascii="宋体" w:cs="宋体"/>
                  <w:color w:val="000000"/>
                  <w:kern w:val="0"/>
                </w:rPr>
                <w:t xml:space="preserve"> </w:t>
              </w:r>
            </w:ins>
            <w:ins w:id="30" w:author="作者" w:date="2017-06-14T15:06:00Z">
              <w:r>
                <w:rPr>
                  <w:rFonts w:ascii="宋体" w:cs="宋体" w:hint="eastAsia"/>
                  <w:color w:val="000000"/>
                  <w:kern w:val="0"/>
                </w:rPr>
                <w:t>得</w:t>
              </w:r>
            </w:ins>
            <w:ins w:id="31" w:author="作者" w:date="2017-06-14T15:06:00Z">
              <w:r>
                <w:rPr>
                  <w:rFonts w:ascii="宋体" w:cs="宋体"/>
                  <w:color w:val="000000"/>
                  <w:kern w:val="0"/>
                </w:rPr>
                <w:t>25</w:t>
              </w:r>
            </w:ins>
            <w:ins w:id="32" w:author="作者" w:date="2017-06-14T15:06:00Z">
              <w:r>
                <w:rPr>
                  <w:rFonts w:ascii="宋体" w:cs="宋体" w:hint="eastAsia"/>
                  <w:color w:val="000000"/>
                  <w:kern w:val="0"/>
                </w:rPr>
                <w:t>分；</w:t>
              </w:r>
            </w:ins>
          </w:p>
          <w:p>
            <w:pPr>
              <w:widowControl/>
              <w:spacing w:line="340" w:lineRule="exact"/>
              <w:rPr>
                <w:ins w:id="38" w:author="作者" w:date="1970-01-01T08:00:00Z"/>
                <w:rFonts w:ascii="宋体"/>
                <w:color w:val="000000"/>
                <w:kern w:val="0"/>
              </w:rPr>
            </w:pPr>
            <w:ins w:id="34" w:author="作者" w:date="2017-06-14T15:06:00Z">
              <w:r>
                <w:rPr>
                  <w:rFonts w:ascii="宋体" w:cs="宋体" w:hint="eastAsia"/>
                  <w:color w:val="000000"/>
                  <w:kern w:val="0"/>
                </w:rPr>
                <w:t>获得“黄山杯”奖（外省等同于黄山杯奖</w:t>
              </w:r>
            </w:ins>
            <w:r>
              <w:rPr>
                <w:rFonts w:ascii="宋体" w:cs="宋体" w:hint="eastAsia"/>
                <w:color w:val="000000"/>
                <w:kern w:val="0"/>
              </w:rPr>
              <w:t>，具体名单附后</w:t>
            </w:r>
            <w:ins w:id="35" w:author="作者" w:date="2017-06-14T15:06:00Z">
              <w:r>
                <w:rPr>
                  <w:rFonts w:ascii="宋体" w:cs="宋体" w:hint="eastAsia"/>
                  <w:color w:val="000000"/>
                  <w:kern w:val="0"/>
                </w:rPr>
                <w:t>）的，每提供一项得</w:t>
              </w:r>
            </w:ins>
            <w:ins w:id="36" w:author="作者" w:date="2017-06-14T15:06:00Z">
              <w:r>
                <w:rPr>
                  <w:rFonts w:ascii="宋体" w:cs="宋体"/>
                  <w:color w:val="000000"/>
                  <w:kern w:val="0"/>
                </w:rPr>
                <w:t>5-10</w:t>
              </w:r>
            </w:ins>
            <w:ins w:id="37" w:author="作者" w:date="2017-06-14T15:06:00Z">
              <w:r>
                <w:rPr>
                  <w:rFonts w:ascii="宋体" w:cs="宋体" w:hint="eastAsia"/>
                  <w:color w:val="000000"/>
                  <w:kern w:val="0"/>
                </w:rPr>
                <w:t>分；</w:t>
              </w:r>
            </w:ins>
          </w:p>
          <w:p>
            <w:pPr>
              <w:widowControl/>
              <w:spacing w:line="340" w:lineRule="exact"/>
              <w:rPr>
                <w:ins w:id="43" w:author="作者" w:date="1970-01-01T08:00:00Z"/>
                <w:rFonts w:ascii="宋体"/>
                <w:color w:val="000000"/>
                <w:kern w:val="0"/>
              </w:rPr>
            </w:pPr>
            <w:ins w:id="39" w:author="作者" w:date="2017-06-14T15:06:00Z">
              <w:r>
                <w:rPr>
                  <w:rFonts w:ascii="宋体" w:cs="宋体" w:hint="eastAsia"/>
                  <w:color w:val="000000"/>
                  <w:kern w:val="0"/>
                </w:rPr>
                <w:t>获得“颍州杯”奖（外地设区的市等同于颍州杯奖）的，每提供一项得</w:t>
              </w:r>
            </w:ins>
            <w:ins w:id="40" w:author="作者" w:date="2017-06-14T15:06:00Z">
              <w:r>
                <w:rPr>
                  <w:rFonts w:ascii="宋体" w:cs="宋体"/>
                  <w:color w:val="000000"/>
                  <w:kern w:val="0"/>
                </w:rPr>
                <w:t>2-5</w:t>
              </w:r>
            </w:ins>
            <w:ins w:id="41" w:author="作者" w:date="2017-06-14T15:06:00Z">
              <w:r>
                <w:rPr>
                  <w:rFonts w:ascii="宋体" w:cs="宋体" w:hint="eastAsia"/>
                  <w:color w:val="000000"/>
                  <w:kern w:val="0"/>
                </w:rPr>
                <w:t>分；</w:t>
              </w:r>
            </w:ins>
            <w:ins w:id="42" w:author="作者" w:date="2017-06-14T15:06:00Z">
              <w:r>
                <w:rPr>
                  <w:rFonts w:ascii="宋体" w:cs="宋体"/>
                  <w:color w:val="000000"/>
                  <w:kern w:val="0"/>
                </w:rPr>
                <w:t xml:space="preserve"> </w:t>
              </w:r>
            </w:ins>
          </w:p>
          <w:p>
            <w:pPr>
              <w:widowControl/>
              <w:spacing w:line="340" w:lineRule="exact"/>
              <w:rPr>
                <w:ins w:id="47" w:author="作者" w:date="1970-01-01T08:00:00Z"/>
                <w:rFonts w:ascii="宋体"/>
                <w:color w:val="000000"/>
                <w:kern w:val="0"/>
              </w:rPr>
            </w:pPr>
            <w:ins w:id="44" w:author="作者" w:date="2017-06-14T15:06:00Z">
              <w:r>
                <w:rPr>
                  <w:rFonts w:ascii="宋体" w:cs="宋体" w:hint="eastAsia"/>
                  <w:b/>
                  <w:bCs/>
                  <w:color w:val="000000"/>
                </w:rPr>
                <w:t>同一</w:t>
              </w:r>
            </w:ins>
            <w:ins w:id="45" w:author="作者" w:date="2017-06-14T15:06:00Z">
              <w:r>
                <w:rPr>
                  <w:rFonts w:ascii="宋体" w:cs="宋体" w:hint="eastAsia"/>
                  <w:color w:val="000000"/>
                </w:rPr>
                <w:t>建设工程</w:t>
              </w:r>
            </w:ins>
            <w:ins w:id="46" w:author="作者" w:date="2017-06-14T15:06:00Z">
              <w:r>
                <w:rPr>
                  <w:rFonts w:ascii="宋体" w:cs="宋体" w:hint="eastAsia"/>
                  <w:b/>
                  <w:bCs/>
                  <w:color w:val="000000"/>
                </w:rPr>
                <w:t>获得的不同奖项按最高奖项计分。</w:t>
              </w:r>
            </w:ins>
          </w:p>
        </w:tc>
      </w:tr>
      <w:tr>
        <w:trPr>
          <w:cantSplit/>
          <w:trHeight w:val="2366"/>
          <w:ins w:id="79" w:author="作者" w:date="1970-01-01T08:00:00Z"/>
        </w:trPr>
        <w:tc>
          <w:tcPr>
            <w:tcW w:w="686" w:type="dxa"/>
            <w:vMerge/>
            <w:tcBorders>
              <w:top w:val="nil"/>
              <w:left w:val="single" w:sz="4" w:space="0" w:color="000000"/>
              <w:bottom w:val="nil"/>
              <w:right w:val="single" w:sz="4" w:space="0" w:color="000000"/>
            </w:tcBorders>
            <w:vAlign w:val="center"/>
          </w:tcPr>
          <w:p/>
        </w:tc>
        <w:tc>
          <w:tcPr>
            <w:tcW w:w="768" w:type="dxa"/>
            <w:vMerge/>
            <w:tcBorders>
              <w:top w:val="nil"/>
              <w:left w:val="nil"/>
              <w:bottom w:val="nil"/>
              <w:right w:val="single" w:sz="4" w:space="0" w:color="auto"/>
            </w:tcBorders>
            <w:vAlign w:val="center"/>
          </w:tcPr>
          <w:p/>
        </w:tc>
        <w:tc>
          <w:tcPr>
            <w:tcW w:w="702" w:type="dxa"/>
            <w:tcBorders>
              <w:top w:val="single" w:sz="4" w:space="0" w:color="auto"/>
              <w:left w:val="single" w:sz="4" w:space="0" w:color="auto"/>
              <w:bottom w:val="single" w:sz="4" w:space="0" w:color="auto"/>
              <w:right w:val="single" w:sz="4" w:space="0" w:color="000000"/>
            </w:tcBorders>
            <w:vAlign w:val="center"/>
          </w:tcPr>
          <w:p>
            <w:pPr>
              <w:spacing w:line="340" w:lineRule="exact"/>
              <w:rPr>
                <w:ins w:id="51" w:author="作者" w:date="1970-01-01T08:00:00Z"/>
                <w:rFonts w:ascii="宋体"/>
                <w:color w:val="000000"/>
              </w:rPr>
            </w:pPr>
            <w:ins w:id="49" w:author="作者" w:date="2017-06-14T15:06:00Z">
              <w:r>
                <w:rPr>
                  <w:rFonts w:ascii="宋体"/>
                  <w:color w:val="000000"/>
                </w:rPr>
                <w:t>10</w:t>
              </w:r>
            </w:ins>
            <w:ins w:id="50" w:author="作者" w:date="2017-06-14T15:06:00Z">
              <w:r>
                <w:rPr>
                  <w:rFonts w:ascii="宋体" w:hint="eastAsia"/>
                  <w:color w:val="000000"/>
                </w:rPr>
                <w:t>分</w:t>
              </w:r>
            </w:ins>
          </w:p>
        </w:tc>
        <w:tc>
          <w:tcPr>
            <w:tcW w:w="6971" w:type="dxa"/>
            <w:gridSpan w:val="7"/>
            <w:tcBorders>
              <w:top w:val="single" w:sz="4" w:space="0" w:color="auto"/>
              <w:left w:val="nil"/>
              <w:bottom w:val="single" w:sz="4" w:space="0" w:color="auto"/>
              <w:right w:val="single" w:sz="4" w:space="0" w:color="000000"/>
            </w:tcBorders>
            <w:vAlign w:val="center"/>
          </w:tcPr>
          <w:p>
            <w:pPr>
              <w:widowControl/>
              <w:spacing w:line="340" w:lineRule="exact"/>
              <w:rPr>
                <w:ins w:id="55" w:author="作者" w:date="1970-01-01T08:00:00Z"/>
                <w:rFonts w:ascii="宋体" w:cs="宋体"/>
                <w:color w:val="000000"/>
                <w:kern w:val="0"/>
              </w:rPr>
            </w:pPr>
            <w:ins w:id="52" w:author="作者" w:date="2017-06-14T15:06:00Z">
              <w:r>
                <w:rPr>
                  <w:rFonts w:ascii="宋体" w:cs="宋体" w:hint="eastAsia"/>
                  <w:color w:val="000000"/>
                </w:rPr>
                <w:t>投标人所承担的建设工程，近五年（</w:t>
              </w:r>
            </w:ins>
            <w:ins w:id="53" w:author="作者" w:date="2017-06-14T15:06:00Z">
              <w:r>
                <w:rPr>
                  <w:rFonts w:ascii="宋体" w:cs="宋体" w:hint="eastAsia"/>
                  <w:bCs/>
                  <w:color w:val="000000"/>
                </w:rPr>
                <w:t>自招标公告发布之日起向前追溯五年，以获奖证书的颁发时间为准</w:t>
              </w:r>
            </w:ins>
            <w:ins w:id="54" w:author="作者" w:date="2017-06-14T15:06:00Z">
              <w:r>
                <w:rPr>
                  <w:rFonts w:ascii="宋体" w:cs="宋体" w:hint="eastAsia"/>
                  <w:color w:val="000000"/>
                </w:rPr>
                <w:t>）</w:t>
              </w:r>
            </w:ins>
          </w:p>
          <w:p>
            <w:pPr>
              <w:widowControl/>
              <w:spacing w:line="340" w:lineRule="exact"/>
              <w:rPr>
                <w:ins w:id="62" w:author="作者" w:date="1970-01-01T08:00:00Z"/>
                <w:rFonts w:ascii="宋体" w:cs="宋体"/>
                <w:color w:val="000000"/>
                <w:kern w:val="0"/>
              </w:rPr>
            </w:pPr>
            <w:ins w:id="56" w:author="作者" w:date="2017-06-14T15:06:00Z">
              <w:r>
                <w:rPr>
                  <w:rFonts w:ascii="宋体" w:cs="宋体" w:hint="eastAsia"/>
                  <w:color w:val="000000"/>
                  <w:kern w:val="0"/>
                </w:rPr>
                <w:t>获得</w:t>
              </w:r>
            </w:ins>
            <w:r>
              <w:rPr>
                <w:rFonts w:ascii="宋体" w:cs="宋体" w:hint="eastAsia"/>
                <w:color w:val="000000"/>
                <w:kern w:val="0"/>
              </w:rPr>
              <w:t>中国建筑业协会</w:t>
            </w:r>
            <w:ins w:id="57" w:author="作者" w:date="2017-06-14T15:06:00Z">
              <w:r>
                <w:rPr>
                  <w:rFonts w:ascii="宋体" w:cs="宋体" w:hint="eastAsia"/>
                  <w:color w:val="000000"/>
                  <w:kern w:val="0"/>
                </w:rPr>
                <w:t>颁发的“</w:t>
              </w:r>
            </w:ins>
            <w:r>
              <w:rPr>
                <w:rFonts w:ascii="宋体" w:cs="宋体"/>
                <w:color w:val="000000"/>
                <w:kern w:val="0"/>
              </w:rPr>
              <w:t>AAA</w:t>
            </w:r>
            <w:ins w:id="58" w:author="作者" w:date="2017-06-14T15:06:00Z">
              <w:r>
                <w:rPr>
                  <w:rFonts w:ascii="宋体" w:cs="宋体" w:hint="eastAsia"/>
                  <w:color w:val="000000"/>
                  <w:kern w:val="0"/>
                </w:rPr>
                <w:t>安全文明标准化示范工地”奖的，得</w:t>
              </w:r>
            </w:ins>
            <w:ins w:id="59" w:author="作者" w:date="2017-06-14T15:06:00Z">
              <w:r>
                <w:rPr>
                  <w:rFonts w:ascii="宋体" w:cs="宋体"/>
                  <w:color w:val="000000"/>
                  <w:kern w:val="0"/>
                </w:rPr>
                <w:t>10</w:t>
              </w:r>
            </w:ins>
            <w:ins w:id="60" w:author="作者" w:date="2017-06-14T15:06:00Z">
              <w:r>
                <w:rPr>
                  <w:rFonts w:ascii="宋体" w:cs="宋体" w:hint="eastAsia"/>
                  <w:color w:val="000000"/>
                  <w:kern w:val="0"/>
                </w:rPr>
                <w:t>分</w:t>
              </w:r>
            </w:ins>
            <w:ins w:id="61" w:author="作者" w:date="2017-06-14T15:06:00Z">
              <w:r>
                <w:rPr>
                  <w:rFonts w:ascii="宋体" w:cs="宋体"/>
                  <w:color w:val="000000"/>
                  <w:kern w:val="0"/>
                </w:rPr>
                <w:t>;</w:t>
              </w:r>
            </w:ins>
          </w:p>
          <w:p>
            <w:pPr>
              <w:widowControl/>
              <w:spacing w:line="340" w:lineRule="exact"/>
              <w:rPr>
                <w:ins w:id="68" w:author="作者" w:date="1970-01-01T08:00:00Z"/>
                <w:rFonts w:ascii="宋体" w:cs="宋体"/>
                <w:color w:val="000000"/>
                <w:kern w:val="0"/>
              </w:rPr>
            </w:pPr>
            <w:ins w:id="63" w:author="作者" w:date="2017-06-14T15:06:00Z">
              <w:r>
                <w:rPr>
                  <w:rFonts w:ascii="宋体" w:cs="宋体" w:hint="eastAsia"/>
                  <w:color w:val="000000"/>
                  <w:kern w:val="0"/>
                </w:rPr>
                <w:t>获得省</w:t>
              </w:r>
            </w:ins>
            <w:r>
              <w:rPr>
                <w:rFonts w:ascii="宋体" w:cs="宋体" w:hint="eastAsia"/>
                <w:color w:val="000000"/>
                <w:kern w:val="0"/>
              </w:rPr>
              <w:t>（自治区、直辖市）住房城乡建设主管部门或工程建设质量安全管理协会评选</w:t>
            </w:r>
            <w:ins w:id="64" w:author="作者" w:date="2017-06-14T15:06:00Z">
              <w:r>
                <w:rPr>
                  <w:rFonts w:ascii="宋体" w:cs="宋体" w:hint="eastAsia"/>
                  <w:color w:val="000000"/>
                  <w:kern w:val="0"/>
                </w:rPr>
                <w:t>颁发的“安全文明标准化示范工地”（外省等同于“安全文明标准化示范工地”）奖的，每提供一项得</w:t>
              </w:r>
            </w:ins>
            <w:ins w:id="65" w:author="作者" w:date="2017-06-14T15:06:00Z">
              <w:r>
                <w:rPr>
                  <w:rFonts w:ascii="宋体" w:cs="宋体"/>
                  <w:color w:val="000000"/>
                  <w:kern w:val="0"/>
                </w:rPr>
                <w:t>3-5</w:t>
              </w:r>
            </w:ins>
            <w:ins w:id="66" w:author="作者" w:date="2017-06-14T15:06:00Z">
              <w:r>
                <w:rPr>
                  <w:rFonts w:ascii="宋体" w:cs="宋体" w:hint="eastAsia"/>
                  <w:color w:val="000000"/>
                  <w:kern w:val="0"/>
                </w:rPr>
                <w:t>分</w:t>
              </w:r>
            </w:ins>
            <w:ins w:id="67" w:author="作者" w:date="2017-06-14T15:06:00Z">
              <w:r>
                <w:rPr>
                  <w:rFonts w:ascii="宋体" w:cs="宋体"/>
                  <w:color w:val="000000"/>
                  <w:kern w:val="0"/>
                </w:rPr>
                <w:t>;</w:t>
              </w:r>
            </w:ins>
          </w:p>
          <w:p>
            <w:pPr>
              <w:widowControl/>
              <w:spacing w:line="340" w:lineRule="exact"/>
              <w:rPr>
                <w:ins w:id="74" w:author="作者" w:date="1970-01-01T08:00:00Z"/>
                <w:rFonts w:ascii="宋体" w:cs="宋体"/>
                <w:color w:val="000000"/>
                <w:kern w:val="0"/>
              </w:rPr>
            </w:pPr>
            <w:ins w:id="69" w:author="作者" w:date="2017-06-14T15:06:00Z">
              <w:r>
                <w:rPr>
                  <w:rFonts w:ascii="宋体" w:cs="宋体" w:hint="eastAsia"/>
                  <w:color w:val="000000"/>
                  <w:kern w:val="0"/>
                </w:rPr>
                <w:t>获得市</w:t>
              </w:r>
            </w:ins>
            <w:r>
              <w:rPr>
                <w:rFonts w:ascii="宋体" w:cs="宋体" w:hint="eastAsia"/>
                <w:color w:val="000000"/>
                <w:kern w:val="0"/>
              </w:rPr>
              <w:t>住房城乡建设主管部门或人民政府</w:t>
            </w:r>
            <w:ins w:id="70" w:author="作者" w:date="2017-06-14T15:06:00Z">
              <w:r>
                <w:rPr>
                  <w:rFonts w:ascii="宋体" w:cs="宋体" w:hint="eastAsia"/>
                  <w:color w:val="000000"/>
                  <w:kern w:val="0"/>
                </w:rPr>
                <w:t>颁发的“安全文明标准化示范工地”（外地设区的市等同于“安全文明标准化示范工地”）奖的，每提供一项得</w:t>
              </w:r>
            </w:ins>
            <w:ins w:id="71" w:author="作者" w:date="2017-06-14T15:06:00Z">
              <w:r>
                <w:rPr>
                  <w:rFonts w:ascii="宋体" w:cs="宋体"/>
                  <w:color w:val="000000"/>
                  <w:kern w:val="0"/>
                </w:rPr>
                <w:t>2-3</w:t>
              </w:r>
            </w:ins>
            <w:ins w:id="72" w:author="作者" w:date="2017-06-14T15:06:00Z">
              <w:r>
                <w:rPr>
                  <w:rFonts w:ascii="宋体" w:cs="宋体" w:hint="eastAsia"/>
                  <w:color w:val="000000"/>
                  <w:kern w:val="0"/>
                </w:rPr>
                <w:t>分</w:t>
              </w:r>
            </w:ins>
            <w:ins w:id="73" w:author="作者" w:date="2017-06-14T15:06:00Z">
              <w:r>
                <w:rPr>
                  <w:rFonts w:ascii="宋体" w:cs="宋体"/>
                  <w:color w:val="000000"/>
                  <w:kern w:val="0"/>
                </w:rPr>
                <w:t>;</w:t>
              </w:r>
            </w:ins>
          </w:p>
          <w:p>
            <w:pPr>
              <w:widowControl/>
              <w:spacing w:line="340" w:lineRule="exact"/>
              <w:rPr>
                <w:ins w:id="78" w:author="作者" w:date="1970-01-01T08:00:00Z"/>
                <w:rFonts w:ascii="宋体" w:cs="宋体"/>
                <w:color w:val="000000"/>
                <w:kern w:val="0"/>
              </w:rPr>
            </w:pPr>
            <w:ins w:id="75" w:author="作者" w:date="2017-06-14T15:06:00Z">
              <w:r>
                <w:rPr>
                  <w:rFonts w:ascii="宋体" w:cs="宋体" w:hint="eastAsia"/>
                  <w:b/>
                  <w:bCs/>
                  <w:color w:val="000000"/>
                </w:rPr>
                <w:t>同一</w:t>
              </w:r>
            </w:ins>
            <w:ins w:id="76" w:author="作者" w:date="2017-06-14T15:06:00Z">
              <w:r>
                <w:rPr>
                  <w:rFonts w:ascii="宋体" w:cs="宋体" w:hint="eastAsia"/>
                  <w:color w:val="000000"/>
                </w:rPr>
                <w:t>建设工程</w:t>
              </w:r>
            </w:ins>
            <w:ins w:id="77" w:author="作者" w:date="2017-06-14T15:06:00Z">
              <w:r>
                <w:rPr>
                  <w:rFonts w:ascii="宋体" w:cs="宋体" w:hint="eastAsia"/>
                  <w:b/>
                  <w:bCs/>
                  <w:color w:val="000000"/>
                </w:rPr>
                <w:t>获得的不同奖项按最高奖项计分。</w:t>
              </w:r>
            </w:ins>
          </w:p>
        </w:tc>
      </w:tr>
      <w:tr>
        <w:trPr>
          <w:cantSplit/>
          <w:trHeight w:val="696"/>
          <w:ins w:id="92" w:author="作者" w:date="1970-01-01T08:00:00Z"/>
        </w:trPr>
        <w:tc>
          <w:tcPr>
            <w:tcW w:w="686" w:type="dxa"/>
            <w:vMerge/>
            <w:tcBorders>
              <w:top w:val="nil"/>
              <w:left w:val="single" w:sz="4" w:space="0" w:color="000000"/>
              <w:bottom w:val="single" w:sz="4" w:space="0" w:color="000000"/>
              <w:right w:val="single" w:sz="4" w:space="0" w:color="000000"/>
            </w:tcBorders>
            <w:vAlign w:val="center"/>
          </w:tcPr>
          <w:p/>
        </w:tc>
        <w:tc>
          <w:tcPr>
            <w:tcW w:w="768" w:type="dxa"/>
            <w:vMerge/>
            <w:tcBorders>
              <w:top w:val="nil"/>
              <w:left w:val="nil"/>
              <w:bottom w:val="single" w:sz="4" w:space="0" w:color="000000"/>
              <w:right w:val="single" w:sz="4" w:space="0" w:color="auto"/>
            </w:tcBorders>
            <w:vAlign w:val="center"/>
          </w:tcPr>
          <w:p/>
        </w:tc>
        <w:tc>
          <w:tcPr>
            <w:tcW w:w="702" w:type="dxa"/>
            <w:tcBorders>
              <w:top w:val="single" w:sz="4" w:space="0" w:color="auto"/>
              <w:left w:val="single" w:sz="4" w:space="0" w:color="auto"/>
              <w:bottom w:val="single" w:sz="4" w:space="0" w:color="000000"/>
              <w:right w:val="single" w:sz="4" w:space="0" w:color="000000"/>
            </w:tcBorders>
            <w:vAlign w:val="center"/>
          </w:tcPr>
          <w:p>
            <w:pPr>
              <w:spacing w:line="340" w:lineRule="exact"/>
              <w:rPr>
                <w:ins w:id="82" w:author="作者" w:date="1970-01-01T08:00:00Z"/>
                <w:rFonts w:ascii="宋体"/>
                <w:color w:val="000000"/>
              </w:rPr>
            </w:pPr>
            <w:ins w:id="80" w:author="作者" w:date="2017-06-14T15:06:00Z">
              <w:r>
                <w:rPr>
                  <w:rFonts w:ascii="宋体"/>
                  <w:color w:val="000000"/>
                </w:rPr>
                <w:t>15</w:t>
              </w:r>
            </w:ins>
            <w:ins w:id="81" w:author="作者" w:date="2017-06-14T15:06:00Z">
              <w:r>
                <w:rPr>
                  <w:rFonts w:ascii="宋体" w:hint="eastAsia"/>
                  <w:color w:val="000000"/>
                </w:rPr>
                <w:t>分</w:t>
              </w:r>
            </w:ins>
          </w:p>
        </w:tc>
        <w:tc>
          <w:tcPr>
            <w:tcW w:w="6971" w:type="dxa"/>
            <w:gridSpan w:val="7"/>
            <w:tcBorders>
              <w:top w:val="single" w:sz="4" w:space="0" w:color="auto"/>
              <w:left w:val="nil"/>
              <w:bottom w:val="single" w:sz="4" w:space="0" w:color="000000"/>
              <w:right w:val="single" w:sz="4" w:space="0" w:color="000000"/>
            </w:tcBorders>
            <w:vAlign w:val="center"/>
          </w:tcPr>
          <w:p>
            <w:pPr>
              <w:widowControl/>
              <w:spacing w:line="340" w:lineRule="exact"/>
              <w:rPr>
                <w:ins w:id="91" w:author="作者" w:date="1970-01-01T08:00:00Z"/>
                <w:rFonts w:ascii="宋体"/>
                <w:color w:val="000000"/>
                <w:kern w:val="0"/>
              </w:rPr>
            </w:pPr>
            <w:ins w:id="83" w:author="作者" w:date="2017-06-14T15:06:00Z">
              <w:r>
                <w:rPr>
                  <w:rFonts w:ascii="宋体" w:cs="宋体" w:hint="eastAsia"/>
                  <w:color w:val="000000"/>
                  <w:kern w:val="0"/>
                </w:rPr>
                <w:t>近五年（自公告发布之日起向前追溯五年）承担过单项合同金额</w:t>
              </w:r>
            </w:ins>
            <w:ins w:id="84" w:author="作者" w:date="2017-06-14T15:06:00Z">
              <w:r>
                <w:rPr>
                  <w:rFonts w:ascii="宋体" w:cs="宋体"/>
                  <w:color w:val="000000"/>
                  <w:kern w:val="0"/>
                  <w:u w:val="single"/>
                </w:rPr>
                <w:t xml:space="preserve">   </w:t>
              </w:r>
            </w:ins>
            <w:ins w:id="85" w:author="作者" w:date="2017-06-14T15:06:00Z">
              <w:r>
                <w:rPr>
                  <w:rFonts w:ascii="宋体" w:cs="宋体" w:hint="eastAsia"/>
                  <w:color w:val="000000"/>
                  <w:kern w:val="0"/>
                </w:rPr>
                <w:t>元以上房屋建筑工程，每提供</w:t>
              </w:r>
            </w:ins>
            <w:ins w:id="86" w:author="作者" w:date="2017-06-14T15:06:00Z">
              <w:r>
                <w:rPr>
                  <w:rFonts w:ascii="宋体" w:cs="宋体"/>
                  <w:color w:val="000000"/>
                  <w:kern w:val="0"/>
                </w:rPr>
                <w:t>1</w:t>
              </w:r>
            </w:ins>
            <w:ins w:id="87" w:author="作者" w:date="2017-06-14T15:06:00Z">
              <w:r>
                <w:rPr>
                  <w:rFonts w:ascii="宋体" w:cs="宋体" w:hint="eastAsia"/>
                  <w:color w:val="000000"/>
                  <w:kern w:val="0"/>
                </w:rPr>
                <w:t>项得</w:t>
              </w:r>
            </w:ins>
            <w:ins w:id="88" w:author="作者" w:date="2017-06-14T15:06:00Z">
              <w:r>
                <w:rPr>
                  <w:rFonts w:ascii="宋体" w:cs="宋体"/>
                  <w:color w:val="000000"/>
                  <w:kern w:val="0"/>
                </w:rPr>
                <w:t>5-7.5</w:t>
              </w:r>
            </w:ins>
            <w:ins w:id="89" w:author="作者" w:date="2017-06-14T15:06:00Z">
              <w:r>
                <w:rPr>
                  <w:rFonts w:ascii="宋体" w:cs="宋体" w:hint="eastAsia"/>
                  <w:color w:val="000000"/>
                  <w:kern w:val="0"/>
                </w:rPr>
                <w:t>分。</w:t>
              </w:r>
            </w:ins>
            <w:ins w:id="90" w:author="作者" w:date="2017-06-14T15:06:00Z">
              <w:r>
                <w:rPr>
                  <w:rFonts w:ascii="宋体" w:cs="宋体"/>
                  <w:color w:val="000000"/>
                  <w:kern w:val="0"/>
                </w:rPr>
                <w:t xml:space="preserve"> </w:t>
              </w:r>
            </w:ins>
          </w:p>
        </w:tc>
      </w:tr>
      <w:tr>
        <w:trPr>
          <w:cantSplit/>
          <w:trHeight w:val="1198"/>
          <w:ins w:id="121" w:author="作者" w:date="1970-01-01T08:00:00Z"/>
        </w:trPr>
        <w:tc>
          <w:tcPr>
            <w:tcW w:w="686" w:type="dxa"/>
            <w:vMerge w:val="restart"/>
            <w:tcBorders>
              <w:top w:val="nil"/>
              <w:left w:val="single" w:sz="4" w:space="0" w:color="000000"/>
              <w:bottom w:val="nil"/>
              <w:right w:val="single" w:sz="4" w:space="0" w:color="000000"/>
            </w:tcBorders>
            <w:vAlign w:val="center"/>
          </w:tcPr>
          <w:p>
            <w:pPr>
              <w:widowControl/>
              <w:spacing w:line="340" w:lineRule="exact"/>
              <w:rPr>
                <w:ins w:id="96" w:author="作者" w:date="1970-01-01T08:00:00Z"/>
                <w:rFonts w:ascii="宋体"/>
                <w:b/>
                <w:bCs/>
                <w:color w:val="000000"/>
                <w:kern w:val="0"/>
              </w:rPr>
            </w:pPr>
            <w:ins w:id="93" w:author="作者" w:date="2017-06-14T15:06:00Z">
              <w:r>
                <w:rPr>
                  <w:rFonts w:ascii="宋体" w:hint="eastAsia"/>
                  <w:b/>
                  <w:bCs/>
                  <w:color w:val="000000"/>
                  <w:kern w:val="0"/>
                </w:rPr>
                <w:t>拟任</w:t>
              </w:r>
            </w:ins>
            <w:ins w:id="94" w:author="作者" w:date="2017-06-14T15:06:00Z">
              <w:r>
                <w:rPr>
                  <w:rFonts w:ascii="宋体" w:cs="宋体" w:hint="eastAsia"/>
                  <w:b/>
                  <w:bCs/>
                  <w:color w:val="000000"/>
                  <w:kern w:val="0"/>
                </w:rPr>
                <w:t>项目经理获奖、业绩</w:t>
              </w:r>
            </w:ins>
            <w:ins w:id="95" w:author="作者" w:date="2017-06-14T15:06:00Z">
              <w:r>
                <w:rPr>
                  <w:rFonts w:ascii="宋体" w:cs="宋体"/>
                  <w:b/>
                  <w:bCs/>
                  <w:color w:val="000000"/>
                  <w:kern w:val="0"/>
                </w:rPr>
                <w:t xml:space="preserve">  </w:t>
              </w:r>
            </w:ins>
          </w:p>
        </w:tc>
        <w:tc>
          <w:tcPr>
            <w:tcW w:w="768" w:type="dxa"/>
            <w:vMerge w:val="restart"/>
            <w:tcBorders>
              <w:top w:val="nil"/>
              <w:left w:val="nil"/>
              <w:bottom w:val="nil"/>
              <w:right w:val="single" w:sz="4" w:space="0" w:color="auto"/>
            </w:tcBorders>
            <w:vAlign w:val="center"/>
          </w:tcPr>
          <w:p>
            <w:pPr>
              <w:widowControl/>
              <w:spacing w:line="340" w:lineRule="exact"/>
              <w:jc w:val="center"/>
              <w:rPr>
                <w:ins w:id="100" w:author="作者" w:date="1970-01-01T08:00:00Z"/>
                <w:rFonts w:ascii="宋体" w:cs="宋体"/>
                <w:b/>
                <w:bCs/>
                <w:color w:val="000000"/>
                <w:kern w:val="0"/>
              </w:rPr>
            </w:pPr>
            <w:ins w:id="97" w:author="作者" w:date="2017-06-14T15:06:00Z">
              <w:r>
                <w:rPr>
                  <w:rFonts w:ascii="宋体" w:cs="宋体"/>
                  <w:b/>
                  <w:bCs/>
                  <w:color w:val="000000"/>
                  <w:kern w:val="0"/>
                </w:rPr>
                <w:t>25</w:t>
              </w:r>
            </w:ins>
            <w:ins w:id="98" w:author="作者" w:date="2017-06-14T15:06:00Z">
              <w:r>
                <w:rPr>
                  <w:rFonts w:ascii="宋体" w:cs="宋体" w:hint="eastAsia"/>
                  <w:b/>
                  <w:bCs/>
                  <w:color w:val="000000"/>
                  <w:kern w:val="0"/>
                </w:rPr>
                <w:t>分</w:t>
              </w:r>
            </w:ins>
            <w:ins w:id="99" w:author="作者" w:date="2017-06-14T15:06:00Z">
              <w:r>
                <w:rPr>
                  <w:rFonts w:ascii="宋体" w:cs="宋体"/>
                  <w:b/>
                  <w:bCs/>
                  <w:color w:val="000000"/>
                  <w:kern w:val="0"/>
                </w:rPr>
                <w:t xml:space="preserve"> </w:t>
              </w:r>
            </w:ins>
          </w:p>
        </w:tc>
        <w:tc>
          <w:tcPr>
            <w:tcW w:w="702" w:type="dxa"/>
            <w:tcBorders>
              <w:top w:val="nil"/>
              <w:left w:val="single" w:sz="4" w:space="0" w:color="auto"/>
              <w:bottom w:val="single" w:sz="4" w:space="0" w:color="auto"/>
              <w:right w:val="single" w:sz="4" w:space="0" w:color="000000"/>
            </w:tcBorders>
            <w:vAlign w:val="center"/>
          </w:tcPr>
          <w:p>
            <w:pPr>
              <w:widowControl/>
              <w:spacing w:line="340" w:lineRule="exact"/>
              <w:jc w:val="center"/>
              <w:rPr>
                <w:ins w:id="103" w:author="作者" w:date="1970-01-01T08:00:00Z"/>
                <w:rFonts w:ascii="宋体" w:cs="宋体"/>
                <w:b/>
                <w:bCs/>
                <w:color w:val="000000"/>
                <w:kern w:val="0"/>
              </w:rPr>
            </w:pPr>
            <w:ins w:id="101" w:author="作者" w:date="2017-06-14T15:06:00Z">
              <w:r>
                <w:rPr>
                  <w:rFonts w:ascii="宋体" w:cs="宋体"/>
                  <w:b/>
                  <w:bCs/>
                  <w:color w:val="000000"/>
                  <w:kern w:val="0"/>
                </w:rPr>
                <w:t>5</w:t>
              </w:r>
            </w:ins>
            <w:ins w:id="102" w:author="作者" w:date="2017-06-14T15:06:00Z">
              <w:r>
                <w:rPr>
                  <w:rFonts w:ascii="宋体" w:cs="宋体" w:hint="eastAsia"/>
                  <w:b/>
                  <w:bCs/>
                  <w:color w:val="000000"/>
                  <w:kern w:val="0"/>
                </w:rPr>
                <w:t>分</w:t>
              </w:r>
            </w:ins>
          </w:p>
        </w:tc>
        <w:tc>
          <w:tcPr>
            <w:tcW w:w="6971" w:type="dxa"/>
            <w:gridSpan w:val="7"/>
            <w:tcBorders>
              <w:top w:val="single" w:sz="4" w:space="0" w:color="000000"/>
              <w:left w:val="nil"/>
              <w:bottom w:val="nil"/>
              <w:right w:val="single" w:sz="4" w:space="0" w:color="000000"/>
            </w:tcBorders>
            <w:vAlign w:val="center"/>
          </w:tcPr>
          <w:p>
            <w:pPr>
              <w:widowControl/>
              <w:spacing w:line="340" w:lineRule="exact"/>
              <w:rPr>
                <w:ins w:id="108" w:author="作者" w:date="1970-01-01T08:00:00Z"/>
                <w:rFonts w:ascii="宋体"/>
                <w:color w:val="000000"/>
                <w:kern w:val="0"/>
              </w:rPr>
            </w:pPr>
            <w:ins w:id="104" w:author="作者" w:date="2017-06-14T15:06:00Z">
              <w:r>
                <w:rPr>
                  <w:rFonts w:ascii="宋体" w:cs="宋体" w:hint="eastAsia"/>
                  <w:color w:val="000000"/>
                  <w:kern w:val="0"/>
                </w:rPr>
                <w:t>获得过中国建筑业协会（不含分会）颁发的优秀项目经理表彰的得</w:t>
              </w:r>
            </w:ins>
            <w:ins w:id="105" w:author="作者" w:date="2017-06-14T15:06:00Z">
              <w:r>
                <w:rPr>
                  <w:rFonts w:ascii="宋体" w:cs="宋体"/>
                  <w:color w:val="000000"/>
                  <w:kern w:val="0"/>
                </w:rPr>
                <w:t>5</w:t>
              </w:r>
            </w:ins>
            <w:ins w:id="106" w:author="作者" w:date="2017-06-14T15:06:00Z">
              <w:r>
                <w:rPr>
                  <w:rFonts w:ascii="宋体" w:cs="宋体" w:hint="eastAsia"/>
                  <w:color w:val="000000"/>
                  <w:kern w:val="0"/>
                </w:rPr>
                <w:t>分，</w:t>
              </w:r>
            </w:ins>
            <w:ins w:id="107" w:author="作者" w:date="2017-06-14T15:06:00Z">
              <w:r>
                <w:rPr>
                  <w:rFonts w:ascii="宋体" w:cs="宋体"/>
                  <w:color w:val="000000"/>
                  <w:kern w:val="0"/>
                </w:rPr>
                <w:t xml:space="preserve"> </w:t>
              </w:r>
            </w:ins>
          </w:p>
          <w:p>
            <w:pPr>
              <w:widowControl/>
              <w:spacing w:line="340" w:lineRule="exact"/>
              <w:rPr>
                <w:ins w:id="114" w:author="作者" w:date="1970-01-01T08:00:00Z"/>
                <w:rFonts w:ascii="宋体"/>
                <w:color w:val="000000"/>
                <w:kern w:val="0"/>
              </w:rPr>
            </w:pPr>
            <w:ins w:id="109" w:author="作者" w:date="2017-06-14T15:06:00Z">
              <w:r>
                <w:rPr>
                  <w:rFonts w:ascii="宋体" w:cs="宋体" w:hint="eastAsia"/>
                  <w:color w:val="000000"/>
                  <w:kern w:val="0"/>
                </w:rPr>
                <w:t>获得过省</w:t>
              </w:r>
            </w:ins>
            <w:r>
              <w:rPr>
                <w:rFonts w:ascii="宋体" w:cs="宋体" w:hint="eastAsia"/>
                <w:color w:val="000000"/>
                <w:kern w:val="0"/>
              </w:rPr>
              <w:t>、（自治区、直辖市）</w:t>
            </w:r>
            <w:ins w:id="110" w:author="作者" w:date="2017-06-14T15:06:00Z">
              <w:r>
                <w:rPr>
                  <w:rFonts w:ascii="宋体" w:cs="宋体" w:hint="eastAsia"/>
                  <w:color w:val="000000"/>
                  <w:kern w:val="0"/>
                </w:rPr>
                <w:t>建筑业协会颁发的优秀项目经理表彰的得</w:t>
              </w:r>
            </w:ins>
            <w:ins w:id="111" w:author="作者" w:date="2017-06-14T15:06:00Z">
              <w:r>
                <w:rPr>
                  <w:rFonts w:ascii="宋体" w:cs="宋体"/>
                  <w:color w:val="000000"/>
                  <w:kern w:val="0"/>
                </w:rPr>
                <w:t>3</w:t>
              </w:r>
            </w:ins>
            <w:ins w:id="112" w:author="作者" w:date="2017-06-14T15:06:00Z">
              <w:r>
                <w:rPr>
                  <w:rFonts w:ascii="宋体" w:cs="宋体" w:hint="eastAsia"/>
                  <w:color w:val="000000"/>
                  <w:kern w:val="0"/>
                </w:rPr>
                <w:t>分，</w:t>
              </w:r>
            </w:ins>
            <w:ins w:id="113" w:author="作者" w:date="2017-06-14T15:06:00Z">
              <w:r>
                <w:rPr>
                  <w:rFonts w:ascii="宋体" w:cs="宋体"/>
                  <w:color w:val="000000"/>
                  <w:kern w:val="0"/>
                </w:rPr>
                <w:t xml:space="preserve"> </w:t>
              </w:r>
            </w:ins>
          </w:p>
          <w:p>
            <w:pPr>
              <w:widowControl/>
              <w:spacing w:line="340" w:lineRule="exact"/>
              <w:rPr>
                <w:ins w:id="118" w:author="作者" w:date="1970-01-01T08:00:00Z"/>
                <w:rFonts w:ascii="宋体" w:cs="宋体"/>
                <w:color w:val="000000"/>
                <w:kern w:val="0"/>
              </w:rPr>
            </w:pPr>
            <w:ins w:id="115" w:author="作者" w:date="2017-06-14T15:06:00Z">
              <w:r>
                <w:rPr>
                  <w:rFonts w:ascii="宋体" w:cs="宋体" w:hint="eastAsia"/>
                  <w:color w:val="000000"/>
                  <w:kern w:val="0"/>
                </w:rPr>
                <w:t>获得过设区的市建筑业协会颁发的优秀项目经理表彰的得</w:t>
              </w:r>
            </w:ins>
            <w:ins w:id="116" w:author="作者" w:date="2017-06-14T15:06:00Z">
              <w:r>
                <w:rPr>
                  <w:rFonts w:ascii="宋体" w:cs="宋体"/>
                  <w:color w:val="000000"/>
                  <w:kern w:val="0"/>
                </w:rPr>
                <w:t>1</w:t>
              </w:r>
            </w:ins>
            <w:ins w:id="117" w:author="作者" w:date="2017-06-14T15:06:00Z">
              <w:r>
                <w:rPr>
                  <w:rFonts w:ascii="宋体" w:cs="宋体" w:hint="eastAsia"/>
                  <w:color w:val="000000"/>
                  <w:kern w:val="0"/>
                </w:rPr>
                <w:t>分。</w:t>
              </w:r>
            </w:ins>
          </w:p>
          <w:p>
            <w:pPr>
              <w:widowControl/>
              <w:spacing w:line="340" w:lineRule="exact"/>
              <w:rPr>
                <w:ins w:id="120" w:author="作者" w:date="1970-01-01T08:00:00Z"/>
                <w:rFonts w:ascii="宋体" w:cs="宋体"/>
                <w:color w:val="000000"/>
                <w:kern w:val="0"/>
              </w:rPr>
            </w:pPr>
            <w:ins w:id="119" w:author="作者" w:date="2017-06-14T15:06:00Z">
              <w:r>
                <w:rPr>
                  <w:rFonts w:ascii="宋体" w:cs="宋体" w:hint="eastAsia"/>
                  <w:b/>
                  <w:bCs/>
                  <w:color w:val="000000"/>
                </w:rPr>
                <w:t>获得的不同奖项按最高奖项计分。</w:t>
              </w:r>
            </w:ins>
          </w:p>
        </w:tc>
      </w:tr>
      <w:tr>
        <w:trPr>
          <w:cantSplit/>
          <w:trHeight w:val="1605"/>
          <w:ins w:id="146" w:author="作者" w:date="1970-01-01T08:00:00Z"/>
        </w:trPr>
        <w:tc>
          <w:tcPr>
            <w:tcW w:w="686" w:type="dxa"/>
            <w:vMerge/>
            <w:tcBorders>
              <w:top w:val="nil"/>
              <w:left w:val="single" w:sz="4" w:space="0" w:color="000000"/>
              <w:bottom w:val="nil"/>
              <w:right w:val="single" w:sz="4" w:space="0" w:color="000000"/>
            </w:tcBorders>
            <w:vAlign w:val="center"/>
          </w:tcPr>
          <w:p/>
        </w:tc>
        <w:tc>
          <w:tcPr>
            <w:tcW w:w="768" w:type="dxa"/>
            <w:vMerge/>
            <w:tcBorders>
              <w:top w:val="nil"/>
              <w:left w:val="nil"/>
              <w:bottom w:val="nil"/>
              <w:right w:val="single" w:sz="4" w:space="0" w:color="auto"/>
            </w:tcBorders>
            <w:vAlign w:val="center"/>
          </w:tcPr>
          <w:p/>
        </w:tc>
        <w:tc>
          <w:tcPr>
            <w:tcW w:w="702" w:type="dxa"/>
            <w:tcBorders>
              <w:top w:val="single" w:sz="4" w:space="0" w:color="auto"/>
              <w:left w:val="single" w:sz="4" w:space="0" w:color="auto"/>
              <w:bottom w:val="single" w:sz="4" w:space="0" w:color="auto"/>
              <w:right w:val="single" w:sz="4" w:space="0" w:color="000000"/>
            </w:tcBorders>
            <w:vAlign w:val="center"/>
          </w:tcPr>
          <w:p>
            <w:pPr>
              <w:spacing w:line="340" w:lineRule="exact"/>
              <w:rPr>
                <w:ins w:id="124" w:author="作者" w:date="1970-01-01T08:00:00Z"/>
                <w:rFonts w:ascii="宋体"/>
                <w:color w:val="000000"/>
              </w:rPr>
            </w:pPr>
            <w:ins w:id="122" w:author="作者" w:date="2017-06-14T15:06:00Z">
              <w:r>
                <w:rPr>
                  <w:rFonts w:ascii="宋体"/>
                  <w:color w:val="000000"/>
                </w:rPr>
                <w:t>10</w:t>
              </w:r>
            </w:ins>
            <w:ins w:id="123" w:author="作者" w:date="2017-06-14T15:06:00Z">
              <w:r>
                <w:rPr>
                  <w:rFonts w:ascii="宋体" w:hint="eastAsia"/>
                  <w:color w:val="000000"/>
                </w:rPr>
                <w:t>分</w:t>
              </w:r>
            </w:ins>
          </w:p>
        </w:tc>
        <w:tc>
          <w:tcPr>
            <w:tcW w:w="6971" w:type="dxa"/>
            <w:gridSpan w:val="7"/>
            <w:tcBorders>
              <w:top w:val="single" w:sz="4" w:space="0" w:color="000000"/>
              <w:left w:val="nil"/>
              <w:bottom w:val="single" w:sz="4" w:space="0" w:color="auto"/>
              <w:right w:val="single" w:sz="4" w:space="0" w:color="000000"/>
            </w:tcBorders>
            <w:vAlign w:val="center"/>
          </w:tcPr>
          <w:p>
            <w:pPr>
              <w:widowControl/>
              <w:spacing w:line="340" w:lineRule="exact"/>
              <w:rPr>
                <w:ins w:id="127" w:author="作者" w:date="1970-01-01T08:00:00Z"/>
                <w:rFonts w:ascii="宋体" w:cs="宋体"/>
                <w:color w:val="000000"/>
              </w:rPr>
            </w:pPr>
            <w:ins w:id="125" w:author="作者" w:date="2017-06-14T15:06:00Z">
              <w:r>
                <w:rPr>
                  <w:rFonts w:ascii="宋体" w:cs="宋体" w:hint="eastAsia"/>
                  <w:color w:val="000000"/>
                </w:rPr>
                <w:t>曾担任项目经理承建的建设工程，</w:t>
              </w:r>
            </w:ins>
            <w:ins w:id="126" w:author="作者" w:date="2017-06-14T15:06:00Z">
              <w:r>
                <w:rPr>
                  <w:rFonts w:ascii="宋体" w:cs="宋体"/>
                  <w:color w:val="000000"/>
                </w:rPr>
                <w:t xml:space="preserve"> </w:t>
              </w:r>
            </w:ins>
          </w:p>
          <w:p>
            <w:pPr>
              <w:widowControl/>
              <w:spacing w:line="340" w:lineRule="exact"/>
              <w:rPr>
                <w:ins w:id="131" w:author="作者" w:date="1970-01-01T08:00:00Z"/>
                <w:rFonts w:ascii="宋体"/>
                <w:color w:val="000000"/>
                <w:kern w:val="0"/>
              </w:rPr>
            </w:pPr>
            <w:ins w:id="128" w:author="作者" w:date="2017-06-14T15:06:00Z">
              <w:r>
                <w:rPr>
                  <w:rFonts w:ascii="宋体" w:cs="宋体" w:hint="eastAsia"/>
                  <w:color w:val="000000"/>
                  <w:kern w:val="0"/>
                </w:rPr>
                <w:t>获得“鲁班奖”的，得</w:t>
              </w:r>
            </w:ins>
            <w:ins w:id="129" w:author="作者" w:date="2017-06-14T15:06:00Z">
              <w:r>
                <w:rPr>
                  <w:rFonts w:ascii="宋体" w:cs="宋体"/>
                  <w:color w:val="000000"/>
                  <w:kern w:val="0"/>
                </w:rPr>
                <w:t>10</w:t>
              </w:r>
            </w:ins>
            <w:ins w:id="130" w:author="作者" w:date="2017-06-14T15:06:00Z">
              <w:r>
                <w:rPr>
                  <w:rFonts w:ascii="宋体" w:cs="宋体" w:hint="eastAsia"/>
                  <w:color w:val="000000"/>
                  <w:kern w:val="0"/>
                </w:rPr>
                <w:t>分；</w:t>
              </w:r>
            </w:ins>
          </w:p>
          <w:p>
            <w:pPr>
              <w:widowControl/>
              <w:spacing w:line="340" w:lineRule="exact"/>
              <w:rPr>
                <w:ins w:id="136" w:author="作者" w:date="1970-01-01T08:00:00Z"/>
                <w:rFonts w:ascii="宋体"/>
                <w:color w:val="000000"/>
                <w:kern w:val="0"/>
              </w:rPr>
            </w:pPr>
            <w:ins w:id="132" w:author="作者" w:date="2017-06-14T15:06:00Z">
              <w:r>
                <w:rPr>
                  <w:rFonts w:ascii="宋体" w:cs="宋体" w:hint="eastAsia"/>
                  <w:color w:val="000000"/>
                  <w:kern w:val="0"/>
                </w:rPr>
                <w:t>获得“黄山杯”奖（外省等同于黄山杯奖</w:t>
              </w:r>
            </w:ins>
            <w:r>
              <w:rPr>
                <w:rFonts w:ascii="宋体" w:cs="宋体" w:hint="eastAsia"/>
                <w:color w:val="000000"/>
                <w:kern w:val="0"/>
              </w:rPr>
              <w:t>，具体名单附后</w:t>
            </w:r>
            <w:ins w:id="133" w:author="作者" w:date="2017-06-14T15:06:00Z">
              <w:r>
                <w:rPr>
                  <w:rFonts w:ascii="宋体" w:cs="宋体" w:hint="eastAsia"/>
                  <w:color w:val="000000"/>
                  <w:kern w:val="0"/>
                </w:rPr>
                <w:t>）的，每提供一项得</w:t>
              </w:r>
            </w:ins>
            <w:ins w:id="134" w:author="作者" w:date="2017-06-14T15:06:00Z">
              <w:r>
                <w:rPr>
                  <w:rFonts w:ascii="宋体" w:cs="宋体"/>
                  <w:color w:val="000000"/>
                  <w:kern w:val="0"/>
                </w:rPr>
                <w:t>4-5</w:t>
              </w:r>
            </w:ins>
            <w:ins w:id="135" w:author="作者" w:date="2017-06-14T15:06:00Z">
              <w:r>
                <w:rPr>
                  <w:rFonts w:ascii="宋体" w:cs="宋体" w:hint="eastAsia"/>
                  <w:color w:val="000000"/>
                  <w:kern w:val="0"/>
                </w:rPr>
                <w:t>分；</w:t>
              </w:r>
            </w:ins>
          </w:p>
          <w:p>
            <w:pPr>
              <w:widowControl/>
              <w:spacing w:line="340" w:lineRule="exact"/>
              <w:rPr>
                <w:ins w:id="141" w:author="作者" w:date="1970-01-01T08:00:00Z"/>
                <w:rFonts w:ascii="宋体"/>
                <w:color w:val="000000"/>
                <w:kern w:val="0"/>
              </w:rPr>
            </w:pPr>
            <w:ins w:id="137" w:author="作者" w:date="2017-06-14T15:06:00Z">
              <w:r>
                <w:rPr>
                  <w:rFonts w:ascii="宋体" w:cs="宋体" w:hint="eastAsia"/>
                  <w:color w:val="000000"/>
                  <w:kern w:val="0"/>
                </w:rPr>
                <w:t>获得“颍州杯”奖（外地设区的市等同于颍州杯奖）的，每提供一项得</w:t>
              </w:r>
            </w:ins>
            <w:ins w:id="138" w:author="作者" w:date="2017-06-14T15:06:00Z">
              <w:r>
                <w:rPr>
                  <w:rFonts w:ascii="宋体" w:cs="宋体"/>
                  <w:color w:val="000000"/>
                  <w:kern w:val="0"/>
                </w:rPr>
                <w:t>2-3</w:t>
              </w:r>
            </w:ins>
            <w:ins w:id="139" w:author="作者" w:date="2017-06-14T15:06:00Z">
              <w:r>
                <w:rPr>
                  <w:rFonts w:ascii="宋体" w:cs="宋体" w:hint="eastAsia"/>
                  <w:color w:val="000000"/>
                  <w:kern w:val="0"/>
                </w:rPr>
                <w:t>分；</w:t>
              </w:r>
            </w:ins>
            <w:ins w:id="140" w:author="作者" w:date="2017-06-14T15:06:00Z">
              <w:r>
                <w:rPr>
                  <w:rFonts w:ascii="宋体" w:cs="宋体"/>
                  <w:color w:val="000000"/>
                  <w:kern w:val="0"/>
                </w:rPr>
                <w:t xml:space="preserve"> </w:t>
              </w:r>
            </w:ins>
          </w:p>
          <w:p>
            <w:pPr>
              <w:widowControl/>
              <w:spacing w:line="340" w:lineRule="exact"/>
              <w:rPr>
                <w:ins w:id="145" w:author="作者" w:date="1970-01-01T08:00:00Z"/>
                <w:rFonts w:ascii="宋体"/>
                <w:color w:val="000000"/>
                <w:kern w:val="0"/>
              </w:rPr>
            </w:pPr>
            <w:ins w:id="142" w:author="作者" w:date="2017-06-14T15:06:00Z">
              <w:r>
                <w:rPr>
                  <w:rFonts w:ascii="宋体" w:cs="宋体" w:hint="eastAsia"/>
                  <w:b/>
                  <w:bCs/>
                  <w:color w:val="000000"/>
                </w:rPr>
                <w:t>同一</w:t>
              </w:r>
            </w:ins>
            <w:ins w:id="143" w:author="作者" w:date="2017-06-14T15:06:00Z">
              <w:r>
                <w:rPr>
                  <w:rFonts w:ascii="宋体" w:cs="宋体" w:hint="eastAsia"/>
                  <w:color w:val="000000"/>
                </w:rPr>
                <w:t>建设工程</w:t>
              </w:r>
            </w:ins>
            <w:ins w:id="144" w:author="作者" w:date="2017-06-14T15:06:00Z">
              <w:r>
                <w:rPr>
                  <w:rFonts w:ascii="宋体" w:cs="宋体" w:hint="eastAsia"/>
                  <w:b/>
                  <w:bCs/>
                  <w:color w:val="000000"/>
                </w:rPr>
                <w:t>获得的不同奖项按最高奖项计分。</w:t>
              </w:r>
            </w:ins>
          </w:p>
        </w:tc>
      </w:tr>
      <w:tr>
        <w:trPr>
          <w:cantSplit/>
          <w:trHeight w:val="2163"/>
          <w:ins w:id="178" w:author="作者" w:date="1970-01-01T08:00:00Z"/>
        </w:trPr>
        <w:tc>
          <w:tcPr>
            <w:tcW w:w="686" w:type="dxa"/>
            <w:vMerge/>
            <w:tcBorders>
              <w:top w:val="nil"/>
              <w:left w:val="single" w:sz="4" w:space="0" w:color="000000"/>
              <w:bottom w:val="nil"/>
              <w:right w:val="single" w:sz="4" w:space="0" w:color="000000"/>
            </w:tcBorders>
            <w:vAlign w:val="center"/>
          </w:tcPr>
          <w:p/>
        </w:tc>
        <w:tc>
          <w:tcPr>
            <w:tcW w:w="768" w:type="dxa"/>
            <w:vMerge/>
            <w:tcBorders>
              <w:top w:val="nil"/>
              <w:left w:val="nil"/>
              <w:bottom w:val="nil"/>
              <w:right w:val="single" w:sz="4" w:space="0" w:color="auto"/>
            </w:tcBorders>
            <w:vAlign w:val="center"/>
          </w:tcPr>
          <w:p/>
        </w:tc>
        <w:tc>
          <w:tcPr>
            <w:tcW w:w="702" w:type="dxa"/>
            <w:tcBorders>
              <w:top w:val="single" w:sz="4" w:space="0" w:color="auto"/>
              <w:left w:val="single" w:sz="4" w:space="0" w:color="auto"/>
              <w:bottom w:val="single" w:sz="4" w:space="0" w:color="auto"/>
              <w:right w:val="single" w:sz="4" w:space="0" w:color="000000"/>
            </w:tcBorders>
            <w:vAlign w:val="center"/>
          </w:tcPr>
          <w:p>
            <w:pPr>
              <w:spacing w:line="340" w:lineRule="exact"/>
              <w:rPr>
                <w:ins w:id="149" w:author="作者" w:date="1970-01-01T08:00:00Z"/>
                <w:rFonts w:ascii="宋体"/>
                <w:color w:val="000000"/>
              </w:rPr>
            </w:pPr>
            <w:ins w:id="147" w:author="作者" w:date="2017-06-14T15:06:00Z">
              <w:r>
                <w:rPr>
                  <w:rFonts w:ascii="宋体"/>
                  <w:color w:val="000000"/>
                </w:rPr>
                <w:t>5</w:t>
              </w:r>
            </w:ins>
            <w:ins w:id="148" w:author="作者" w:date="2017-06-14T15:06:00Z">
              <w:r>
                <w:rPr>
                  <w:rFonts w:ascii="宋体" w:hint="eastAsia"/>
                  <w:color w:val="000000"/>
                </w:rPr>
                <w:t>分</w:t>
              </w:r>
            </w:ins>
          </w:p>
        </w:tc>
        <w:tc>
          <w:tcPr>
            <w:tcW w:w="6971" w:type="dxa"/>
            <w:gridSpan w:val="7"/>
            <w:tcBorders>
              <w:top w:val="single" w:sz="4" w:space="0" w:color="auto"/>
              <w:left w:val="nil"/>
              <w:bottom w:val="single" w:sz="4" w:space="0" w:color="000000"/>
              <w:right w:val="single" w:sz="4" w:space="0" w:color="000000"/>
            </w:tcBorders>
            <w:vAlign w:val="center"/>
          </w:tcPr>
          <w:p>
            <w:pPr>
              <w:widowControl/>
              <w:spacing w:line="340" w:lineRule="exact"/>
              <w:rPr>
                <w:ins w:id="151" w:author="作者" w:date="1970-01-01T08:00:00Z"/>
                <w:rFonts w:ascii="宋体" w:cs="宋体"/>
                <w:color w:val="000000"/>
                <w:kern w:val="0"/>
              </w:rPr>
            </w:pPr>
            <w:ins w:id="150" w:author="作者" w:date="2017-06-14T15:06:00Z">
              <w:r>
                <w:rPr>
                  <w:rFonts w:ascii="宋体" w:cs="宋体" w:hint="eastAsia"/>
                  <w:color w:val="000000"/>
                </w:rPr>
                <w:t>曾担任项目经理承建的建设工程，</w:t>
              </w:r>
            </w:ins>
          </w:p>
          <w:p>
            <w:pPr>
              <w:widowControl/>
              <w:spacing w:line="340" w:lineRule="exact"/>
              <w:rPr>
                <w:ins w:id="160" w:author="作者" w:date="1970-01-01T08:00:00Z"/>
                <w:rFonts w:ascii="宋体" w:cs="宋体"/>
                <w:color w:val="000000"/>
                <w:kern w:val="0"/>
              </w:rPr>
            </w:pPr>
            <w:ins w:id="152" w:author="作者" w:date="2017-06-14T15:06:00Z">
              <w:r>
                <w:rPr>
                  <w:rFonts w:ascii="宋体" w:cs="宋体" w:hint="eastAsia"/>
                  <w:color w:val="000000"/>
                  <w:kern w:val="0"/>
                </w:rPr>
                <w:t>获得</w:t>
              </w:r>
            </w:ins>
            <w:r>
              <w:rPr>
                <w:rFonts w:ascii="宋体" w:cs="宋体" w:hint="eastAsia"/>
                <w:color w:val="000000"/>
                <w:kern w:val="0"/>
              </w:rPr>
              <w:t>中国建筑业协会</w:t>
            </w:r>
            <w:ins w:id="153" w:author="作者" w:date="2017-06-14T15:06:00Z">
              <w:r>
                <w:rPr>
                  <w:rFonts w:ascii="宋体" w:cs="宋体" w:hint="eastAsia"/>
                  <w:color w:val="000000"/>
                  <w:kern w:val="0"/>
                </w:rPr>
                <w:t>颁发的“</w:t>
              </w:r>
            </w:ins>
            <w:r>
              <w:rPr>
                <w:rFonts w:ascii="宋体" w:cs="宋体"/>
                <w:color w:val="000000"/>
                <w:kern w:val="0"/>
              </w:rPr>
              <w:t>AAA</w:t>
            </w:r>
            <w:ins w:id="154" w:author="作者" w:date="2017-06-14T15:06:00Z">
              <w:r>
                <w:rPr>
                  <w:rFonts w:ascii="宋体" w:cs="宋体" w:hint="eastAsia"/>
                  <w:color w:val="000000"/>
                  <w:kern w:val="0"/>
                </w:rPr>
                <w:t>安全文明标准化示范工地”奖的，</w:t>
              </w:r>
            </w:ins>
            <w:ins w:id="155" w:author="作者" w:date="2017-06-14T15:06:00Z">
              <w:r>
                <w:rPr>
                  <w:rFonts w:ascii="宋体" w:cs="宋体"/>
                  <w:color w:val="000000"/>
                  <w:kern w:val="0"/>
                </w:rPr>
                <w:t xml:space="preserve"> </w:t>
              </w:r>
            </w:ins>
            <w:ins w:id="156" w:author="作者" w:date="2017-06-14T15:06:00Z">
              <w:r>
                <w:rPr>
                  <w:rFonts w:ascii="宋体" w:cs="宋体" w:hint="eastAsia"/>
                  <w:color w:val="000000"/>
                  <w:kern w:val="0"/>
                </w:rPr>
                <w:t>得</w:t>
              </w:r>
            </w:ins>
            <w:ins w:id="157" w:author="作者" w:date="2017-06-14T15:06:00Z">
              <w:r>
                <w:rPr>
                  <w:rFonts w:ascii="宋体" w:cs="宋体"/>
                  <w:color w:val="000000"/>
                  <w:kern w:val="0"/>
                </w:rPr>
                <w:t>5</w:t>
              </w:r>
            </w:ins>
            <w:ins w:id="158" w:author="作者" w:date="2017-06-14T15:06:00Z">
              <w:r>
                <w:rPr>
                  <w:rFonts w:ascii="宋体" w:cs="宋体" w:hint="eastAsia"/>
                  <w:color w:val="000000"/>
                  <w:kern w:val="0"/>
                </w:rPr>
                <w:t>分</w:t>
              </w:r>
            </w:ins>
            <w:ins w:id="159" w:author="作者" w:date="2017-06-14T15:06:00Z">
              <w:r>
                <w:rPr>
                  <w:rFonts w:ascii="宋体" w:cs="宋体"/>
                  <w:color w:val="000000"/>
                  <w:kern w:val="0"/>
                </w:rPr>
                <w:t>;</w:t>
              </w:r>
            </w:ins>
          </w:p>
          <w:p>
            <w:pPr>
              <w:widowControl/>
              <w:spacing w:line="340" w:lineRule="exact"/>
              <w:rPr>
                <w:ins w:id="166" w:author="作者" w:date="1970-01-01T08:00:00Z"/>
                <w:rFonts w:ascii="宋体" w:cs="宋体"/>
                <w:color w:val="000000"/>
                <w:kern w:val="0"/>
              </w:rPr>
            </w:pPr>
            <w:ins w:id="161" w:author="作者" w:date="2017-06-14T15:06:00Z">
              <w:r>
                <w:rPr>
                  <w:rFonts w:ascii="宋体" w:cs="宋体" w:hint="eastAsia"/>
                  <w:color w:val="000000"/>
                  <w:kern w:val="0"/>
                </w:rPr>
                <w:t>获得省</w:t>
              </w:r>
            </w:ins>
            <w:r>
              <w:rPr>
                <w:rFonts w:ascii="宋体" w:cs="宋体" w:hint="eastAsia"/>
                <w:color w:val="000000"/>
                <w:kern w:val="0"/>
              </w:rPr>
              <w:t>（自治区、直辖市）住房城乡建设主管部门或工程建设质量安全管理协会评选的</w:t>
            </w:r>
            <w:ins w:id="162" w:author="作者" w:date="2017-06-14T15:06:00Z">
              <w:r>
                <w:rPr>
                  <w:rFonts w:ascii="宋体" w:cs="宋体" w:hint="eastAsia"/>
                  <w:color w:val="000000"/>
                  <w:kern w:val="0"/>
                </w:rPr>
                <w:t>颁发的“安全文明标准化示范工地”（外省等同于“安全文明标准化示范工地”）奖的，每提供一项得</w:t>
              </w:r>
            </w:ins>
            <w:ins w:id="163" w:author="作者" w:date="2017-06-14T15:06:00Z">
              <w:r>
                <w:rPr>
                  <w:rFonts w:ascii="宋体" w:cs="宋体"/>
                  <w:color w:val="000000"/>
                  <w:kern w:val="0"/>
                </w:rPr>
                <w:t>3-4</w:t>
              </w:r>
            </w:ins>
            <w:ins w:id="164" w:author="作者" w:date="2017-06-14T15:06:00Z">
              <w:r>
                <w:rPr>
                  <w:rFonts w:ascii="宋体" w:cs="宋体" w:hint="eastAsia"/>
                  <w:color w:val="000000"/>
                  <w:kern w:val="0"/>
                </w:rPr>
                <w:t>分</w:t>
              </w:r>
            </w:ins>
            <w:ins w:id="165" w:author="作者" w:date="2017-06-14T15:06:00Z">
              <w:r>
                <w:rPr>
                  <w:rFonts w:ascii="宋体" w:cs="宋体"/>
                  <w:color w:val="000000"/>
                  <w:kern w:val="0"/>
                </w:rPr>
                <w:t>;</w:t>
              </w:r>
            </w:ins>
          </w:p>
          <w:p>
            <w:pPr>
              <w:widowControl/>
              <w:spacing w:line="340" w:lineRule="exact"/>
              <w:rPr>
                <w:ins w:id="172" w:author="作者" w:date="1970-01-01T08:00:00Z"/>
                <w:rFonts w:ascii="宋体" w:cs="宋体"/>
                <w:color w:val="000000"/>
                <w:kern w:val="0"/>
              </w:rPr>
            </w:pPr>
            <w:ins w:id="167" w:author="作者" w:date="2017-06-14T15:06:00Z">
              <w:r>
                <w:rPr>
                  <w:rFonts w:ascii="宋体" w:cs="宋体" w:hint="eastAsia"/>
                  <w:color w:val="000000"/>
                  <w:kern w:val="0"/>
                </w:rPr>
                <w:t>获得市</w:t>
              </w:r>
            </w:ins>
            <w:r>
              <w:rPr>
                <w:rFonts w:ascii="宋体" w:cs="宋体" w:hint="eastAsia"/>
                <w:color w:val="000000"/>
                <w:kern w:val="0"/>
              </w:rPr>
              <w:t>住房城乡建设主管部门或人民政府</w:t>
            </w:r>
            <w:ins w:id="168" w:author="作者" w:date="2017-06-14T15:06:00Z">
              <w:r>
                <w:rPr>
                  <w:rFonts w:ascii="宋体" w:cs="宋体" w:hint="eastAsia"/>
                  <w:color w:val="000000"/>
                  <w:kern w:val="0"/>
                </w:rPr>
                <w:t>颁发的“安全文明标准化示范工地”（外地设区的市等同于“安全文明标准化示范工地”）奖的，每提供一项得</w:t>
              </w:r>
            </w:ins>
            <w:ins w:id="169" w:author="作者" w:date="2017-06-14T15:06:00Z">
              <w:r>
                <w:rPr>
                  <w:rFonts w:ascii="宋体" w:cs="宋体"/>
                  <w:color w:val="000000"/>
                  <w:kern w:val="0"/>
                </w:rPr>
                <w:t>1-2</w:t>
              </w:r>
            </w:ins>
            <w:ins w:id="170" w:author="作者" w:date="2017-06-14T15:06:00Z">
              <w:r>
                <w:rPr>
                  <w:rFonts w:ascii="宋体" w:cs="宋体" w:hint="eastAsia"/>
                  <w:color w:val="000000"/>
                  <w:kern w:val="0"/>
                </w:rPr>
                <w:t>分</w:t>
              </w:r>
            </w:ins>
            <w:ins w:id="171" w:author="作者" w:date="2017-06-14T15:06:00Z">
              <w:r>
                <w:rPr>
                  <w:rFonts w:ascii="宋体" w:cs="宋体"/>
                  <w:color w:val="000000"/>
                  <w:kern w:val="0"/>
                </w:rPr>
                <w:t>;</w:t>
              </w:r>
            </w:ins>
          </w:p>
          <w:p>
            <w:pPr>
              <w:widowControl/>
              <w:spacing w:line="340" w:lineRule="exact"/>
              <w:rPr>
                <w:ins w:id="177" w:author="作者" w:date="1970-01-01T08:00:00Z"/>
                <w:rFonts w:ascii="宋体" w:cs="宋体"/>
                <w:color w:val="000000"/>
                <w:kern w:val="0"/>
              </w:rPr>
            </w:pPr>
            <w:ins w:id="173" w:author="作者" w:date="2017-06-14T15:06:00Z">
              <w:r>
                <w:rPr>
                  <w:rFonts w:ascii="宋体" w:cs="宋体" w:hint="eastAsia"/>
                  <w:b/>
                  <w:bCs/>
                  <w:color w:val="000000"/>
                </w:rPr>
                <w:t>同一</w:t>
              </w:r>
            </w:ins>
            <w:ins w:id="174" w:author="作者" w:date="2017-06-14T15:06:00Z">
              <w:r>
                <w:rPr>
                  <w:rFonts w:ascii="宋体" w:cs="宋体" w:hint="eastAsia"/>
                  <w:color w:val="000000"/>
                </w:rPr>
                <w:t>建设工程</w:t>
              </w:r>
            </w:ins>
            <w:ins w:id="175" w:author="作者" w:date="2017-06-14T15:06:00Z">
              <w:r>
                <w:rPr>
                  <w:rFonts w:ascii="宋体" w:cs="宋体" w:hint="eastAsia"/>
                  <w:b/>
                  <w:bCs/>
                  <w:color w:val="000000"/>
                </w:rPr>
                <w:t>获得的不同奖项按最高奖项计分。</w:t>
              </w:r>
            </w:ins>
            <w:ins w:id="176" w:author="作者" w:date="2017-06-14T15:06:00Z">
              <w:r>
                <w:rPr>
                  <w:rFonts w:ascii="宋体" w:cs="宋体"/>
                  <w:color w:val="000000"/>
                </w:rPr>
                <w:t xml:space="preserve"> </w:t>
              </w:r>
            </w:ins>
          </w:p>
        </w:tc>
      </w:tr>
      <w:tr>
        <w:trPr>
          <w:cantSplit/>
          <w:trHeight w:val="557"/>
          <w:ins w:id="190" w:author="作者" w:date="1970-01-01T08:00:00Z"/>
        </w:trPr>
        <w:tc>
          <w:tcPr>
            <w:tcW w:w="686" w:type="dxa"/>
            <w:vMerge/>
            <w:tcBorders>
              <w:top w:val="nil"/>
              <w:left w:val="single" w:sz="4" w:space="0" w:color="000000"/>
              <w:bottom w:val="nil"/>
              <w:right w:val="single" w:sz="4" w:space="0" w:color="000000"/>
            </w:tcBorders>
            <w:vAlign w:val="center"/>
          </w:tcPr>
          <w:p/>
        </w:tc>
        <w:tc>
          <w:tcPr>
            <w:tcW w:w="768" w:type="dxa"/>
            <w:vMerge/>
            <w:tcBorders>
              <w:top w:val="nil"/>
              <w:left w:val="nil"/>
              <w:bottom w:val="nil"/>
              <w:right w:val="single" w:sz="4" w:space="0" w:color="auto"/>
            </w:tcBorders>
            <w:vAlign w:val="center"/>
          </w:tcPr>
          <w:p/>
        </w:tc>
        <w:tc>
          <w:tcPr>
            <w:tcW w:w="702" w:type="dxa"/>
            <w:tcBorders>
              <w:top w:val="single" w:sz="4" w:space="0" w:color="auto"/>
              <w:left w:val="single" w:sz="4" w:space="0" w:color="auto"/>
              <w:bottom w:val="nil"/>
              <w:right w:val="single" w:sz="4" w:space="0" w:color="000000"/>
            </w:tcBorders>
            <w:vAlign w:val="center"/>
          </w:tcPr>
          <w:p>
            <w:pPr>
              <w:spacing w:line="340" w:lineRule="exact"/>
              <w:rPr>
                <w:ins w:id="181" w:author="作者" w:date="1970-01-01T08:00:00Z"/>
                <w:rFonts w:ascii="宋体"/>
                <w:color w:val="000000"/>
              </w:rPr>
            </w:pPr>
            <w:ins w:id="179" w:author="作者" w:date="2017-06-14T15:06:00Z">
              <w:r>
                <w:rPr>
                  <w:rFonts w:ascii="宋体"/>
                  <w:color w:val="000000"/>
                </w:rPr>
                <w:t>5</w:t>
              </w:r>
            </w:ins>
            <w:ins w:id="180" w:author="作者" w:date="2017-06-14T15:06:00Z">
              <w:r>
                <w:rPr>
                  <w:rFonts w:ascii="宋体" w:hint="eastAsia"/>
                  <w:color w:val="000000"/>
                </w:rPr>
                <w:t>分</w:t>
              </w:r>
            </w:ins>
          </w:p>
        </w:tc>
        <w:tc>
          <w:tcPr>
            <w:tcW w:w="6971" w:type="dxa"/>
            <w:gridSpan w:val="7"/>
            <w:tcBorders>
              <w:top w:val="single" w:sz="4" w:space="0" w:color="000000"/>
              <w:left w:val="nil"/>
              <w:bottom w:val="single" w:sz="4" w:space="0" w:color="000000"/>
              <w:right w:val="single" w:sz="4" w:space="0" w:color="000000"/>
            </w:tcBorders>
            <w:vAlign w:val="center"/>
          </w:tcPr>
          <w:p>
            <w:pPr>
              <w:widowControl/>
              <w:spacing w:line="340" w:lineRule="exact"/>
              <w:jc w:val="center"/>
              <w:rPr>
                <w:ins w:id="189" w:author="作者" w:date="1970-01-01T08:00:00Z"/>
                <w:rFonts w:ascii="宋体"/>
                <w:color w:val="000000"/>
                <w:kern w:val="0"/>
              </w:rPr>
            </w:pPr>
            <w:ins w:id="182" w:author="作者" w:date="2017-06-14T15:06:00Z">
              <w:r>
                <w:rPr>
                  <w:rFonts w:ascii="宋体" w:cs="宋体" w:hint="eastAsia"/>
                  <w:color w:val="000000"/>
                  <w:kern w:val="0"/>
                </w:rPr>
                <w:t>担任过单项合同金额</w:t>
              </w:r>
            </w:ins>
            <w:ins w:id="183" w:author="作者" w:date="2017-06-14T15:06:00Z">
              <w:r>
                <w:rPr>
                  <w:rFonts w:ascii="宋体" w:cs="宋体"/>
                  <w:color w:val="000000"/>
                  <w:kern w:val="0"/>
                  <w:u w:val="single"/>
                </w:rPr>
                <w:t xml:space="preserve">   </w:t>
              </w:r>
            </w:ins>
            <w:ins w:id="184" w:author="作者" w:date="2017-06-14T15:06:00Z">
              <w:r>
                <w:rPr>
                  <w:rFonts w:ascii="宋体" w:cs="宋体" w:hint="eastAsia"/>
                  <w:color w:val="000000"/>
                  <w:kern w:val="0"/>
                </w:rPr>
                <w:t>元以上房屋建筑工程施工项目经理的，每提供</w:t>
              </w:r>
            </w:ins>
            <w:ins w:id="185" w:author="作者" w:date="2017-06-14T15:06:00Z">
              <w:r>
                <w:rPr>
                  <w:rFonts w:ascii="宋体" w:cs="宋体"/>
                  <w:color w:val="000000"/>
                  <w:kern w:val="0"/>
                </w:rPr>
                <w:t>1</w:t>
              </w:r>
            </w:ins>
            <w:ins w:id="186" w:author="作者" w:date="2017-06-14T15:06:00Z">
              <w:r>
                <w:rPr>
                  <w:rFonts w:ascii="宋体" w:cs="宋体" w:hint="eastAsia"/>
                  <w:color w:val="000000"/>
                  <w:kern w:val="0"/>
                </w:rPr>
                <w:t>项得</w:t>
              </w:r>
            </w:ins>
            <w:ins w:id="187" w:author="作者" w:date="2017-06-14T15:06:00Z">
              <w:r>
                <w:rPr>
                  <w:rFonts w:ascii="宋体" w:cs="宋体"/>
                  <w:color w:val="000000"/>
                  <w:kern w:val="0"/>
                </w:rPr>
                <w:t xml:space="preserve"> 2.5-5</w:t>
              </w:r>
            </w:ins>
            <w:ins w:id="188" w:author="作者" w:date="2017-06-14T15:06:00Z">
              <w:r>
                <w:rPr>
                  <w:rFonts w:ascii="宋体" w:cs="宋体" w:hint="eastAsia"/>
                  <w:color w:val="000000"/>
                  <w:kern w:val="0"/>
                </w:rPr>
                <w:t>分。</w:t>
              </w:r>
            </w:ins>
          </w:p>
        </w:tc>
      </w:tr>
      <w:tr>
        <w:trPr>
          <w:trHeight w:val="383"/>
          <w:ins w:id="207" w:author="作者" w:date="1970-01-01T08:00:00Z"/>
        </w:trPr>
        <w:tc>
          <w:tcPr>
            <w:tcW w:w="686" w:type="dxa"/>
            <w:tcBorders>
              <w:top w:val="single" w:sz="4" w:space="0" w:color="000000"/>
              <w:left w:val="single" w:sz="4" w:space="0" w:color="000000"/>
              <w:bottom w:val="single" w:sz="4" w:space="0" w:color="000000"/>
              <w:right w:val="single" w:sz="4" w:space="0" w:color="000000"/>
            </w:tcBorders>
            <w:vAlign w:val="center"/>
          </w:tcPr>
          <w:p>
            <w:pPr>
              <w:widowControl/>
              <w:spacing w:line="340" w:lineRule="exact"/>
              <w:rPr>
                <w:ins w:id="193" w:author="作者" w:date="1970-01-01T08:00:00Z"/>
                <w:rFonts w:ascii="宋体" w:cs="宋体"/>
                <w:b/>
                <w:bCs/>
                <w:color w:val="000000"/>
                <w:kern w:val="0"/>
              </w:rPr>
            </w:pPr>
            <w:ins w:id="191" w:author="作者" w:date="2017-06-14T15:06:00Z">
              <w:r>
                <w:rPr>
                  <w:rFonts w:ascii="宋体" w:cs="宋体" w:hint="eastAsia"/>
                  <w:b/>
                  <w:bCs/>
                  <w:color w:val="000000"/>
                  <w:kern w:val="0"/>
                </w:rPr>
                <w:t>项目班子成员</w:t>
              </w:r>
            </w:ins>
            <w:ins w:id="192" w:author="作者" w:date="2017-06-14T15:06:00Z">
              <w:r>
                <w:rPr>
                  <w:rFonts w:ascii="宋体" w:cs="宋体"/>
                  <w:b/>
                  <w:bCs/>
                  <w:color w:val="000000"/>
                  <w:kern w:val="0"/>
                </w:rPr>
                <w:t xml:space="preserve"> </w:t>
              </w:r>
            </w:ins>
          </w:p>
        </w:tc>
        <w:tc>
          <w:tcPr>
            <w:tcW w:w="1470" w:type="dxa"/>
            <w:gridSpan w:val="2"/>
            <w:tcBorders>
              <w:top w:val="single" w:sz="4" w:space="0" w:color="000000"/>
              <w:left w:val="nil"/>
              <w:bottom w:val="single" w:sz="4" w:space="0" w:color="000000"/>
              <w:right w:val="single" w:sz="4" w:space="0" w:color="000000"/>
            </w:tcBorders>
            <w:vAlign w:val="center"/>
          </w:tcPr>
          <w:p>
            <w:pPr>
              <w:widowControl/>
              <w:spacing w:line="340" w:lineRule="exact"/>
              <w:jc w:val="center"/>
              <w:rPr>
                <w:ins w:id="197" w:author="作者" w:date="1970-01-01T08:00:00Z"/>
                <w:rFonts w:ascii="宋体" w:cs="宋体"/>
                <w:b/>
                <w:bCs/>
                <w:color w:val="000000"/>
                <w:kern w:val="0"/>
              </w:rPr>
            </w:pPr>
            <w:ins w:id="194" w:author="作者" w:date="2017-06-14T15:06:00Z">
              <w:r>
                <w:rPr>
                  <w:rFonts w:ascii="宋体" w:cs="宋体"/>
                  <w:b/>
                  <w:bCs/>
                  <w:color w:val="000000"/>
                  <w:kern w:val="0"/>
                </w:rPr>
                <w:t>10</w:t>
              </w:r>
            </w:ins>
            <w:ins w:id="195" w:author="作者" w:date="2017-06-14T15:06:00Z">
              <w:r>
                <w:rPr>
                  <w:rFonts w:ascii="宋体" w:cs="宋体" w:hint="eastAsia"/>
                  <w:b/>
                  <w:bCs/>
                  <w:color w:val="000000"/>
                  <w:kern w:val="0"/>
                </w:rPr>
                <w:t>分</w:t>
              </w:r>
            </w:ins>
            <w:ins w:id="196" w:author="作者" w:date="2017-06-14T15:06:00Z">
              <w:r>
                <w:rPr>
                  <w:rFonts w:ascii="宋体" w:cs="宋体"/>
                  <w:b/>
                  <w:bCs/>
                  <w:color w:val="000000"/>
                  <w:kern w:val="0"/>
                </w:rPr>
                <w:t xml:space="preserve"> </w:t>
              </w:r>
            </w:ins>
          </w:p>
        </w:tc>
        <w:tc>
          <w:tcPr>
            <w:tcW w:w="6971" w:type="dxa"/>
            <w:gridSpan w:val="7"/>
            <w:tcBorders>
              <w:top w:val="single" w:sz="4" w:space="0" w:color="000000"/>
              <w:left w:val="nil"/>
              <w:bottom w:val="single" w:sz="4" w:space="0" w:color="000000"/>
              <w:right w:val="single" w:sz="4" w:space="0" w:color="000000"/>
            </w:tcBorders>
            <w:vAlign w:val="center"/>
          </w:tcPr>
          <w:p>
            <w:pPr>
              <w:widowControl/>
              <w:spacing w:line="340" w:lineRule="exact"/>
              <w:rPr>
                <w:ins w:id="206" w:author="作者" w:date="1970-01-01T08:00:00Z"/>
                <w:rFonts w:ascii="宋体"/>
                <w:color w:val="000000"/>
                <w:kern w:val="0"/>
              </w:rPr>
            </w:pPr>
            <w:ins w:id="198" w:author="作者" w:date="2017-06-14T15:06:00Z">
              <w:r>
                <w:rPr>
                  <w:rFonts w:ascii="宋体" w:cs="宋体" w:hint="eastAsia"/>
                  <w:color w:val="000000"/>
                  <w:kern w:val="0"/>
                </w:rPr>
                <w:t>技术负责人具有高级工程师技术职称证书得</w:t>
              </w:r>
            </w:ins>
            <w:ins w:id="199" w:author="作者" w:date="2017-06-14T15:06:00Z">
              <w:r>
                <w:rPr>
                  <w:rFonts w:ascii="宋体" w:cs="宋体"/>
                  <w:color w:val="000000"/>
                  <w:kern w:val="0"/>
                </w:rPr>
                <w:t>5</w:t>
              </w:r>
            </w:ins>
            <w:ins w:id="200" w:author="作者" w:date="2017-06-14T15:06:00Z">
              <w:r>
                <w:rPr>
                  <w:rFonts w:ascii="宋体" w:cs="宋体" w:hint="eastAsia"/>
                  <w:color w:val="000000"/>
                  <w:kern w:val="0"/>
                </w:rPr>
                <w:t>分，具有工程师技术职称证书得</w:t>
              </w:r>
            </w:ins>
            <w:ins w:id="201" w:author="作者" w:date="2017-06-14T15:06:00Z">
              <w:r>
                <w:rPr>
                  <w:rFonts w:ascii="宋体" w:cs="宋体"/>
                  <w:color w:val="000000"/>
                  <w:kern w:val="0"/>
                </w:rPr>
                <w:t>3</w:t>
              </w:r>
            </w:ins>
            <w:ins w:id="202" w:author="作者" w:date="2017-06-14T15:06:00Z">
              <w:r>
                <w:rPr>
                  <w:rFonts w:ascii="宋体" w:cs="宋体" w:hint="eastAsia"/>
                  <w:color w:val="000000"/>
                  <w:kern w:val="0"/>
                </w:rPr>
                <w:t>分。除项目经理和技术负责人外，每一名人员具有工程师以上技术职称证书得</w:t>
              </w:r>
            </w:ins>
            <w:ins w:id="203" w:author="作者" w:date="2017-06-14T15:06:00Z">
              <w:r>
                <w:rPr>
                  <w:rFonts w:ascii="宋体" w:cs="宋体"/>
                  <w:color w:val="000000"/>
                  <w:kern w:val="0"/>
                </w:rPr>
                <w:t>1</w:t>
              </w:r>
            </w:ins>
            <w:ins w:id="204" w:author="作者" w:date="2017-06-14T15:06:00Z">
              <w:r>
                <w:rPr>
                  <w:rFonts w:ascii="宋体" w:cs="宋体" w:hint="eastAsia"/>
                  <w:color w:val="000000"/>
                  <w:kern w:val="0"/>
                </w:rPr>
                <w:t>分</w:t>
              </w:r>
            </w:ins>
            <w:ins w:id="205" w:author="作者" w:date="2017-06-14T15:06:00Z">
              <w:r>
                <w:rPr>
                  <w:rFonts w:ascii="宋体" w:cs="宋体"/>
                  <w:color w:val="000000"/>
                  <w:kern w:val="0"/>
                </w:rPr>
                <w:t xml:space="preserve"> </w:t>
              </w:r>
            </w:ins>
          </w:p>
        </w:tc>
      </w:tr>
      <w:tr>
        <w:trPr>
          <w:trHeight w:val="605"/>
          <w:ins w:id="223" w:author="作者" w:date="1970-01-01T08:00:00Z"/>
        </w:trPr>
        <w:tc>
          <w:tcPr>
            <w:tcW w:w="686" w:type="dxa"/>
            <w:vMerge w:val="restart"/>
            <w:tcBorders>
              <w:top w:val="single" w:sz="4" w:space="0" w:color="000000"/>
              <w:left w:val="single" w:sz="4" w:space="0" w:color="000000"/>
              <w:right w:val="single" w:sz="4" w:space="0" w:color="000000"/>
            </w:tcBorders>
            <w:vAlign w:val="center"/>
          </w:tcPr>
          <w:p>
            <w:pPr>
              <w:widowControl/>
              <w:spacing w:line="340" w:lineRule="exact"/>
              <w:rPr>
                <w:ins w:id="209" w:author="作者" w:date="1970-01-01T08:00:00Z"/>
                <w:rFonts w:ascii="宋体"/>
                <w:b/>
                <w:bCs/>
                <w:color w:val="000000"/>
                <w:kern w:val="0"/>
              </w:rPr>
            </w:pPr>
            <w:ins w:id="208" w:author="作者" w:date="2017-06-14T15:06:00Z">
              <w:r>
                <w:rPr>
                  <w:rFonts w:ascii="宋体" w:cs="宋体" w:hint="eastAsia"/>
                  <w:b/>
                  <w:bCs/>
                  <w:color w:val="000000"/>
                  <w:kern w:val="0"/>
                </w:rPr>
                <w:t>信用等级</w:t>
              </w:r>
            </w:ins>
          </w:p>
        </w:tc>
        <w:tc>
          <w:tcPr>
            <w:tcW w:w="768" w:type="dxa"/>
            <w:vMerge w:val="restart"/>
            <w:tcBorders>
              <w:top w:val="single" w:sz="4" w:space="0" w:color="000000"/>
              <w:left w:val="nil"/>
              <w:right w:val="single" w:sz="4" w:space="0" w:color="auto"/>
            </w:tcBorders>
            <w:vAlign w:val="center"/>
          </w:tcPr>
          <w:p>
            <w:pPr>
              <w:widowControl/>
              <w:spacing w:line="340" w:lineRule="exact"/>
              <w:jc w:val="center"/>
              <w:rPr>
                <w:ins w:id="212" w:author="作者" w:date="1970-01-01T08:00:00Z"/>
                <w:rFonts w:ascii="宋体"/>
                <w:b/>
                <w:bCs/>
                <w:color w:val="000000"/>
                <w:kern w:val="0"/>
              </w:rPr>
            </w:pPr>
            <w:ins w:id="210" w:author="作者" w:date="2017-06-14T15:06:00Z">
              <w:r>
                <w:rPr>
                  <w:rFonts w:ascii="宋体" w:cs="宋体"/>
                  <w:b/>
                  <w:bCs/>
                  <w:color w:val="000000"/>
                  <w:kern w:val="0"/>
                </w:rPr>
                <w:t>15</w:t>
              </w:r>
            </w:ins>
            <w:ins w:id="211" w:author="作者" w:date="2017-06-14T15:06:00Z">
              <w:r>
                <w:rPr>
                  <w:rFonts w:ascii="宋体" w:cs="宋体" w:hint="eastAsia"/>
                  <w:b/>
                  <w:bCs/>
                  <w:color w:val="000000"/>
                  <w:kern w:val="0"/>
                </w:rPr>
                <w:t>分</w:t>
              </w:r>
            </w:ins>
          </w:p>
        </w:tc>
        <w:tc>
          <w:tcPr>
            <w:tcW w:w="702" w:type="dxa"/>
            <w:tcBorders>
              <w:top w:val="single" w:sz="4" w:space="0" w:color="000000"/>
              <w:left w:val="single" w:sz="4" w:space="0" w:color="auto"/>
              <w:bottom w:val="single" w:sz="4" w:space="0" w:color="auto"/>
              <w:right w:val="single" w:sz="4" w:space="0" w:color="000000"/>
            </w:tcBorders>
            <w:vAlign w:val="center"/>
          </w:tcPr>
          <w:p>
            <w:pPr>
              <w:widowControl/>
              <w:spacing w:line="340" w:lineRule="exact"/>
              <w:jc w:val="center"/>
              <w:rPr>
                <w:ins w:id="215" w:author="作者" w:date="1970-01-01T08:00:00Z"/>
                <w:rFonts w:ascii="宋体"/>
                <w:b/>
                <w:bCs/>
                <w:color w:val="000000"/>
                <w:kern w:val="0"/>
              </w:rPr>
            </w:pPr>
            <w:ins w:id="213" w:author="作者" w:date="2017-06-14T15:06:00Z">
              <w:r>
                <w:rPr>
                  <w:rFonts w:ascii="宋体"/>
                  <w:b/>
                  <w:bCs/>
                  <w:color w:val="000000"/>
                  <w:kern w:val="0"/>
                </w:rPr>
                <w:t>5</w:t>
              </w:r>
            </w:ins>
            <w:ins w:id="214" w:author="作者" w:date="2017-06-14T15:06:00Z">
              <w:r>
                <w:rPr>
                  <w:rFonts w:ascii="宋体" w:hint="eastAsia"/>
                  <w:b/>
                  <w:bCs/>
                  <w:color w:val="000000"/>
                  <w:kern w:val="0"/>
                </w:rPr>
                <w:t>分</w:t>
              </w:r>
            </w:ins>
          </w:p>
        </w:tc>
        <w:tc>
          <w:tcPr>
            <w:tcW w:w="6971" w:type="dxa"/>
            <w:gridSpan w:val="7"/>
            <w:tcBorders>
              <w:top w:val="single" w:sz="4" w:space="0" w:color="000000"/>
              <w:left w:val="nil"/>
              <w:bottom w:val="single" w:sz="4" w:space="0" w:color="auto"/>
              <w:right w:val="single" w:sz="4" w:space="0" w:color="000000"/>
            </w:tcBorders>
            <w:vAlign w:val="center"/>
          </w:tcPr>
          <w:p>
            <w:pPr>
              <w:widowControl/>
              <w:spacing w:line="340" w:lineRule="exact"/>
              <w:rPr>
                <w:ins w:id="222" w:author="作者" w:date="1970-01-01T08:00:00Z"/>
                <w:rFonts w:ascii="宋体"/>
                <w:color w:val="000000"/>
                <w:kern w:val="0"/>
              </w:rPr>
            </w:pPr>
            <w:ins w:id="216" w:author="作者" w:date="2017-06-14T15:06:00Z">
              <w:r>
                <w:rPr>
                  <w:rFonts w:ascii="宋体" w:cs="宋体"/>
                  <w:color w:val="000000"/>
                  <w:kern w:val="0"/>
                </w:rPr>
                <w:t>1</w:t>
              </w:r>
            </w:ins>
            <w:ins w:id="217" w:author="作者" w:date="2017-06-14T15:06:00Z">
              <w:r>
                <w:rPr>
                  <w:rFonts w:ascii="宋体" w:cs="宋体" w:hint="eastAsia"/>
                  <w:color w:val="000000"/>
                  <w:kern w:val="0"/>
                </w:rPr>
                <w:t>、被录入安徽省建筑市场公开信息平台企业信用评分的企业得</w:t>
              </w:r>
            </w:ins>
            <w:ins w:id="218" w:author="作者" w:date="2017-06-14T15:06:00Z">
              <w:r>
                <w:rPr>
                  <w:rFonts w:ascii="宋体" w:cs="宋体"/>
                  <w:color w:val="000000"/>
                  <w:kern w:val="0"/>
                </w:rPr>
                <w:t>5</w:t>
              </w:r>
            </w:ins>
            <w:ins w:id="219" w:author="作者" w:date="2017-06-14T15:06:00Z">
              <w:r>
                <w:rPr>
                  <w:rFonts w:ascii="宋体" w:cs="宋体" w:hint="eastAsia"/>
                  <w:color w:val="000000"/>
                  <w:kern w:val="0"/>
                </w:rPr>
                <w:t>分</w:t>
              </w:r>
            </w:ins>
            <w:ins w:id="220" w:author="作者" w:date="2017-06-14T15:06:00Z">
              <w:r>
                <w:rPr>
                  <w:rFonts w:ascii="宋体" w:cs="宋体"/>
                  <w:color w:val="000000"/>
                  <w:kern w:val="0"/>
                </w:rPr>
                <w:t xml:space="preserve"> </w:t>
              </w:r>
            </w:ins>
            <w:r>
              <w:rPr>
                <w:rFonts w:ascii="宋体" w:cs="宋体" w:hint="eastAsia"/>
                <w:color w:val="000000"/>
                <w:kern w:val="0"/>
              </w:rPr>
              <w:t>，（未录入的不得分）</w:t>
            </w:r>
            <w:ins w:id="221" w:author="作者" w:date="2017-06-14T15:06:00Z">
              <w:r>
                <w:rPr>
                  <w:rFonts w:ascii="宋体" w:cs="宋体" w:hint="eastAsia"/>
                  <w:color w:val="000000"/>
                  <w:kern w:val="0"/>
                </w:rPr>
                <w:t>。</w:t>
              </w:r>
            </w:ins>
          </w:p>
        </w:tc>
      </w:tr>
      <w:tr>
        <w:trPr>
          <w:trHeight w:val="613"/>
          <w:ins w:id="236" w:author="作者" w:date="1970-01-01T08:00:00Z"/>
        </w:trPr>
        <w:tc>
          <w:tcPr>
            <w:tcW w:w="686" w:type="dxa"/>
            <w:vMerge/>
            <w:tcBorders>
              <w:left w:val="single" w:sz="4" w:space="0" w:color="000000"/>
              <w:bottom w:val="single" w:sz="4" w:space="0" w:color="000000"/>
              <w:right w:val="single" w:sz="4" w:space="0" w:color="000000"/>
            </w:tcBorders>
            <w:vAlign w:val="center"/>
          </w:tcPr>
          <w:p/>
        </w:tc>
        <w:tc>
          <w:tcPr>
            <w:tcW w:w="768" w:type="dxa"/>
            <w:vMerge/>
            <w:tcBorders>
              <w:left w:val="nil"/>
              <w:bottom w:val="single" w:sz="4" w:space="0" w:color="000000"/>
              <w:right w:val="single" w:sz="4" w:space="0" w:color="auto"/>
            </w:tcBorders>
            <w:vAlign w:val="center"/>
          </w:tcPr>
          <w:p/>
        </w:tc>
        <w:tc>
          <w:tcPr>
            <w:tcW w:w="702" w:type="dxa"/>
            <w:tcBorders>
              <w:top w:val="single" w:sz="4" w:space="0" w:color="auto"/>
              <w:left w:val="single" w:sz="4" w:space="0" w:color="auto"/>
              <w:bottom w:val="single" w:sz="4" w:space="0" w:color="000000"/>
              <w:right w:val="single" w:sz="4" w:space="0" w:color="000000"/>
            </w:tcBorders>
            <w:vAlign w:val="center"/>
          </w:tcPr>
          <w:p>
            <w:pPr>
              <w:widowControl/>
              <w:spacing w:line="340" w:lineRule="exact"/>
              <w:jc w:val="center"/>
              <w:rPr>
                <w:ins w:id="226" w:author="作者" w:date="1970-01-01T08:00:00Z"/>
                <w:rFonts w:ascii="宋体"/>
                <w:b/>
                <w:bCs/>
                <w:color w:val="000000"/>
                <w:kern w:val="0"/>
              </w:rPr>
            </w:pPr>
            <w:ins w:id="224" w:author="作者" w:date="2017-06-14T15:06:00Z">
              <w:r>
                <w:rPr>
                  <w:rFonts w:ascii="宋体"/>
                  <w:b/>
                  <w:bCs/>
                  <w:color w:val="000000"/>
                  <w:kern w:val="0"/>
                </w:rPr>
                <w:t>10</w:t>
              </w:r>
            </w:ins>
            <w:ins w:id="225" w:author="作者" w:date="2017-06-14T15:06:00Z">
              <w:r>
                <w:rPr>
                  <w:rFonts w:ascii="宋体" w:hint="eastAsia"/>
                  <w:b/>
                  <w:bCs/>
                  <w:color w:val="000000"/>
                  <w:kern w:val="0"/>
                </w:rPr>
                <w:t>分</w:t>
              </w:r>
            </w:ins>
          </w:p>
        </w:tc>
        <w:tc>
          <w:tcPr>
            <w:tcW w:w="6971" w:type="dxa"/>
            <w:gridSpan w:val="7"/>
            <w:tcBorders>
              <w:top w:val="single" w:sz="4" w:space="0" w:color="auto"/>
              <w:left w:val="nil"/>
              <w:bottom w:val="single" w:sz="4" w:space="0" w:color="000000"/>
              <w:right w:val="single" w:sz="4" w:space="0" w:color="000000"/>
            </w:tcBorders>
            <w:vAlign w:val="center"/>
          </w:tcPr>
          <w:p>
            <w:pPr>
              <w:widowControl/>
              <w:spacing w:line="340" w:lineRule="exact"/>
              <w:rPr>
                <w:ins w:id="235" w:author="作者" w:date="1970-01-01T08:00:00Z"/>
                <w:rFonts w:ascii="宋体" w:cs="宋体"/>
                <w:color w:val="000000"/>
                <w:kern w:val="0"/>
              </w:rPr>
            </w:pPr>
            <w:ins w:id="227" w:author="作者" w:date="2017-06-14T15:06:00Z">
              <w:r>
                <w:rPr>
                  <w:rFonts w:ascii="宋体" w:cs="宋体"/>
                  <w:color w:val="000000"/>
                  <w:kern w:val="0"/>
                </w:rPr>
                <w:t>2</w:t>
              </w:r>
            </w:ins>
            <w:ins w:id="228" w:author="作者" w:date="2017-06-14T15:06:00Z">
              <w:r>
                <w:rPr>
                  <w:rFonts w:ascii="宋体" w:cs="宋体" w:hint="eastAsia"/>
                  <w:color w:val="000000"/>
                  <w:kern w:val="0"/>
                </w:rPr>
                <w:t>、安徽省建筑市场公开信息平台中企业信用得分</w:t>
              </w:r>
            </w:ins>
            <w:ins w:id="229" w:author="作者" w:date="2017-06-14T15:06:00Z">
              <w:r>
                <w:rPr>
                  <w:rFonts w:ascii="宋体" w:cs="宋体"/>
                  <w:color w:val="000000"/>
                  <w:kern w:val="0"/>
                </w:rPr>
                <w:t>*10%</w:t>
              </w:r>
            </w:ins>
            <w:ins w:id="230" w:author="作者" w:date="2017-06-14T15:06:00Z">
              <w:r>
                <w:rPr>
                  <w:rFonts w:ascii="宋体" w:cs="宋体" w:hint="eastAsia"/>
                  <w:color w:val="000000"/>
                  <w:kern w:val="0"/>
                </w:rPr>
                <w:t>，</w:t>
              </w:r>
            </w:ins>
            <w:r>
              <w:rPr>
                <w:rFonts w:ascii="宋体" w:cs="宋体" w:hint="eastAsia"/>
                <w:color w:val="000000"/>
                <w:kern w:val="0"/>
              </w:rPr>
              <w:t>（</w:t>
            </w:r>
            <w:ins w:id="231" w:author="作者" w:date="2017-06-14T15:06:00Z">
              <w:r>
                <w:rPr>
                  <w:rFonts w:ascii="宋体" w:cs="宋体" w:hint="eastAsia"/>
                  <w:color w:val="000000"/>
                  <w:kern w:val="0"/>
                </w:rPr>
                <w:t>计算得分保留两位小数</w:t>
              </w:r>
            </w:ins>
            <w:r>
              <w:rPr>
                <w:rFonts w:ascii="宋体" w:cs="宋体" w:hint="eastAsia"/>
                <w:color w:val="000000"/>
                <w:kern w:val="0"/>
              </w:rPr>
              <w:t>，小数点后第三位四舍五入）。</w:t>
            </w:r>
            <w:ins w:id="232" w:author="作者" w:date="2017-06-14T15:06:00Z">
              <w:r>
                <w:rPr>
                  <w:rFonts w:ascii="宋体" w:cs="宋体" w:hint="eastAsia"/>
                  <w:color w:val="000000"/>
                  <w:kern w:val="0"/>
                </w:rPr>
                <w:t>（最高得</w:t>
              </w:r>
            </w:ins>
            <w:ins w:id="233" w:author="作者" w:date="2017-06-14T15:06:00Z">
              <w:r>
                <w:rPr>
                  <w:rFonts w:ascii="宋体" w:cs="宋体"/>
                  <w:color w:val="000000"/>
                  <w:kern w:val="0"/>
                </w:rPr>
                <w:t>10</w:t>
              </w:r>
            </w:ins>
            <w:ins w:id="234" w:author="作者" w:date="2017-06-14T15:06:00Z">
              <w:r>
                <w:rPr>
                  <w:rFonts w:ascii="宋体" w:cs="宋体" w:hint="eastAsia"/>
                  <w:color w:val="000000"/>
                  <w:kern w:val="0"/>
                </w:rPr>
                <w:t>分）。</w:t>
              </w:r>
            </w:ins>
          </w:p>
        </w:tc>
      </w:tr>
      <w:tr>
        <w:trPr>
          <w:trHeight w:val="321"/>
          <w:gridAfter w:val="1"/>
          <w:wAfter w:w="20" w:type="dxa"/>
          <w:ins w:id="242" w:author="作者" w:date="1970-01-01T08:00:00Z"/>
        </w:trPr>
        <w:tc>
          <w:tcPr>
            <w:tcW w:w="4553" w:type="dxa"/>
            <w:gridSpan w:val="6"/>
            <w:tcBorders>
              <w:top w:val="single" w:sz="4" w:space="0" w:color="000000"/>
              <w:left w:val="single" w:sz="4" w:space="0" w:color="000000"/>
              <w:bottom w:val="single" w:sz="4" w:space="0" w:color="000000"/>
              <w:right w:val="single" w:sz="4" w:space="0" w:color="000000"/>
            </w:tcBorders>
            <w:vAlign w:val="center"/>
          </w:tcPr>
          <w:p>
            <w:pPr>
              <w:widowControl/>
              <w:spacing w:line="340" w:lineRule="exact"/>
              <w:ind w:firstLine="2610"/>
              <w:rPr>
                <w:ins w:id="238" w:author="作者" w:date="1970-01-01T08:00:00Z"/>
                <w:rFonts w:ascii="宋体"/>
                <w:b/>
                <w:color w:val="000000"/>
                <w:kern w:val="0"/>
              </w:rPr>
            </w:pPr>
            <w:ins w:id="237" w:author="作者" w:date="2017-06-14T15:06:00Z">
              <w:r>
                <w:rPr>
                  <w:rFonts w:ascii="宋体" w:cs="宋体" w:hint="eastAsia"/>
                  <w:b/>
                  <w:color w:val="000000"/>
                  <w:kern w:val="0"/>
                </w:rPr>
                <w:t>总分</w:t>
              </w:r>
            </w:ins>
          </w:p>
        </w:tc>
        <w:tc>
          <w:tcPr>
            <w:tcW w:w="4554" w:type="dxa"/>
            <w:gridSpan w:val="3"/>
            <w:tcBorders>
              <w:top w:val="single" w:sz="4" w:space="0" w:color="000000"/>
              <w:left w:val="nil"/>
              <w:bottom w:val="single" w:sz="4" w:space="0" w:color="000000"/>
              <w:right w:val="single" w:sz="4" w:space="0" w:color="000000"/>
            </w:tcBorders>
            <w:vAlign w:val="center"/>
          </w:tcPr>
          <w:p>
            <w:pPr>
              <w:widowControl/>
              <w:spacing w:line="340" w:lineRule="exact"/>
              <w:jc w:val="center"/>
              <w:rPr>
                <w:ins w:id="241" w:author="作者" w:date="1970-01-01T08:00:00Z"/>
                <w:rFonts w:ascii="宋体"/>
                <w:b/>
                <w:color w:val="000000"/>
                <w:kern w:val="0"/>
              </w:rPr>
            </w:pPr>
            <w:ins w:id="239" w:author="作者" w:date="2017-06-14T15:06:00Z">
              <w:r>
                <w:rPr>
                  <w:rFonts w:ascii="宋体" w:cs="宋体"/>
                  <w:b/>
                  <w:color w:val="000000"/>
                  <w:kern w:val="0"/>
                </w:rPr>
                <w:t>100</w:t>
              </w:r>
            </w:ins>
            <w:ins w:id="240" w:author="作者" w:date="2017-06-14T15:06:00Z">
              <w:r>
                <w:rPr>
                  <w:rFonts w:ascii="宋体" w:cs="宋体" w:hint="eastAsia"/>
                  <w:b/>
                  <w:color w:val="000000"/>
                  <w:kern w:val="0"/>
                </w:rPr>
                <w:t>分</w:t>
              </w:r>
            </w:ins>
          </w:p>
        </w:tc>
      </w:tr>
      <w:tr>
        <w:trPr>
          <w:trHeight w:val="321"/>
          <w:gridAfter w:val="1"/>
          <w:wAfter w:w="20" w:type="dxa"/>
          <w:ins w:id="255" w:author="作者" w:date="1970-01-01T08:00:00Z"/>
        </w:trPr>
        <w:tc>
          <w:tcPr>
            <w:tcW w:w="9107" w:type="dxa"/>
            <w:gridSpan w:val="9"/>
            <w:tcBorders>
              <w:top w:val="single" w:sz="4" w:space="0" w:color="000000"/>
              <w:left w:val="single" w:sz="4" w:space="0" w:color="000000"/>
              <w:bottom w:val="single" w:sz="4" w:space="0" w:color="000000"/>
              <w:right w:val="single" w:sz="4" w:space="0" w:color="000000"/>
            </w:tcBorders>
            <w:vAlign w:val="center"/>
          </w:tcPr>
          <w:p>
            <w:pPr>
              <w:widowControl/>
              <w:spacing w:line="340" w:lineRule="exact"/>
              <w:rPr>
                <w:ins w:id="245" w:author="作者" w:date="1970-01-01T08:00:00Z"/>
                <w:rFonts w:ascii="宋体"/>
                <w:color w:val="000000"/>
                <w:kern w:val="0"/>
              </w:rPr>
            </w:pPr>
            <w:ins w:id="243" w:author="作者" w:date="2017-06-14T15:06:00Z">
              <w:r>
                <w:rPr>
                  <w:rFonts w:ascii="宋体"/>
                  <w:color w:val="000000"/>
                  <w:kern w:val="0"/>
                </w:rPr>
                <w:t>1</w:t>
              </w:r>
            </w:ins>
            <w:ins w:id="244" w:author="作者" w:date="2017-06-14T15:06:00Z">
              <w:r>
                <w:rPr>
                  <w:rFonts w:ascii="宋体" w:hint="eastAsia"/>
                  <w:color w:val="000000"/>
                  <w:kern w:val="0"/>
                </w:rPr>
                <w:t>、业绩以投标文件中的中标通知书、施工合同、工程竣工验收报告（或竣工验收备案表）复印件为评审依据。业绩时间以已竣工验收备案表时间为准、人员以工程竣工验收报告（或竣工验收备案表）人员名称为准。</w:t>
              </w:r>
            </w:ins>
          </w:p>
          <w:p>
            <w:pPr>
              <w:widowControl/>
              <w:spacing w:line="340" w:lineRule="exact"/>
              <w:rPr>
                <w:ins w:id="248" w:author="作者" w:date="1970-01-01T08:00:00Z"/>
                <w:rFonts w:ascii="宋体"/>
                <w:color w:val="000000"/>
                <w:kern w:val="0"/>
              </w:rPr>
            </w:pPr>
            <w:ins w:id="246" w:author="作者" w:date="2017-06-14T15:06:00Z">
              <w:r>
                <w:rPr>
                  <w:rFonts w:ascii="宋体"/>
                  <w:color w:val="000000"/>
                  <w:kern w:val="0"/>
                </w:rPr>
                <w:t>2</w:t>
              </w:r>
            </w:ins>
            <w:ins w:id="247" w:author="作者" w:date="2017-06-14T15:06:00Z">
              <w:r>
                <w:rPr>
                  <w:rFonts w:ascii="宋体" w:hint="eastAsia"/>
                  <w:color w:val="000000"/>
                  <w:kern w:val="0"/>
                </w:rPr>
                <w:t>、奖项以投标文件中的获奖证书复印件为评审依据。</w:t>
              </w:r>
            </w:ins>
          </w:p>
          <w:p>
            <w:pPr>
              <w:widowControl/>
              <w:spacing w:line="340" w:lineRule="exact"/>
              <w:rPr>
                <w:ins w:id="251" w:author="作者" w:date="1970-01-01T08:00:00Z"/>
                <w:rFonts w:ascii="宋体"/>
                <w:color w:val="000000"/>
                <w:kern w:val="0"/>
              </w:rPr>
            </w:pPr>
            <w:ins w:id="249" w:author="作者" w:date="2017-06-14T15:06:00Z">
              <w:r>
                <w:rPr>
                  <w:rFonts w:ascii="宋体"/>
                  <w:color w:val="000000"/>
                  <w:kern w:val="0"/>
                </w:rPr>
                <w:t>3</w:t>
              </w:r>
            </w:ins>
            <w:ins w:id="250" w:author="作者" w:date="2017-06-14T15:06:00Z">
              <w:r>
                <w:rPr>
                  <w:rFonts w:ascii="宋体" w:hint="eastAsia"/>
                  <w:color w:val="000000"/>
                  <w:kern w:val="0"/>
                </w:rPr>
                <w:t>、复印件应清晰、关键内容可以辨认。否则，投标人应承担因复印件关键内容不可以辨认的风险。</w:t>
              </w:r>
            </w:ins>
          </w:p>
          <w:p>
            <w:pPr>
              <w:widowControl/>
              <w:spacing w:line="340" w:lineRule="exact"/>
              <w:rPr>
                <w:ins w:id="254" w:author="作者" w:date="1970-01-01T08:00:00Z"/>
                <w:rFonts w:ascii="宋体"/>
                <w:color w:val="000000"/>
                <w:kern w:val="0"/>
              </w:rPr>
            </w:pPr>
            <w:ins w:id="252" w:author="作者" w:date="2017-06-14T15:06:00Z">
              <w:r>
                <w:rPr>
                  <w:rFonts w:ascii="宋体"/>
                  <w:color w:val="000000"/>
                  <w:kern w:val="0"/>
                </w:rPr>
                <w:t>4.</w:t>
              </w:r>
            </w:ins>
            <w:ins w:id="253" w:author="作者" w:date="2017-06-14T15:06:00Z">
              <w:r>
                <w:rPr>
                  <w:rFonts w:ascii="宋体" w:hint="eastAsia"/>
                  <w:color w:val="000000"/>
                  <w:kern w:val="0"/>
                </w:rPr>
                <w:t>如近年来，投标人法人机构发生合法变更或重组或法人名称变更时，应提供相关部门的合法批件或其他相关证明材料，证明其业绩、获奖等的继承性。</w:t>
              </w:r>
            </w:ins>
          </w:p>
        </w:tc>
      </w:tr>
      <w:tr>
        <w:trPr>
          <w:gridAfter w:val="2"/>
          <w:wAfter w:w="247" w:type="dxa"/>
        </w:trPr>
        <w:tc>
          <w:tcPr>
            <w:tcW w:w="8880" w:type="dxa"/>
            <w:gridSpan w:val="8"/>
            <w:shd w:val="clear" w:color="auto" w:fill="BCD3E5"/>
          </w:tcPr>
          <w:p>
            <w:pPr>
              <w:pStyle w:val="22"/>
              <w:spacing w:before="0" w:beforeAutospacing="0" w:after="74" w:line="270" w:lineRule="atLeast"/>
              <w:jc w:val="center"/>
              <w:rPr>
                <w:rFonts w:ascii="Verdana" w:hAnsi="Verdana"/>
                <w:color w:val="000000"/>
                <w:sz w:val="18"/>
                <w:szCs w:val="18"/>
              </w:rPr>
            </w:pPr>
            <w:r>
              <w:rPr>
                <w:rFonts w:ascii="宋体"/>
                <w:color w:val="000000"/>
                <w:sz w:val="18"/>
                <w:szCs w:val="18"/>
              </w:rPr>
              <w:t xml:space="preserve"> </w:t>
            </w:r>
            <w:r>
              <w:rPr>
                <w:rFonts w:ascii="宋体" w:hint="eastAsia"/>
                <w:color w:val="000000"/>
                <w:sz w:val="18"/>
                <w:szCs w:val="18"/>
              </w:rPr>
              <w:t>外省等同于“黄山杯”的奖项名称</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北京</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长城杯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安徽</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黄山杯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上海</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白玉兰杯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钱江杯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天津</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海河杯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杜鹃花杯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重庆</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巴渝杯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楚天杯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黑龙江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龙江杯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芙蓉奖</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吉林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长白山杯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四川</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天府杯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辽宁</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世纪杯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云南省优质工程</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内蒙古</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草原杯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贵州</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黄果树杯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汾水杯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金匠奖</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泰山杯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广西优质工程奖</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陕西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阿房宫奖</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福建</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闽江杯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宁夏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西夏杯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雪莲杯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甘肃</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飞天奖</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安济杯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青海</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江河源杯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中州杯</w:t>
            </w:r>
          </w:p>
        </w:tc>
      </w:tr>
      <w:tr>
        <w:trPr>
          <w:gridAfter w:val="2"/>
          <w:wAfter w:w="24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新疆</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天山奖</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扬子杯</w:t>
            </w:r>
          </w:p>
        </w:tc>
      </w:tr>
    </w:tbl>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napToGrid w:val="0"/>
        <w:spacing w:line="440" w:lineRule="exact"/>
        <w:jc w:val="center"/>
        <w:rPr>
          <w:ins w:id="258" w:author="作者" w:date="1970-01-01T08:00:00Z"/>
          <w:rFonts w:ascii="宋体"/>
          <w:b/>
          <w:bCs/>
          <w:color w:val="000000"/>
          <w:sz w:val="44"/>
          <w:szCs w:val="44"/>
          <w:u w:val="single"/>
        </w:rPr>
      </w:pPr>
      <w:r>
        <w:rPr>
          <w:rFonts w:ascii="宋体"/>
          <w:b/>
          <w:bCs/>
          <w:color w:val="000000"/>
          <w:sz w:val="28"/>
          <w:szCs w:val="28"/>
        </w:rPr>
        <w:t xml:space="preserve"> </w:t>
      </w:r>
      <w:ins w:id="256" w:author="作者" w:date="2017-06-14T15:06:00Z">
        <w:r>
          <w:rPr>
            <w:rFonts w:ascii="宋体" w:cs="宋体"/>
            <w:b/>
            <w:bCs/>
            <w:color w:val="000000"/>
            <w:sz w:val="44"/>
            <w:szCs w:val="44"/>
            <w:u w:val="single"/>
          </w:rPr>
          <w:t xml:space="preserve"> </w:t>
        </w:r>
      </w:ins>
      <w:ins w:id="257" w:author="作者" w:date="2017-06-14T15:06:00Z">
        <w:r>
          <w:rPr>
            <w:rFonts w:ascii="宋体" w:cs="宋体" w:hint="eastAsia"/>
            <w:b/>
            <w:bCs/>
            <w:color w:val="000000"/>
            <w:sz w:val="30"/>
            <w:szCs w:val="30"/>
            <w:u w:val="single"/>
          </w:rPr>
          <w:t>综合评审打分表（适用于市政工程）</w:t>
        </w:r>
      </w:ins>
    </w:p>
    <w:tbl>
      <w:tblPr>
        <w:jc w:val="left"/>
        <w:tblInd w:w="93" w:type="dxa"/>
        <w:tblW w:w="910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28"/>
        <w:gridCol w:w="756"/>
        <w:gridCol w:w="154"/>
        <w:gridCol w:w="582"/>
        <w:gridCol w:w="34"/>
        <w:gridCol w:w="2186"/>
        <w:gridCol w:w="113"/>
        <w:gridCol w:w="2107"/>
        <w:gridCol w:w="2220"/>
        <w:gridCol w:w="219"/>
        <w:gridCol w:w="8"/>
      </w:tblGrid>
      <w:tr>
        <w:trPr>
          <w:trHeight w:val="442"/>
          <w:gridAfter w:val="1"/>
          <w:wAfter w:w="8" w:type="dxa"/>
          <w:ins w:id="266" w:author="作者" w:date="1970-01-01T08:00:00Z"/>
        </w:trPr>
        <w:tc>
          <w:tcPr>
            <w:tcW w:w="728" w:type="dxa"/>
            <w:tcBorders>
              <w:top w:val="single" w:sz="4" w:space="0" w:color="000000"/>
              <w:left w:val="single" w:sz="4" w:space="0" w:color="000000"/>
              <w:bottom w:val="single" w:sz="4" w:space="0" w:color="000000"/>
              <w:right w:val="single" w:sz="4" w:space="0" w:color="000000"/>
            </w:tcBorders>
            <w:vAlign w:val="center"/>
          </w:tcPr>
          <w:p>
            <w:pPr>
              <w:widowControl/>
              <w:spacing w:line="340" w:lineRule="exact"/>
              <w:jc w:val="center"/>
              <w:rPr>
                <w:ins w:id="261" w:author="作者" w:date="1970-01-01T08:00:00Z"/>
                <w:rFonts w:ascii="宋体"/>
                <w:b/>
                <w:color w:val="000000"/>
                <w:kern w:val="0"/>
              </w:rPr>
            </w:pPr>
            <w:ins w:id="259" w:author="作者" w:date="2017-06-14T15:06:00Z">
              <w:r>
                <w:rPr>
                  <w:rFonts w:ascii="宋体" w:cs="宋体" w:hint="eastAsia"/>
                  <w:b/>
                  <w:bCs/>
                  <w:color w:val="000000"/>
                </w:rPr>
                <w:t>评审</w:t>
              </w:r>
            </w:ins>
            <w:ins w:id="260" w:author="作者" w:date="2017-06-14T15:06:00Z">
              <w:r>
                <w:rPr>
                  <w:rFonts w:ascii="宋体" w:cs="宋体" w:hint="eastAsia"/>
                  <w:b/>
                  <w:color w:val="000000"/>
                  <w:kern w:val="0"/>
                </w:rPr>
                <w:t>项目</w:t>
              </w:r>
            </w:ins>
          </w:p>
        </w:tc>
        <w:tc>
          <w:tcPr>
            <w:tcW w:w="1526" w:type="dxa"/>
            <w:gridSpan w:val="4"/>
            <w:tcBorders>
              <w:top w:val="single" w:sz="4" w:space="0" w:color="000000"/>
              <w:left w:val="nil"/>
              <w:bottom w:val="single" w:sz="4" w:space="0" w:color="000000"/>
              <w:right w:val="single" w:sz="4" w:space="0" w:color="000000"/>
            </w:tcBorders>
            <w:vAlign w:val="center"/>
          </w:tcPr>
          <w:p>
            <w:pPr>
              <w:widowControl/>
              <w:spacing w:line="340" w:lineRule="exact"/>
              <w:jc w:val="center"/>
              <w:rPr>
                <w:ins w:id="263" w:author="作者" w:date="1970-01-01T08:00:00Z"/>
                <w:rFonts w:ascii="宋体"/>
                <w:b/>
                <w:color w:val="000000"/>
                <w:kern w:val="0"/>
              </w:rPr>
            </w:pPr>
            <w:ins w:id="262" w:author="作者" w:date="2017-06-14T15:06:00Z">
              <w:r>
                <w:rPr>
                  <w:rFonts w:ascii="宋体" w:cs="宋体" w:hint="eastAsia"/>
                  <w:b/>
                  <w:color w:val="000000"/>
                  <w:kern w:val="0"/>
                </w:rPr>
                <w:t>分值</w:t>
              </w:r>
            </w:ins>
          </w:p>
        </w:tc>
        <w:tc>
          <w:tcPr>
            <w:tcW w:w="6845" w:type="dxa"/>
            <w:gridSpan w:val="5"/>
            <w:tcBorders>
              <w:top w:val="single" w:sz="4" w:space="0" w:color="000000"/>
              <w:left w:val="nil"/>
              <w:bottom w:val="single" w:sz="4" w:space="0" w:color="000000"/>
              <w:right w:val="single" w:sz="4" w:space="0" w:color="000000"/>
            </w:tcBorders>
            <w:vAlign w:val="center"/>
          </w:tcPr>
          <w:p>
            <w:pPr>
              <w:widowControl/>
              <w:spacing w:line="340" w:lineRule="exact"/>
              <w:jc w:val="center"/>
              <w:rPr>
                <w:ins w:id="265" w:author="作者" w:date="1970-01-01T08:00:00Z"/>
                <w:rFonts w:ascii="宋体"/>
                <w:b/>
                <w:color w:val="000000"/>
                <w:kern w:val="0"/>
              </w:rPr>
            </w:pPr>
            <w:ins w:id="264" w:author="作者" w:date="2017-06-14T15:06:00Z">
              <w:r>
                <w:rPr>
                  <w:rFonts w:ascii="宋体" w:cs="宋体" w:hint="eastAsia"/>
                  <w:b/>
                  <w:color w:val="000000"/>
                  <w:kern w:val="0"/>
                </w:rPr>
                <w:t>评分标准</w:t>
              </w:r>
            </w:ins>
          </w:p>
        </w:tc>
      </w:tr>
      <w:tr>
        <w:trPr>
          <w:cantSplit/>
          <w:trHeight w:val="2052"/>
          <w:gridAfter w:val="1"/>
          <w:wAfter w:w="8" w:type="dxa"/>
          <w:ins w:id="297" w:author="作者" w:date="1970-01-01T08:00:00Z"/>
        </w:trPr>
        <w:tc>
          <w:tcPr>
            <w:tcW w:w="728" w:type="dxa"/>
            <w:vMerge w:val="restart"/>
            <w:tcBorders>
              <w:top w:val="nil"/>
              <w:left w:val="single" w:sz="4" w:space="0" w:color="000000"/>
              <w:bottom w:val="nil"/>
              <w:right w:val="single" w:sz="4" w:space="0" w:color="000000"/>
            </w:tcBorders>
            <w:vAlign w:val="center"/>
          </w:tcPr>
          <w:p>
            <w:pPr>
              <w:widowControl/>
              <w:spacing w:line="340" w:lineRule="exact"/>
              <w:jc w:val="left"/>
              <w:rPr>
                <w:ins w:id="268" w:author="作者" w:date="1970-01-01T08:00:00Z"/>
                <w:rFonts w:ascii="宋体"/>
                <w:b/>
                <w:bCs/>
                <w:color w:val="000000"/>
                <w:kern w:val="0"/>
              </w:rPr>
            </w:pPr>
            <w:ins w:id="267" w:author="作者" w:date="2017-06-14T15:06:00Z">
              <w:r>
                <w:rPr>
                  <w:rFonts w:ascii="宋体" w:cs="宋体" w:hint="eastAsia"/>
                  <w:b/>
                  <w:bCs/>
                  <w:color w:val="000000"/>
                  <w:kern w:val="0"/>
                </w:rPr>
                <w:t>投标人获奖、业绩</w:t>
              </w:r>
            </w:ins>
          </w:p>
        </w:tc>
        <w:tc>
          <w:tcPr>
            <w:tcW w:w="756" w:type="dxa"/>
            <w:vMerge w:val="restart"/>
            <w:tcBorders>
              <w:top w:val="nil"/>
              <w:left w:val="nil"/>
              <w:bottom w:val="nil"/>
              <w:right w:val="single" w:sz="4" w:space="0" w:color="auto"/>
            </w:tcBorders>
            <w:vAlign w:val="center"/>
          </w:tcPr>
          <w:p>
            <w:pPr>
              <w:widowControl/>
              <w:spacing w:line="340" w:lineRule="exact"/>
              <w:jc w:val="left"/>
              <w:rPr>
                <w:ins w:id="271" w:author="作者" w:date="1970-01-01T08:00:00Z"/>
                <w:rFonts w:ascii="宋体"/>
                <w:b/>
                <w:bCs/>
                <w:color w:val="000000"/>
                <w:kern w:val="0"/>
              </w:rPr>
            </w:pPr>
            <w:ins w:id="269" w:author="作者" w:date="2017-06-14T15:06:00Z">
              <w:r>
                <w:rPr>
                  <w:rFonts w:ascii="宋体" w:cs="宋体"/>
                  <w:b/>
                  <w:bCs/>
                  <w:color w:val="000000"/>
                  <w:kern w:val="0"/>
                </w:rPr>
                <w:t xml:space="preserve">50 </w:t>
              </w:r>
            </w:ins>
            <w:ins w:id="270" w:author="作者" w:date="2017-06-14T15:06:00Z">
              <w:r>
                <w:rPr>
                  <w:rFonts w:ascii="宋体" w:cs="宋体" w:hint="eastAsia"/>
                  <w:b/>
                  <w:bCs/>
                  <w:color w:val="000000"/>
                  <w:kern w:val="0"/>
                </w:rPr>
                <w:t>分</w:t>
              </w:r>
            </w:ins>
          </w:p>
        </w:tc>
        <w:tc>
          <w:tcPr>
            <w:tcW w:w="770" w:type="dxa"/>
            <w:gridSpan w:val="3"/>
            <w:vMerge w:val="restart"/>
            <w:tcBorders>
              <w:top w:val="nil"/>
              <w:left w:val="single" w:sz="4" w:space="0" w:color="auto"/>
              <w:bottom w:val="nil"/>
              <w:right w:val="single" w:sz="4" w:space="0" w:color="000000"/>
            </w:tcBorders>
            <w:vAlign w:val="center"/>
          </w:tcPr>
          <w:p>
            <w:pPr>
              <w:widowControl/>
              <w:spacing w:line="340" w:lineRule="exact"/>
              <w:jc w:val="left"/>
              <w:rPr>
                <w:ins w:id="274" w:author="作者" w:date="1970-01-01T08:00:00Z"/>
                <w:rFonts w:ascii="宋体"/>
                <w:b/>
                <w:bCs/>
                <w:color w:val="000000"/>
                <w:kern w:val="0"/>
              </w:rPr>
            </w:pPr>
            <w:ins w:id="272" w:author="作者" w:date="2017-06-14T15:06:00Z">
              <w:r>
                <w:rPr>
                  <w:rFonts w:ascii="宋体"/>
                  <w:b/>
                  <w:bCs/>
                  <w:color w:val="000000"/>
                  <w:kern w:val="0"/>
                </w:rPr>
                <w:t>35</w:t>
              </w:r>
            </w:ins>
            <w:ins w:id="273" w:author="作者" w:date="2017-06-14T15:06:00Z">
              <w:r>
                <w:rPr>
                  <w:rFonts w:ascii="宋体" w:hint="eastAsia"/>
                  <w:b/>
                  <w:bCs/>
                  <w:color w:val="000000"/>
                  <w:kern w:val="0"/>
                </w:rPr>
                <w:t>分</w:t>
              </w:r>
            </w:ins>
          </w:p>
        </w:tc>
        <w:tc>
          <w:tcPr>
            <w:tcW w:w="6845" w:type="dxa"/>
            <w:gridSpan w:val="5"/>
            <w:tcBorders>
              <w:top w:val="single" w:sz="4" w:space="0" w:color="000000"/>
              <w:left w:val="nil"/>
              <w:bottom w:val="single" w:sz="4" w:space="0" w:color="auto"/>
              <w:right w:val="single" w:sz="4" w:space="0" w:color="000000"/>
            </w:tcBorders>
            <w:vAlign w:val="center"/>
          </w:tcPr>
          <w:p>
            <w:pPr>
              <w:widowControl/>
              <w:spacing w:line="340" w:lineRule="exact"/>
              <w:rPr>
                <w:ins w:id="278" w:author="作者" w:date="1970-01-01T08:00:00Z"/>
                <w:rFonts w:ascii="宋体"/>
                <w:color w:val="000000"/>
                <w:kern w:val="0"/>
              </w:rPr>
            </w:pPr>
            <w:ins w:id="275" w:author="作者" w:date="2017-06-14T15:06:00Z">
              <w:r>
                <w:rPr>
                  <w:rFonts w:ascii="宋体" w:cs="宋体" w:hint="eastAsia"/>
                  <w:color w:val="000000"/>
                </w:rPr>
                <w:t>投标人所承担的建设工程，近五年（</w:t>
              </w:r>
            </w:ins>
            <w:ins w:id="276" w:author="作者" w:date="2017-06-14T15:06:00Z">
              <w:r>
                <w:rPr>
                  <w:rFonts w:ascii="宋体" w:cs="宋体" w:hint="eastAsia"/>
                  <w:bCs/>
                  <w:color w:val="000000"/>
                </w:rPr>
                <w:t>自招标公告发布之日起向前追溯五年，以获奖证书的颁发时间为准</w:t>
              </w:r>
            </w:ins>
            <w:ins w:id="277" w:author="作者" w:date="2017-06-14T15:06:00Z">
              <w:r>
                <w:rPr>
                  <w:rFonts w:ascii="宋体" w:cs="宋体" w:hint="eastAsia"/>
                  <w:color w:val="000000"/>
                </w:rPr>
                <w:t>）</w:t>
              </w:r>
            </w:ins>
          </w:p>
          <w:p>
            <w:pPr>
              <w:widowControl/>
              <w:spacing w:line="340" w:lineRule="exact"/>
              <w:rPr>
                <w:ins w:id="282" w:author="作者" w:date="1970-01-01T08:00:00Z"/>
                <w:rFonts w:ascii="宋体"/>
                <w:color w:val="000000"/>
                <w:kern w:val="0"/>
              </w:rPr>
            </w:pPr>
            <w:ins w:id="279" w:author="作者" w:date="2017-06-14T15:06:00Z">
              <w:r>
                <w:rPr>
                  <w:rFonts w:ascii="宋体" w:cs="宋体" w:hint="eastAsia"/>
                  <w:color w:val="000000"/>
                  <w:kern w:val="0"/>
                </w:rPr>
                <w:t>获得“鲁班奖”的，每提供一项得</w:t>
              </w:r>
            </w:ins>
            <w:ins w:id="280" w:author="作者" w:date="2017-06-14T15:06:00Z">
              <w:r>
                <w:rPr>
                  <w:rFonts w:ascii="宋体" w:cs="宋体"/>
                  <w:color w:val="000000"/>
                  <w:kern w:val="0"/>
                </w:rPr>
                <w:t xml:space="preserve">25-35 </w:t>
              </w:r>
            </w:ins>
            <w:ins w:id="281" w:author="作者" w:date="2017-06-14T15:06:00Z">
              <w:r>
                <w:rPr>
                  <w:rFonts w:ascii="宋体" w:cs="宋体" w:hint="eastAsia"/>
                  <w:color w:val="000000"/>
                  <w:kern w:val="0"/>
                </w:rPr>
                <w:t>分；</w:t>
              </w:r>
            </w:ins>
          </w:p>
          <w:p>
            <w:pPr>
              <w:widowControl/>
              <w:spacing w:line="340" w:lineRule="exact"/>
              <w:rPr>
                <w:ins w:id="287" w:author="作者" w:date="1970-01-01T08:00:00Z"/>
                <w:rFonts w:ascii="宋体"/>
                <w:color w:val="000000"/>
                <w:kern w:val="0"/>
              </w:rPr>
            </w:pPr>
            <w:ins w:id="283" w:author="作者" w:date="2017-06-14T15:06:00Z">
              <w:r>
                <w:rPr>
                  <w:rFonts w:ascii="宋体" w:cs="宋体" w:hint="eastAsia"/>
                  <w:color w:val="000000"/>
                  <w:kern w:val="0"/>
                </w:rPr>
                <w:t>获得“黄山杯”奖（外省等同于黄山杯奖</w:t>
              </w:r>
            </w:ins>
            <w:r>
              <w:rPr>
                <w:rFonts w:ascii="宋体" w:cs="宋体" w:hint="eastAsia"/>
                <w:color w:val="000000"/>
                <w:kern w:val="0"/>
              </w:rPr>
              <w:t>具体名单附后</w:t>
            </w:r>
            <w:ins w:id="284" w:author="作者" w:date="2017-06-14T15:06:00Z">
              <w:r>
                <w:rPr>
                  <w:rFonts w:ascii="宋体" w:cs="宋体" w:hint="eastAsia"/>
                  <w:color w:val="000000"/>
                  <w:kern w:val="0"/>
                </w:rPr>
                <w:t>）的，，每提供一项得</w:t>
              </w:r>
            </w:ins>
            <w:ins w:id="285" w:author="作者" w:date="2017-06-14T15:06:00Z">
              <w:r>
                <w:rPr>
                  <w:rFonts w:ascii="宋体" w:cs="宋体"/>
                  <w:color w:val="000000"/>
                  <w:kern w:val="0"/>
                </w:rPr>
                <w:t xml:space="preserve"> 5-10  </w:t>
              </w:r>
            </w:ins>
            <w:ins w:id="286" w:author="作者" w:date="2017-06-14T15:06:00Z">
              <w:r>
                <w:rPr>
                  <w:rFonts w:ascii="宋体" w:cs="宋体" w:hint="eastAsia"/>
                  <w:color w:val="000000"/>
                  <w:kern w:val="0"/>
                </w:rPr>
                <w:t>分；</w:t>
              </w:r>
            </w:ins>
          </w:p>
          <w:p>
            <w:pPr>
              <w:widowControl/>
              <w:spacing w:line="340" w:lineRule="exact"/>
              <w:rPr>
                <w:ins w:id="292" w:author="作者" w:date="1970-01-01T08:00:00Z"/>
                <w:rFonts w:ascii="宋体"/>
                <w:color w:val="000000"/>
                <w:kern w:val="0"/>
              </w:rPr>
            </w:pPr>
            <w:ins w:id="288" w:author="作者" w:date="2017-06-14T15:06:00Z">
              <w:r>
                <w:rPr>
                  <w:rFonts w:ascii="宋体" w:cs="宋体" w:hint="eastAsia"/>
                  <w:color w:val="000000"/>
                  <w:kern w:val="0"/>
                </w:rPr>
                <w:t>获得“颍州杯”奖（外地设区的市等同于颍州杯奖）的，每提供一项得</w:t>
              </w:r>
            </w:ins>
            <w:ins w:id="289" w:author="作者" w:date="2017-06-14T15:06:00Z">
              <w:r>
                <w:rPr>
                  <w:rFonts w:ascii="宋体" w:cs="宋体"/>
                  <w:color w:val="000000"/>
                  <w:kern w:val="0"/>
                </w:rPr>
                <w:t xml:space="preserve"> 1-5 </w:t>
              </w:r>
            </w:ins>
            <w:ins w:id="290" w:author="作者" w:date="2017-06-14T15:06:00Z">
              <w:r>
                <w:rPr>
                  <w:rFonts w:ascii="宋体" w:cs="宋体" w:hint="eastAsia"/>
                  <w:color w:val="000000"/>
                  <w:kern w:val="0"/>
                </w:rPr>
                <w:t>分；</w:t>
              </w:r>
            </w:ins>
            <w:ins w:id="291" w:author="作者" w:date="2017-06-14T15:06:00Z">
              <w:r>
                <w:rPr>
                  <w:rFonts w:ascii="宋体" w:cs="宋体"/>
                  <w:color w:val="000000"/>
                  <w:kern w:val="0"/>
                </w:rPr>
                <w:t xml:space="preserve"> </w:t>
              </w:r>
            </w:ins>
          </w:p>
          <w:p>
            <w:pPr>
              <w:widowControl/>
              <w:spacing w:line="340" w:lineRule="exact"/>
              <w:rPr>
                <w:ins w:id="296" w:author="作者" w:date="1970-01-01T08:00:00Z"/>
                <w:rFonts w:ascii="宋体" w:cs="宋体"/>
                <w:color w:val="000000"/>
                <w:kern w:val="0"/>
              </w:rPr>
            </w:pPr>
            <w:ins w:id="293" w:author="作者" w:date="2017-06-14T15:06:00Z">
              <w:r>
                <w:rPr>
                  <w:rFonts w:ascii="宋体" w:cs="宋体" w:hint="eastAsia"/>
                  <w:b/>
                  <w:bCs/>
                  <w:color w:val="000000"/>
                </w:rPr>
                <w:t>同一</w:t>
              </w:r>
            </w:ins>
            <w:ins w:id="294" w:author="作者" w:date="2017-06-14T15:06:00Z">
              <w:r>
                <w:rPr>
                  <w:rFonts w:ascii="宋体" w:cs="宋体" w:hint="eastAsia"/>
                  <w:color w:val="000000"/>
                </w:rPr>
                <w:t>建设工程</w:t>
              </w:r>
            </w:ins>
            <w:ins w:id="295" w:author="作者" w:date="2017-06-14T15:06:00Z">
              <w:r>
                <w:rPr>
                  <w:rFonts w:ascii="宋体" w:cs="宋体" w:hint="eastAsia"/>
                  <w:b/>
                  <w:bCs/>
                  <w:color w:val="000000"/>
                </w:rPr>
                <w:t>获得的不同奖项按最高奖项计分。</w:t>
              </w:r>
            </w:ins>
          </w:p>
        </w:tc>
      </w:tr>
      <w:tr>
        <w:trPr>
          <w:cantSplit/>
          <w:trHeight w:val="1692"/>
          <w:gridAfter w:val="1"/>
          <w:wAfter w:w="8" w:type="dxa"/>
          <w:ins w:id="316" w:author="作者" w:date="1970-01-01T08:00:00Z"/>
        </w:trPr>
        <w:tc>
          <w:tcPr>
            <w:tcW w:w="728" w:type="dxa"/>
            <w:vMerge/>
            <w:tcBorders>
              <w:top w:val="nil"/>
              <w:left w:val="single" w:sz="4" w:space="0" w:color="000000"/>
              <w:bottom w:val="nil"/>
              <w:right w:val="single" w:sz="4" w:space="0" w:color="000000"/>
            </w:tcBorders>
            <w:vAlign w:val="center"/>
          </w:tcPr>
          <w:p/>
        </w:tc>
        <w:tc>
          <w:tcPr>
            <w:tcW w:w="756" w:type="dxa"/>
            <w:vMerge/>
            <w:tcBorders>
              <w:top w:val="nil"/>
              <w:left w:val="nil"/>
              <w:bottom w:val="nil"/>
              <w:right w:val="single" w:sz="4" w:space="0" w:color="auto"/>
            </w:tcBorders>
            <w:vAlign w:val="center"/>
          </w:tcPr>
          <w:p/>
        </w:tc>
        <w:tc>
          <w:tcPr>
            <w:tcW w:w="770" w:type="dxa"/>
            <w:gridSpan w:val="3"/>
            <w:vMerge/>
            <w:tcBorders>
              <w:top w:val="nil"/>
              <w:left w:val="single" w:sz="4" w:space="0" w:color="auto"/>
              <w:bottom w:val="single" w:sz="4" w:space="0" w:color="auto"/>
              <w:right w:val="single" w:sz="4" w:space="0" w:color="000000"/>
            </w:tcBorders>
            <w:vAlign w:val="center"/>
          </w:tcPr>
          <w:p/>
        </w:tc>
        <w:tc>
          <w:tcPr>
            <w:tcW w:w="6845" w:type="dxa"/>
            <w:gridSpan w:val="5"/>
            <w:tcBorders>
              <w:top w:val="single" w:sz="4" w:space="0" w:color="auto"/>
              <w:left w:val="nil"/>
              <w:bottom w:val="nil"/>
              <w:right w:val="single" w:sz="4" w:space="0" w:color="000000"/>
            </w:tcBorders>
            <w:vAlign w:val="center"/>
          </w:tcPr>
          <w:p>
            <w:pPr>
              <w:widowControl/>
              <w:spacing w:line="340" w:lineRule="exact"/>
              <w:rPr>
                <w:ins w:id="301" w:author="作者" w:date="1970-01-01T08:00:00Z"/>
                <w:rFonts w:ascii="宋体" w:cs="宋体"/>
                <w:color w:val="000000"/>
                <w:kern w:val="0"/>
              </w:rPr>
            </w:pPr>
            <w:ins w:id="298" w:author="作者" w:date="2017-06-14T15:06:00Z">
              <w:r>
                <w:rPr>
                  <w:rFonts w:ascii="宋体" w:cs="宋体" w:hint="eastAsia"/>
                  <w:color w:val="000000"/>
                </w:rPr>
                <w:t>投标人所承担的市政工程，近五年（</w:t>
              </w:r>
            </w:ins>
            <w:ins w:id="299" w:author="作者" w:date="2017-06-14T15:06:00Z">
              <w:r>
                <w:rPr>
                  <w:rFonts w:ascii="宋体" w:cs="宋体" w:hint="eastAsia"/>
                  <w:bCs/>
                  <w:color w:val="000000"/>
                </w:rPr>
                <w:t>自招标公告发布之日起向前追溯五年，以获奖证书的颁发时间为准</w:t>
              </w:r>
            </w:ins>
            <w:ins w:id="300" w:author="作者" w:date="2017-06-14T15:06:00Z">
              <w:r>
                <w:rPr>
                  <w:rFonts w:ascii="宋体" w:cs="宋体" w:hint="eastAsia"/>
                  <w:color w:val="000000"/>
                </w:rPr>
                <w:t>）</w:t>
              </w:r>
            </w:ins>
          </w:p>
          <w:p>
            <w:pPr>
              <w:widowControl/>
              <w:spacing w:line="340" w:lineRule="exact"/>
              <w:rPr>
                <w:ins w:id="306" w:author="作者" w:date="1970-01-01T08:00:00Z"/>
                <w:rFonts w:ascii="宋体"/>
                <w:color w:val="000000"/>
                <w:kern w:val="0"/>
              </w:rPr>
            </w:pPr>
            <w:ins w:id="302" w:author="作者" w:date="2017-06-14T15:06:00Z">
              <w:r>
                <w:rPr>
                  <w:rFonts w:ascii="宋体" w:hint="eastAsia"/>
                  <w:color w:val="000000"/>
                  <w:kern w:val="0"/>
                </w:rPr>
                <w:t>获得中国市政工程协会颁发的“市政金杯示范工程”奖的，每提供一项得</w:t>
              </w:r>
            </w:ins>
            <w:ins w:id="303" w:author="作者" w:date="2017-06-14T15:06:00Z">
              <w:r>
                <w:rPr>
                  <w:rFonts w:ascii="宋体"/>
                  <w:color w:val="000000"/>
                  <w:kern w:val="0"/>
                </w:rPr>
                <w:t>5-10</w:t>
              </w:r>
            </w:ins>
            <w:ins w:id="304" w:author="作者" w:date="2017-06-14T15:06:00Z">
              <w:r>
                <w:rPr>
                  <w:rFonts w:ascii="宋体" w:hint="eastAsia"/>
                  <w:color w:val="000000"/>
                  <w:kern w:val="0"/>
                </w:rPr>
                <w:t>分</w:t>
              </w:r>
            </w:ins>
            <w:ins w:id="305" w:author="作者" w:date="2017-06-14T15:06:00Z">
              <w:r>
                <w:rPr>
                  <w:rFonts w:ascii="宋体"/>
                  <w:color w:val="000000"/>
                  <w:kern w:val="0"/>
                </w:rPr>
                <w:t>;</w:t>
              </w:r>
            </w:ins>
          </w:p>
          <w:p>
            <w:pPr>
              <w:widowControl/>
              <w:spacing w:line="340" w:lineRule="exact"/>
              <w:rPr>
                <w:ins w:id="311" w:author="作者" w:date="1970-01-01T08:00:00Z"/>
                <w:rFonts w:ascii="宋体" w:cs="宋体"/>
                <w:color w:val="000000"/>
                <w:kern w:val="0"/>
              </w:rPr>
            </w:pPr>
            <w:ins w:id="307" w:author="作者" w:date="2017-06-14T15:06:00Z">
              <w:r>
                <w:rPr>
                  <w:rFonts w:ascii="宋体" w:hint="eastAsia"/>
                  <w:color w:val="000000"/>
                  <w:kern w:val="0"/>
                </w:rPr>
                <w:t>获得省、自治区、直辖市的市政工程协会评选的优质工程称号的，每提供一项得</w:t>
              </w:r>
            </w:ins>
            <w:ins w:id="308" w:author="作者" w:date="2017-06-14T15:06:00Z">
              <w:r>
                <w:rPr>
                  <w:rFonts w:ascii="宋体"/>
                  <w:color w:val="000000"/>
                  <w:kern w:val="0"/>
                </w:rPr>
                <w:t xml:space="preserve"> 2-5 </w:t>
              </w:r>
            </w:ins>
            <w:ins w:id="309" w:author="作者" w:date="2017-06-14T15:06:00Z">
              <w:r>
                <w:rPr>
                  <w:rFonts w:ascii="宋体" w:hint="eastAsia"/>
                  <w:color w:val="000000"/>
                  <w:kern w:val="0"/>
                </w:rPr>
                <w:t>分</w:t>
              </w:r>
            </w:ins>
            <w:ins w:id="310" w:author="作者" w:date="2017-06-14T15:06:00Z">
              <w:r>
                <w:rPr>
                  <w:rFonts w:ascii="宋体" w:cs="宋体"/>
                  <w:color w:val="000000"/>
                  <w:kern w:val="0"/>
                </w:rPr>
                <w:t xml:space="preserve"> </w:t>
              </w:r>
            </w:ins>
          </w:p>
          <w:p>
            <w:pPr>
              <w:widowControl/>
              <w:spacing w:line="340" w:lineRule="exact"/>
              <w:rPr>
                <w:ins w:id="315" w:author="作者" w:date="1970-01-01T08:00:00Z"/>
                <w:rFonts w:ascii="宋体" w:cs="宋体"/>
                <w:color w:val="000000"/>
                <w:kern w:val="0"/>
              </w:rPr>
            </w:pPr>
            <w:ins w:id="312" w:author="作者" w:date="2017-06-14T15:06:00Z">
              <w:r>
                <w:rPr>
                  <w:rFonts w:ascii="宋体" w:cs="宋体" w:hint="eastAsia"/>
                  <w:b/>
                  <w:bCs/>
                  <w:color w:val="000000"/>
                </w:rPr>
                <w:t>同一</w:t>
              </w:r>
            </w:ins>
            <w:ins w:id="313" w:author="作者" w:date="2017-06-14T15:06:00Z">
              <w:r>
                <w:rPr>
                  <w:rFonts w:ascii="宋体" w:cs="宋体" w:hint="eastAsia"/>
                  <w:b/>
                  <w:color w:val="000000"/>
                </w:rPr>
                <w:t>市政工程</w:t>
              </w:r>
            </w:ins>
            <w:ins w:id="314" w:author="作者" w:date="2017-06-14T15:06:00Z">
              <w:r>
                <w:rPr>
                  <w:rFonts w:ascii="宋体" w:cs="宋体" w:hint="eastAsia"/>
                  <w:b/>
                  <w:bCs/>
                  <w:color w:val="000000"/>
                </w:rPr>
                <w:t>获得的不同奖项按最高奖项计分。</w:t>
              </w:r>
            </w:ins>
          </w:p>
        </w:tc>
      </w:tr>
      <w:tr>
        <w:trPr>
          <w:cantSplit/>
          <w:trHeight w:val="822"/>
          <w:gridAfter w:val="1"/>
          <w:wAfter w:w="8" w:type="dxa"/>
          <w:ins w:id="328" w:author="作者" w:date="1970-01-01T08:00:00Z"/>
        </w:trPr>
        <w:tc>
          <w:tcPr>
            <w:tcW w:w="728" w:type="dxa"/>
            <w:vMerge/>
            <w:tcBorders>
              <w:top w:val="nil"/>
              <w:left w:val="single" w:sz="4" w:space="0" w:color="000000"/>
              <w:bottom w:val="single" w:sz="4" w:space="0" w:color="000000"/>
              <w:right w:val="single" w:sz="4" w:space="0" w:color="000000"/>
            </w:tcBorders>
            <w:vAlign w:val="center"/>
          </w:tcPr>
          <w:p/>
        </w:tc>
        <w:tc>
          <w:tcPr>
            <w:tcW w:w="756" w:type="dxa"/>
            <w:vMerge/>
            <w:tcBorders>
              <w:top w:val="nil"/>
              <w:left w:val="nil"/>
              <w:bottom w:val="single" w:sz="4" w:space="0" w:color="000000"/>
              <w:right w:val="single" w:sz="4" w:space="0" w:color="auto"/>
            </w:tcBorders>
            <w:vAlign w:val="center"/>
          </w:tcPr>
          <w:p/>
        </w:tc>
        <w:tc>
          <w:tcPr>
            <w:tcW w:w="770" w:type="dxa"/>
            <w:gridSpan w:val="3"/>
            <w:tcBorders>
              <w:top w:val="single" w:sz="4" w:space="0" w:color="auto"/>
              <w:left w:val="single" w:sz="4" w:space="0" w:color="auto"/>
              <w:bottom w:val="single" w:sz="4" w:space="0" w:color="000000"/>
              <w:right w:val="single" w:sz="4" w:space="0" w:color="000000"/>
            </w:tcBorders>
            <w:vAlign w:val="center"/>
          </w:tcPr>
          <w:p>
            <w:pPr>
              <w:spacing w:line="340" w:lineRule="exact"/>
              <w:rPr>
                <w:ins w:id="319" w:author="作者" w:date="1970-01-01T08:00:00Z"/>
                <w:rFonts w:ascii="宋体"/>
                <w:color w:val="000000"/>
              </w:rPr>
            </w:pPr>
            <w:ins w:id="317" w:author="作者" w:date="2017-06-14T15:06:00Z">
              <w:r>
                <w:rPr>
                  <w:rFonts w:ascii="宋体"/>
                  <w:color w:val="000000"/>
                </w:rPr>
                <w:t>15</w:t>
              </w:r>
            </w:ins>
            <w:ins w:id="318" w:author="作者" w:date="2017-06-14T15:06:00Z">
              <w:r>
                <w:rPr>
                  <w:rFonts w:ascii="宋体" w:hint="eastAsia"/>
                  <w:color w:val="000000"/>
                </w:rPr>
                <w:t>分</w:t>
              </w:r>
            </w:ins>
          </w:p>
        </w:tc>
        <w:tc>
          <w:tcPr>
            <w:tcW w:w="6845" w:type="dxa"/>
            <w:gridSpan w:val="5"/>
            <w:tcBorders>
              <w:top w:val="single" w:sz="4" w:space="0" w:color="000000"/>
              <w:left w:val="nil"/>
              <w:bottom w:val="single" w:sz="4" w:space="0" w:color="000000"/>
              <w:right w:val="single" w:sz="4" w:space="0" w:color="000000"/>
            </w:tcBorders>
            <w:vAlign w:val="center"/>
          </w:tcPr>
          <w:p>
            <w:pPr>
              <w:widowControl/>
              <w:spacing w:line="340" w:lineRule="exact"/>
              <w:rPr>
                <w:ins w:id="327" w:author="作者" w:date="1970-01-01T08:00:00Z"/>
                <w:rFonts w:ascii="宋体"/>
                <w:color w:val="000000"/>
                <w:kern w:val="0"/>
              </w:rPr>
            </w:pPr>
            <w:ins w:id="320" w:author="作者" w:date="2017-06-14T15:06:00Z">
              <w:r>
                <w:rPr>
                  <w:rFonts w:ascii="宋体" w:cs="宋体" w:hint="eastAsia"/>
                  <w:color w:val="000000"/>
                  <w:kern w:val="0"/>
                </w:rPr>
                <w:t>近五年（自公告发布之日起向前追溯五年）来：承担过单项合同金额</w:t>
              </w:r>
            </w:ins>
            <w:ins w:id="321" w:author="作者" w:date="2017-06-14T15:06:00Z">
              <w:r>
                <w:rPr>
                  <w:rFonts w:ascii="宋体" w:cs="宋体"/>
                  <w:color w:val="000000"/>
                  <w:kern w:val="0"/>
                  <w:u w:val="single"/>
                </w:rPr>
                <w:t xml:space="preserve">   </w:t>
              </w:r>
            </w:ins>
            <w:ins w:id="322" w:author="作者" w:date="2017-06-14T15:06:00Z">
              <w:r>
                <w:rPr>
                  <w:rFonts w:ascii="宋体" w:cs="宋体" w:hint="eastAsia"/>
                  <w:color w:val="000000"/>
                  <w:kern w:val="0"/>
                </w:rPr>
                <w:t>元以上市政工程，每提供</w:t>
              </w:r>
            </w:ins>
            <w:ins w:id="323" w:author="作者" w:date="2017-06-14T15:06:00Z">
              <w:r>
                <w:rPr>
                  <w:rFonts w:ascii="宋体" w:cs="宋体"/>
                  <w:color w:val="000000"/>
                  <w:kern w:val="0"/>
                </w:rPr>
                <w:t>1</w:t>
              </w:r>
            </w:ins>
            <w:ins w:id="324" w:author="作者" w:date="2017-06-14T15:06:00Z">
              <w:r>
                <w:rPr>
                  <w:rFonts w:ascii="宋体" w:cs="宋体" w:hint="eastAsia"/>
                  <w:color w:val="000000"/>
                  <w:kern w:val="0"/>
                </w:rPr>
                <w:t>项得</w:t>
              </w:r>
            </w:ins>
            <w:ins w:id="325" w:author="作者" w:date="2017-06-14T15:06:00Z">
              <w:r>
                <w:rPr>
                  <w:rFonts w:ascii="宋体" w:cs="宋体"/>
                  <w:color w:val="000000"/>
                  <w:kern w:val="0"/>
                </w:rPr>
                <w:t xml:space="preserve">  5-7.5  </w:t>
              </w:r>
            </w:ins>
            <w:ins w:id="326" w:author="作者" w:date="2017-06-14T15:06:00Z">
              <w:r>
                <w:rPr>
                  <w:rFonts w:ascii="宋体" w:cs="宋体" w:hint="eastAsia"/>
                  <w:color w:val="000000"/>
                  <w:kern w:val="0"/>
                </w:rPr>
                <w:t>分。</w:t>
              </w:r>
            </w:ins>
          </w:p>
        </w:tc>
      </w:tr>
      <w:tr>
        <w:trPr>
          <w:cantSplit/>
          <w:trHeight w:val="1198"/>
          <w:gridAfter w:val="1"/>
          <w:wAfter w:w="8" w:type="dxa"/>
          <w:ins w:id="354" w:author="作者" w:date="1970-01-01T08:00:00Z"/>
        </w:trPr>
        <w:tc>
          <w:tcPr>
            <w:tcW w:w="728" w:type="dxa"/>
            <w:vMerge w:val="restart"/>
            <w:tcBorders>
              <w:top w:val="nil"/>
              <w:left w:val="single" w:sz="4" w:space="0" w:color="000000"/>
              <w:bottom w:val="nil"/>
              <w:right w:val="single" w:sz="4" w:space="0" w:color="000000"/>
            </w:tcBorders>
            <w:vAlign w:val="center"/>
          </w:tcPr>
          <w:p>
            <w:pPr>
              <w:widowControl/>
              <w:spacing w:line="340" w:lineRule="exact"/>
              <w:rPr>
                <w:ins w:id="331" w:author="作者" w:date="1970-01-01T08:00:00Z"/>
                <w:rFonts w:ascii="宋体" w:cs="宋体"/>
                <w:b/>
                <w:bCs/>
                <w:color w:val="000000"/>
                <w:kern w:val="0"/>
              </w:rPr>
            </w:pPr>
            <w:ins w:id="329" w:author="作者" w:date="2017-06-14T15:06:00Z">
              <w:r>
                <w:rPr>
                  <w:rFonts w:ascii="宋体" w:cs="宋体" w:hint="eastAsia"/>
                  <w:b/>
                  <w:bCs/>
                  <w:color w:val="000000"/>
                  <w:kern w:val="0"/>
                </w:rPr>
                <w:t>拟任项目经理获奖、业绩</w:t>
              </w:r>
            </w:ins>
            <w:ins w:id="330" w:author="作者" w:date="2017-06-14T15:06:00Z">
              <w:r>
                <w:rPr>
                  <w:rFonts w:ascii="宋体" w:cs="宋体"/>
                  <w:b/>
                  <w:bCs/>
                  <w:color w:val="000000"/>
                  <w:kern w:val="0"/>
                </w:rPr>
                <w:t xml:space="preserve"> </w:t>
              </w:r>
            </w:ins>
          </w:p>
        </w:tc>
        <w:tc>
          <w:tcPr>
            <w:tcW w:w="756" w:type="dxa"/>
            <w:vMerge w:val="restart"/>
            <w:tcBorders>
              <w:top w:val="nil"/>
              <w:left w:val="nil"/>
              <w:bottom w:val="nil"/>
              <w:right w:val="single" w:sz="4" w:space="0" w:color="auto"/>
            </w:tcBorders>
            <w:vAlign w:val="center"/>
          </w:tcPr>
          <w:p>
            <w:pPr>
              <w:widowControl/>
              <w:spacing w:line="340" w:lineRule="exact"/>
              <w:jc w:val="center"/>
              <w:rPr>
                <w:ins w:id="335" w:author="作者" w:date="1970-01-01T08:00:00Z"/>
                <w:rFonts w:ascii="宋体" w:cs="宋体"/>
                <w:b/>
                <w:bCs/>
                <w:color w:val="000000"/>
                <w:kern w:val="0"/>
              </w:rPr>
            </w:pPr>
            <w:ins w:id="332" w:author="作者" w:date="2017-06-14T15:06:00Z">
              <w:r>
                <w:rPr>
                  <w:rFonts w:ascii="宋体" w:cs="宋体"/>
                  <w:b/>
                  <w:bCs/>
                  <w:color w:val="000000"/>
                  <w:kern w:val="0"/>
                </w:rPr>
                <w:t>25</w:t>
              </w:r>
            </w:ins>
            <w:ins w:id="333" w:author="作者" w:date="2017-06-14T15:06:00Z">
              <w:r>
                <w:rPr>
                  <w:rFonts w:ascii="宋体" w:cs="宋体" w:hint="eastAsia"/>
                  <w:b/>
                  <w:bCs/>
                  <w:color w:val="000000"/>
                  <w:kern w:val="0"/>
                </w:rPr>
                <w:t>分</w:t>
              </w:r>
            </w:ins>
            <w:ins w:id="334" w:author="作者" w:date="2017-06-14T15:06:00Z">
              <w:r>
                <w:rPr>
                  <w:rFonts w:ascii="宋体" w:cs="宋体"/>
                  <w:b/>
                  <w:bCs/>
                  <w:color w:val="000000"/>
                  <w:kern w:val="0"/>
                </w:rPr>
                <w:t xml:space="preserve"> </w:t>
              </w:r>
            </w:ins>
          </w:p>
        </w:tc>
        <w:tc>
          <w:tcPr>
            <w:tcW w:w="770" w:type="dxa"/>
            <w:gridSpan w:val="3"/>
            <w:tcBorders>
              <w:top w:val="nil"/>
              <w:left w:val="single" w:sz="4" w:space="0" w:color="auto"/>
              <w:bottom w:val="single" w:sz="4" w:space="0" w:color="auto"/>
              <w:right w:val="single" w:sz="4" w:space="0" w:color="000000"/>
            </w:tcBorders>
            <w:vAlign w:val="center"/>
          </w:tcPr>
          <w:p>
            <w:pPr>
              <w:widowControl/>
              <w:spacing w:line="340" w:lineRule="exact"/>
              <w:jc w:val="center"/>
              <w:rPr>
                <w:ins w:id="338" w:author="作者" w:date="1970-01-01T08:00:00Z"/>
                <w:rFonts w:ascii="宋体" w:cs="宋体"/>
                <w:b/>
                <w:bCs/>
                <w:color w:val="000000"/>
                <w:kern w:val="0"/>
              </w:rPr>
            </w:pPr>
            <w:ins w:id="336" w:author="作者" w:date="2017-06-14T15:06:00Z">
              <w:r>
                <w:rPr>
                  <w:rFonts w:ascii="宋体" w:cs="宋体"/>
                  <w:b/>
                  <w:bCs/>
                  <w:color w:val="000000"/>
                  <w:kern w:val="0"/>
                </w:rPr>
                <w:t>5</w:t>
              </w:r>
            </w:ins>
            <w:ins w:id="337" w:author="作者" w:date="2017-06-14T15:06:00Z">
              <w:r>
                <w:rPr>
                  <w:rFonts w:ascii="宋体" w:cs="宋体" w:hint="eastAsia"/>
                  <w:b/>
                  <w:bCs/>
                  <w:color w:val="000000"/>
                  <w:kern w:val="0"/>
                </w:rPr>
                <w:t>分</w:t>
              </w:r>
            </w:ins>
          </w:p>
        </w:tc>
        <w:tc>
          <w:tcPr>
            <w:tcW w:w="6845" w:type="dxa"/>
            <w:gridSpan w:val="5"/>
            <w:tcBorders>
              <w:top w:val="single" w:sz="4" w:space="0" w:color="000000"/>
              <w:left w:val="nil"/>
              <w:bottom w:val="single" w:sz="4" w:space="0" w:color="auto"/>
              <w:right w:val="single" w:sz="4" w:space="0" w:color="000000"/>
            </w:tcBorders>
            <w:vAlign w:val="center"/>
          </w:tcPr>
          <w:p>
            <w:pPr>
              <w:widowControl/>
              <w:spacing w:line="340" w:lineRule="exact"/>
              <w:rPr>
                <w:ins w:id="342" w:author="作者" w:date="1970-01-01T08:00:00Z"/>
                <w:rFonts w:ascii="宋体"/>
                <w:color w:val="000000"/>
                <w:kern w:val="0"/>
              </w:rPr>
            </w:pPr>
            <w:ins w:id="339" w:author="作者" w:date="2017-06-14T15:06:00Z">
              <w:r>
                <w:rPr>
                  <w:rFonts w:ascii="宋体" w:cs="宋体" w:hint="eastAsia"/>
                  <w:color w:val="000000"/>
                  <w:kern w:val="0"/>
                </w:rPr>
                <w:t>获得中国建筑业协会或中国市政工程协会颁发的优秀项目经理证书的得</w:t>
              </w:r>
            </w:ins>
            <w:ins w:id="340" w:author="作者" w:date="2017-06-14T15:06:00Z">
              <w:r>
                <w:rPr>
                  <w:rFonts w:ascii="宋体" w:cs="宋体"/>
                  <w:color w:val="000000"/>
                  <w:kern w:val="0"/>
                </w:rPr>
                <w:t>5</w:t>
              </w:r>
            </w:ins>
            <w:ins w:id="341" w:author="作者" w:date="2017-06-14T15:06:00Z">
              <w:r>
                <w:rPr>
                  <w:rFonts w:ascii="宋体" w:cs="宋体" w:hint="eastAsia"/>
                  <w:color w:val="000000"/>
                  <w:kern w:val="0"/>
                </w:rPr>
                <w:t>分，</w:t>
              </w:r>
            </w:ins>
          </w:p>
          <w:p>
            <w:pPr>
              <w:widowControl/>
              <w:spacing w:line="340" w:lineRule="exact"/>
              <w:rPr>
                <w:ins w:id="347" w:author="作者" w:date="1970-01-01T08:00:00Z"/>
                <w:rFonts w:ascii="宋体"/>
                <w:color w:val="000000"/>
                <w:kern w:val="0"/>
              </w:rPr>
            </w:pPr>
            <w:ins w:id="343" w:author="作者" w:date="2017-06-14T15:06:00Z">
              <w:r>
                <w:rPr>
                  <w:rFonts w:ascii="宋体" w:cs="宋体" w:hint="eastAsia"/>
                  <w:color w:val="000000"/>
                  <w:kern w:val="0"/>
                </w:rPr>
                <w:t>获得省</w:t>
              </w:r>
            </w:ins>
            <w:r>
              <w:rPr>
                <w:rFonts w:ascii="宋体" w:cs="宋体" w:hint="eastAsia"/>
                <w:color w:val="000000"/>
                <w:kern w:val="0"/>
              </w:rPr>
              <w:t>、自治区、直辖市</w:t>
            </w:r>
            <w:ins w:id="344" w:author="作者" w:date="2017-06-14T15:06:00Z">
              <w:r>
                <w:rPr>
                  <w:rFonts w:ascii="宋体" w:cs="宋体" w:hint="eastAsia"/>
                  <w:color w:val="000000"/>
                  <w:kern w:val="0"/>
                </w:rPr>
                <w:t>建筑业协会或市政工程协会颁发的优秀项目经理证书的得</w:t>
              </w:r>
            </w:ins>
            <w:ins w:id="345" w:author="作者" w:date="2017-06-14T15:06:00Z">
              <w:r>
                <w:rPr>
                  <w:rFonts w:ascii="宋体" w:cs="宋体"/>
                  <w:color w:val="000000"/>
                  <w:kern w:val="0"/>
                </w:rPr>
                <w:t xml:space="preserve"> 2 </w:t>
              </w:r>
            </w:ins>
            <w:ins w:id="346" w:author="作者" w:date="2017-06-14T15:06:00Z">
              <w:r>
                <w:rPr>
                  <w:rFonts w:ascii="宋体" w:cs="宋体" w:hint="eastAsia"/>
                  <w:color w:val="000000"/>
                  <w:kern w:val="0"/>
                </w:rPr>
                <w:t>分，</w:t>
              </w:r>
            </w:ins>
          </w:p>
          <w:p>
            <w:pPr>
              <w:widowControl/>
              <w:spacing w:line="340" w:lineRule="exact"/>
              <w:rPr>
                <w:ins w:id="351" w:author="作者" w:date="1970-01-01T08:00:00Z"/>
                <w:rFonts w:ascii="宋体" w:cs="宋体"/>
                <w:color w:val="000000"/>
                <w:kern w:val="0"/>
              </w:rPr>
            </w:pPr>
            <w:ins w:id="348" w:author="作者" w:date="2017-06-14T15:06:00Z">
              <w:r>
                <w:rPr>
                  <w:rFonts w:ascii="宋体" w:cs="宋体" w:hint="eastAsia"/>
                  <w:color w:val="000000"/>
                  <w:kern w:val="0"/>
                </w:rPr>
                <w:t>获得市建筑业协会或市政工程协会颁发的优秀项目经理证书的得</w:t>
              </w:r>
            </w:ins>
            <w:ins w:id="349" w:author="作者" w:date="2017-06-14T15:06:00Z">
              <w:r>
                <w:rPr>
                  <w:rFonts w:ascii="宋体" w:cs="宋体"/>
                  <w:color w:val="000000"/>
                  <w:kern w:val="0"/>
                </w:rPr>
                <w:t xml:space="preserve"> 1 </w:t>
              </w:r>
            </w:ins>
            <w:ins w:id="350" w:author="作者" w:date="2017-06-14T15:06:00Z">
              <w:r>
                <w:rPr>
                  <w:rFonts w:ascii="宋体" w:cs="宋体" w:hint="eastAsia"/>
                  <w:color w:val="000000"/>
                  <w:kern w:val="0"/>
                </w:rPr>
                <w:t>分。</w:t>
              </w:r>
            </w:ins>
          </w:p>
          <w:p>
            <w:pPr>
              <w:widowControl/>
              <w:spacing w:line="340" w:lineRule="exact"/>
              <w:rPr>
                <w:ins w:id="353" w:author="作者" w:date="1970-01-01T08:00:00Z"/>
                <w:rFonts w:ascii="宋体" w:cs="宋体"/>
                <w:color w:val="000000"/>
                <w:kern w:val="0"/>
              </w:rPr>
            </w:pPr>
            <w:ins w:id="352" w:author="作者" w:date="2017-06-14T15:06:00Z">
              <w:r>
                <w:rPr>
                  <w:rFonts w:ascii="宋体" w:cs="宋体" w:hint="eastAsia"/>
                  <w:b/>
                  <w:bCs/>
                  <w:color w:val="000000"/>
                </w:rPr>
                <w:t>获得的不同奖项按最高奖项计分</w:t>
              </w:r>
            </w:ins>
          </w:p>
        </w:tc>
      </w:tr>
      <w:tr>
        <w:trPr>
          <w:cantSplit/>
          <w:trHeight w:val="1812"/>
          <w:gridAfter w:val="1"/>
          <w:wAfter w:w="8" w:type="dxa"/>
          <w:ins w:id="379" w:author="作者" w:date="1970-01-01T08:00:00Z"/>
        </w:trPr>
        <w:tc>
          <w:tcPr>
            <w:tcW w:w="728" w:type="dxa"/>
            <w:vMerge/>
            <w:tcBorders>
              <w:top w:val="nil"/>
              <w:left w:val="single" w:sz="4" w:space="0" w:color="000000"/>
              <w:bottom w:val="nil"/>
              <w:right w:val="single" w:sz="4" w:space="0" w:color="000000"/>
            </w:tcBorders>
            <w:vAlign w:val="center"/>
          </w:tcPr>
          <w:p/>
        </w:tc>
        <w:tc>
          <w:tcPr>
            <w:tcW w:w="756" w:type="dxa"/>
            <w:vMerge/>
            <w:tcBorders>
              <w:top w:val="nil"/>
              <w:left w:val="nil"/>
              <w:bottom w:val="nil"/>
              <w:right w:val="single" w:sz="4" w:space="0" w:color="auto"/>
            </w:tcBorders>
            <w:vAlign w:val="center"/>
          </w:tcPr>
          <w:p/>
        </w:tc>
        <w:tc>
          <w:tcPr>
            <w:tcW w:w="770" w:type="dxa"/>
            <w:gridSpan w:val="3"/>
            <w:vMerge w:val="restart"/>
            <w:tcBorders>
              <w:top w:val="single" w:sz="4" w:space="0" w:color="auto"/>
              <w:left w:val="single" w:sz="4" w:space="0" w:color="auto"/>
              <w:bottom w:val="nil"/>
              <w:right w:val="single" w:sz="4" w:space="0" w:color="000000"/>
            </w:tcBorders>
            <w:vAlign w:val="center"/>
          </w:tcPr>
          <w:p>
            <w:pPr>
              <w:spacing w:line="340" w:lineRule="exact"/>
              <w:rPr>
                <w:ins w:id="357" w:author="作者" w:date="1970-01-01T08:00:00Z"/>
                <w:rFonts w:ascii="宋体"/>
                <w:color w:val="000000"/>
              </w:rPr>
            </w:pPr>
            <w:ins w:id="355" w:author="作者" w:date="2017-06-14T15:06:00Z">
              <w:r>
                <w:rPr>
                  <w:rFonts w:ascii="宋体"/>
                  <w:color w:val="000000"/>
                </w:rPr>
                <w:t>15</w:t>
              </w:r>
            </w:ins>
            <w:ins w:id="356" w:author="作者" w:date="2017-06-14T15:06:00Z">
              <w:r>
                <w:rPr>
                  <w:rFonts w:ascii="宋体" w:hint="eastAsia"/>
                  <w:color w:val="000000"/>
                </w:rPr>
                <w:t>分</w:t>
              </w:r>
            </w:ins>
          </w:p>
        </w:tc>
        <w:tc>
          <w:tcPr>
            <w:tcW w:w="6845" w:type="dxa"/>
            <w:gridSpan w:val="5"/>
            <w:tcBorders>
              <w:top w:val="single" w:sz="4" w:space="0" w:color="auto"/>
              <w:left w:val="nil"/>
              <w:bottom w:val="single" w:sz="4" w:space="0" w:color="auto"/>
              <w:right w:val="single" w:sz="4" w:space="0" w:color="000000"/>
            </w:tcBorders>
            <w:vAlign w:val="center"/>
          </w:tcPr>
          <w:p>
            <w:pPr>
              <w:widowControl/>
              <w:spacing w:line="340" w:lineRule="exact"/>
              <w:rPr>
                <w:ins w:id="359" w:author="作者" w:date="1970-01-01T08:00:00Z"/>
                <w:rFonts w:ascii="宋体"/>
                <w:color w:val="000000"/>
                <w:kern w:val="0"/>
              </w:rPr>
            </w:pPr>
            <w:ins w:id="358" w:author="作者" w:date="2017-06-14T15:06:00Z">
              <w:r>
                <w:rPr>
                  <w:rFonts w:ascii="宋体" w:cs="宋体" w:hint="eastAsia"/>
                  <w:color w:val="000000"/>
                  <w:kern w:val="0"/>
                </w:rPr>
                <w:t>曾担任项目经理承建的建设工程</w:t>
              </w:r>
            </w:ins>
          </w:p>
          <w:p>
            <w:pPr>
              <w:widowControl/>
              <w:spacing w:line="340" w:lineRule="exact"/>
              <w:rPr>
                <w:ins w:id="363" w:author="作者" w:date="1970-01-01T08:00:00Z"/>
                <w:rFonts w:ascii="宋体"/>
                <w:color w:val="000000"/>
                <w:kern w:val="0"/>
              </w:rPr>
            </w:pPr>
            <w:ins w:id="360" w:author="作者" w:date="2017-06-14T15:06:00Z">
              <w:r>
                <w:rPr>
                  <w:rFonts w:ascii="宋体" w:cs="宋体" w:hint="eastAsia"/>
                  <w:color w:val="000000"/>
                  <w:kern w:val="0"/>
                </w:rPr>
                <w:t>获得过“鲁班奖”的，每提供一项得</w:t>
              </w:r>
            </w:ins>
            <w:ins w:id="361" w:author="作者" w:date="2017-06-14T15:06:00Z">
              <w:r>
                <w:rPr>
                  <w:rFonts w:ascii="宋体" w:cs="宋体"/>
                  <w:color w:val="000000"/>
                  <w:kern w:val="0"/>
                </w:rPr>
                <w:t xml:space="preserve">10-15  </w:t>
              </w:r>
            </w:ins>
            <w:ins w:id="362" w:author="作者" w:date="2017-06-14T15:06:00Z">
              <w:r>
                <w:rPr>
                  <w:rFonts w:ascii="宋体" w:cs="宋体" w:hint="eastAsia"/>
                  <w:color w:val="000000"/>
                  <w:kern w:val="0"/>
                </w:rPr>
                <w:t>分；</w:t>
              </w:r>
            </w:ins>
          </w:p>
          <w:p>
            <w:pPr>
              <w:widowControl/>
              <w:spacing w:line="340" w:lineRule="exact"/>
              <w:rPr>
                <w:ins w:id="368" w:author="作者" w:date="1970-01-01T08:00:00Z"/>
                <w:rFonts w:ascii="宋体"/>
                <w:color w:val="000000"/>
                <w:kern w:val="0"/>
              </w:rPr>
            </w:pPr>
            <w:ins w:id="364" w:author="作者" w:date="2017-06-14T15:06:00Z">
              <w:r>
                <w:rPr>
                  <w:rFonts w:ascii="宋体" w:cs="宋体" w:hint="eastAsia"/>
                  <w:color w:val="000000"/>
                  <w:kern w:val="0"/>
                </w:rPr>
                <w:t>获得过“黄山杯”（外省等同于黄山杯奖项</w:t>
              </w:r>
            </w:ins>
            <w:r>
              <w:rPr>
                <w:rFonts w:ascii="宋体" w:cs="宋体" w:hint="eastAsia"/>
                <w:color w:val="000000"/>
                <w:kern w:val="0"/>
              </w:rPr>
              <w:t>具体名单附后</w:t>
            </w:r>
            <w:ins w:id="365" w:author="作者" w:date="2017-06-14T15:06:00Z">
              <w:r>
                <w:rPr>
                  <w:rFonts w:ascii="宋体" w:cs="宋体" w:hint="eastAsia"/>
                  <w:color w:val="000000"/>
                  <w:kern w:val="0"/>
                </w:rPr>
                <w:t>）的，每提供一项得</w:t>
              </w:r>
            </w:ins>
            <w:ins w:id="366" w:author="作者" w:date="2017-06-14T15:06:00Z">
              <w:r>
                <w:rPr>
                  <w:rFonts w:ascii="宋体" w:cs="宋体"/>
                  <w:color w:val="000000"/>
                  <w:kern w:val="0"/>
                </w:rPr>
                <w:t xml:space="preserve">5-10  </w:t>
              </w:r>
            </w:ins>
            <w:ins w:id="367" w:author="作者" w:date="2017-06-14T15:06:00Z">
              <w:r>
                <w:rPr>
                  <w:rFonts w:ascii="宋体" w:cs="宋体" w:hint="eastAsia"/>
                  <w:color w:val="000000"/>
                  <w:kern w:val="0"/>
                </w:rPr>
                <w:t>分；</w:t>
              </w:r>
            </w:ins>
          </w:p>
          <w:p>
            <w:pPr>
              <w:widowControl/>
              <w:spacing w:line="340" w:lineRule="exact"/>
              <w:rPr>
                <w:ins w:id="373" w:author="作者" w:date="1970-01-01T08:00:00Z"/>
                <w:rFonts w:ascii="宋体"/>
                <w:color w:val="000000"/>
                <w:kern w:val="0"/>
              </w:rPr>
            </w:pPr>
            <w:ins w:id="369" w:author="作者" w:date="2017-06-14T15:06:00Z">
              <w:r>
                <w:rPr>
                  <w:rFonts w:ascii="宋体" w:cs="宋体" w:hint="eastAsia"/>
                  <w:color w:val="000000"/>
                  <w:kern w:val="0"/>
                </w:rPr>
                <w:t>获得过“颍州杯”（外地设区的市等同于颍州杯奖项）的，每提供一项得</w:t>
              </w:r>
            </w:ins>
            <w:ins w:id="370" w:author="作者" w:date="2017-06-14T15:06:00Z">
              <w:r>
                <w:rPr>
                  <w:rFonts w:ascii="宋体" w:cs="宋体"/>
                  <w:color w:val="000000"/>
                  <w:kern w:val="0"/>
                </w:rPr>
                <w:t xml:space="preserve"> 2-5  </w:t>
              </w:r>
            </w:ins>
            <w:ins w:id="371" w:author="作者" w:date="2017-06-14T15:06:00Z">
              <w:r>
                <w:rPr>
                  <w:rFonts w:ascii="宋体" w:cs="宋体" w:hint="eastAsia"/>
                  <w:color w:val="000000"/>
                  <w:kern w:val="0"/>
                </w:rPr>
                <w:t>分；</w:t>
              </w:r>
            </w:ins>
            <w:ins w:id="372" w:author="作者" w:date="2017-06-14T15:06:00Z">
              <w:r>
                <w:rPr>
                  <w:rFonts w:ascii="宋体" w:cs="宋体"/>
                  <w:color w:val="000000"/>
                  <w:kern w:val="0"/>
                </w:rPr>
                <w:t xml:space="preserve"> </w:t>
              </w:r>
            </w:ins>
          </w:p>
          <w:p>
            <w:pPr>
              <w:widowControl/>
              <w:spacing w:line="340" w:lineRule="exact"/>
              <w:rPr>
                <w:ins w:id="378" w:author="作者" w:date="1970-01-01T08:00:00Z"/>
                <w:rFonts w:ascii="宋体" w:cs="宋体"/>
                <w:color w:val="000000"/>
                <w:kern w:val="0"/>
              </w:rPr>
            </w:pPr>
            <w:ins w:id="374" w:author="作者" w:date="2017-06-14T15:06:00Z">
              <w:r>
                <w:rPr>
                  <w:rFonts w:ascii="宋体" w:cs="宋体" w:hint="eastAsia"/>
                  <w:b/>
                  <w:bCs/>
                  <w:color w:val="000000"/>
                </w:rPr>
                <w:t>同一</w:t>
              </w:r>
            </w:ins>
            <w:ins w:id="375" w:author="作者" w:date="2017-06-14T15:06:00Z">
              <w:r>
                <w:rPr>
                  <w:rFonts w:ascii="宋体" w:cs="宋体" w:hint="eastAsia"/>
                  <w:b/>
                  <w:color w:val="000000"/>
                </w:rPr>
                <w:t>建设工程</w:t>
              </w:r>
            </w:ins>
            <w:ins w:id="376" w:author="作者" w:date="2017-06-14T15:06:00Z">
              <w:r>
                <w:rPr>
                  <w:rFonts w:ascii="宋体" w:cs="宋体" w:hint="eastAsia"/>
                  <w:b/>
                  <w:bCs/>
                  <w:color w:val="000000"/>
                </w:rPr>
                <w:t>获得的不同奖项按最高奖项计分。</w:t>
              </w:r>
            </w:ins>
            <w:ins w:id="377" w:author="作者" w:date="2017-06-14T15:06:00Z">
              <w:r>
                <w:rPr>
                  <w:rFonts w:ascii="宋体" w:cs="宋体"/>
                  <w:color w:val="000000"/>
                </w:rPr>
                <w:t xml:space="preserve"> </w:t>
              </w:r>
            </w:ins>
          </w:p>
        </w:tc>
      </w:tr>
      <w:tr>
        <w:trPr>
          <w:cantSplit/>
          <w:trHeight w:val="1308"/>
          <w:gridAfter w:val="1"/>
          <w:wAfter w:w="8" w:type="dxa"/>
          <w:ins w:id="396" w:author="作者" w:date="1970-01-01T08:00:00Z"/>
        </w:trPr>
        <w:tc>
          <w:tcPr>
            <w:tcW w:w="728" w:type="dxa"/>
            <w:vMerge/>
            <w:tcBorders>
              <w:top w:val="nil"/>
              <w:left w:val="single" w:sz="4" w:space="0" w:color="000000"/>
              <w:bottom w:val="nil"/>
              <w:right w:val="single" w:sz="4" w:space="0" w:color="000000"/>
            </w:tcBorders>
            <w:vAlign w:val="center"/>
          </w:tcPr>
          <w:p/>
        </w:tc>
        <w:tc>
          <w:tcPr>
            <w:tcW w:w="756" w:type="dxa"/>
            <w:vMerge/>
            <w:tcBorders>
              <w:top w:val="nil"/>
              <w:left w:val="nil"/>
              <w:bottom w:val="nil"/>
              <w:right w:val="single" w:sz="4" w:space="0" w:color="auto"/>
            </w:tcBorders>
            <w:vAlign w:val="center"/>
          </w:tcPr>
          <w:p/>
        </w:tc>
        <w:tc>
          <w:tcPr>
            <w:tcW w:w="770" w:type="dxa"/>
            <w:gridSpan w:val="3"/>
            <w:vMerge/>
            <w:tcBorders>
              <w:top w:val="nil"/>
              <w:left w:val="single" w:sz="4" w:space="0" w:color="auto"/>
              <w:bottom w:val="single" w:sz="4" w:space="0" w:color="auto"/>
              <w:right w:val="single" w:sz="4" w:space="0" w:color="000000"/>
            </w:tcBorders>
            <w:vAlign w:val="center"/>
          </w:tcPr>
          <w:p/>
        </w:tc>
        <w:tc>
          <w:tcPr>
            <w:tcW w:w="6845" w:type="dxa"/>
            <w:gridSpan w:val="5"/>
            <w:tcBorders>
              <w:top w:val="single" w:sz="4" w:space="0" w:color="auto"/>
              <w:left w:val="nil"/>
              <w:bottom w:val="single" w:sz="4" w:space="0" w:color="auto"/>
              <w:right w:val="single" w:sz="4" w:space="0" w:color="000000"/>
            </w:tcBorders>
            <w:vAlign w:val="center"/>
          </w:tcPr>
          <w:p>
            <w:pPr>
              <w:widowControl/>
              <w:spacing w:line="340" w:lineRule="exact"/>
              <w:rPr>
                <w:ins w:id="381" w:author="作者" w:date="1970-01-01T08:00:00Z"/>
                <w:rFonts w:ascii="宋体"/>
                <w:color w:val="000000"/>
                <w:kern w:val="0"/>
              </w:rPr>
            </w:pPr>
            <w:ins w:id="380" w:author="作者" w:date="2017-06-14T15:06:00Z">
              <w:r>
                <w:rPr>
                  <w:rFonts w:ascii="宋体" w:cs="宋体" w:hint="eastAsia"/>
                  <w:color w:val="000000"/>
                  <w:kern w:val="0"/>
                </w:rPr>
                <w:t>曾担任项目经理的市政工程</w:t>
              </w:r>
            </w:ins>
          </w:p>
          <w:p>
            <w:pPr>
              <w:widowControl/>
              <w:spacing w:line="340" w:lineRule="exact"/>
              <w:rPr>
                <w:ins w:id="386" w:author="作者" w:date="1970-01-01T08:00:00Z"/>
                <w:rFonts w:ascii="宋体"/>
                <w:color w:val="000000"/>
                <w:kern w:val="0"/>
              </w:rPr>
            </w:pPr>
            <w:ins w:id="382" w:author="作者" w:date="2017-06-14T15:06:00Z">
              <w:r>
                <w:rPr>
                  <w:rFonts w:ascii="宋体" w:hint="eastAsia"/>
                  <w:color w:val="000000"/>
                  <w:kern w:val="0"/>
                </w:rPr>
                <w:t>获得中国市政工程协会颁发的“市政金杯示范工程”奖表彰的，每提供一项得</w:t>
              </w:r>
            </w:ins>
            <w:ins w:id="383" w:author="作者" w:date="2017-06-14T15:06:00Z">
              <w:r>
                <w:rPr>
                  <w:rFonts w:ascii="宋体"/>
                  <w:color w:val="000000"/>
                  <w:kern w:val="0"/>
                </w:rPr>
                <w:t xml:space="preserve"> 5-10</w:t>
              </w:r>
            </w:ins>
            <w:ins w:id="384" w:author="作者" w:date="2017-06-14T15:06:00Z">
              <w:r>
                <w:rPr>
                  <w:rFonts w:ascii="宋体" w:hint="eastAsia"/>
                  <w:color w:val="000000"/>
                  <w:kern w:val="0"/>
                </w:rPr>
                <w:t>分</w:t>
              </w:r>
            </w:ins>
            <w:ins w:id="385" w:author="作者" w:date="2017-06-14T15:06:00Z">
              <w:r>
                <w:rPr>
                  <w:rFonts w:ascii="宋体"/>
                  <w:color w:val="000000"/>
                  <w:kern w:val="0"/>
                </w:rPr>
                <w:t>;</w:t>
              </w:r>
            </w:ins>
          </w:p>
          <w:p>
            <w:pPr>
              <w:widowControl/>
              <w:spacing w:line="340" w:lineRule="exact"/>
              <w:rPr>
                <w:ins w:id="391" w:author="作者" w:date="1970-01-01T08:00:00Z"/>
                <w:rFonts w:ascii="宋体" w:cs="宋体"/>
                <w:color w:val="000000"/>
                <w:kern w:val="0"/>
              </w:rPr>
            </w:pPr>
            <w:ins w:id="387" w:author="作者" w:date="2017-06-14T15:06:00Z">
              <w:r>
                <w:rPr>
                  <w:rFonts w:ascii="宋体" w:hint="eastAsia"/>
                  <w:color w:val="000000"/>
                  <w:kern w:val="0"/>
                </w:rPr>
                <w:t>获得省、自治区、直辖市的市政工程协会评选的优质工程称号，每提供一项得</w:t>
              </w:r>
            </w:ins>
            <w:ins w:id="388" w:author="作者" w:date="2017-06-14T15:06:00Z">
              <w:r>
                <w:rPr>
                  <w:rFonts w:ascii="宋体"/>
                  <w:color w:val="000000"/>
                  <w:kern w:val="0"/>
                </w:rPr>
                <w:t xml:space="preserve">2-5  </w:t>
              </w:r>
            </w:ins>
            <w:ins w:id="389" w:author="作者" w:date="2017-06-14T15:06:00Z">
              <w:r>
                <w:rPr>
                  <w:rFonts w:ascii="宋体" w:hint="eastAsia"/>
                  <w:color w:val="000000"/>
                  <w:kern w:val="0"/>
                </w:rPr>
                <w:t>分</w:t>
              </w:r>
            </w:ins>
            <w:ins w:id="390" w:author="作者" w:date="2017-06-14T15:06:00Z">
              <w:r>
                <w:rPr>
                  <w:rFonts w:ascii="宋体" w:cs="宋体"/>
                  <w:color w:val="000000"/>
                  <w:kern w:val="0"/>
                </w:rPr>
                <w:t xml:space="preserve"> </w:t>
              </w:r>
            </w:ins>
          </w:p>
          <w:p>
            <w:pPr>
              <w:widowControl/>
              <w:spacing w:line="340" w:lineRule="exact"/>
              <w:rPr>
                <w:ins w:id="395" w:author="作者" w:date="1970-01-01T08:00:00Z"/>
                <w:rFonts w:ascii="宋体" w:cs="宋体"/>
                <w:color w:val="000000"/>
                <w:kern w:val="0"/>
              </w:rPr>
            </w:pPr>
            <w:ins w:id="392" w:author="作者" w:date="2017-06-14T15:06:00Z">
              <w:r>
                <w:rPr>
                  <w:rFonts w:ascii="宋体" w:cs="宋体" w:hint="eastAsia"/>
                  <w:b/>
                  <w:bCs/>
                  <w:color w:val="000000"/>
                </w:rPr>
                <w:t>同一</w:t>
              </w:r>
            </w:ins>
            <w:ins w:id="393" w:author="作者" w:date="2017-06-14T15:06:00Z">
              <w:r>
                <w:rPr>
                  <w:rFonts w:ascii="宋体" w:cs="宋体" w:hint="eastAsia"/>
                  <w:b/>
                  <w:color w:val="000000"/>
                </w:rPr>
                <w:t>市政工程</w:t>
              </w:r>
            </w:ins>
            <w:ins w:id="394" w:author="作者" w:date="2017-06-14T15:06:00Z">
              <w:r>
                <w:rPr>
                  <w:rFonts w:ascii="宋体" w:cs="宋体" w:hint="eastAsia"/>
                  <w:b/>
                  <w:bCs/>
                  <w:color w:val="000000"/>
                </w:rPr>
                <w:t>获得的不同奖项按最高奖项计分。</w:t>
              </w:r>
            </w:ins>
          </w:p>
        </w:tc>
      </w:tr>
      <w:tr>
        <w:trPr>
          <w:cantSplit/>
          <w:trHeight w:val="766"/>
          <w:gridAfter w:val="1"/>
          <w:wAfter w:w="8" w:type="dxa"/>
          <w:ins w:id="409" w:author="作者" w:date="1970-01-01T08:00:00Z"/>
        </w:trPr>
        <w:tc>
          <w:tcPr>
            <w:tcW w:w="728" w:type="dxa"/>
            <w:vMerge/>
            <w:tcBorders>
              <w:top w:val="nil"/>
              <w:left w:val="single" w:sz="4" w:space="0" w:color="000000"/>
              <w:bottom w:val="nil"/>
              <w:right w:val="single" w:sz="4" w:space="0" w:color="000000"/>
            </w:tcBorders>
            <w:vAlign w:val="center"/>
          </w:tcPr>
          <w:p/>
        </w:tc>
        <w:tc>
          <w:tcPr>
            <w:tcW w:w="756" w:type="dxa"/>
            <w:vMerge/>
            <w:tcBorders>
              <w:top w:val="nil"/>
              <w:left w:val="nil"/>
              <w:bottom w:val="nil"/>
              <w:right w:val="single" w:sz="4" w:space="0" w:color="auto"/>
            </w:tcBorders>
            <w:vAlign w:val="center"/>
          </w:tcPr>
          <w:p/>
        </w:tc>
        <w:tc>
          <w:tcPr>
            <w:tcW w:w="770" w:type="dxa"/>
            <w:gridSpan w:val="3"/>
            <w:tcBorders>
              <w:top w:val="single" w:sz="4" w:space="0" w:color="auto"/>
              <w:left w:val="single" w:sz="4" w:space="0" w:color="auto"/>
              <w:bottom w:val="nil"/>
              <w:right w:val="single" w:sz="4" w:space="0" w:color="000000"/>
            </w:tcBorders>
            <w:vAlign w:val="center"/>
          </w:tcPr>
          <w:p>
            <w:pPr>
              <w:spacing w:line="340" w:lineRule="exact"/>
              <w:rPr>
                <w:ins w:id="399" w:author="作者" w:date="1970-01-01T08:00:00Z"/>
                <w:rFonts w:ascii="宋体"/>
                <w:color w:val="000000"/>
              </w:rPr>
            </w:pPr>
            <w:ins w:id="397" w:author="作者" w:date="2017-06-14T15:06:00Z">
              <w:r>
                <w:rPr>
                  <w:rFonts w:ascii="宋体"/>
                  <w:color w:val="000000"/>
                </w:rPr>
                <w:t>5</w:t>
              </w:r>
            </w:ins>
            <w:ins w:id="398" w:author="作者" w:date="2017-06-14T15:06:00Z">
              <w:r>
                <w:rPr>
                  <w:rFonts w:ascii="宋体" w:hint="eastAsia"/>
                  <w:color w:val="000000"/>
                </w:rPr>
                <w:t>分</w:t>
              </w:r>
            </w:ins>
          </w:p>
        </w:tc>
        <w:tc>
          <w:tcPr>
            <w:tcW w:w="6845" w:type="dxa"/>
            <w:gridSpan w:val="5"/>
            <w:tcBorders>
              <w:top w:val="single" w:sz="4" w:space="0" w:color="auto"/>
              <w:left w:val="nil"/>
              <w:bottom w:val="single" w:sz="4" w:space="0" w:color="000000"/>
              <w:right w:val="single" w:sz="4" w:space="0" w:color="000000"/>
            </w:tcBorders>
            <w:vAlign w:val="center"/>
          </w:tcPr>
          <w:p>
            <w:pPr>
              <w:widowControl/>
              <w:spacing w:line="340" w:lineRule="exact"/>
              <w:rPr>
                <w:ins w:id="408" w:author="作者" w:date="1970-01-01T08:00:00Z"/>
                <w:rFonts w:ascii="宋体"/>
                <w:color w:val="000000"/>
                <w:kern w:val="0"/>
              </w:rPr>
            </w:pPr>
            <w:ins w:id="400" w:author="作者" w:date="2017-06-14T15:06:00Z">
              <w:r>
                <w:rPr>
                  <w:rFonts w:ascii="宋体" w:cs="宋体"/>
                  <w:color w:val="000000"/>
                  <w:kern w:val="0"/>
                </w:rPr>
                <w:t xml:space="preserve"> </w:t>
              </w:r>
            </w:ins>
            <w:ins w:id="401" w:author="作者" w:date="2017-06-14T15:06:00Z">
              <w:r>
                <w:rPr>
                  <w:rFonts w:ascii="宋体" w:cs="宋体" w:hint="eastAsia"/>
                  <w:color w:val="000000"/>
                  <w:kern w:val="0"/>
                </w:rPr>
                <w:t>担任过单项合同金额</w:t>
              </w:r>
            </w:ins>
            <w:ins w:id="402" w:author="作者" w:date="2017-06-14T15:06:00Z">
              <w:r>
                <w:rPr>
                  <w:rFonts w:ascii="宋体" w:cs="宋体"/>
                  <w:color w:val="000000"/>
                  <w:kern w:val="0"/>
                  <w:u w:val="single"/>
                </w:rPr>
                <w:t xml:space="preserve">   </w:t>
              </w:r>
            </w:ins>
            <w:ins w:id="403" w:author="作者" w:date="2017-06-14T15:06:00Z">
              <w:r>
                <w:rPr>
                  <w:rFonts w:ascii="宋体" w:cs="宋体" w:hint="eastAsia"/>
                  <w:color w:val="000000"/>
                  <w:kern w:val="0"/>
                </w:rPr>
                <w:t>元以上市政工程施工项目经理的，每提供</w:t>
              </w:r>
            </w:ins>
            <w:ins w:id="404" w:author="作者" w:date="2017-06-14T15:06:00Z">
              <w:r>
                <w:rPr>
                  <w:rFonts w:ascii="宋体" w:cs="宋体"/>
                  <w:color w:val="000000"/>
                  <w:kern w:val="0"/>
                </w:rPr>
                <w:t>1</w:t>
              </w:r>
            </w:ins>
            <w:ins w:id="405" w:author="作者" w:date="2017-06-14T15:06:00Z">
              <w:r>
                <w:rPr>
                  <w:rFonts w:ascii="宋体" w:cs="宋体" w:hint="eastAsia"/>
                  <w:color w:val="000000"/>
                  <w:kern w:val="0"/>
                </w:rPr>
                <w:t>项得</w:t>
              </w:r>
            </w:ins>
            <w:ins w:id="406" w:author="作者" w:date="2017-06-14T15:06:00Z">
              <w:r>
                <w:rPr>
                  <w:rFonts w:ascii="宋体" w:cs="宋体"/>
                  <w:color w:val="000000"/>
                  <w:kern w:val="0"/>
                </w:rPr>
                <w:t xml:space="preserve">  2-5</w:t>
              </w:r>
            </w:ins>
            <w:ins w:id="407" w:author="作者" w:date="2017-06-14T15:06:00Z">
              <w:r>
                <w:rPr>
                  <w:rFonts w:ascii="宋体" w:cs="宋体" w:hint="eastAsia"/>
                  <w:color w:val="000000"/>
                  <w:kern w:val="0"/>
                </w:rPr>
                <w:t>分。</w:t>
              </w:r>
            </w:ins>
          </w:p>
        </w:tc>
      </w:tr>
      <w:tr>
        <w:trPr>
          <w:trHeight w:val="383"/>
          <w:gridAfter w:val="1"/>
          <w:wAfter w:w="8" w:type="dxa"/>
          <w:ins w:id="425" w:author="作者" w:date="1970-01-01T08:00:00Z"/>
        </w:trPr>
        <w:tc>
          <w:tcPr>
            <w:tcW w:w="728" w:type="dxa"/>
            <w:tcBorders>
              <w:top w:val="single" w:sz="4" w:space="0" w:color="000000"/>
              <w:left w:val="single" w:sz="4" w:space="0" w:color="000000"/>
              <w:bottom w:val="single" w:sz="4" w:space="0" w:color="000000"/>
              <w:right w:val="single" w:sz="4" w:space="0" w:color="000000"/>
            </w:tcBorders>
            <w:vAlign w:val="center"/>
          </w:tcPr>
          <w:p>
            <w:pPr>
              <w:widowControl/>
              <w:spacing w:line="340" w:lineRule="exact"/>
              <w:rPr>
                <w:ins w:id="412" w:author="作者" w:date="1970-01-01T08:00:00Z"/>
                <w:rFonts w:ascii="宋体" w:cs="宋体"/>
                <w:b/>
                <w:bCs/>
                <w:color w:val="000000"/>
                <w:kern w:val="0"/>
              </w:rPr>
            </w:pPr>
            <w:ins w:id="410" w:author="作者" w:date="2017-06-14T15:06:00Z">
              <w:r>
                <w:rPr>
                  <w:rFonts w:ascii="宋体" w:cs="宋体" w:hint="eastAsia"/>
                  <w:b/>
                  <w:bCs/>
                  <w:color w:val="000000"/>
                  <w:kern w:val="0"/>
                </w:rPr>
                <w:t>项目班子</w:t>
              </w:r>
            </w:ins>
            <w:ins w:id="411" w:author="作者" w:date="2017-06-14T15:06:00Z">
              <w:r>
                <w:rPr>
                  <w:rFonts w:ascii="宋体" w:cs="宋体"/>
                  <w:b/>
                  <w:bCs/>
                  <w:color w:val="000000"/>
                  <w:kern w:val="0"/>
                </w:rPr>
                <w:t xml:space="preserve">  </w:t>
              </w:r>
            </w:ins>
          </w:p>
        </w:tc>
        <w:tc>
          <w:tcPr>
            <w:tcW w:w="1526" w:type="dxa"/>
            <w:gridSpan w:val="4"/>
            <w:tcBorders>
              <w:top w:val="single" w:sz="4" w:space="0" w:color="000000"/>
              <w:left w:val="nil"/>
              <w:bottom w:val="single" w:sz="4" w:space="0" w:color="000000"/>
              <w:right w:val="single" w:sz="4" w:space="0" w:color="000000"/>
            </w:tcBorders>
            <w:vAlign w:val="center"/>
          </w:tcPr>
          <w:p>
            <w:pPr>
              <w:widowControl/>
              <w:spacing w:line="340" w:lineRule="exact"/>
              <w:jc w:val="center"/>
              <w:rPr>
                <w:ins w:id="416" w:author="作者" w:date="1970-01-01T08:00:00Z"/>
                <w:rFonts w:ascii="宋体" w:cs="宋体"/>
                <w:b/>
                <w:bCs/>
                <w:color w:val="000000"/>
                <w:kern w:val="0"/>
              </w:rPr>
            </w:pPr>
            <w:ins w:id="413" w:author="作者" w:date="2017-06-14T15:06:00Z">
              <w:r>
                <w:rPr>
                  <w:rFonts w:ascii="宋体" w:cs="宋体"/>
                  <w:b/>
                  <w:bCs/>
                  <w:color w:val="000000"/>
                  <w:kern w:val="0"/>
                </w:rPr>
                <w:t>10</w:t>
              </w:r>
            </w:ins>
            <w:ins w:id="414" w:author="作者" w:date="2017-06-14T15:06:00Z">
              <w:r>
                <w:rPr>
                  <w:rFonts w:ascii="宋体" w:cs="宋体" w:hint="eastAsia"/>
                  <w:b/>
                  <w:bCs/>
                  <w:color w:val="000000"/>
                  <w:kern w:val="0"/>
                </w:rPr>
                <w:t>分</w:t>
              </w:r>
            </w:ins>
            <w:ins w:id="415" w:author="作者" w:date="2017-06-14T15:06:00Z">
              <w:r>
                <w:rPr>
                  <w:rFonts w:ascii="宋体" w:cs="宋体"/>
                  <w:b/>
                  <w:bCs/>
                  <w:color w:val="000000"/>
                  <w:kern w:val="0"/>
                </w:rPr>
                <w:t xml:space="preserve"> </w:t>
              </w:r>
            </w:ins>
          </w:p>
        </w:tc>
        <w:tc>
          <w:tcPr>
            <w:tcW w:w="6845" w:type="dxa"/>
            <w:gridSpan w:val="5"/>
            <w:tcBorders>
              <w:top w:val="single" w:sz="4" w:space="0" w:color="000000"/>
              <w:left w:val="nil"/>
              <w:bottom w:val="single" w:sz="4" w:space="0" w:color="000000"/>
              <w:right w:val="single" w:sz="4" w:space="0" w:color="000000"/>
            </w:tcBorders>
            <w:vAlign w:val="center"/>
          </w:tcPr>
          <w:p>
            <w:pPr>
              <w:widowControl/>
              <w:spacing w:line="340" w:lineRule="exact"/>
              <w:rPr>
                <w:ins w:id="424" w:author="作者" w:date="1970-01-01T08:00:00Z"/>
                <w:rFonts w:ascii="宋体"/>
                <w:color w:val="000000"/>
                <w:kern w:val="0"/>
              </w:rPr>
            </w:pPr>
            <w:ins w:id="417" w:author="作者" w:date="2017-06-14T15:06:00Z">
              <w:r>
                <w:rPr>
                  <w:rFonts w:ascii="宋体" w:cs="宋体" w:hint="eastAsia"/>
                  <w:color w:val="000000"/>
                  <w:kern w:val="0"/>
                </w:rPr>
                <w:t>技术负责人具有高级工程师技术职称证书得</w:t>
              </w:r>
            </w:ins>
            <w:ins w:id="418" w:author="作者" w:date="2017-06-14T15:06:00Z">
              <w:r>
                <w:rPr>
                  <w:rFonts w:ascii="宋体" w:cs="宋体"/>
                  <w:color w:val="000000"/>
                  <w:kern w:val="0"/>
                </w:rPr>
                <w:t>5</w:t>
              </w:r>
            </w:ins>
            <w:ins w:id="419" w:author="作者" w:date="2017-06-14T15:06:00Z">
              <w:r>
                <w:rPr>
                  <w:rFonts w:ascii="宋体" w:cs="宋体" w:hint="eastAsia"/>
                  <w:color w:val="000000"/>
                  <w:kern w:val="0"/>
                </w:rPr>
                <w:t>分，具有工程师技术职称证书得</w:t>
              </w:r>
            </w:ins>
            <w:ins w:id="420" w:author="作者" w:date="2017-06-14T15:06:00Z">
              <w:r>
                <w:rPr>
                  <w:rFonts w:ascii="宋体" w:cs="宋体"/>
                  <w:color w:val="000000"/>
                  <w:kern w:val="0"/>
                </w:rPr>
                <w:t>3</w:t>
              </w:r>
            </w:ins>
            <w:ins w:id="421" w:author="作者" w:date="2017-06-14T15:06:00Z">
              <w:r>
                <w:rPr>
                  <w:rFonts w:ascii="宋体" w:cs="宋体" w:hint="eastAsia"/>
                  <w:color w:val="000000"/>
                  <w:kern w:val="0"/>
                </w:rPr>
                <w:t>分。除项目经理和技术负责人外，每一名人员具有工程师以上技术职称证书得</w:t>
              </w:r>
            </w:ins>
            <w:ins w:id="422" w:author="作者" w:date="2017-06-14T15:06:00Z">
              <w:r>
                <w:rPr>
                  <w:rFonts w:ascii="宋体" w:cs="宋体"/>
                  <w:color w:val="000000"/>
                  <w:kern w:val="0"/>
                </w:rPr>
                <w:t>1</w:t>
              </w:r>
            </w:ins>
            <w:ins w:id="423" w:author="作者" w:date="2017-06-14T15:06:00Z">
              <w:r>
                <w:rPr>
                  <w:rFonts w:ascii="宋体" w:cs="宋体" w:hint="eastAsia"/>
                  <w:color w:val="000000"/>
                  <w:kern w:val="0"/>
                </w:rPr>
                <w:t>分</w:t>
              </w:r>
            </w:ins>
          </w:p>
        </w:tc>
      </w:tr>
      <w:tr>
        <w:trPr>
          <w:trHeight w:val="576"/>
          <w:gridAfter w:val="1"/>
          <w:wAfter w:w="8" w:type="dxa"/>
          <w:ins w:id="438" w:author="作者" w:date="1970-01-01T08:00:00Z"/>
        </w:trPr>
        <w:tc>
          <w:tcPr>
            <w:tcW w:w="728" w:type="dxa"/>
            <w:vMerge w:val="restart"/>
            <w:tcBorders>
              <w:top w:val="single" w:sz="4" w:space="0" w:color="000000"/>
              <w:left w:val="single" w:sz="4" w:space="0" w:color="000000"/>
              <w:right w:val="single" w:sz="4" w:space="0" w:color="000000"/>
            </w:tcBorders>
            <w:vAlign w:val="center"/>
          </w:tcPr>
          <w:p>
            <w:pPr>
              <w:widowControl/>
              <w:spacing w:line="340" w:lineRule="exact"/>
              <w:rPr>
                <w:ins w:id="427" w:author="作者" w:date="1970-01-01T08:00:00Z"/>
                <w:rFonts w:ascii="宋体" w:cs="宋体"/>
                <w:b/>
                <w:bCs/>
                <w:color w:val="000000"/>
                <w:kern w:val="0"/>
              </w:rPr>
            </w:pPr>
            <w:ins w:id="426" w:author="作者" w:date="2017-06-14T15:06:00Z">
              <w:r>
                <w:rPr>
                  <w:rFonts w:ascii="宋体" w:cs="宋体" w:hint="eastAsia"/>
                  <w:b/>
                  <w:bCs/>
                  <w:color w:val="000000"/>
                  <w:kern w:val="0"/>
                </w:rPr>
                <w:t>信用等级</w:t>
              </w:r>
            </w:ins>
          </w:p>
        </w:tc>
        <w:tc>
          <w:tcPr>
            <w:tcW w:w="910" w:type="dxa"/>
            <w:gridSpan w:val="2"/>
            <w:vMerge w:val="restart"/>
            <w:tcBorders>
              <w:top w:val="single" w:sz="4" w:space="0" w:color="000000"/>
              <w:left w:val="nil"/>
              <w:right w:val="single" w:sz="4" w:space="0" w:color="auto"/>
            </w:tcBorders>
            <w:vAlign w:val="center"/>
          </w:tcPr>
          <w:p>
            <w:pPr>
              <w:widowControl/>
              <w:spacing w:line="340" w:lineRule="exact"/>
              <w:jc w:val="center"/>
              <w:rPr>
                <w:ins w:id="430" w:author="作者" w:date="1970-01-01T08:00:00Z"/>
                <w:rFonts w:ascii="宋体" w:cs="宋体"/>
                <w:b/>
                <w:bCs/>
                <w:color w:val="000000"/>
                <w:kern w:val="0"/>
              </w:rPr>
            </w:pPr>
            <w:ins w:id="428" w:author="作者" w:date="2017-06-14T15:06:00Z">
              <w:r>
                <w:rPr>
                  <w:rFonts w:ascii="宋体" w:cs="宋体"/>
                  <w:b/>
                  <w:bCs/>
                  <w:color w:val="000000"/>
                  <w:kern w:val="0"/>
                </w:rPr>
                <w:t>15</w:t>
              </w:r>
            </w:ins>
            <w:ins w:id="429" w:author="作者" w:date="2017-06-14T15:06:00Z">
              <w:r>
                <w:rPr>
                  <w:rFonts w:ascii="宋体" w:cs="宋体" w:hint="eastAsia"/>
                  <w:b/>
                  <w:bCs/>
                  <w:color w:val="000000"/>
                  <w:kern w:val="0"/>
                </w:rPr>
                <w:t>分</w:t>
              </w:r>
            </w:ins>
          </w:p>
        </w:tc>
        <w:tc>
          <w:tcPr>
            <w:tcW w:w="616" w:type="dxa"/>
            <w:gridSpan w:val="2"/>
            <w:tcBorders>
              <w:top w:val="single" w:sz="4" w:space="0" w:color="000000"/>
              <w:left w:val="single" w:sz="4" w:space="0" w:color="auto"/>
              <w:bottom w:val="single" w:sz="4" w:space="0" w:color="auto"/>
              <w:right w:val="single" w:sz="4" w:space="0" w:color="000000"/>
            </w:tcBorders>
            <w:vAlign w:val="center"/>
          </w:tcPr>
          <w:p>
            <w:pPr>
              <w:widowControl/>
              <w:spacing w:line="340" w:lineRule="exact"/>
              <w:jc w:val="center"/>
              <w:rPr>
                <w:ins w:id="433" w:author="作者" w:date="1970-01-01T08:00:00Z"/>
                <w:rFonts w:ascii="宋体" w:cs="宋体"/>
                <w:b/>
                <w:bCs/>
                <w:color w:val="000000"/>
                <w:kern w:val="0"/>
              </w:rPr>
            </w:pPr>
            <w:ins w:id="431" w:author="作者" w:date="2017-06-14T15:06:00Z">
              <w:r>
                <w:rPr>
                  <w:rFonts w:ascii="宋体" w:cs="宋体"/>
                  <w:b/>
                  <w:bCs/>
                  <w:color w:val="000000"/>
                  <w:kern w:val="0"/>
                </w:rPr>
                <w:t>5</w:t>
              </w:r>
            </w:ins>
            <w:ins w:id="432" w:author="作者" w:date="2017-06-14T15:06:00Z">
              <w:r>
                <w:rPr>
                  <w:rFonts w:ascii="宋体" w:cs="宋体" w:hint="eastAsia"/>
                  <w:b/>
                  <w:bCs/>
                  <w:color w:val="000000"/>
                  <w:kern w:val="0"/>
                </w:rPr>
                <w:t>分</w:t>
              </w:r>
            </w:ins>
          </w:p>
        </w:tc>
        <w:tc>
          <w:tcPr>
            <w:tcW w:w="6845" w:type="dxa"/>
            <w:gridSpan w:val="5"/>
            <w:tcBorders>
              <w:top w:val="single" w:sz="4" w:space="0" w:color="000000"/>
              <w:left w:val="nil"/>
              <w:bottom w:val="single" w:sz="4" w:space="0" w:color="auto"/>
              <w:right w:val="single" w:sz="4" w:space="0" w:color="000000"/>
            </w:tcBorders>
            <w:vAlign w:val="center"/>
          </w:tcPr>
          <w:p>
            <w:pPr>
              <w:widowControl/>
              <w:spacing w:line="340" w:lineRule="exact"/>
              <w:rPr>
                <w:ins w:id="437" w:author="作者" w:date="1970-01-01T08:00:00Z"/>
                <w:rFonts w:ascii="宋体"/>
                <w:color w:val="000000"/>
                <w:kern w:val="0"/>
              </w:rPr>
            </w:pPr>
            <w:ins w:id="434" w:author="作者" w:date="2017-06-14T15:06:00Z">
              <w:r>
                <w:rPr>
                  <w:rFonts w:ascii="宋体" w:cs="宋体" w:hint="eastAsia"/>
                  <w:color w:val="000000"/>
                  <w:kern w:val="0"/>
                </w:rPr>
                <w:t>被录入安徽省建筑市场公开信息平台企业信用评分的企业得</w:t>
              </w:r>
            </w:ins>
            <w:ins w:id="435" w:author="作者" w:date="2017-06-14T15:06:00Z">
              <w:r>
                <w:rPr>
                  <w:rFonts w:ascii="宋体" w:cs="宋体"/>
                  <w:color w:val="000000"/>
                  <w:kern w:val="0"/>
                </w:rPr>
                <w:t>5</w:t>
              </w:r>
            </w:ins>
            <w:ins w:id="436" w:author="作者" w:date="2017-06-14T15:06:00Z">
              <w:r>
                <w:rPr>
                  <w:rFonts w:ascii="宋体" w:cs="宋体" w:hint="eastAsia"/>
                  <w:color w:val="000000"/>
                  <w:kern w:val="0"/>
                </w:rPr>
                <w:t>分</w:t>
              </w:r>
            </w:ins>
            <w:r>
              <w:rPr>
                <w:rFonts w:ascii="宋体" w:cs="宋体" w:hint="eastAsia"/>
                <w:color w:val="000000"/>
                <w:kern w:val="0"/>
              </w:rPr>
              <w:t>（未录入的不得分）。</w:t>
            </w:r>
            <w:r>
              <w:rPr>
                <w:rFonts w:ascii="宋体" w:cs="宋体"/>
                <w:color w:val="000000"/>
                <w:kern w:val="0"/>
              </w:rPr>
              <w:t xml:space="preserve"> </w:t>
            </w:r>
          </w:p>
        </w:tc>
      </w:tr>
      <w:tr>
        <w:trPr>
          <w:trHeight w:val="660"/>
          <w:gridAfter w:val="1"/>
          <w:wAfter w:w="8" w:type="dxa"/>
          <w:ins w:id="450" w:author="作者" w:date="1970-01-01T08:00:00Z"/>
        </w:trPr>
        <w:tc>
          <w:tcPr>
            <w:tcW w:w="728" w:type="dxa"/>
            <w:vMerge/>
            <w:tcBorders>
              <w:left w:val="single" w:sz="4" w:space="0" w:color="000000"/>
              <w:bottom w:val="single" w:sz="4" w:space="0" w:color="000000"/>
              <w:right w:val="single" w:sz="4" w:space="0" w:color="000000"/>
            </w:tcBorders>
            <w:vAlign w:val="center"/>
          </w:tcPr>
          <w:p/>
        </w:tc>
        <w:tc>
          <w:tcPr>
            <w:tcW w:w="910" w:type="dxa"/>
            <w:gridSpan w:val="2"/>
            <w:vMerge/>
            <w:tcBorders>
              <w:left w:val="nil"/>
              <w:bottom w:val="single" w:sz="4" w:space="0" w:color="000000"/>
              <w:right w:val="single" w:sz="4" w:space="0" w:color="auto"/>
            </w:tcBorders>
            <w:vAlign w:val="center"/>
          </w:tcPr>
          <w:p/>
        </w:tc>
        <w:tc>
          <w:tcPr>
            <w:tcW w:w="616" w:type="dxa"/>
            <w:gridSpan w:val="2"/>
            <w:tcBorders>
              <w:top w:val="single" w:sz="4" w:space="0" w:color="auto"/>
              <w:left w:val="single" w:sz="4" w:space="0" w:color="auto"/>
              <w:bottom w:val="single" w:sz="4" w:space="0" w:color="000000"/>
              <w:right w:val="single" w:sz="4" w:space="0" w:color="000000"/>
            </w:tcBorders>
            <w:vAlign w:val="center"/>
          </w:tcPr>
          <w:p>
            <w:pPr>
              <w:spacing w:line="340" w:lineRule="exact"/>
              <w:jc w:val="center"/>
              <w:rPr>
                <w:ins w:id="441" w:author="作者" w:date="1970-01-01T08:00:00Z"/>
                <w:rFonts w:ascii="宋体" w:cs="宋体"/>
                <w:b/>
                <w:bCs/>
                <w:color w:val="000000"/>
                <w:kern w:val="0"/>
              </w:rPr>
            </w:pPr>
            <w:ins w:id="439" w:author="作者" w:date="2017-06-14T15:06:00Z">
              <w:r>
                <w:rPr>
                  <w:rFonts w:ascii="宋体" w:cs="宋体"/>
                  <w:b/>
                  <w:bCs/>
                  <w:color w:val="000000"/>
                  <w:kern w:val="0"/>
                </w:rPr>
                <w:t>10</w:t>
              </w:r>
            </w:ins>
            <w:ins w:id="440" w:author="作者" w:date="2017-06-14T15:06:00Z">
              <w:r>
                <w:rPr>
                  <w:rFonts w:ascii="宋体" w:cs="宋体" w:hint="eastAsia"/>
                  <w:b/>
                  <w:bCs/>
                  <w:color w:val="000000"/>
                  <w:kern w:val="0"/>
                </w:rPr>
                <w:t>分</w:t>
              </w:r>
            </w:ins>
          </w:p>
        </w:tc>
        <w:tc>
          <w:tcPr>
            <w:tcW w:w="6845" w:type="dxa"/>
            <w:gridSpan w:val="5"/>
            <w:tcBorders>
              <w:top w:val="single" w:sz="4" w:space="0" w:color="auto"/>
              <w:left w:val="nil"/>
              <w:bottom w:val="single" w:sz="4" w:space="0" w:color="000000"/>
              <w:right w:val="single" w:sz="4" w:space="0" w:color="000000"/>
            </w:tcBorders>
            <w:vAlign w:val="center"/>
          </w:tcPr>
          <w:p>
            <w:pPr>
              <w:spacing w:line="340" w:lineRule="exact"/>
              <w:rPr>
                <w:ins w:id="449" w:author="作者" w:date="1970-01-01T08:00:00Z"/>
                <w:rFonts w:ascii="宋体" w:cs="宋体"/>
                <w:color w:val="000000"/>
                <w:kern w:val="0"/>
              </w:rPr>
            </w:pPr>
            <w:ins w:id="442" w:author="作者" w:date="2017-06-14T15:06:00Z">
              <w:r>
                <w:rPr>
                  <w:rFonts w:ascii="宋体" w:cs="宋体" w:hint="eastAsia"/>
                  <w:color w:val="000000"/>
                  <w:kern w:val="0"/>
                </w:rPr>
                <w:t>安徽省建筑市场公开信息平台中企业信用得分</w:t>
              </w:r>
            </w:ins>
            <w:ins w:id="443" w:author="作者" w:date="2017-06-14T15:06:00Z">
              <w:r>
                <w:rPr>
                  <w:rFonts w:ascii="宋体" w:cs="宋体"/>
                  <w:color w:val="000000"/>
                  <w:kern w:val="0"/>
                </w:rPr>
                <w:t>*10%</w:t>
              </w:r>
            </w:ins>
            <w:ins w:id="444" w:author="作者" w:date="2017-06-14T15:06:00Z">
              <w:r>
                <w:rPr>
                  <w:rFonts w:ascii="宋体" w:cs="宋体" w:hint="eastAsia"/>
                  <w:color w:val="000000"/>
                  <w:kern w:val="0"/>
                </w:rPr>
                <w:t>，</w:t>
              </w:r>
            </w:ins>
            <w:r>
              <w:rPr>
                <w:rFonts w:ascii="宋体" w:cs="宋体" w:hint="eastAsia"/>
                <w:color w:val="000000"/>
                <w:kern w:val="0"/>
              </w:rPr>
              <w:t>（</w:t>
            </w:r>
            <w:ins w:id="445" w:author="作者" w:date="2017-06-14T15:06:00Z">
              <w:r>
                <w:rPr>
                  <w:rFonts w:ascii="宋体" w:cs="宋体" w:hint="eastAsia"/>
                  <w:color w:val="000000"/>
                  <w:kern w:val="0"/>
                </w:rPr>
                <w:t>计算得分保留两位小数</w:t>
              </w:r>
            </w:ins>
            <w:r>
              <w:rPr>
                <w:rFonts w:ascii="宋体" w:cs="宋体" w:hint="eastAsia"/>
                <w:color w:val="000000"/>
                <w:kern w:val="0"/>
              </w:rPr>
              <w:t>，小数点后第三位四舍五入）</w:t>
            </w:r>
            <w:ins w:id="446" w:author="作者" w:date="2017-06-14T15:06:00Z">
              <w:r>
                <w:rPr>
                  <w:rFonts w:ascii="宋体" w:cs="宋体" w:hint="eastAsia"/>
                  <w:color w:val="000000"/>
                  <w:kern w:val="0"/>
                </w:rPr>
                <w:t>（最高得</w:t>
              </w:r>
            </w:ins>
            <w:ins w:id="447" w:author="作者" w:date="2017-06-14T15:06:00Z">
              <w:r>
                <w:rPr>
                  <w:rFonts w:ascii="宋体" w:cs="宋体"/>
                  <w:color w:val="000000"/>
                  <w:kern w:val="0"/>
                </w:rPr>
                <w:t>10</w:t>
              </w:r>
            </w:ins>
            <w:ins w:id="448" w:author="作者" w:date="2017-06-14T15:06:00Z">
              <w:r>
                <w:rPr>
                  <w:rFonts w:ascii="宋体" w:cs="宋体" w:hint="eastAsia"/>
                  <w:color w:val="000000"/>
                  <w:kern w:val="0"/>
                </w:rPr>
                <w:t>分）。</w:t>
              </w:r>
            </w:ins>
          </w:p>
        </w:tc>
      </w:tr>
      <w:tr>
        <w:trPr>
          <w:trHeight w:val="321"/>
          <w:ins w:id="456" w:author="作者" w:date="1970-01-01T08:00:00Z"/>
        </w:trPr>
        <w:tc>
          <w:tcPr>
            <w:tcW w:w="4553" w:type="dxa"/>
            <w:gridSpan w:val="7"/>
            <w:tcBorders>
              <w:top w:val="single" w:sz="4" w:space="0" w:color="000000"/>
              <w:left w:val="single" w:sz="4" w:space="0" w:color="000000"/>
              <w:bottom w:val="single" w:sz="4" w:space="0" w:color="000000"/>
              <w:right w:val="single" w:sz="4" w:space="0" w:color="000000"/>
            </w:tcBorders>
            <w:vAlign w:val="center"/>
          </w:tcPr>
          <w:p>
            <w:pPr>
              <w:widowControl/>
              <w:spacing w:line="340" w:lineRule="exact"/>
              <w:ind w:firstLine="2610"/>
              <w:rPr>
                <w:ins w:id="452" w:author="作者" w:date="1970-01-01T08:00:00Z"/>
                <w:rFonts w:ascii="宋体"/>
                <w:b/>
                <w:color w:val="000000"/>
                <w:kern w:val="0"/>
              </w:rPr>
            </w:pPr>
            <w:ins w:id="451" w:author="作者" w:date="2017-06-14T15:06:00Z">
              <w:r>
                <w:rPr>
                  <w:rFonts w:ascii="宋体" w:cs="宋体" w:hint="eastAsia"/>
                  <w:b/>
                  <w:color w:val="000000"/>
                  <w:kern w:val="0"/>
                </w:rPr>
                <w:t>总分</w:t>
              </w:r>
            </w:ins>
          </w:p>
        </w:tc>
        <w:tc>
          <w:tcPr>
            <w:tcW w:w="4554" w:type="dxa"/>
            <w:gridSpan w:val="4"/>
            <w:tcBorders>
              <w:top w:val="single" w:sz="4" w:space="0" w:color="000000"/>
              <w:left w:val="nil"/>
              <w:bottom w:val="single" w:sz="4" w:space="0" w:color="000000"/>
              <w:right w:val="single" w:sz="4" w:space="0" w:color="000000"/>
            </w:tcBorders>
            <w:vAlign w:val="center"/>
          </w:tcPr>
          <w:p>
            <w:pPr>
              <w:widowControl/>
              <w:spacing w:line="340" w:lineRule="exact"/>
              <w:jc w:val="center"/>
              <w:rPr>
                <w:ins w:id="455" w:author="作者" w:date="1970-01-01T08:00:00Z"/>
                <w:rFonts w:ascii="宋体"/>
                <w:b/>
                <w:color w:val="000000"/>
                <w:kern w:val="0"/>
              </w:rPr>
            </w:pPr>
            <w:ins w:id="453" w:author="作者" w:date="2017-06-14T15:06:00Z">
              <w:r>
                <w:rPr>
                  <w:rFonts w:ascii="宋体" w:cs="宋体"/>
                  <w:b/>
                  <w:color w:val="000000"/>
                  <w:kern w:val="0"/>
                </w:rPr>
                <w:t>100</w:t>
              </w:r>
            </w:ins>
            <w:ins w:id="454" w:author="作者" w:date="2017-06-14T15:06:00Z">
              <w:r>
                <w:rPr>
                  <w:rFonts w:ascii="宋体" w:cs="宋体" w:hint="eastAsia"/>
                  <w:b/>
                  <w:color w:val="000000"/>
                  <w:kern w:val="0"/>
                </w:rPr>
                <w:t>分</w:t>
              </w:r>
            </w:ins>
          </w:p>
        </w:tc>
      </w:tr>
      <w:tr>
        <w:trPr>
          <w:trHeight w:val="321"/>
          <w:ins w:id="469" w:author="作者" w:date="1970-01-01T08:00:00Z"/>
        </w:trPr>
        <w:tc>
          <w:tcPr>
            <w:tcW w:w="9107" w:type="dxa"/>
            <w:gridSpan w:val="11"/>
            <w:tcBorders>
              <w:top w:val="single" w:sz="4" w:space="0" w:color="000000"/>
              <w:left w:val="single" w:sz="4" w:space="0" w:color="000000"/>
              <w:bottom w:val="single" w:sz="4" w:space="0" w:color="000000"/>
              <w:right w:val="single" w:sz="4" w:space="0" w:color="000000"/>
            </w:tcBorders>
            <w:vAlign w:val="center"/>
          </w:tcPr>
          <w:p>
            <w:pPr>
              <w:widowControl/>
              <w:spacing w:line="340" w:lineRule="exact"/>
              <w:rPr>
                <w:ins w:id="459" w:author="作者" w:date="1970-01-01T08:00:00Z"/>
                <w:rFonts w:ascii="宋体"/>
                <w:color w:val="000000"/>
                <w:kern w:val="0"/>
              </w:rPr>
            </w:pPr>
            <w:ins w:id="457" w:author="作者" w:date="2017-06-14T15:06:00Z">
              <w:r>
                <w:rPr>
                  <w:rFonts w:ascii="宋体"/>
                  <w:color w:val="000000"/>
                  <w:kern w:val="0"/>
                </w:rPr>
                <w:t>1</w:t>
              </w:r>
            </w:ins>
            <w:ins w:id="458" w:author="作者" w:date="2017-06-14T15:06:00Z">
              <w:r>
                <w:rPr>
                  <w:rFonts w:ascii="宋体" w:hint="eastAsia"/>
                  <w:color w:val="000000"/>
                  <w:kern w:val="0"/>
                </w:rPr>
                <w:t>、业绩以投标文件中的中标通知书、施工合同、工程竣工验收报告（或竣工验收备案表）复印件为评审依据。业绩时间以已竣工验收备案表时间为准，人员以工程竣工验收报告（或竣工验收备案表）人员名称为准。</w:t>
              </w:r>
            </w:ins>
          </w:p>
          <w:p>
            <w:pPr>
              <w:widowControl/>
              <w:spacing w:line="340" w:lineRule="exact"/>
              <w:rPr>
                <w:ins w:id="462" w:author="作者" w:date="1970-01-01T08:00:00Z"/>
                <w:rFonts w:ascii="宋体"/>
                <w:color w:val="000000"/>
                <w:kern w:val="0"/>
              </w:rPr>
            </w:pPr>
            <w:ins w:id="460" w:author="作者" w:date="2017-06-14T15:06:00Z">
              <w:r>
                <w:rPr>
                  <w:rFonts w:ascii="宋体"/>
                  <w:color w:val="000000"/>
                  <w:kern w:val="0"/>
                </w:rPr>
                <w:t>2</w:t>
              </w:r>
            </w:ins>
            <w:ins w:id="461" w:author="作者" w:date="2017-06-14T15:06:00Z">
              <w:r>
                <w:rPr>
                  <w:rFonts w:ascii="宋体" w:hint="eastAsia"/>
                  <w:color w:val="000000"/>
                  <w:kern w:val="0"/>
                </w:rPr>
                <w:t>、奖项以投标文件中的获奖证书复印件为评审依据。</w:t>
              </w:r>
            </w:ins>
          </w:p>
          <w:p>
            <w:pPr>
              <w:widowControl/>
              <w:spacing w:line="340" w:lineRule="exact"/>
              <w:rPr>
                <w:ins w:id="465" w:author="作者" w:date="1970-01-01T08:00:00Z"/>
                <w:rFonts w:ascii="宋体"/>
                <w:color w:val="000000"/>
                <w:kern w:val="0"/>
              </w:rPr>
            </w:pPr>
            <w:ins w:id="463" w:author="作者" w:date="2017-06-14T15:06:00Z">
              <w:r>
                <w:rPr>
                  <w:rFonts w:ascii="宋体"/>
                  <w:color w:val="000000"/>
                  <w:kern w:val="0"/>
                </w:rPr>
                <w:t>3</w:t>
              </w:r>
            </w:ins>
            <w:ins w:id="464" w:author="作者" w:date="2017-06-14T15:06:00Z">
              <w:r>
                <w:rPr>
                  <w:rFonts w:ascii="宋体" w:hint="eastAsia"/>
                  <w:color w:val="000000"/>
                  <w:kern w:val="0"/>
                </w:rPr>
                <w:t>、复印件应清晰、关键内容可以辨认。否则，投标人应承担因复印件关键内容不可以辨认的风险。</w:t>
              </w:r>
            </w:ins>
          </w:p>
          <w:p>
            <w:pPr>
              <w:widowControl/>
              <w:spacing w:line="340" w:lineRule="exact"/>
              <w:rPr>
                <w:ins w:id="468" w:author="作者" w:date="1970-01-01T08:00:00Z"/>
                <w:rFonts w:ascii="宋体"/>
                <w:color w:val="000000"/>
                <w:kern w:val="0"/>
              </w:rPr>
            </w:pPr>
            <w:ins w:id="466" w:author="作者" w:date="2017-06-14T15:06:00Z">
              <w:r>
                <w:rPr>
                  <w:rFonts w:ascii="宋体"/>
                  <w:color w:val="000000"/>
                  <w:kern w:val="0"/>
                </w:rPr>
                <w:t>4.</w:t>
              </w:r>
            </w:ins>
            <w:ins w:id="467" w:author="作者" w:date="2017-06-14T15:06:00Z">
              <w:r>
                <w:rPr>
                  <w:rFonts w:ascii="宋体" w:hint="eastAsia"/>
                  <w:color w:val="000000"/>
                  <w:kern w:val="0"/>
                </w:rPr>
                <w:t>如近年来，投标人法人机构发生合法变更或重组或法人名称变更时，应提供相关部门的合法批件或其他相关证明材料，证明其业绩、获奖等的继承性。</w:t>
              </w:r>
            </w:ins>
          </w:p>
        </w:tc>
      </w:tr>
      <w:tr>
        <w:trPr>
          <w:gridAfter w:val="2"/>
          <w:wAfter w:w="227" w:type="dxa"/>
        </w:trPr>
        <w:tc>
          <w:tcPr>
            <w:tcW w:w="8880" w:type="dxa"/>
            <w:gridSpan w:val="9"/>
            <w:shd w:val="clear" w:color="auto" w:fill="BCD3E5"/>
          </w:tcPr>
          <w:p>
            <w:pPr>
              <w:pStyle w:val="22"/>
              <w:spacing w:before="0" w:beforeAutospacing="0" w:after="74" w:line="270" w:lineRule="atLeast"/>
              <w:jc w:val="center"/>
              <w:rPr>
                <w:rFonts w:ascii="Verdana" w:hAnsi="Verdana"/>
                <w:color w:val="000000"/>
                <w:sz w:val="18"/>
                <w:szCs w:val="18"/>
              </w:rPr>
            </w:pPr>
            <w:r>
              <w:rPr>
                <w:rFonts w:ascii="宋体"/>
                <w:color w:val="000000"/>
                <w:sz w:val="18"/>
                <w:szCs w:val="18"/>
              </w:rPr>
              <w:t xml:space="preserve"> </w:t>
            </w:r>
            <w:r>
              <w:rPr>
                <w:rFonts w:ascii="宋体" w:hint="eastAsia"/>
                <w:color w:val="000000"/>
                <w:sz w:val="18"/>
                <w:szCs w:val="18"/>
              </w:rPr>
              <w:t>外省等同于“黄山杯”的奖项名称</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北京</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长城杯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安徽</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黄山杯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上海</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白玉兰杯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钱江杯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天津</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海河杯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杜鹃花杯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重庆</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巴渝杯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楚天杯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黑龙江</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龙江杯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芙蓉奖</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吉林</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长白山杯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四川</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天府杯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辽宁</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世纪杯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云南省优质工程</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内蒙古</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草原杯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贵州</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黄果树杯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山西</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汾水杯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金匠奖</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山东</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泰山杯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广西优质工程奖</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陕西</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阿房宫奖</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福建</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闽江杯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宁夏</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西夏杯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雪莲杯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甘肃</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飞天奖</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安济杯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青海</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江河源杯</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中州杯</w:t>
            </w:r>
          </w:p>
        </w:tc>
      </w:tr>
      <w:tr>
        <w:trPr>
          <w:gridAfter w:val="2"/>
          <w:wAfter w:w="227" w:type="dxa"/>
        </w:trPr>
        <w:tc>
          <w:tcPr>
            <w:tcW w:w="222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新疆</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天山奖</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扬子杯</w:t>
            </w:r>
          </w:p>
        </w:tc>
      </w:tr>
    </w:tbl>
    <w:p>
      <w:pPr>
        <w:autoSpaceDN w:val="0"/>
        <w:spacing w:beforeAutospacing="1" w:afterAutospacing="1"/>
        <w:rPr>
          <w:rFonts w:ascii="宋体"/>
          <w:b/>
          <w:bCs/>
          <w:color w:val="000000"/>
          <w:sz w:val="28"/>
          <w:szCs w:val="28"/>
        </w:rPr>
      </w:pPr>
    </w:p>
    <w:p>
      <w:pPr>
        <w:autoSpaceDN w:val="0"/>
        <w:spacing w:beforeAutospacing="1" w:afterAutospacing="1"/>
        <w:rPr>
          <w:rFonts w:ascii="宋体"/>
          <w:b/>
          <w:bCs/>
          <w:color w:val="000000"/>
          <w:sz w:val="28"/>
          <w:szCs w:val="28"/>
        </w:rPr>
      </w:pPr>
    </w:p>
    <w:p>
      <w:pPr>
        <w:pStyle w:val="29"/>
        <w:spacing w:line="440" w:lineRule="atLeast"/>
        <w:rPr>
          <w:rFonts w:ascii="仿宋_GB2312" w:eastAsia="仿宋_GB2312"/>
          <w:b/>
          <w:bCs/>
          <w:color w:val="000000"/>
          <w:sz w:val="28"/>
          <w:szCs w:val="28"/>
        </w:rPr>
      </w:pPr>
      <w:r>
        <w:rPr>
          <w:rFonts w:ascii="仿宋_GB2312" w:eastAsia="仿宋_GB2312" w:cs="宋体"/>
          <w:b/>
          <w:bCs/>
          <w:color w:val="000000"/>
        </w:rPr>
        <w:t xml:space="preserve"> </w:t>
      </w:r>
      <w:r>
        <w:rPr>
          <w:rFonts w:ascii="仿宋_GB2312" w:eastAsia="仿宋_GB2312" w:cs="宋体"/>
          <w:b/>
          <w:bCs/>
          <w:color w:val="000000"/>
          <w:sz w:val="28"/>
          <w:szCs w:val="28"/>
        </w:rPr>
        <w:t>1.</w:t>
      </w:r>
      <w:r>
        <w:rPr>
          <w:rFonts w:ascii="仿宋_GB2312" w:eastAsia="仿宋_GB2312" w:cs="宋体" w:hint="eastAsia"/>
          <w:b/>
          <w:bCs/>
          <w:color w:val="000000"/>
          <w:sz w:val="28"/>
          <w:szCs w:val="28"/>
        </w:rPr>
        <w:t>评标程序</w:t>
      </w:r>
    </w:p>
    <w:p>
      <w:pPr>
        <w:shd w:val="clear" w:color="auto" w:fill="FFFFFF"/>
        <w:snapToGrid w:val="0"/>
        <w:spacing w:line="440" w:lineRule="exact"/>
        <w:ind w:firstLineChars="200" w:firstLine="480"/>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评标准备→初步评审、详细评审、评审入围→开启投标报书→确定评审顺序</w:t>
      </w:r>
      <w:r>
        <w:rPr>
          <w:rFonts w:ascii="仿宋_GB2312" w:eastAsia="仿宋_GB2312" w:cs="仿宋"/>
          <w:color w:val="000000"/>
          <w:sz w:val="24"/>
          <w:szCs w:val="24"/>
        </w:rPr>
        <w:t>(</w:t>
      </w:r>
      <w:r>
        <w:rPr>
          <w:rFonts w:ascii="仿宋_GB2312" w:eastAsia="仿宋_GB2312" w:cs="仿宋" w:hint="eastAsia"/>
          <w:color w:val="000000"/>
          <w:sz w:val="24"/>
          <w:szCs w:val="24"/>
        </w:rPr>
        <w:t>方法二包括确定评标基准值</w:t>
      </w:r>
      <w:r>
        <w:rPr>
          <w:rFonts w:ascii="仿宋_GB2312" w:eastAsia="仿宋_GB2312" w:cs="仿宋"/>
          <w:color w:val="000000"/>
          <w:sz w:val="24"/>
          <w:szCs w:val="24"/>
        </w:rPr>
        <w:t>)</w:t>
      </w:r>
      <w:r>
        <w:rPr>
          <w:rFonts w:ascii="仿宋_GB2312" w:eastAsia="仿宋_GB2312" w:cs="仿宋" w:hint="eastAsia"/>
          <w:color w:val="000000"/>
          <w:sz w:val="24"/>
          <w:szCs w:val="24"/>
        </w:rPr>
        <w:t>→按照本章否决投标文件的条款初步评审投标文件→推荐中标候选人。</w:t>
      </w:r>
    </w:p>
    <w:p>
      <w:pPr>
        <w:shd w:val="clear" w:color="auto" w:fill="FFFFFF"/>
        <w:snapToGrid w:val="0"/>
        <w:spacing w:line="440" w:lineRule="exact"/>
        <w:rPr>
          <w:rFonts w:ascii="仿宋_GB2312" w:eastAsia="仿宋_GB2312"/>
          <w:b/>
          <w:bCs/>
          <w:color w:val="000000"/>
          <w:sz w:val="24"/>
          <w:szCs w:val="24"/>
        </w:rPr>
      </w:pPr>
      <w:r>
        <w:rPr>
          <w:rFonts w:ascii="仿宋_GB2312" w:eastAsia="仿宋_GB2312" w:cs="仿宋"/>
          <w:b/>
          <w:bCs/>
          <w:color w:val="000000"/>
          <w:sz w:val="24"/>
          <w:szCs w:val="24"/>
        </w:rPr>
        <w:t>1.1.</w:t>
      </w:r>
      <w:r>
        <w:rPr>
          <w:rFonts w:ascii="仿宋_GB2312" w:eastAsia="仿宋_GB2312" w:cs="仿宋" w:hint="eastAsia"/>
          <w:b/>
          <w:bCs/>
          <w:color w:val="000000"/>
          <w:sz w:val="24"/>
          <w:szCs w:val="24"/>
        </w:rPr>
        <w:t>评标准备</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hint="eastAsia"/>
          <w:color w:val="000000"/>
          <w:sz w:val="24"/>
          <w:szCs w:val="24"/>
        </w:rPr>
        <w:t>评标委员会熟悉招标文件：</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阅读、研究招标文件和相关评标资料，获取评标所需要的重要信息和数据</w:t>
      </w:r>
      <w:r>
        <w:rPr>
          <w:rFonts w:ascii="仿宋_GB2312" w:eastAsia="仿宋_GB2312" w:cs="仿宋"/>
          <w:color w:val="000000"/>
          <w:sz w:val="24"/>
          <w:szCs w:val="24"/>
        </w:rPr>
        <w:t>,</w:t>
      </w:r>
      <w:r>
        <w:rPr>
          <w:rFonts w:ascii="仿宋_GB2312" w:eastAsia="仿宋_GB2312" w:cs="仿宋" w:hint="eastAsia"/>
          <w:color w:val="000000"/>
          <w:sz w:val="24"/>
          <w:szCs w:val="24"/>
        </w:rPr>
        <w:t>至少应了解和熟悉以下内容：招标的目标、招标项目的范围和性质、招标文件规定的主要技术要求、标准和商务条款。</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熟悉招标文件规定的评标标准和评标方法及在评标过程中需要考虑的相关因素。</w:t>
      </w:r>
    </w:p>
    <w:p>
      <w:pPr>
        <w:shd w:val="clear" w:color="auto" w:fill="FFFFFF"/>
        <w:snapToGrid w:val="0"/>
        <w:spacing w:line="440" w:lineRule="exact"/>
        <w:ind w:firstLineChars="196" w:firstLine="47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核对评标工作用表。</w:t>
      </w:r>
    </w:p>
    <w:p>
      <w:pPr>
        <w:shd w:val="clear" w:color="auto" w:fill="FFFFFF"/>
        <w:snapToGrid w:val="0"/>
        <w:spacing w:line="440" w:lineRule="exact"/>
        <w:rPr>
          <w:rFonts w:ascii="仿宋_GB2312" w:eastAsia="仿宋_GB2312" w:cs="仿宋"/>
          <w:color w:val="000000"/>
          <w:sz w:val="24"/>
          <w:szCs w:val="24"/>
        </w:rPr>
      </w:pPr>
      <w:r>
        <w:rPr>
          <w:rFonts w:ascii="仿宋_GB2312" w:eastAsia="仿宋_GB2312" w:cs="Arial"/>
          <w:color w:val="000000"/>
          <w:sz w:val="24"/>
          <w:szCs w:val="24"/>
        </w:rPr>
        <w:t xml:space="preserve">   </w:t>
      </w:r>
      <w:r>
        <w:rPr>
          <w:rFonts w:ascii="仿宋_GB2312" w:eastAsia="仿宋_GB2312" w:cs="Arial" w:hint="eastAsia"/>
          <w:color w:val="000000"/>
          <w:sz w:val="24"/>
          <w:szCs w:val="24"/>
        </w:rPr>
        <w:t>（</w:t>
      </w:r>
      <w:r>
        <w:rPr>
          <w:rFonts w:ascii="仿宋_GB2312" w:eastAsia="仿宋_GB2312" w:cs="Arial"/>
          <w:color w:val="000000"/>
          <w:sz w:val="24"/>
          <w:szCs w:val="24"/>
        </w:rPr>
        <w:t>4</w:t>
      </w:r>
      <w:r>
        <w:rPr>
          <w:rFonts w:ascii="仿宋_GB2312" w:eastAsia="仿宋_GB2312" w:cs="Arial" w:hint="eastAsia"/>
          <w:color w:val="000000"/>
          <w:sz w:val="24"/>
          <w:szCs w:val="24"/>
        </w:rPr>
        <w:t>）查询投标人信用得分并打印放入评标报告中。</w:t>
      </w:r>
      <w:r>
        <w:rPr>
          <w:rFonts w:ascii="仿宋_GB2312" w:eastAsia="仿宋_GB2312" w:cs="仿宋" w:hint="eastAsia"/>
          <w:color w:val="000000"/>
          <w:sz w:val="24"/>
          <w:szCs w:val="24"/>
        </w:rPr>
        <w:t>。</w:t>
      </w:r>
    </w:p>
    <w:p>
      <w:pPr>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1.2</w:t>
      </w:r>
      <w:r>
        <w:rPr>
          <w:rFonts w:ascii="仿宋_GB2312" w:eastAsia="仿宋_GB2312" w:cs="宋体" w:hint="eastAsia"/>
          <w:b/>
          <w:bCs/>
          <w:color w:val="000000"/>
          <w:sz w:val="24"/>
          <w:szCs w:val="24"/>
        </w:rPr>
        <w:t>详细评审</w:t>
      </w:r>
    </w:p>
    <w:p>
      <w:pPr>
        <w:snapToGrid w:val="0"/>
        <w:spacing w:line="440" w:lineRule="exact"/>
        <w:rPr>
          <w:rFonts w:ascii="仿宋_GB2312" w:eastAsia="仿宋_GB2312" w:cs="宋体"/>
          <w:color w:val="000000"/>
          <w:sz w:val="24"/>
          <w:szCs w:val="24"/>
        </w:rPr>
      </w:pPr>
      <w:r>
        <w:rPr>
          <w:rFonts w:ascii="仿宋_GB2312" w:eastAsia="仿宋_GB2312" w:cs="宋体"/>
          <w:b/>
          <w:bCs/>
          <w:color w:val="000000"/>
          <w:sz w:val="24"/>
          <w:szCs w:val="24"/>
        </w:rPr>
        <w:t xml:space="preserve">     1.2.1</w:t>
      </w:r>
      <w:r>
        <w:rPr>
          <w:rFonts w:ascii="仿宋_GB2312" w:eastAsia="仿宋_GB2312" w:cs="宋体" w:hint="eastAsia"/>
          <w:color w:val="000000"/>
          <w:sz w:val="24"/>
          <w:szCs w:val="24"/>
        </w:rPr>
        <w:t>评标委员会按照本章否决投标文件的条款和《评标办法前附表》要求，</w:t>
      </w:r>
      <w:r>
        <w:rPr>
          <w:rFonts w:ascii="仿宋_GB2312" w:eastAsia="仿宋_GB2312" w:cs="仿宋" w:hint="eastAsia"/>
          <w:color w:val="000000"/>
          <w:sz w:val="24"/>
          <w:szCs w:val="24"/>
        </w:rPr>
        <w:t>初步评审投标文件，有一项不符合评审标准的，否决其投标</w:t>
      </w:r>
      <w:r>
        <w:rPr>
          <w:rFonts w:ascii="仿宋_GB2312" w:eastAsia="仿宋_GB2312" w:cs="宋体"/>
          <w:color w:val="000000"/>
          <w:sz w:val="24"/>
          <w:szCs w:val="24"/>
        </w:rPr>
        <w:t xml:space="preserve"> </w:t>
      </w:r>
    </w:p>
    <w:p>
      <w:pPr>
        <w:snapToGrid w:val="0"/>
        <w:spacing w:line="440" w:lineRule="exact"/>
        <w:rPr>
          <w:rFonts w:ascii="仿宋_GB2312" w:eastAsia="仿宋_GB2312" w:cs="仿宋"/>
          <w:color w:val="000000"/>
          <w:sz w:val="24"/>
          <w:szCs w:val="24"/>
        </w:rPr>
      </w:pPr>
      <w:r>
        <w:rPr>
          <w:rFonts w:ascii="仿宋_GB2312" w:eastAsia="仿宋_GB2312" w:cs="宋体"/>
          <w:color w:val="000000"/>
          <w:sz w:val="24"/>
          <w:szCs w:val="24"/>
        </w:rPr>
        <w:t xml:space="preserve">     1.2.2</w:t>
      </w:r>
      <w:r>
        <w:rPr>
          <w:rFonts w:ascii="仿宋_GB2312" w:eastAsia="仿宋_GB2312" w:cs="宋体" w:hint="eastAsia"/>
          <w:color w:val="000000"/>
          <w:sz w:val="24"/>
          <w:szCs w:val="24"/>
        </w:rPr>
        <w:t>按照</w:t>
      </w:r>
      <w:r>
        <w:rPr>
          <w:rFonts w:ascii="仿宋_GB2312" w:eastAsia="仿宋_GB2312" w:cs="宋体" w:hint="eastAsia"/>
          <w:b/>
          <w:bCs/>
          <w:color w:val="000000"/>
          <w:sz w:val="24"/>
          <w:szCs w:val="24"/>
        </w:rPr>
        <w:t>《综合评审打分表》标准对未被否决的投标文件进行详细评审并打分。</w:t>
      </w:r>
      <w:r>
        <w:rPr>
          <w:rFonts w:ascii="仿宋_GB2312" w:eastAsia="仿宋_GB2312" w:cs="仿宋"/>
          <w:color w:val="000000"/>
          <w:sz w:val="24"/>
          <w:szCs w:val="24"/>
        </w:rPr>
        <w:t xml:space="preserve"> </w:t>
      </w:r>
    </w:p>
    <w:p>
      <w:pPr>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1.3</w:t>
      </w:r>
      <w:r>
        <w:rPr>
          <w:rFonts w:ascii="仿宋_GB2312" w:eastAsia="仿宋_GB2312" w:cs="宋体" w:hint="eastAsia"/>
          <w:b/>
          <w:bCs/>
          <w:color w:val="000000"/>
          <w:sz w:val="24"/>
          <w:szCs w:val="24"/>
        </w:rPr>
        <w:t>评审入围</w:t>
      </w:r>
    </w:p>
    <w:p>
      <w:pPr>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 xml:space="preserve">    </w:t>
      </w:r>
      <w:r>
        <w:rPr>
          <w:rFonts w:ascii="仿宋_GB2312" w:eastAsia="仿宋_GB2312" w:cs="宋体" w:hint="eastAsia"/>
          <w:b/>
          <w:bCs/>
          <w:color w:val="000000"/>
          <w:sz w:val="24"/>
          <w:szCs w:val="24"/>
        </w:rPr>
        <w:t>（</w:t>
      </w:r>
      <w:r>
        <w:rPr>
          <w:rFonts w:ascii="仿宋_GB2312" w:eastAsia="仿宋_GB2312" w:cs="宋体"/>
          <w:b/>
          <w:bCs/>
          <w:color w:val="000000"/>
          <w:sz w:val="24"/>
          <w:szCs w:val="24"/>
        </w:rPr>
        <w:t>1</w:t>
      </w:r>
      <w:r>
        <w:rPr>
          <w:rFonts w:ascii="仿宋_GB2312" w:eastAsia="仿宋_GB2312" w:cs="宋体" w:hint="eastAsia"/>
          <w:b/>
          <w:bCs/>
          <w:color w:val="000000"/>
          <w:sz w:val="24"/>
          <w:szCs w:val="24"/>
        </w:rPr>
        <w:t>）详细评审得分</w:t>
      </w:r>
      <w:r>
        <w:rPr>
          <w:rFonts w:ascii="仿宋_GB2312" w:eastAsia="仿宋_GB2312" w:cs="宋体"/>
          <w:b/>
          <w:bCs/>
          <w:color w:val="000000"/>
          <w:sz w:val="24"/>
          <w:szCs w:val="24"/>
        </w:rPr>
        <w:t>70</w:t>
      </w:r>
      <w:r>
        <w:rPr>
          <w:rFonts w:ascii="仿宋_GB2312" w:eastAsia="仿宋_GB2312" w:cs="宋体" w:hint="eastAsia"/>
          <w:b/>
          <w:bCs/>
          <w:color w:val="000000"/>
          <w:sz w:val="24"/>
          <w:szCs w:val="24"/>
        </w:rPr>
        <w:t>分以上的入围；</w:t>
      </w:r>
    </w:p>
    <w:p>
      <w:pPr>
        <w:numPr>
          <w:ilvl w:val="0"/>
          <w:numId w:val="6"/>
        </w:numPr>
        <w:snapToGrid w:val="0"/>
        <w:spacing w:line="440" w:lineRule="exact"/>
        <w:ind w:left="0" w:firstLine="481"/>
        <w:rPr>
          <w:rFonts w:ascii="仿宋_GB2312" w:eastAsia="仿宋_GB2312" w:cs="宋体"/>
          <w:b/>
          <w:bCs/>
          <w:color w:val="000000"/>
          <w:sz w:val="24"/>
          <w:szCs w:val="24"/>
        </w:rPr>
      </w:pPr>
      <w:r>
        <w:rPr>
          <w:rFonts w:ascii="仿宋_GB2312" w:eastAsia="仿宋_GB2312" w:cs="宋体" w:hint="eastAsia"/>
          <w:b/>
          <w:bCs/>
          <w:color w:val="000000"/>
          <w:sz w:val="24"/>
          <w:szCs w:val="24"/>
        </w:rPr>
        <w:t>若详细评审得分</w:t>
      </w:r>
      <w:r>
        <w:rPr>
          <w:rFonts w:ascii="仿宋_GB2312" w:eastAsia="仿宋_GB2312" w:cs="宋体"/>
          <w:b/>
          <w:bCs/>
          <w:color w:val="000000"/>
          <w:sz w:val="24"/>
          <w:szCs w:val="24"/>
        </w:rPr>
        <w:t>70</w:t>
      </w:r>
      <w:r>
        <w:rPr>
          <w:rFonts w:ascii="仿宋_GB2312" w:eastAsia="仿宋_GB2312" w:cs="宋体" w:hint="eastAsia"/>
          <w:b/>
          <w:bCs/>
          <w:color w:val="000000"/>
          <w:sz w:val="24"/>
          <w:szCs w:val="24"/>
        </w:rPr>
        <w:t>分以上的投标人不足</w:t>
      </w:r>
      <w:r>
        <w:rPr>
          <w:rFonts w:ascii="仿宋_GB2312" w:eastAsia="仿宋_GB2312" w:cs="宋体"/>
          <w:b/>
          <w:bCs/>
          <w:color w:val="000000"/>
          <w:sz w:val="24"/>
          <w:szCs w:val="24"/>
        </w:rPr>
        <w:t>5</w:t>
      </w:r>
      <w:r>
        <w:rPr>
          <w:rFonts w:ascii="仿宋_GB2312" w:eastAsia="仿宋_GB2312" w:cs="宋体" w:hint="eastAsia"/>
          <w:b/>
          <w:bCs/>
          <w:color w:val="000000"/>
          <w:sz w:val="24"/>
          <w:szCs w:val="24"/>
        </w:rPr>
        <w:t>家，按得分由高到低递补至</w:t>
      </w:r>
      <w:r>
        <w:rPr>
          <w:rFonts w:ascii="仿宋_GB2312" w:eastAsia="仿宋_GB2312" w:cs="宋体"/>
          <w:b/>
          <w:bCs/>
          <w:color w:val="000000"/>
          <w:sz w:val="24"/>
          <w:szCs w:val="24"/>
        </w:rPr>
        <w:t>5</w:t>
      </w:r>
      <w:r>
        <w:rPr>
          <w:rFonts w:ascii="仿宋_GB2312" w:eastAsia="仿宋_GB2312" w:cs="宋体" w:hint="eastAsia"/>
          <w:b/>
          <w:bCs/>
          <w:color w:val="000000"/>
          <w:sz w:val="24"/>
          <w:szCs w:val="24"/>
        </w:rPr>
        <w:t>家入围。</w:t>
      </w:r>
    </w:p>
    <w:p>
      <w:pPr>
        <w:snapToGrid w:val="0"/>
        <w:spacing w:line="440" w:lineRule="exact"/>
        <w:ind w:left="481"/>
        <w:rPr>
          <w:rFonts w:ascii="仿宋_GB2312" w:eastAsia="仿宋_GB2312" w:cs="宋体"/>
          <w:b/>
          <w:bCs/>
          <w:color w:val="000000"/>
          <w:sz w:val="24"/>
          <w:szCs w:val="24"/>
        </w:rPr>
      </w:pPr>
      <w:r>
        <w:rPr>
          <w:rFonts w:ascii="仿宋_GB2312" w:eastAsia="仿宋_GB2312" w:cs="宋体" w:hint="eastAsia"/>
          <w:b/>
          <w:bCs/>
          <w:color w:val="000000"/>
          <w:sz w:val="24"/>
          <w:szCs w:val="24"/>
        </w:rPr>
        <w:t>（</w:t>
      </w:r>
      <w:r>
        <w:rPr>
          <w:rFonts w:ascii="仿宋_GB2312" w:eastAsia="仿宋_GB2312" w:cs="宋体"/>
          <w:b/>
          <w:bCs/>
          <w:color w:val="000000"/>
          <w:sz w:val="24"/>
          <w:szCs w:val="24"/>
        </w:rPr>
        <w:t>3</w:t>
      </w:r>
      <w:r>
        <w:rPr>
          <w:rFonts w:ascii="仿宋_GB2312" w:eastAsia="仿宋_GB2312" w:cs="宋体" w:hint="eastAsia"/>
          <w:b/>
          <w:bCs/>
          <w:color w:val="000000"/>
          <w:sz w:val="24"/>
          <w:szCs w:val="24"/>
        </w:rPr>
        <w:t>）若详细评审得分</w:t>
      </w:r>
      <w:r>
        <w:rPr>
          <w:rFonts w:ascii="仿宋_GB2312" w:eastAsia="仿宋_GB2312" w:cs="宋体"/>
          <w:b/>
          <w:bCs/>
          <w:color w:val="000000"/>
          <w:sz w:val="24"/>
          <w:szCs w:val="24"/>
        </w:rPr>
        <w:t>70</w:t>
      </w:r>
      <w:r>
        <w:rPr>
          <w:rFonts w:ascii="仿宋_GB2312" w:eastAsia="仿宋_GB2312" w:cs="宋体" w:hint="eastAsia"/>
          <w:b/>
          <w:bCs/>
          <w:color w:val="000000"/>
          <w:sz w:val="24"/>
          <w:szCs w:val="24"/>
        </w:rPr>
        <w:t>分以上的投标人不足</w:t>
      </w:r>
      <w:r>
        <w:rPr>
          <w:rFonts w:ascii="仿宋_GB2312" w:eastAsia="仿宋_GB2312" w:cs="宋体"/>
          <w:b/>
          <w:bCs/>
          <w:color w:val="000000"/>
          <w:sz w:val="24"/>
          <w:szCs w:val="24"/>
        </w:rPr>
        <w:t>3</w:t>
      </w:r>
      <w:r>
        <w:rPr>
          <w:rFonts w:ascii="仿宋_GB2312" w:eastAsia="仿宋_GB2312" w:cs="宋体" w:hint="eastAsia"/>
          <w:b/>
          <w:bCs/>
          <w:color w:val="000000"/>
          <w:sz w:val="24"/>
          <w:szCs w:val="24"/>
        </w:rPr>
        <w:t>家，按得分由高到低递补至</w:t>
      </w:r>
      <w:r>
        <w:rPr>
          <w:rFonts w:ascii="仿宋_GB2312" w:eastAsia="仿宋_GB2312" w:cs="宋体"/>
          <w:b/>
          <w:bCs/>
          <w:color w:val="000000"/>
          <w:sz w:val="24"/>
          <w:szCs w:val="24"/>
        </w:rPr>
        <w:t>3</w:t>
      </w:r>
      <w:r>
        <w:rPr>
          <w:rFonts w:ascii="仿宋_GB2312" w:eastAsia="仿宋_GB2312" w:cs="宋体" w:hint="eastAsia"/>
          <w:b/>
          <w:bCs/>
          <w:color w:val="000000"/>
          <w:sz w:val="24"/>
          <w:szCs w:val="24"/>
        </w:rPr>
        <w:t>家入围</w:t>
      </w:r>
    </w:p>
    <w:p>
      <w:pPr>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1.4</w:t>
      </w:r>
      <w:r>
        <w:rPr>
          <w:rFonts w:ascii="仿宋_GB2312" w:eastAsia="仿宋_GB2312" w:cs="宋体" w:hint="eastAsia"/>
          <w:b/>
          <w:bCs/>
          <w:color w:val="000000"/>
          <w:sz w:val="24"/>
          <w:szCs w:val="24"/>
        </w:rPr>
        <w:t>开启投标报价</w:t>
      </w:r>
    </w:p>
    <w:p>
      <w:pPr>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 xml:space="preserve">     </w:t>
      </w:r>
      <w:r>
        <w:rPr>
          <w:rFonts w:ascii="仿宋_GB2312" w:eastAsia="仿宋_GB2312" w:cs="宋体" w:hint="eastAsia"/>
          <w:b/>
          <w:bCs/>
          <w:color w:val="000000"/>
          <w:sz w:val="24"/>
          <w:szCs w:val="24"/>
        </w:rPr>
        <w:t>对入围的投标文件，开启投标函及投标报价书。</w:t>
      </w:r>
    </w:p>
    <w:p>
      <w:pPr>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1.5..</w:t>
      </w:r>
      <w:r>
        <w:rPr>
          <w:rFonts w:ascii="仿宋_GB2312" w:eastAsia="仿宋_GB2312" w:cs="宋体" w:hint="eastAsia"/>
          <w:b/>
          <w:bCs/>
          <w:color w:val="000000"/>
          <w:sz w:val="24"/>
          <w:szCs w:val="24"/>
        </w:rPr>
        <w:t>确定投标报价由低到高的评审顺序评审</w:t>
      </w:r>
    </w:p>
    <w:p>
      <w:pPr>
        <w:snapToGrid w:val="0"/>
        <w:spacing w:line="440" w:lineRule="exact"/>
        <w:ind w:firstLineChars="200" w:firstLine="480"/>
        <w:rPr>
          <w:rFonts w:ascii="仿宋_GB2312" w:eastAsia="仿宋_GB2312" w:cs="宋体"/>
          <w:b/>
          <w:bCs/>
          <w:color w:val="000000"/>
          <w:sz w:val="24"/>
          <w:szCs w:val="24"/>
        </w:rPr>
      </w:pPr>
      <w:r>
        <w:rPr>
          <w:rFonts w:ascii="仿宋_GB2312" w:eastAsia="仿宋_GB2312" w:cs="宋体" w:hint="eastAsia"/>
          <w:color w:val="000000"/>
          <w:sz w:val="24"/>
          <w:szCs w:val="24"/>
        </w:rPr>
        <w:t>入围投标人投标报价大于或等于最高投标限价的，作否决其投标处理且不参与评标基准值的计算。</w:t>
      </w:r>
    </w:p>
    <w:p>
      <w:pPr>
        <w:snapToGrid w:val="0"/>
        <w:spacing w:line="440" w:lineRule="exact"/>
        <w:ind w:firstLineChars="200" w:firstLine="480"/>
        <w:rPr>
          <w:rFonts w:ascii="仿宋_GB2312" w:eastAsia="仿宋_GB2312" w:cs="宋体"/>
          <w:b/>
          <w:bCs/>
          <w:color w:val="000000"/>
          <w:sz w:val="24"/>
          <w:szCs w:val="24"/>
        </w:rPr>
      </w:pPr>
      <w:r>
        <w:rPr>
          <w:rFonts w:ascii="仿宋_GB2312" w:eastAsia="仿宋_GB2312" w:cs="宋体" w:hint="eastAsia"/>
          <w:b/>
          <w:bCs/>
          <w:color w:val="000000"/>
          <w:sz w:val="24"/>
          <w:szCs w:val="24"/>
        </w:rPr>
        <w:t>方法一、</w:t>
      </w:r>
    </w:p>
    <w:p>
      <w:pPr>
        <w:snapToGrid w:val="0"/>
        <w:spacing w:line="440" w:lineRule="exact"/>
        <w:rPr>
          <w:rFonts w:ascii="仿宋_GB2312" w:eastAsia="仿宋_GB2312" w:cs="仿宋"/>
          <w:color w:val="000000"/>
          <w:sz w:val="24"/>
          <w:szCs w:val="24"/>
        </w:rPr>
      </w:pPr>
      <w:r>
        <w:rPr>
          <w:rFonts w:ascii="仿宋_GB2312" w:eastAsia="仿宋_GB2312" w:cs="宋体"/>
          <w:b/>
          <w:bCs/>
          <w:color w:val="000000"/>
          <w:sz w:val="24"/>
          <w:szCs w:val="24"/>
        </w:rPr>
        <w:t xml:space="preserve">   </w:t>
      </w:r>
      <w:r>
        <w:rPr>
          <w:rFonts w:ascii="仿宋_GB2312" w:eastAsia="仿宋_GB2312" w:cs="宋体"/>
          <w:color w:val="000000"/>
          <w:sz w:val="24"/>
          <w:szCs w:val="24"/>
        </w:rPr>
        <w:t xml:space="preserve"> </w:t>
      </w:r>
      <w:r>
        <w:rPr>
          <w:rFonts w:ascii="仿宋_GB2312" w:eastAsia="仿宋_GB2312" w:cs="宋体" w:hint="eastAsia"/>
          <w:color w:val="000000"/>
          <w:sz w:val="24"/>
          <w:szCs w:val="24"/>
        </w:rPr>
        <w:t>评标委员会对投标</w:t>
      </w:r>
      <w:r>
        <w:rPr>
          <w:rFonts w:ascii="仿宋_GB2312" w:eastAsia="仿宋_GB2312" w:cs="仿宋" w:hint="eastAsia"/>
          <w:color w:val="000000"/>
          <w:sz w:val="24"/>
          <w:szCs w:val="24"/>
        </w:rPr>
        <w:t>报价由低到高排序取前三名，依次按照</w:t>
      </w:r>
      <w:r>
        <w:rPr>
          <w:rFonts w:ascii="仿宋_GB2312" w:eastAsia="仿宋_GB2312" w:cs="宋体" w:hint="eastAsia"/>
          <w:color w:val="000000"/>
          <w:sz w:val="24"/>
          <w:szCs w:val="24"/>
        </w:rPr>
        <w:t>本章否决投标文件的条款和《评标办法前附表》要求对投标函及投标报价书</w:t>
      </w:r>
      <w:r>
        <w:rPr>
          <w:rFonts w:ascii="仿宋_GB2312" w:eastAsia="仿宋_GB2312" w:cs="仿宋" w:hint="eastAsia"/>
          <w:color w:val="000000"/>
          <w:sz w:val="24"/>
          <w:szCs w:val="24"/>
        </w:rPr>
        <w:t>进行评审，若评审有一家不通过时按投标报价由低到高的顺序依次递补进行评审，评审通过的按投标报价由低到高依次推荐</w:t>
      </w:r>
      <w:r>
        <w:rPr>
          <w:rFonts w:ascii="仿宋_GB2312" w:eastAsia="仿宋_GB2312" w:cs="仿宋"/>
          <w:color w:val="000000"/>
          <w:sz w:val="24"/>
          <w:szCs w:val="24"/>
        </w:rPr>
        <w:t>1-3</w:t>
      </w:r>
      <w:r>
        <w:rPr>
          <w:rFonts w:ascii="仿宋_GB2312" w:eastAsia="仿宋_GB2312" w:cs="仿宋" w:hint="eastAsia"/>
          <w:color w:val="000000"/>
          <w:sz w:val="24"/>
          <w:szCs w:val="24"/>
        </w:rPr>
        <w:t>名中标候选人。</w:t>
      </w:r>
    </w:p>
    <w:p>
      <w:pPr>
        <w:snapToGrid w:val="0"/>
        <w:spacing w:line="440" w:lineRule="exact"/>
        <w:ind w:firstLine="329"/>
        <w:rPr>
          <w:rFonts w:ascii="仿宋_GB2312" w:eastAsia="仿宋_GB2312" w:cs="宋体"/>
          <w:b/>
          <w:bCs/>
          <w:color w:val="000000"/>
        </w:rPr>
      </w:pPr>
      <w:r>
        <w:rPr>
          <w:rFonts w:ascii="仿宋_GB2312" w:eastAsia="仿宋_GB2312" w:cs="宋体" w:hint="eastAsia"/>
          <w:b/>
          <w:bCs/>
          <w:color w:val="000000"/>
        </w:rPr>
        <w:t>方法二、</w:t>
      </w:r>
    </w:p>
    <w:p>
      <w:pPr>
        <w:numPr>
          <w:ilvl w:val="0"/>
          <w:numId w:val="7"/>
        </w:numPr>
        <w:snapToGrid w:val="0"/>
        <w:spacing w:line="440" w:lineRule="exact"/>
        <w:ind w:left="0" w:firstLineChars="150" w:firstLine="360"/>
        <w:rPr>
          <w:rFonts w:ascii="仿宋_GB2312" w:eastAsia="仿宋_GB2312" w:cs="仿宋"/>
          <w:color w:val="000000"/>
          <w:sz w:val="24"/>
          <w:szCs w:val="24"/>
        </w:rPr>
      </w:pPr>
      <w:r>
        <w:rPr>
          <w:rFonts w:ascii="仿宋_GB2312" w:eastAsia="仿宋_GB2312" w:cs="仿宋" w:hint="eastAsia"/>
          <w:color w:val="000000"/>
          <w:sz w:val="24"/>
          <w:szCs w:val="24"/>
        </w:rPr>
        <w:t>确定评标基准值</w:t>
      </w:r>
    </w:p>
    <w:p>
      <w:pPr>
        <w:tabs>
          <w:tab w:val="left" w:pos="0"/>
        </w:tabs>
        <w:spacing w:line="360" w:lineRule="auto"/>
        <w:ind w:leftChars="200" w:left="420"/>
        <w:rPr>
          <w:rFonts w:ascii="仿宋_GB2312" w:eastAsia="仿宋_GB2312"/>
          <w:color w:val="000000"/>
          <w:sz w:val="24"/>
          <w:szCs w:val="24"/>
        </w:rPr>
      </w:pPr>
      <w:r>
        <w:rPr>
          <w:rFonts w:ascii="仿宋_GB2312" w:eastAsia="仿宋_GB2312" w:cs="仿宋" w:hint="eastAsia"/>
          <w:color w:val="000000"/>
          <w:sz w:val="24"/>
          <w:szCs w:val="24"/>
        </w:rPr>
        <w:t>（</w:t>
      </w:r>
      <w:r>
        <w:rPr>
          <w:rFonts w:ascii="仿宋_GB2312" w:eastAsia="仿宋_GB2312" w:cs="仿宋"/>
          <w:color w:val="000000"/>
          <w:sz w:val="24"/>
          <w:szCs w:val="24"/>
        </w:rPr>
        <w:t>1</w:t>
      </w:r>
      <w:r>
        <w:rPr>
          <w:rFonts w:ascii="仿宋_GB2312" w:eastAsia="仿宋_GB2312" w:cs="仿宋" w:hint="eastAsia"/>
          <w:color w:val="000000"/>
          <w:sz w:val="24"/>
          <w:szCs w:val="24"/>
        </w:rPr>
        <w:t>）入围投标人数在</w:t>
      </w:r>
      <w:r>
        <w:rPr>
          <w:rFonts w:ascii="仿宋_GB2312" w:eastAsia="仿宋_GB2312" w:cs="仿宋"/>
          <w:color w:val="000000"/>
          <w:sz w:val="24"/>
          <w:szCs w:val="24"/>
        </w:rPr>
        <w:t>5</w:t>
      </w:r>
      <w:r>
        <w:rPr>
          <w:rFonts w:ascii="仿宋_GB2312" w:eastAsia="仿宋_GB2312" w:cs="仿宋" w:hint="eastAsia"/>
          <w:color w:val="000000"/>
          <w:sz w:val="24"/>
          <w:szCs w:val="24"/>
        </w:rPr>
        <w:t>家及以下的，最低投标报价为评标基准值；</w:t>
      </w:r>
      <w:r>
        <w:rPr>
          <w:rFonts w:ascii="仿宋_GB2312" w:eastAsia="仿宋_GB2312" w:cs="仿宋"/>
          <w:color w:val="000000"/>
          <w:sz w:val="24"/>
          <w:szCs w:val="24"/>
        </w:rPr>
        <w:t xml:space="preserve">          </w:t>
      </w:r>
    </w:p>
    <w:p>
      <w:pPr>
        <w:tabs>
          <w:tab w:val="left" w:pos="0"/>
        </w:tabs>
        <w:spacing w:line="360" w:lineRule="auto"/>
        <w:ind w:leftChars="200" w:left="420"/>
        <w:rPr>
          <w:rFonts w:ascii="仿宋_GB2312" w:eastAsia="仿宋_GB2312"/>
          <w:color w:val="000000"/>
          <w:sz w:val="24"/>
          <w:szCs w:val="24"/>
        </w:rPr>
      </w:pPr>
      <w:r>
        <w:rPr>
          <w:rFonts w:ascii="仿宋_GB2312" w:eastAsia="仿宋_GB2312" w:hint="eastAsia"/>
          <w:color w:val="000000"/>
          <w:sz w:val="24"/>
          <w:szCs w:val="24"/>
        </w:rPr>
        <w:t>（</w:t>
      </w:r>
      <w:r>
        <w:rPr>
          <w:rFonts w:ascii="仿宋_GB2312" w:eastAsia="仿宋_GB2312"/>
          <w:color w:val="000000"/>
          <w:sz w:val="24"/>
          <w:szCs w:val="24"/>
        </w:rPr>
        <w:t>2</w:t>
      </w:r>
      <w:r>
        <w:rPr>
          <w:rFonts w:ascii="仿宋_GB2312" w:eastAsia="仿宋_GB2312" w:hint="eastAsia"/>
          <w:color w:val="000000"/>
          <w:sz w:val="24"/>
          <w:szCs w:val="24"/>
        </w:rPr>
        <w:t>）入围投标人数大于</w:t>
      </w:r>
      <w:r>
        <w:rPr>
          <w:rFonts w:ascii="仿宋_GB2312" w:eastAsia="仿宋_GB2312"/>
          <w:color w:val="000000"/>
          <w:sz w:val="24"/>
          <w:szCs w:val="24"/>
        </w:rPr>
        <w:t>5</w:t>
      </w:r>
      <w:r>
        <w:rPr>
          <w:rFonts w:ascii="仿宋_GB2312" w:eastAsia="仿宋_GB2312" w:hint="eastAsia"/>
          <w:color w:val="000000"/>
          <w:sz w:val="24"/>
          <w:szCs w:val="24"/>
        </w:rPr>
        <w:t>家不足</w:t>
      </w:r>
      <w:r>
        <w:rPr>
          <w:rFonts w:ascii="仿宋_GB2312" w:eastAsia="仿宋_GB2312"/>
          <w:color w:val="000000"/>
          <w:sz w:val="24"/>
          <w:szCs w:val="24"/>
        </w:rPr>
        <w:t>10</w:t>
      </w:r>
      <w:r>
        <w:rPr>
          <w:rFonts w:ascii="仿宋_GB2312" w:eastAsia="仿宋_GB2312" w:hint="eastAsia"/>
          <w:color w:val="000000"/>
          <w:sz w:val="24"/>
          <w:szCs w:val="24"/>
        </w:rPr>
        <w:t>家的，采用投标报价平均值乘以在开标现场在开标现场由招标人代表从至少五个数字中（</w:t>
      </w:r>
      <w:r>
        <w:rPr>
          <w:rFonts w:ascii="仿宋_GB2312" w:eastAsia="仿宋_GB2312"/>
          <w:color w:val="000000"/>
          <w:sz w:val="24"/>
          <w:szCs w:val="24"/>
        </w:rPr>
        <w:t>1-10</w:t>
      </w:r>
      <w:r>
        <w:rPr>
          <w:rFonts w:ascii="仿宋_GB2312" w:eastAsia="仿宋_GB2312" w:hint="eastAsia"/>
          <w:color w:val="000000"/>
          <w:sz w:val="24"/>
          <w:szCs w:val="24"/>
        </w:rPr>
        <w:t>级差为</w:t>
      </w:r>
      <w:r>
        <w:rPr>
          <w:rFonts w:ascii="仿宋_GB2312" w:eastAsia="仿宋_GB2312"/>
          <w:color w:val="000000"/>
          <w:sz w:val="24"/>
          <w:szCs w:val="24"/>
        </w:rPr>
        <w:t>1</w:t>
      </w:r>
      <w:r>
        <w:rPr>
          <w:rFonts w:ascii="仿宋_GB2312" w:eastAsia="仿宋_GB2312" w:hint="eastAsia"/>
          <w:color w:val="000000"/>
          <w:sz w:val="24"/>
          <w:szCs w:val="24"/>
        </w:rPr>
        <w:t>的数字中由招标人自行选择）随机抽取</w:t>
      </w:r>
      <w:r>
        <w:rPr>
          <w:rFonts w:ascii="仿宋_GB2312" w:eastAsia="仿宋_GB2312"/>
          <w:color w:val="000000"/>
          <w:sz w:val="24"/>
          <w:szCs w:val="24"/>
        </w:rPr>
        <w:t>,</w:t>
      </w:r>
      <w:r>
        <w:rPr>
          <w:rFonts w:ascii="仿宋_GB2312" w:eastAsia="仿宋_GB2312" w:hint="eastAsia"/>
          <w:color w:val="000000"/>
          <w:sz w:val="24"/>
          <w:szCs w:val="24"/>
        </w:rPr>
        <w:t>确定评标基准值；</w:t>
      </w:r>
    </w:p>
    <w:p>
      <w:pPr>
        <w:tabs>
          <w:tab w:val="left" w:pos="0"/>
        </w:tabs>
        <w:spacing w:line="360" w:lineRule="auto"/>
        <w:rPr>
          <w:rFonts w:ascii="仿宋_GB2312" w:eastAsia="仿宋_GB2312"/>
          <w:color w:val="000000"/>
          <w:sz w:val="24"/>
          <w:szCs w:val="24"/>
        </w:rPr>
      </w:pPr>
      <w:r>
        <w:rPr>
          <w:rFonts w:ascii="仿宋_GB2312" w:eastAsia="仿宋_GB2312"/>
          <w:color w:val="000000"/>
          <w:sz w:val="24"/>
          <w:szCs w:val="24"/>
        </w:rPr>
        <w:t xml:space="preserve">    </w:t>
      </w:r>
      <w:r>
        <w:rPr>
          <w:rFonts w:ascii="仿宋_GB2312" w:eastAsia="仿宋_GB2312" w:hint="eastAsia"/>
          <w:color w:val="000000"/>
          <w:sz w:val="24"/>
          <w:szCs w:val="24"/>
        </w:rPr>
        <w:t>（</w:t>
      </w:r>
      <w:r>
        <w:rPr>
          <w:rFonts w:ascii="仿宋_GB2312" w:eastAsia="仿宋_GB2312"/>
          <w:color w:val="000000"/>
          <w:sz w:val="24"/>
          <w:szCs w:val="24"/>
        </w:rPr>
        <w:t>3</w:t>
      </w:r>
      <w:r>
        <w:rPr>
          <w:rFonts w:ascii="仿宋_GB2312" w:eastAsia="仿宋_GB2312" w:hint="eastAsia"/>
          <w:color w:val="000000"/>
          <w:sz w:val="24"/>
          <w:szCs w:val="24"/>
        </w:rPr>
        <w:t>）入围投标人大于或等于</w:t>
      </w:r>
      <w:r>
        <w:rPr>
          <w:rFonts w:ascii="仿宋_GB2312" w:eastAsia="仿宋_GB2312"/>
          <w:color w:val="000000"/>
          <w:sz w:val="24"/>
          <w:szCs w:val="24"/>
        </w:rPr>
        <w:t>10</w:t>
      </w:r>
      <w:r>
        <w:rPr>
          <w:rFonts w:ascii="仿宋_GB2312" w:eastAsia="仿宋_GB2312" w:hint="eastAsia"/>
          <w:color w:val="000000"/>
          <w:sz w:val="24"/>
          <w:szCs w:val="24"/>
        </w:rPr>
        <w:t>家且不足</w:t>
      </w:r>
      <w:r>
        <w:rPr>
          <w:rFonts w:ascii="仿宋_GB2312" w:eastAsia="仿宋_GB2312"/>
          <w:color w:val="000000"/>
          <w:sz w:val="24"/>
          <w:szCs w:val="24"/>
        </w:rPr>
        <w:t>30</w:t>
      </w:r>
      <w:r>
        <w:rPr>
          <w:rFonts w:ascii="仿宋_GB2312" w:eastAsia="仿宋_GB2312" w:hint="eastAsia"/>
          <w:color w:val="000000"/>
          <w:sz w:val="24"/>
          <w:szCs w:val="24"/>
        </w:rPr>
        <w:t>家的，采用两次平均确定评标基准值。其计算方法为：全部入围投标报价进行第一次算术平均，第一次平均值以下的投标报价进行第二次算术平均，第二次的平均值作为评标基准值。</w:t>
      </w:r>
    </w:p>
    <w:p>
      <w:pPr>
        <w:spacing w:line="360" w:lineRule="auto"/>
        <w:ind w:firstLineChars="200" w:firstLine="480"/>
        <w:rPr>
          <w:rFonts w:ascii="仿宋_GB2312" w:eastAsia="仿宋_GB2312" w:cs="仿宋"/>
          <w:color w:val="000000"/>
          <w:sz w:val="24"/>
          <w:szCs w:val="24"/>
        </w:rPr>
      </w:pPr>
      <w:r>
        <w:rPr>
          <w:rFonts w:ascii="仿宋_GB2312" w:eastAsia="仿宋_GB2312" w:hint="eastAsia"/>
          <w:color w:val="000000"/>
          <w:sz w:val="24"/>
          <w:szCs w:val="24"/>
        </w:rPr>
        <w:t>（</w:t>
      </w:r>
      <w:r>
        <w:rPr>
          <w:rFonts w:ascii="仿宋_GB2312" w:eastAsia="仿宋_GB2312"/>
          <w:color w:val="000000"/>
          <w:sz w:val="24"/>
          <w:szCs w:val="24"/>
        </w:rPr>
        <w:t>4</w:t>
      </w:r>
      <w:r>
        <w:rPr>
          <w:rFonts w:ascii="仿宋_GB2312" w:eastAsia="仿宋_GB2312" w:hint="eastAsia"/>
          <w:color w:val="000000"/>
          <w:sz w:val="24"/>
          <w:szCs w:val="24"/>
        </w:rPr>
        <w:t>）</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p>
    <w:p>
      <w:pPr>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二、评标委员会对等于评标基准值及以上的投标报价由低到高取前三名，依次按照</w:t>
      </w:r>
      <w:r>
        <w:rPr>
          <w:rFonts w:ascii="仿宋_GB2312" w:eastAsia="仿宋_GB2312" w:cs="宋体" w:hint="eastAsia"/>
          <w:color w:val="000000"/>
          <w:sz w:val="24"/>
          <w:szCs w:val="24"/>
        </w:rPr>
        <w:t>本章否决投标文件的条款和《评标办法前附表》要求对投标函及投标报价书</w:t>
      </w:r>
      <w:r>
        <w:rPr>
          <w:rFonts w:ascii="仿宋_GB2312" w:eastAsia="仿宋_GB2312" w:cs="仿宋" w:hint="eastAsia"/>
          <w:color w:val="000000"/>
          <w:sz w:val="24"/>
          <w:szCs w:val="24"/>
        </w:rPr>
        <w:t>进行评审，评审通过的按投标报价由低到高依次推荐</w:t>
      </w:r>
      <w:r>
        <w:rPr>
          <w:rFonts w:ascii="仿宋_GB2312" w:eastAsia="仿宋_GB2312" w:cs="仿宋"/>
          <w:color w:val="000000"/>
          <w:sz w:val="24"/>
          <w:szCs w:val="24"/>
        </w:rPr>
        <w:t>1-3</w:t>
      </w:r>
      <w:r>
        <w:rPr>
          <w:rFonts w:ascii="仿宋_GB2312" w:eastAsia="仿宋_GB2312" w:cs="仿宋" w:hint="eastAsia"/>
          <w:color w:val="000000"/>
          <w:sz w:val="24"/>
          <w:szCs w:val="24"/>
        </w:rPr>
        <w:t>名中标候选人。</w:t>
      </w:r>
    </w:p>
    <w:p>
      <w:pPr>
        <w:snapToGrid w:val="0"/>
        <w:spacing w:line="440" w:lineRule="exact"/>
        <w:ind w:firstLineChars="200" w:firstLine="480"/>
        <w:rPr>
          <w:rFonts w:ascii="仿宋_GB2312" w:eastAsia="仿宋_GB2312" w:cs="仿宋"/>
          <w:color w:val="000000"/>
          <w:sz w:val="24"/>
          <w:szCs w:val="24"/>
        </w:rPr>
      </w:pPr>
      <w:r>
        <w:rPr>
          <w:rFonts w:ascii="仿宋_GB2312" w:eastAsia="仿宋_GB2312" w:cs="仿宋" w:hint="eastAsia"/>
          <w:color w:val="000000"/>
          <w:sz w:val="24"/>
          <w:szCs w:val="24"/>
        </w:rPr>
        <w:t>若出现报价相同的情况时，以信用等级得分高的排名优先；若信用等级得分也相同时，由评标委员会组长在评标委员会成员及现场监督人员监督下抽签确定名次。</w:t>
      </w:r>
    </w:p>
    <w:p>
      <w:pPr>
        <w:spacing w:line="360" w:lineRule="auto"/>
        <w:ind w:firstLineChars="200" w:firstLine="480"/>
        <w:outlineLvl w:val="3"/>
        <w:rPr>
          <w:rFonts w:ascii="仿宋_GB2312" w:eastAsia="仿宋_GB2312"/>
          <w:b/>
          <w:bCs/>
          <w:color w:val="000000"/>
          <w:sz w:val="24"/>
          <w:szCs w:val="24"/>
        </w:rPr>
      </w:pPr>
      <w:r>
        <w:rPr>
          <w:rFonts w:ascii="仿宋_GB2312" w:eastAsia="仿宋_GB2312" w:cs="宋体"/>
          <w:b/>
          <w:bCs/>
          <w:color w:val="000000"/>
          <w:sz w:val="24"/>
          <w:szCs w:val="24"/>
        </w:rPr>
        <w:t>2.</w:t>
      </w:r>
      <w:r>
        <w:rPr>
          <w:rFonts w:ascii="仿宋_GB2312" w:eastAsia="仿宋_GB2312" w:cs="宋体" w:hint="eastAsia"/>
          <w:b/>
          <w:bCs/>
          <w:color w:val="000000"/>
          <w:sz w:val="24"/>
          <w:szCs w:val="24"/>
        </w:rPr>
        <w:t>投标文件的澄清和补正</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2.1</w:t>
      </w:r>
      <w:r>
        <w:rPr>
          <w:rFonts w:ascii="仿宋_GB2312" w:eastAsia="仿宋_GB2312" w:cs="宋体" w:hint="eastAsia"/>
          <w:color w:val="000000"/>
          <w:sz w:val="24"/>
          <w:szCs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 xml:space="preserve">2.2 </w:t>
      </w:r>
      <w:r>
        <w:rPr>
          <w:rFonts w:ascii="仿宋_GB2312" w:eastAsia="仿宋_GB2312" w:cs="宋体" w:hint="eastAsia"/>
          <w:color w:val="000000"/>
          <w:sz w:val="24"/>
          <w:szCs w:val="24"/>
        </w:rPr>
        <w:t>澄清、说明和补正不得改变投标文件的实质性内容。投标人的书面澄清、说明和补正属于投标文件的组成部分。</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 xml:space="preserve">2.3 </w:t>
      </w:r>
      <w:r>
        <w:rPr>
          <w:rFonts w:ascii="仿宋_GB2312" w:eastAsia="仿宋_GB2312" w:cs="宋体" w:hint="eastAsia"/>
          <w:color w:val="000000"/>
          <w:sz w:val="24"/>
          <w:szCs w:val="24"/>
        </w:rPr>
        <w:t>评标委员会对投标人提交的澄清、说明或补正有疑问的，可以要求投标人进一步澄清、说明或补正，直至满足评标委员会的要求。</w:t>
      </w:r>
    </w:p>
    <w:p>
      <w:pPr>
        <w:spacing w:line="360" w:lineRule="auto"/>
        <w:ind w:firstLineChars="200" w:firstLine="480"/>
        <w:outlineLvl w:val="3"/>
        <w:rPr>
          <w:rFonts w:ascii="仿宋_GB2312" w:eastAsia="仿宋_GB2312"/>
          <w:b/>
          <w:bCs/>
          <w:color w:val="000000"/>
          <w:sz w:val="24"/>
          <w:szCs w:val="24"/>
        </w:rPr>
      </w:pPr>
      <w:r>
        <w:rPr>
          <w:rFonts w:ascii="仿宋_GB2312" w:eastAsia="仿宋_GB2312" w:cs="宋体"/>
          <w:b/>
          <w:bCs/>
          <w:color w:val="000000"/>
          <w:sz w:val="24"/>
          <w:szCs w:val="24"/>
        </w:rPr>
        <w:t xml:space="preserve">3. </w:t>
      </w:r>
      <w:r>
        <w:rPr>
          <w:rFonts w:ascii="仿宋_GB2312" w:eastAsia="仿宋_GB2312" w:cs="宋体" w:hint="eastAsia"/>
          <w:b/>
          <w:bCs/>
          <w:color w:val="000000"/>
          <w:sz w:val="24"/>
          <w:szCs w:val="24"/>
        </w:rPr>
        <w:t>评标结果</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3.1</w:t>
      </w:r>
      <w:r>
        <w:rPr>
          <w:rFonts w:ascii="仿宋_GB2312" w:eastAsia="仿宋_GB2312" w:cs="宋体" w:hint="eastAsia"/>
          <w:color w:val="000000"/>
          <w:sz w:val="24"/>
          <w:szCs w:val="24"/>
        </w:rPr>
        <w:t>除第二章“投标人须知”前附表授权直接确定中标人外，评标委员会按照评审结果推荐</w:t>
      </w:r>
      <w:r>
        <w:rPr>
          <w:rFonts w:ascii="仿宋_GB2312" w:eastAsia="仿宋_GB2312" w:cs="宋体"/>
          <w:color w:val="000000"/>
          <w:sz w:val="24"/>
          <w:szCs w:val="24"/>
        </w:rPr>
        <w:t xml:space="preserve"> 1-3</w:t>
      </w:r>
      <w:r>
        <w:rPr>
          <w:rFonts w:ascii="仿宋_GB2312" w:eastAsia="仿宋_GB2312" w:cs="宋体" w:hint="eastAsia"/>
          <w:color w:val="000000"/>
          <w:sz w:val="24"/>
          <w:szCs w:val="24"/>
        </w:rPr>
        <w:t>名中标候选人，并标明排列顺序。</w:t>
      </w:r>
    </w:p>
    <w:p>
      <w:pPr>
        <w:spacing w:line="360" w:lineRule="auto"/>
        <w:ind w:firstLine="481"/>
        <w:rPr>
          <w:rFonts w:ascii="仿宋_GB2312" w:eastAsia="仿宋_GB2312" w:cs="宋体"/>
          <w:color w:val="000000"/>
          <w:sz w:val="24"/>
          <w:szCs w:val="24"/>
        </w:rPr>
      </w:pPr>
      <w:r>
        <w:rPr>
          <w:rFonts w:ascii="仿宋_GB2312" w:eastAsia="仿宋_GB2312" w:cs="宋体"/>
          <w:color w:val="000000"/>
          <w:sz w:val="24"/>
          <w:szCs w:val="24"/>
        </w:rPr>
        <w:t xml:space="preserve">3.2 </w:t>
      </w:r>
      <w:r>
        <w:rPr>
          <w:rFonts w:ascii="仿宋_GB2312" w:eastAsia="仿宋_GB2312" w:cs="宋体" w:hint="eastAsia"/>
          <w:color w:val="000000"/>
          <w:sz w:val="24"/>
          <w:szCs w:val="24"/>
        </w:rPr>
        <w:t>评标委员会完成评标后，应当向招标人提交书面评标报告。</w:t>
      </w:r>
    </w:p>
    <w:p>
      <w:pPr>
        <w:snapToGrid w:val="0"/>
        <w:spacing w:line="440" w:lineRule="exact"/>
        <w:outlineLvl w:val="1"/>
        <w:rPr>
          <w:rFonts w:ascii="仿宋_GB2312" w:eastAsia="仿宋_GB2312" w:cs="宋体"/>
          <w:color w:val="000000"/>
        </w:rPr>
      </w:pPr>
    </w:p>
    <w:p>
      <w:pPr>
        <w:snapToGrid w:val="0"/>
        <w:spacing w:line="440" w:lineRule="exact"/>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r>
        <w:rPr>
          <w:rFonts w:ascii="宋体" w:cs="宋体" w:hint="eastAsia"/>
          <w:b/>
          <w:bCs/>
          <w:color w:val="000000"/>
          <w:sz w:val="44"/>
          <w:szCs w:val="44"/>
          <w:u w:val="single"/>
        </w:rPr>
        <w:t>综合评估法</w:t>
      </w:r>
      <w:r>
        <w:rPr>
          <w:rFonts w:ascii="宋体" w:cs="宋体"/>
          <w:b/>
          <w:bCs/>
          <w:color w:val="000000"/>
          <w:sz w:val="44"/>
          <w:szCs w:val="44"/>
          <w:u w:val="single"/>
        </w:rPr>
        <w:t>2</w:t>
      </w:r>
    </w:p>
    <w:p>
      <w:pPr>
        <w:snapToGrid w:val="0"/>
        <w:spacing w:line="440" w:lineRule="exact"/>
        <w:jc w:val="center"/>
        <w:rPr>
          <w:ins w:id="472" w:author="作者" w:date="1970-01-01T08:00:00Z"/>
          <w:rFonts w:ascii="宋体"/>
          <w:b/>
          <w:bCs/>
          <w:color w:val="000000"/>
          <w:sz w:val="28"/>
          <w:szCs w:val="28"/>
          <w:u w:val="single"/>
        </w:rPr>
      </w:pPr>
      <w:ins w:id="470" w:author="作者" w:date="2017-06-14T15:06:00Z">
        <w:r>
          <w:rPr>
            <w:rFonts w:ascii="宋体" w:cs="宋体" w:hint="eastAsia"/>
            <w:b/>
            <w:bCs/>
            <w:color w:val="000000"/>
            <w:sz w:val="28"/>
            <w:szCs w:val="28"/>
          </w:rPr>
          <w:t>综合评审打分表</w:t>
        </w:r>
      </w:ins>
      <w:ins w:id="471" w:author="作者" w:date="2017-06-14T15:06:00Z">
        <w:r>
          <w:rPr>
            <w:rFonts w:ascii="宋体" w:cs="宋体" w:hint="eastAsia"/>
            <w:b/>
            <w:bCs/>
            <w:color w:val="000000"/>
            <w:sz w:val="28"/>
            <w:szCs w:val="28"/>
            <w:u w:val="single"/>
          </w:rPr>
          <w:t>（适用于房屋建筑工程）</w:t>
        </w:r>
      </w:ins>
    </w:p>
    <w:tbl>
      <w:tblPr>
        <w:jc w:val="cente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9"/>
        <w:gridCol w:w="1253"/>
        <w:gridCol w:w="7061"/>
        <w:gridCol w:w="0"/>
      </w:tblGrid>
      <w:tr>
        <w:trPr>
          <w:cantSplit/>
          <w:trHeight w:val="501"/>
          <w:gridAfter w:val="1"/>
          <w:wAfter w:w="0" w:type="dxa"/>
          <w:ins w:id="479" w:author="作者" w:date="1970-01-01T08:00:00Z"/>
        </w:trPr>
        <w:tc>
          <w:tcPr>
            <w:tcW w:w="1086" w:type="dxa"/>
            <w:vAlign w:val="center"/>
          </w:tcPr>
          <w:p>
            <w:pPr>
              <w:spacing w:line="340" w:lineRule="exact"/>
              <w:jc w:val="center"/>
              <w:rPr>
                <w:ins w:id="474" w:author="作者" w:date="1970-01-01T08:00:00Z"/>
                <w:rFonts w:ascii="宋体" w:cs="宋体"/>
                <w:b/>
                <w:bCs/>
                <w:color w:val="000000"/>
              </w:rPr>
            </w:pPr>
            <w:ins w:id="473" w:author="作者" w:date="2017-06-14T15:06:00Z">
              <w:r>
                <w:rPr>
                  <w:rFonts w:ascii="宋体" w:cs="宋体" w:hint="eastAsia"/>
                  <w:b/>
                  <w:bCs/>
                  <w:color w:val="000000"/>
                </w:rPr>
                <w:t>评审因素</w:t>
              </w:r>
            </w:ins>
          </w:p>
        </w:tc>
        <w:tc>
          <w:tcPr>
            <w:tcW w:w="1249" w:type="dxa"/>
            <w:vAlign w:val="center"/>
          </w:tcPr>
          <w:p>
            <w:pPr>
              <w:spacing w:line="340" w:lineRule="exact"/>
              <w:jc w:val="center"/>
              <w:rPr>
                <w:ins w:id="476" w:author="作者" w:date="1970-01-01T08:00:00Z"/>
                <w:rFonts w:ascii="宋体" w:cs="宋体"/>
                <w:b/>
                <w:bCs/>
                <w:color w:val="000000"/>
              </w:rPr>
            </w:pPr>
            <w:ins w:id="475" w:author="作者" w:date="2017-06-14T15:06:00Z">
              <w:r>
                <w:rPr>
                  <w:rFonts w:ascii="宋体" w:cs="宋体" w:hint="eastAsia"/>
                  <w:b/>
                  <w:bCs/>
                  <w:color w:val="000000"/>
                </w:rPr>
                <w:t>分值</w:t>
              </w:r>
            </w:ins>
          </w:p>
        </w:tc>
        <w:tc>
          <w:tcPr>
            <w:tcW w:w="7041" w:type="dxa"/>
            <w:vAlign w:val="center"/>
          </w:tcPr>
          <w:p>
            <w:pPr>
              <w:widowControl/>
              <w:spacing w:line="340" w:lineRule="exact"/>
              <w:jc w:val="center"/>
              <w:rPr>
                <w:ins w:id="478" w:author="作者" w:date="1970-01-01T08:00:00Z"/>
                <w:rFonts w:ascii="宋体" w:cs="宋体"/>
                <w:b/>
                <w:color w:val="000000"/>
              </w:rPr>
            </w:pPr>
            <w:ins w:id="477" w:author="作者" w:date="2017-06-14T15:06:00Z">
              <w:r>
                <w:rPr>
                  <w:rFonts w:ascii="宋体" w:cs="宋体" w:hint="eastAsia"/>
                  <w:b/>
                  <w:color w:val="000000"/>
                </w:rPr>
                <w:t>评分标准</w:t>
              </w:r>
            </w:ins>
          </w:p>
        </w:tc>
      </w:tr>
      <w:tr>
        <w:trPr>
          <w:cantSplit/>
          <w:trHeight w:val="2038"/>
          <w:gridAfter w:val="1"/>
          <w:wAfter w:w="0" w:type="dxa"/>
          <w:ins w:id="511" w:author="作者" w:date="1970-01-01T08:00:00Z"/>
        </w:trPr>
        <w:tc>
          <w:tcPr>
            <w:tcW w:w="1086" w:type="dxa"/>
            <w:vMerge w:val="restart"/>
            <w:vAlign w:val="center"/>
          </w:tcPr>
          <w:p>
            <w:pPr>
              <w:spacing w:line="340" w:lineRule="exact"/>
              <w:jc w:val="center"/>
              <w:rPr>
                <w:ins w:id="481" w:author="作者" w:date="1970-01-01T08:00:00Z"/>
                <w:rFonts w:ascii="宋体"/>
                <w:b/>
                <w:bCs/>
                <w:color w:val="000000"/>
              </w:rPr>
            </w:pPr>
            <w:ins w:id="480" w:author="作者" w:date="2017-06-14T15:06:00Z">
              <w:r>
                <w:rPr>
                  <w:rFonts w:ascii="宋体" w:cs="宋体" w:hint="eastAsia"/>
                  <w:b/>
                  <w:bCs/>
                  <w:color w:val="000000"/>
                </w:rPr>
                <w:t>投标人获奖</w:t>
              </w:r>
            </w:ins>
          </w:p>
          <w:p>
            <w:pPr>
              <w:spacing w:line="340" w:lineRule="exact"/>
              <w:rPr>
                <w:ins w:id="485" w:author="作者" w:date="1970-01-01T08:00:00Z"/>
                <w:rFonts w:ascii="宋体"/>
                <w:color w:val="000000"/>
              </w:rPr>
            </w:pPr>
            <w:ins w:id="482" w:author="作者" w:date="2017-06-14T15:06:00Z">
              <w:r>
                <w:rPr>
                  <w:rFonts w:ascii="宋体" w:hint="eastAsia"/>
                  <w:color w:val="000000"/>
                </w:rPr>
                <w:t>（</w:t>
              </w:r>
            </w:ins>
            <w:ins w:id="483" w:author="作者" w:date="2017-06-14T15:06:00Z">
              <w:r>
                <w:rPr>
                  <w:rFonts w:ascii="宋体"/>
                  <w:color w:val="000000"/>
                </w:rPr>
                <w:t>15</w:t>
              </w:r>
            </w:ins>
            <w:ins w:id="484" w:author="作者" w:date="2017-06-14T15:06:00Z">
              <w:r>
                <w:rPr>
                  <w:rFonts w:ascii="宋体" w:hint="eastAsia"/>
                  <w:color w:val="000000"/>
                </w:rPr>
                <w:t>分）</w:t>
              </w:r>
            </w:ins>
          </w:p>
        </w:tc>
        <w:tc>
          <w:tcPr>
            <w:tcW w:w="1249" w:type="dxa"/>
            <w:vAlign w:val="center"/>
          </w:tcPr>
          <w:p>
            <w:pPr>
              <w:spacing w:line="340" w:lineRule="exact"/>
              <w:jc w:val="center"/>
              <w:rPr>
                <w:ins w:id="488" w:author="作者" w:date="1970-01-01T08:00:00Z"/>
                <w:rFonts w:ascii="宋体"/>
                <w:b/>
                <w:bCs/>
                <w:color w:val="000000"/>
              </w:rPr>
            </w:pPr>
            <w:ins w:id="486" w:author="作者" w:date="2017-06-14T15:06:00Z">
              <w:r>
                <w:rPr>
                  <w:rFonts w:ascii="宋体" w:cs="宋体"/>
                  <w:b/>
                  <w:bCs/>
                  <w:color w:val="000000"/>
                </w:rPr>
                <w:t>10</w:t>
              </w:r>
            </w:ins>
            <w:ins w:id="487" w:author="作者" w:date="2017-06-14T15:06:00Z">
              <w:r>
                <w:rPr>
                  <w:rFonts w:ascii="宋体" w:cs="宋体" w:hint="eastAsia"/>
                  <w:b/>
                  <w:bCs/>
                  <w:color w:val="000000"/>
                </w:rPr>
                <w:t>分</w:t>
              </w:r>
            </w:ins>
          </w:p>
        </w:tc>
        <w:tc>
          <w:tcPr>
            <w:tcW w:w="7041" w:type="dxa"/>
            <w:vAlign w:val="center"/>
          </w:tcPr>
          <w:p>
            <w:pPr>
              <w:widowControl/>
              <w:spacing w:line="340" w:lineRule="exact"/>
              <w:rPr>
                <w:ins w:id="492" w:author="作者" w:date="1970-01-01T08:00:00Z"/>
                <w:rFonts w:ascii="宋体"/>
                <w:color w:val="000000"/>
                <w:kern w:val="0"/>
              </w:rPr>
            </w:pPr>
            <w:ins w:id="489" w:author="作者" w:date="2017-06-14T15:06:00Z">
              <w:r>
                <w:rPr>
                  <w:rFonts w:ascii="宋体" w:cs="宋体" w:hint="eastAsia"/>
                  <w:color w:val="000000"/>
                </w:rPr>
                <w:t>投标人所承担的建设工程，近五年（</w:t>
              </w:r>
            </w:ins>
            <w:ins w:id="490" w:author="作者" w:date="2017-06-14T15:06:00Z">
              <w:r>
                <w:rPr>
                  <w:rFonts w:ascii="宋体" w:cs="宋体" w:hint="eastAsia"/>
                  <w:bCs/>
                  <w:color w:val="000000"/>
                </w:rPr>
                <w:t>自招标公告发布之日起向前追溯五年，以获奖证书的颁发时间为准</w:t>
              </w:r>
            </w:ins>
            <w:ins w:id="491" w:author="作者" w:date="2017-06-14T15:06:00Z">
              <w:r>
                <w:rPr>
                  <w:rFonts w:ascii="宋体" w:cs="宋体" w:hint="eastAsia"/>
                  <w:color w:val="000000"/>
                </w:rPr>
                <w:t>）</w:t>
              </w:r>
            </w:ins>
          </w:p>
          <w:p>
            <w:pPr>
              <w:widowControl/>
              <w:spacing w:line="340" w:lineRule="exact"/>
              <w:rPr>
                <w:ins w:id="496" w:author="作者" w:date="1970-01-01T08:00:00Z"/>
                <w:rFonts w:ascii="宋体"/>
                <w:color w:val="000000"/>
                <w:kern w:val="0"/>
              </w:rPr>
            </w:pPr>
            <w:ins w:id="493" w:author="作者" w:date="2017-06-14T15:06:00Z">
              <w:r>
                <w:rPr>
                  <w:rFonts w:ascii="宋体" w:cs="宋体" w:hint="eastAsia"/>
                  <w:color w:val="000000"/>
                  <w:kern w:val="0"/>
                </w:rPr>
                <w:t>获得“鲁班奖”的，得</w:t>
              </w:r>
            </w:ins>
            <w:ins w:id="494" w:author="作者" w:date="2017-06-14T15:06:00Z">
              <w:r>
                <w:rPr>
                  <w:rFonts w:ascii="宋体" w:cs="宋体"/>
                  <w:color w:val="000000"/>
                  <w:kern w:val="0"/>
                </w:rPr>
                <w:t>10</w:t>
              </w:r>
            </w:ins>
            <w:ins w:id="495" w:author="作者" w:date="2017-06-14T15:06:00Z">
              <w:r>
                <w:rPr>
                  <w:rFonts w:ascii="宋体" w:cs="宋体" w:hint="eastAsia"/>
                  <w:color w:val="000000"/>
                  <w:kern w:val="0"/>
                </w:rPr>
                <w:t>分；</w:t>
              </w:r>
            </w:ins>
          </w:p>
          <w:p>
            <w:pPr>
              <w:widowControl/>
              <w:spacing w:line="340" w:lineRule="exact"/>
              <w:rPr>
                <w:ins w:id="501" w:author="作者" w:date="1970-01-01T08:00:00Z"/>
                <w:rFonts w:ascii="宋体"/>
                <w:color w:val="000000"/>
                <w:kern w:val="0"/>
              </w:rPr>
            </w:pPr>
            <w:ins w:id="497" w:author="作者" w:date="2017-06-14T15:06:00Z">
              <w:r>
                <w:rPr>
                  <w:rFonts w:ascii="宋体" w:cs="宋体" w:hint="eastAsia"/>
                  <w:color w:val="000000"/>
                  <w:kern w:val="0"/>
                </w:rPr>
                <w:t>获得“黄山杯”（外省等同于黄山杯奖</w:t>
              </w:r>
            </w:ins>
            <w:r>
              <w:rPr>
                <w:rFonts w:ascii="宋体" w:cs="宋体" w:hint="eastAsia"/>
                <w:color w:val="000000"/>
                <w:kern w:val="0"/>
              </w:rPr>
              <w:t>，具体名单附后</w:t>
            </w:r>
            <w:ins w:id="498" w:author="作者" w:date="2017-06-14T15:06:00Z">
              <w:r>
                <w:rPr>
                  <w:rFonts w:ascii="宋体" w:cs="宋体" w:hint="eastAsia"/>
                  <w:color w:val="000000"/>
                  <w:kern w:val="0"/>
                </w:rPr>
                <w:t>）的，每提供一项得</w:t>
              </w:r>
            </w:ins>
            <w:ins w:id="499" w:author="作者" w:date="2017-06-14T15:06:00Z">
              <w:r>
                <w:rPr>
                  <w:rFonts w:ascii="宋体" w:cs="宋体"/>
                  <w:color w:val="000000"/>
                  <w:kern w:val="0"/>
                </w:rPr>
                <w:t>3-5</w:t>
              </w:r>
            </w:ins>
            <w:ins w:id="500" w:author="作者" w:date="2017-06-14T15:06:00Z">
              <w:r>
                <w:rPr>
                  <w:rFonts w:ascii="宋体" w:cs="宋体" w:hint="eastAsia"/>
                  <w:color w:val="000000"/>
                  <w:kern w:val="0"/>
                </w:rPr>
                <w:t>分；</w:t>
              </w:r>
            </w:ins>
          </w:p>
          <w:p>
            <w:pPr>
              <w:widowControl/>
              <w:spacing w:line="340" w:lineRule="exact"/>
              <w:rPr>
                <w:ins w:id="505" w:author="作者" w:date="1970-01-01T08:00:00Z"/>
                <w:rFonts w:ascii="宋体" w:cs="宋体"/>
                <w:color w:val="000000"/>
                <w:kern w:val="0"/>
              </w:rPr>
            </w:pPr>
            <w:ins w:id="502" w:author="作者" w:date="2017-06-14T15:06:00Z">
              <w:r>
                <w:rPr>
                  <w:rFonts w:ascii="宋体" w:cs="宋体" w:hint="eastAsia"/>
                  <w:color w:val="000000"/>
                  <w:kern w:val="0"/>
                </w:rPr>
                <w:t>获得“颍州杯”（外地设区的市等同于颍州杯奖）的，每提供一项得</w:t>
              </w:r>
            </w:ins>
            <w:ins w:id="503" w:author="作者" w:date="2017-06-14T15:06:00Z">
              <w:r>
                <w:rPr>
                  <w:rFonts w:ascii="宋体" w:cs="宋体"/>
                  <w:color w:val="000000"/>
                  <w:kern w:val="0"/>
                </w:rPr>
                <w:t>1-2</w:t>
              </w:r>
            </w:ins>
            <w:ins w:id="504" w:author="作者" w:date="2017-06-14T15:06:00Z">
              <w:r>
                <w:rPr>
                  <w:rFonts w:ascii="宋体" w:cs="宋体" w:hint="eastAsia"/>
                  <w:color w:val="000000"/>
                  <w:kern w:val="0"/>
                </w:rPr>
                <w:t>分；</w:t>
              </w:r>
            </w:ins>
          </w:p>
          <w:p>
            <w:pPr>
              <w:spacing w:line="340" w:lineRule="exact"/>
              <w:rPr>
                <w:ins w:id="510" w:author="作者" w:date="1970-01-01T08:00:00Z"/>
                <w:rFonts w:ascii="宋体"/>
                <w:color w:val="000000"/>
              </w:rPr>
            </w:pPr>
            <w:ins w:id="506" w:author="作者" w:date="2017-06-14T15:06:00Z">
              <w:r>
                <w:rPr>
                  <w:rFonts w:ascii="宋体" w:cs="宋体"/>
                  <w:b/>
                  <w:bCs/>
                  <w:color w:val="000000"/>
                </w:rPr>
                <w:t xml:space="preserve"> </w:t>
              </w:r>
            </w:ins>
            <w:ins w:id="507" w:author="作者" w:date="2017-06-14T15:06:00Z">
              <w:r>
                <w:rPr>
                  <w:rFonts w:ascii="宋体" w:cs="宋体" w:hint="eastAsia"/>
                  <w:b/>
                  <w:bCs/>
                  <w:color w:val="000000"/>
                </w:rPr>
                <w:t>同一</w:t>
              </w:r>
            </w:ins>
            <w:ins w:id="508" w:author="作者" w:date="2017-06-14T15:06:00Z">
              <w:r>
                <w:rPr>
                  <w:rFonts w:ascii="宋体" w:cs="宋体" w:hint="eastAsia"/>
                  <w:color w:val="000000"/>
                </w:rPr>
                <w:t>建设工程</w:t>
              </w:r>
            </w:ins>
            <w:ins w:id="509" w:author="作者" w:date="2017-06-14T15:06:00Z">
              <w:r>
                <w:rPr>
                  <w:rFonts w:ascii="宋体" w:cs="宋体" w:hint="eastAsia"/>
                  <w:b/>
                  <w:bCs/>
                  <w:color w:val="000000"/>
                </w:rPr>
                <w:t>获得的不同奖项按最高奖项计分。</w:t>
              </w:r>
            </w:ins>
          </w:p>
        </w:tc>
      </w:tr>
      <w:tr>
        <w:trPr>
          <w:cantSplit/>
          <w:trHeight w:val="2340"/>
          <w:gridAfter w:val="1"/>
          <w:wAfter w:w="0" w:type="dxa"/>
          <w:ins w:id="544" w:author="作者" w:date="1970-01-01T08:00:00Z"/>
        </w:trPr>
        <w:tc>
          <w:tcPr>
            <w:tcW w:w="1086" w:type="dxa"/>
            <w:vMerge/>
            <w:vAlign w:val="center"/>
          </w:tcPr>
          <w:p/>
        </w:tc>
        <w:tc>
          <w:tcPr>
            <w:tcW w:w="1249" w:type="dxa"/>
            <w:vAlign w:val="center"/>
          </w:tcPr>
          <w:p>
            <w:pPr>
              <w:spacing w:line="340" w:lineRule="exact"/>
              <w:jc w:val="center"/>
              <w:rPr>
                <w:ins w:id="514" w:author="作者" w:date="1970-01-01T08:00:00Z"/>
                <w:rFonts w:ascii="宋体" w:cs="宋体"/>
                <w:b/>
                <w:bCs/>
                <w:color w:val="000000"/>
              </w:rPr>
            </w:pPr>
            <w:ins w:id="512" w:author="作者" w:date="2017-06-14T15:06:00Z">
              <w:r>
                <w:rPr>
                  <w:rFonts w:ascii="宋体" w:cs="宋体"/>
                  <w:b/>
                  <w:bCs/>
                  <w:color w:val="000000"/>
                </w:rPr>
                <w:t>5</w:t>
              </w:r>
            </w:ins>
            <w:ins w:id="513" w:author="作者" w:date="2017-06-14T15:06:00Z">
              <w:r>
                <w:rPr>
                  <w:rFonts w:ascii="宋体" w:cs="宋体" w:hint="eastAsia"/>
                  <w:b/>
                  <w:bCs/>
                  <w:color w:val="000000"/>
                </w:rPr>
                <w:t>分</w:t>
              </w:r>
            </w:ins>
          </w:p>
        </w:tc>
        <w:tc>
          <w:tcPr>
            <w:tcW w:w="7041" w:type="dxa"/>
            <w:vAlign w:val="center"/>
          </w:tcPr>
          <w:p>
            <w:pPr>
              <w:widowControl/>
              <w:spacing w:line="340" w:lineRule="exact"/>
              <w:rPr>
                <w:ins w:id="518" w:author="作者" w:date="1970-01-01T08:00:00Z"/>
                <w:rFonts w:ascii="宋体"/>
                <w:color w:val="000000"/>
                <w:kern w:val="0"/>
              </w:rPr>
            </w:pPr>
            <w:ins w:id="515" w:author="作者" w:date="2017-06-14T15:06:00Z">
              <w:r>
                <w:rPr>
                  <w:rFonts w:ascii="宋体" w:cs="宋体" w:hint="eastAsia"/>
                  <w:color w:val="000000"/>
                </w:rPr>
                <w:t>投标人所承担的房屋建筑工程，近五年（</w:t>
              </w:r>
            </w:ins>
            <w:ins w:id="516" w:author="作者" w:date="2017-06-14T15:06:00Z">
              <w:r>
                <w:rPr>
                  <w:rFonts w:ascii="宋体" w:cs="宋体" w:hint="eastAsia"/>
                  <w:bCs/>
                  <w:color w:val="000000"/>
                </w:rPr>
                <w:t>自招标公告发布之日起向前追溯五年，以获奖证书的颁发时间为准</w:t>
              </w:r>
            </w:ins>
            <w:ins w:id="517" w:author="作者" w:date="2017-06-14T15:06:00Z">
              <w:r>
                <w:rPr>
                  <w:rFonts w:ascii="宋体" w:cs="宋体" w:hint="eastAsia"/>
                  <w:color w:val="000000"/>
                </w:rPr>
                <w:t>）</w:t>
              </w:r>
            </w:ins>
          </w:p>
          <w:p>
            <w:pPr>
              <w:widowControl/>
              <w:spacing w:line="340" w:lineRule="exact"/>
              <w:rPr>
                <w:ins w:id="527" w:author="作者" w:date="1970-01-01T08:00:00Z"/>
                <w:rFonts w:ascii="宋体" w:cs="宋体"/>
                <w:color w:val="000000"/>
                <w:kern w:val="0"/>
              </w:rPr>
            </w:pPr>
            <w:ins w:id="519" w:author="作者" w:date="2017-06-14T15:06:00Z">
              <w:r>
                <w:rPr>
                  <w:rFonts w:ascii="宋体" w:cs="宋体" w:hint="eastAsia"/>
                  <w:color w:val="000000"/>
                  <w:kern w:val="0"/>
                </w:rPr>
                <w:t>获得</w:t>
              </w:r>
            </w:ins>
            <w:r>
              <w:rPr>
                <w:rFonts w:ascii="宋体" w:cs="宋体" w:hint="eastAsia"/>
                <w:color w:val="000000"/>
                <w:kern w:val="0"/>
              </w:rPr>
              <w:t>中国建筑业协会</w:t>
            </w:r>
            <w:ins w:id="520" w:author="作者" w:date="2017-06-14T15:06:00Z">
              <w:r>
                <w:rPr>
                  <w:rFonts w:ascii="宋体" w:cs="宋体" w:hint="eastAsia"/>
                  <w:color w:val="000000"/>
                  <w:kern w:val="0"/>
                </w:rPr>
                <w:t>颁发的“</w:t>
              </w:r>
            </w:ins>
            <w:r>
              <w:rPr>
                <w:rFonts w:ascii="宋体" w:cs="宋体"/>
                <w:color w:val="000000"/>
                <w:kern w:val="0"/>
              </w:rPr>
              <w:t>AAA</w:t>
            </w:r>
            <w:ins w:id="521" w:author="作者" w:date="2017-06-14T15:06:00Z">
              <w:r>
                <w:rPr>
                  <w:rFonts w:ascii="宋体" w:cs="宋体" w:hint="eastAsia"/>
                  <w:color w:val="000000"/>
                  <w:kern w:val="0"/>
                </w:rPr>
                <w:t>安全文明标准化示范工地”奖的，</w:t>
              </w:r>
            </w:ins>
            <w:ins w:id="522" w:author="作者" w:date="2017-06-14T15:06:00Z">
              <w:r>
                <w:rPr>
                  <w:rFonts w:ascii="宋体" w:cs="宋体"/>
                  <w:color w:val="000000"/>
                  <w:kern w:val="0"/>
                </w:rPr>
                <w:t xml:space="preserve"> </w:t>
              </w:r>
            </w:ins>
            <w:ins w:id="523" w:author="作者" w:date="2017-06-14T15:06:00Z">
              <w:r>
                <w:rPr>
                  <w:rFonts w:ascii="宋体" w:cs="宋体" w:hint="eastAsia"/>
                  <w:color w:val="000000"/>
                  <w:kern w:val="0"/>
                </w:rPr>
                <w:t>得</w:t>
              </w:r>
            </w:ins>
            <w:ins w:id="524" w:author="作者" w:date="2017-06-14T15:06:00Z">
              <w:r>
                <w:rPr>
                  <w:rFonts w:ascii="宋体" w:cs="宋体"/>
                  <w:color w:val="000000"/>
                  <w:kern w:val="0"/>
                </w:rPr>
                <w:t>5</w:t>
              </w:r>
            </w:ins>
            <w:ins w:id="525" w:author="作者" w:date="2017-06-14T15:06:00Z">
              <w:r>
                <w:rPr>
                  <w:rFonts w:ascii="宋体" w:cs="宋体" w:hint="eastAsia"/>
                  <w:color w:val="000000"/>
                  <w:kern w:val="0"/>
                </w:rPr>
                <w:t>分</w:t>
              </w:r>
            </w:ins>
            <w:ins w:id="526" w:author="作者" w:date="2017-06-14T15:06:00Z">
              <w:r>
                <w:rPr>
                  <w:rFonts w:ascii="宋体" w:cs="宋体"/>
                  <w:color w:val="000000"/>
                  <w:kern w:val="0"/>
                </w:rPr>
                <w:t>;</w:t>
              </w:r>
            </w:ins>
          </w:p>
          <w:p>
            <w:pPr>
              <w:widowControl/>
              <w:spacing w:line="340" w:lineRule="exact"/>
              <w:rPr>
                <w:ins w:id="533" w:author="作者" w:date="1970-01-01T08:00:00Z"/>
                <w:rFonts w:ascii="宋体" w:cs="宋体"/>
                <w:color w:val="000000"/>
                <w:kern w:val="0"/>
              </w:rPr>
            </w:pPr>
            <w:ins w:id="528" w:author="作者" w:date="2017-06-14T15:06:00Z">
              <w:r>
                <w:rPr>
                  <w:rFonts w:ascii="宋体" w:cs="宋体" w:hint="eastAsia"/>
                  <w:color w:val="000000"/>
                  <w:kern w:val="0"/>
                </w:rPr>
                <w:t>获得省</w:t>
              </w:r>
            </w:ins>
            <w:r>
              <w:rPr>
                <w:rFonts w:ascii="宋体" w:cs="宋体" w:hint="eastAsia"/>
                <w:color w:val="000000"/>
                <w:kern w:val="0"/>
              </w:rPr>
              <w:t>（自治区、直辖市）住房城乡建设主管部门或工程建设质量安全管理协会评选</w:t>
            </w:r>
            <w:ins w:id="529" w:author="作者" w:date="2017-06-14T15:06:00Z">
              <w:r>
                <w:rPr>
                  <w:rFonts w:ascii="宋体" w:cs="宋体" w:hint="eastAsia"/>
                  <w:color w:val="000000"/>
                  <w:kern w:val="0"/>
                </w:rPr>
                <w:t>颁发的“安全文明标准化示范工地”（外省等同于“安全文明标准化示范工地”）奖的，每提供一项得</w:t>
              </w:r>
            </w:ins>
            <w:ins w:id="530" w:author="作者" w:date="2017-06-14T15:06:00Z">
              <w:r>
                <w:rPr>
                  <w:rFonts w:ascii="宋体" w:cs="宋体"/>
                  <w:color w:val="000000"/>
                  <w:kern w:val="0"/>
                </w:rPr>
                <w:t>1-2</w:t>
              </w:r>
            </w:ins>
            <w:ins w:id="531" w:author="作者" w:date="2017-06-14T15:06:00Z">
              <w:r>
                <w:rPr>
                  <w:rFonts w:ascii="宋体" w:cs="宋体" w:hint="eastAsia"/>
                  <w:color w:val="000000"/>
                  <w:kern w:val="0"/>
                </w:rPr>
                <w:t>分</w:t>
              </w:r>
            </w:ins>
            <w:ins w:id="532" w:author="作者" w:date="2017-06-14T15:06:00Z">
              <w:r>
                <w:rPr>
                  <w:rFonts w:ascii="宋体" w:cs="宋体"/>
                  <w:color w:val="000000"/>
                  <w:kern w:val="0"/>
                </w:rPr>
                <w:t>;</w:t>
              </w:r>
            </w:ins>
          </w:p>
          <w:p>
            <w:pPr>
              <w:widowControl/>
              <w:spacing w:line="340" w:lineRule="exact"/>
              <w:rPr>
                <w:ins w:id="539" w:author="作者" w:date="1970-01-01T08:00:00Z"/>
                <w:rFonts w:ascii="宋体" w:cs="宋体"/>
                <w:color w:val="000000"/>
                <w:kern w:val="0"/>
              </w:rPr>
            </w:pPr>
            <w:ins w:id="534" w:author="作者" w:date="2017-06-14T15:06:00Z">
              <w:r>
                <w:rPr>
                  <w:rFonts w:ascii="宋体" w:cs="宋体" w:hint="eastAsia"/>
                  <w:color w:val="000000"/>
                  <w:kern w:val="0"/>
                </w:rPr>
                <w:t>获得市</w:t>
              </w:r>
            </w:ins>
            <w:r>
              <w:rPr>
                <w:rFonts w:ascii="宋体" w:cs="宋体" w:hint="eastAsia"/>
                <w:color w:val="000000"/>
                <w:kern w:val="0"/>
              </w:rPr>
              <w:t>住房城乡建设主管部门或人民政府</w:t>
            </w:r>
            <w:ins w:id="535" w:author="作者" w:date="2017-06-14T15:06:00Z">
              <w:r>
                <w:rPr>
                  <w:rFonts w:ascii="宋体" w:cs="宋体" w:hint="eastAsia"/>
                  <w:color w:val="000000"/>
                  <w:kern w:val="0"/>
                </w:rPr>
                <w:t>颁发的“安全文明标准化示范工地”（外地设区的市等同于“安全文明标准化示范工地”）奖的，每提供一项得</w:t>
              </w:r>
            </w:ins>
            <w:ins w:id="536" w:author="作者" w:date="2017-06-14T15:06:00Z">
              <w:r>
                <w:rPr>
                  <w:rFonts w:ascii="宋体" w:cs="宋体"/>
                  <w:color w:val="000000"/>
                  <w:kern w:val="0"/>
                </w:rPr>
                <w:t>0.5-1</w:t>
              </w:r>
            </w:ins>
            <w:ins w:id="537" w:author="作者" w:date="2017-06-14T15:06:00Z">
              <w:r>
                <w:rPr>
                  <w:rFonts w:ascii="宋体" w:cs="宋体" w:hint="eastAsia"/>
                  <w:color w:val="000000"/>
                  <w:kern w:val="0"/>
                </w:rPr>
                <w:t>分</w:t>
              </w:r>
            </w:ins>
            <w:ins w:id="538" w:author="作者" w:date="2017-06-14T15:06:00Z">
              <w:r>
                <w:rPr>
                  <w:rFonts w:ascii="宋体" w:cs="宋体"/>
                  <w:color w:val="000000"/>
                  <w:kern w:val="0"/>
                </w:rPr>
                <w:t>;</w:t>
              </w:r>
            </w:ins>
          </w:p>
          <w:p>
            <w:pPr>
              <w:spacing w:line="340" w:lineRule="exact"/>
              <w:rPr>
                <w:ins w:id="543" w:author="作者" w:date="1970-01-01T08:00:00Z"/>
                <w:rFonts w:ascii="宋体" w:cs="宋体"/>
                <w:b/>
                <w:bCs/>
                <w:color w:val="000000"/>
              </w:rPr>
            </w:pPr>
            <w:ins w:id="540" w:author="作者" w:date="2017-06-14T15:06:00Z">
              <w:r>
                <w:rPr>
                  <w:rFonts w:ascii="宋体" w:cs="宋体" w:hint="eastAsia"/>
                  <w:b/>
                  <w:bCs/>
                  <w:color w:val="000000"/>
                </w:rPr>
                <w:t>同一</w:t>
              </w:r>
            </w:ins>
            <w:ins w:id="541" w:author="作者" w:date="2017-06-14T15:06:00Z">
              <w:r>
                <w:rPr>
                  <w:rFonts w:ascii="宋体" w:cs="宋体" w:hint="eastAsia"/>
                  <w:color w:val="000000"/>
                </w:rPr>
                <w:t>房屋建筑工程</w:t>
              </w:r>
            </w:ins>
            <w:ins w:id="542" w:author="作者" w:date="2017-06-14T15:06:00Z">
              <w:r>
                <w:rPr>
                  <w:rFonts w:ascii="宋体" w:cs="宋体" w:hint="eastAsia"/>
                  <w:b/>
                  <w:bCs/>
                  <w:color w:val="000000"/>
                </w:rPr>
                <w:t>获得的不同奖项按最高奖项计分。</w:t>
              </w:r>
            </w:ins>
          </w:p>
        </w:tc>
      </w:tr>
      <w:tr>
        <w:trPr>
          <w:cantSplit/>
          <w:trHeight w:val="1332"/>
          <w:gridAfter w:val="1"/>
          <w:wAfter w:w="0" w:type="dxa"/>
          <w:ins w:id="574" w:author="作者" w:date="1970-01-01T08:00:00Z"/>
        </w:trPr>
        <w:tc>
          <w:tcPr>
            <w:tcW w:w="1086" w:type="dxa"/>
            <w:vMerge w:val="restart"/>
            <w:vAlign w:val="center"/>
          </w:tcPr>
          <w:p>
            <w:pPr>
              <w:spacing w:line="340" w:lineRule="exact"/>
              <w:jc w:val="center"/>
              <w:rPr>
                <w:ins w:id="546" w:author="作者" w:date="1970-01-01T08:00:00Z"/>
                <w:rFonts w:ascii="宋体" w:cs="宋体"/>
                <w:b/>
                <w:bCs/>
                <w:color w:val="000000"/>
              </w:rPr>
            </w:pPr>
            <w:ins w:id="545" w:author="作者" w:date="2017-06-14T15:06:00Z">
              <w:r>
                <w:rPr>
                  <w:rFonts w:ascii="宋体" w:cs="宋体" w:hint="eastAsia"/>
                  <w:b/>
                  <w:bCs/>
                  <w:color w:val="000000"/>
                </w:rPr>
                <w:t>拟任项目经理获奖、业绩</w:t>
              </w:r>
            </w:ins>
          </w:p>
          <w:p>
            <w:pPr>
              <w:spacing w:line="340" w:lineRule="exact"/>
              <w:rPr>
                <w:ins w:id="551" w:author="作者" w:date="1970-01-01T08:00:00Z"/>
                <w:rFonts w:ascii="宋体"/>
                <w:color w:val="000000"/>
              </w:rPr>
            </w:pPr>
            <w:ins w:id="547" w:author="作者" w:date="2017-06-14T15:06:00Z">
              <w:r>
                <w:rPr>
                  <w:rFonts w:ascii="宋体" w:cs="宋体" w:hint="eastAsia"/>
                  <w:b/>
                  <w:bCs/>
                  <w:color w:val="000000"/>
                </w:rPr>
                <w:t>（</w:t>
              </w:r>
            </w:ins>
            <w:ins w:id="548" w:author="作者" w:date="2017-06-14T15:06:00Z">
              <w:r>
                <w:rPr>
                  <w:rFonts w:ascii="宋体" w:cs="宋体"/>
                  <w:b/>
                  <w:bCs/>
                  <w:color w:val="000000"/>
                </w:rPr>
                <w:t>10</w:t>
              </w:r>
            </w:ins>
            <w:ins w:id="549" w:author="作者" w:date="2017-06-14T15:06:00Z">
              <w:r>
                <w:rPr>
                  <w:rFonts w:ascii="宋体" w:cs="宋体" w:hint="eastAsia"/>
                  <w:b/>
                  <w:bCs/>
                  <w:color w:val="000000"/>
                </w:rPr>
                <w:t>分）</w:t>
              </w:r>
            </w:ins>
            <w:ins w:id="550" w:author="作者" w:date="2017-06-14T15:06:00Z">
              <w:r>
                <w:rPr>
                  <w:rFonts w:ascii="宋体"/>
                  <w:b/>
                  <w:bCs/>
                  <w:color w:val="000000"/>
                </w:rPr>
                <w:t xml:space="preserve"> </w:t>
              </w:r>
            </w:ins>
          </w:p>
        </w:tc>
        <w:tc>
          <w:tcPr>
            <w:tcW w:w="1249" w:type="dxa"/>
            <w:vMerge w:val="restart"/>
            <w:vAlign w:val="center"/>
          </w:tcPr>
          <w:p>
            <w:pPr>
              <w:spacing w:line="340" w:lineRule="exact"/>
              <w:jc w:val="center"/>
              <w:rPr>
                <w:ins w:id="555" w:author="作者" w:date="1970-01-01T08:00:00Z"/>
                <w:rFonts w:ascii="宋体" w:cs="宋体"/>
                <w:b/>
                <w:bCs/>
                <w:color w:val="000000"/>
              </w:rPr>
            </w:pPr>
            <w:ins w:id="552" w:author="作者" w:date="2017-06-14T15:06:00Z">
              <w:r>
                <w:rPr>
                  <w:rFonts w:ascii="宋体"/>
                  <w:color w:val="000000"/>
                </w:rPr>
                <w:t>6</w:t>
              </w:r>
            </w:ins>
            <w:ins w:id="553" w:author="作者" w:date="2017-06-14T15:06:00Z">
              <w:r>
                <w:rPr>
                  <w:rFonts w:ascii="宋体" w:hint="eastAsia"/>
                  <w:color w:val="000000"/>
                </w:rPr>
                <w:t>分</w:t>
              </w:r>
            </w:ins>
            <w:ins w:id="554" w:author="作者" w:date="2017-06-14T15:06:00Z">
              <w:r>
                <w:rPr>
                  <w:rFonts w:ascii="宋体" w:cs="宋体"/>
                  <w:b/>
                  <w:bCs/>
                  <w:color w:val="000000"/>
                </w:rPr>
                <w:t xml:space="preserve"> </w:t>
              </w:r>
            </w:ins>
          </w:p>
        </w:tc>
        <w:tc>
          <w:tcPr>
            <w:tcW w:w="7041" w:type="dxa"/>
            <w:vAlign w:val="center"/>
          </w:tcPr>
          <w:p>
            <w:pPr>
              <w:widowControl/>
              <w:spacing w:line="340" w:lineRule="exact"/>
              <w:rPr>
                <w:ins w:id="558" w:author="作者" w:date="1970-01-01T08:00:00Z"/>
                <w:rFonts w:ascii="宋体" w:cs="宋体"/>
                <w:color w:val="000000"/>
              </w:rPr>
            </w:pPr>
            <w:ins w:id="556" w:author="作者" w:date="2017-06-14T15:06:00Z">
              <w:r>
                <w:rPr>
                  <w:rFonts w:ascii="宋体" w:cs="宋体" w:hint="eastAsia"/>
                  <w:color w:val="000000"/>
                </w:rPr>
                <w:t>曾担任项目经理承建的建设工程</w:t>
              </w:r>
            </w:ins>
            <w:ins w:id="557" w:author="作者" w:date="2017-06-14T15:06:00Z">
              <w:r>
                <w:rPr>
                  <w:rFonts w:ascii="宋体" w:cs="宋体"/>
                  <w:color w:val="000000"/>
                </w:rPr>
                <w:t xml:space="preserve"> </w:t>
              </w:r>
            </w:ins>
          </w:p>
          <w:p>
            <w:pPr>
              <w:widowControl/>
              <w:spacing w:line="340" w:lineRule="exact"/>
              <w:rPr>
                <w:ins w:id="562" w:author="作者" w:date="1970-01-01T08:00:00Z"/>
                <w:rFonts w:ascii="宋体"/>
                <w:color w:val="000000"/>
                <w:kern w:val="0"/>
              </w:rPr>
            </w:pPr>
            <w:ins w:id="559" w:author="作者" w:date="2017-06-14T15:06:00Z">
              <w:r>
                <w:rPr>
                  <w:rFonts w:ascii="宋体" w:cs="宋体" w:hint="eastAsia"/>
                  <w:color w:val="000000"/>
                  <w:kern w:val="0"/>
                </w:rPr>
                <w:t>获得“鲁班奖”的，得</w:t>
              </w:r>
            </w:ins>
            <w:ins w:id="560" w:author="作者" w:date="2017-06-14T15:06:00Z">
              <w:r>
                <w:rPr>
                  <w:rFonts w:ascii="宋体" w:cs="宋体"/>
                  <w:color w:val="000000"/>
                  <w:kern w:val="0"/>
                </w:rPr>
                <w:t xml:space="preserve"> 6 </w:t>
              </w:r>
            </w:ins>
            <w:ins w:id="561" w:author="作者" w:date="2017-06-14T15:06:00Z">
              <w:r>
                <w:rPr>
                  <w:rFonts w:ascii="宋体" w:cs="宋体" w:hint="eastAsia"/>
                  <w:color w:val="000000"/>
                  <w:kern w:val="0"/>
                </w:rPr>
                <w:t>分；</w:t>
              </w:r>
            </w:ins>
          </w:p>
          <w:p>
            <w:pPr>
              <w:widowControl/>
              <w:spacing w:line="340" w:lineRule="exact"/>
              <w:rPr>
                <w:ins w:id="567" w:author="作者" w:date="1970-01-01T08:00:00Z"/>
                <w:rFonts w:ascii="宋体"/>
                <w:color w:val="000000"/>
                <w:kern w:val="0"/>
              </w:rPr>
            </w:pPr>
            <w:ins w:id="563" w:author="作者" w:date="2017-06-14T15:06:00Z">
              <w:r>
                <w:rPr>
                  <w:rFonts w:ascii="宋体" w:cs="宋体" w:hint="eastAsia"/>
                  <w:color w:val="000000"/>
                  <w:kern w:val="0"/>
                </w:rPr>
                <w:t>获得“黄山杯”（外省等同于黄山杯奖</w:t>
              </w:r>
            </w:ins>
            <w:r>
              <w:rPr>
                <w:rFonts w:ascii="宋体" w:cs="宋体" w:hint="eastAsia"/>
                <w:color w:val="000000"/>
                <w:kern w:val="0"/>
              </w:rPr>
              <w:t>，具体名单附后</w:t>
            </w:r>
            <w:ins w:id="564" w:author="作者" w:date="2017-06-14T15:06:00Z">
              <w:r>
                <w:rPr>
                  <w:rFonts w:ascii="宋体" w:cs="宋体" w:hint="eastAsia"/>
                  <w:color w:val="000000"/>
                  <w:kern w:val="0"/>
                </w:rPr>
                <w:t>）的，，每提供一项得</w:t>
              </w:r>
            </w:ins>
            <w:ins w:id="565" w:author="作者" w:date="2017-06-14T15:06:00Z">
              <w:r>
                <w:rPr>
                  <w:rFonts w:ascii="宋体" w:cs="宋体"/>
                  <w:color w:val="000000"/>
                  <w:kern w:val="0"/>
                </w:rPr>
                <w:t xml:space="preserve"> 2-3  </w:t>
              </w:r>
            </w:ins>
            <w:ins w:id="566" w:author="作者" w:date="2017-06-14T15:06:00Z">
              <w:r>
                <w:rPr>
                  <w:rFonts w:ascii="宋体" w:cs="宋体" w:hint="eastAsia"/>
                  <w:color w:val="000000"/>
                  <w:kern w:val="0"/>
                </w:rPr>
                <w:t>分；</w:t>
              </w:r>
            </w:ins>
          </w:p>
          <w:p>
            <w:pPr>
              <w:widowControl/>
              <w:spacing w:line="340" w:lineRule="exact"/>
              <w:rPr>
                <w:ins w:id="571" w:author="作者" w:date="1970-01-01T08:00:00Z"/>
                <w:rFonts w:ascii="宋体"/>
                <w:color w:val="000000"/>
              </w:rPr>
            </w:pPr>
            <w:ins w:id="568" w:author="作者" w:date="2017-06-14T15:06:00Z">
              <w:r>
                <w:rPr>
                  <w:rFonts w:ascii="宋体" w:cs="宋体" w:hint="eastAsia"/>
                  <w:color w:val="000000"/>
                  <w:kern w:val="0"/>
                </w:rPr>
                <w:t>获得“颍州杯”（外市设区的市等同于颍州杯奖）的，每提供一项得</w:t>
              </w:r>
            </w:ins>
            <w:ins w:id="569" w:author="作者" w:date="2017-06-14T15:06:00Z">
              <w:r>
                <w:rPr>
                  <w:rFonts w:ascii="宋体" w:cs="宋体"/>
                  <w:color w:val="000000"/>
                  <w:kern w:val="0"/>
                </w:rPr>
                <w:t xml:space="preserve"> 1-2 </w:t>
              </w:r>
            </w:ins>
            <w:ins w:id="570" w:author="作者" w:date="2017-06-14T15:06:00Z">
              <w:r>
                <w:rPr>
                  <w:rFonts w:ascii="宋体" w:cs="宋体" w:hint="eastAsia"/>
                  <w:color w:val="000000"/>
                  <w:kern w:val="0"/>
                </w:rPr>
                <w:t>分；</w:t>
              </w:r>
            </w:ins>
          </w:p>
          <w:p>
            <w:pPr>
              <w:spacing w:line="340" w:lineRule="exact"/>
              <w:rPr>
                <w:ins w:id="573" w:author="作者" w:date="1970-01-01T08:00:00Z"/>
                <w:rFonts w:ascii="宋体" w:cs="宋体"/>
                <w:b/>
                <w:bCs/>
                <w:color w:val="000000"/>
              </w:rPr>
            </w:pPr>
            <w:ins w:id="572" w:author="作者" w:date="2017-06-14T15:06:00Z">
              <w:r>
                <w:rPr>
                  <w:rFonts w:ascii="宋体" w:cs="宋体" w:hint="eastAsia"/>
                  <w:color w:val="000000"/>
                </w:rPr>
                <w:t>曾担任项目经理承建的房屋建筑工程</w:t>
              </w:r>
            </w:ins>
          </w:p>
        </w:tc>
      </w:tr>
      <w:tr>
        <w:trPr>
          <w:cantSplit/>
          <w:trHeight w:val="2640"/>
          <w:gridAfter w:val="1"/>
          <w:wAfter w:w="0" w:type="dxa"/>
          <w:ins w:id="599" w:author="作者" w:date="1970-01-01T08:00:00Z"/>
        </w:trPr>
        <w:tc>
          <w:tcPr>
            <w:tcW w:w="1086" w:type="dxa"/>
            <w:vMerge/>
            <w:vAlign w:val="center"/>
          </w:tcPr>
          <w:p/>
        </w:tc>
        <w:tc>
          <w:tcPr>
            <w:tcW w:w="1249" w:type="dxa"/>
            <w:vMerge/>
            <w:vAlign w:val="center"/>
          </w:tcPr>
          <w:p/>
        </w:tc>
        <w:tc>
          <w:tcPr>
            <w:tcW w:w="7041" w:type="dxa"/>
            <w:vAlign w:val="center"/>
          </w:tcPr>
          <w:p>
            <w:pPr>
              <w:widowControl/>
              <w:spacing w:line="340" w:lineRule="exact"/>
              <w:rPr>
                <w:ins w:id="583" w:author="作者" w:date="1970-01-01T08:00:00Z"/>
                <w:rFonts w:ascii="宋体" w:cs="宋体"/>
                <w:color w:val="000000"/>
                <w:kern w:val="0"/>
              </w:rPr>
            </w:pPr>
            <w:ins w:id="575" w:author="作者" w:date="2017-06-14T15:06:00Z">
              <w:r>
                <w:rPr>
                  <w:rFonts w:ascii="宋体" w:cs="宋体" w:hint="eastAsia"/>
                  <w:color w:val="000000"/>
                  <w:kern w:val="0"/>
                </w:rPr>
                <w:t>获得</w:t>
              </w:r>
            </w:ins>
            <w:r>
              <w:rPr>
                <w:rFonts w:ascii="宋体" w:cs="宋体" w:hint="eastAsia"/>
                <w:color w:val="000000"/>
                <w:kern w:val="0"/>
              </w:rPr>
              <w:t>中国建筑业协会</w:t>
            </w:r>
            <w:ins w:id="576" w:author="作者" w:date="2017-06-14T15:06:00Z">
              <w:r>
                <w:rPr>
                  <w:rFonts w:ascii="宋体" w:cs="宋体" w:hint="eastAsia"/>
                  <w:color w:val="000000"/>
                  <w:kern w:val="0"/>
                </w:rPr>
                <w:t>颁发的“</w:t>
              </w:r>
            </w:ins>
            <w:r>
              <w:rPr>
                <w:rFonts w:ascii="宋体" w:cs="宋体"/>
                <w:color w:val="000000"/>
                <w:kern w:val="0"/>
              </w:rPr>
              <w:t>AAA</w:t>
            </w:r>
            <w:ins w:id="577" w:author="作者" w:date="2017-06-14T15:06:00Z">
              <w:r>
                <w:rPr>
                  <w:rFonts w:ascii="宋体" w:cs="宋体" w:hint="eastAsia"/>
                  <w:color w:val="000000"/>
                  <w:kern w:val="0"/>
                </w:rPr>
                <w:t>安全文明标准化示范工地”奖的，</w:t>
              </w:r>
            </w:ins>
            <w:ins w:id="578" w:author="作者" w:date="2017-06-14T15:06:00Z">
              <w:r>
                <w:rPr>
                  <w:rFonts w:ascii="宋体" w:cs="宋体"/>
                  <w:color w:val="000000"/>
                  <w:kern w:val="0"/>
                </w:rPr>
                <w:t xml:space="preserve"> </w:t>
              </w:r>
            </w:ins>
            <w:ins w:id="579" w:author="作者" w:date="2017-06-14T15:06:00Z">
              <w:r>
                <w:rPr>
                  <w:rFonts w:ascii="宋体" w:cs="宋体" w:hint="eastAsia"/>
                  <w:color w:val="000000"/>
                  <w:kern w:val="0"/>
                </w:rPr>
                <w:t>每提供一项得</w:t>
              </w:r>
            </w:ins>
            <w:ins w:id="580" w:author="作者" w:date="2017-06-14T15:06:00Z">
              <w:r>
                <w:rPr>
                  <w:rFonts w:ascii="宋体" w:cs="宋体"/>
                  <w:color w:val="000000"/>
                  <w:kern w:val="0"/>
                </w:rPr>
                <w:t xml:space="preserve"> 3-5 </w:t>
              </w:r>
            </w:ins>
            <w:ins w:id="581" w:author="作者" w:date="2017-06-14T15:06:00Z">
              <w:r>
                <w:rPr>
                  <w:rFonts w:ascii="宋体" w:cs="宋体" w:hint="eastAsia"/>
                  <w:color w:val="000000"/>
                  <w:kern w:val="0"/>
                </w:rPr>
                <w:t>分</w:t>
              </w:r>
            </w:ins>
            <w:ins w:id="582" w:author="作者" w:date="2017-06-14T15:06:00Z">
              <w:r>
                <w:rPr>
                  <w:rFonts w:ascii="宋体" w:cs="宋体"/>
                  <w:color w:val="000000"/>
                  <w:kern w:val="0"/>
                </w:rPr>
                <w:t>;</w:t>
              </w:r>
            </w:ins>
          </w:p>
          <w:p>
            <w:pPr>
              <w:widowControl/>
              <w:spacing w:line="340" w:lineRule="exact"/>
              <w:rPr>
                <w:ins w:id="589" w:author="作者" w:date="1970-01-01T08:00:00Z"/>
                <w:rFonts w:ascii="宋体" w:cs="宋体"/>
                <w:color w:val="000000"/>
                <w:kern w:val="0"/>
              </w:rPr>
            </w:pPr>
            <w:ins w:id="584" w:author="作者" w:date="2017-06-14T15:06:00Z">
              <w:r>
                <w:rPr>
                  <w:rFonts w:ascii="宋体" w:cs="宋体" w:hint="eastAsia"/>
                  <w:color w:val="000000"/>
                  <w:kern w:val="0"/>
                </w:rPr>
                <w:t>获得省</w:t>
              </w:r>
            </w:ins>
            <w:r>
              <w:rPr>
                <w:rFonts w:ascii="宋体" w:cs="宋体" w:hint="eastAsia"/>
                <w:color w:val="000000"/>
                <w:kern w:val="0"/>
              </w:rPr>
              <w:t>（自治区、直辖市）住房城乡建设主管部门或工程建设质量安全管理协会评选</w:t>
            </w:r>
            <w:ins w:id="585" w:author="作者" w:date="2017-06-14T15:06:00Z">
              <w:r>
                <w:rPr>
                  <w:rFonts w:ascii="宋体" w:cs="宋体" w:hint="eastAsia"/>
                  <w:color w:val="000000"/>
                  <w:kern w:val="0"/>
                </w:rPr>
                <w:t>颁发的“安全文明标准化示范工地”（外省等同于“安全文明标准化示范工地”）奖的，每提供一项得</w:t>
              </w:r>
            </w:ins>
            <w:ins w:id="586" w:author="作者" w:date="2017-06-14T15:06:00Z">
              <w:r>
                <w:rPr>
                  <w:rFonts w:ascii="宋体" w:cs="宋体"/>
                  <w:color w:val="000000"/>
                  <w:kern w:val="0"/>
                </w:rPr>
                <w:t xml:space="preserve">  1-2 </w:t>
              </w:r>
            </w:ins>
            <w:ins w:id="587" w:author="作者" w:date="2017-06-14T15:06:00Z">
              <w:r>
                <w:rPr>
                  <w:rFonts w:ascii="宋体" w:cs="宋体" w:hint="eastAsia"/>
                  <w:color w:val="000000"/>
                  <w:kern w:val="0"/>
                </w:rPr>
                <w:t>分</w:t>
              </w:r>
            </w:ins>
            <w:ins w:id="588" w:author="作者" w:date="2017-06-14T15:06:00Z">
              <w:r>
                <w:rPr>
                  <w:rFonts w:ascii="宋体" w:cs="宋体"/>
                  <w:color w:val="000000"/>
                  <w:kern w:val="0"/>
                </w:rPr>
                <w:t>;</w:t>
              </w:r>
            </w:ins>
          </w:p>
          <w:p>
            <w:pPr>
              <w:widowControl/>
              <w:spacing w:line="340" w:lineRule="exact"/>
              <w:rPr>
                <w:ins w:id="595" w:author="作者" w:date="1970-01-01T08:00:00Z"/>
                <w:rFonts w:ascii="宋体" w:cs="宋体"/>
                <w:color w:val="000000"/>
                <w:kern w:val="0"/>
              </w:rPr>
            </w:pPr>
            <w:ins w:id="590" w:author="作者" w:date="2017-06-14T15:06:00Z">
              <w:r>
                <w:rPr>
                  <w:rFonts w:ascii="宋体" w:cs="宋体" w:hint="eastAsia"/>
                  <w:color w:val="000000"/>
                  <w:kern w:val="0"/>
                </w:rPr>
                <w:t>获得市</w:t>
              </w:r>
            </w:ins>
            <w:r>
              <w:rPr>
                <w:rFonts w:ascii="宋体" w:cs="宋体" w:hint="eastAsia"/>
                <w:color w:val="000000"/>
                <w:kern w:val="0"/>
              </w:rPr>
              <w:t>住房城乡建设主管部门或人民政府</w:t>
            </w:r>
            <w:ins w:id="591" w:author="作者" w:date="2017-06-14T15:06:00Z">
              <w:r>
                <w:rPr>
                  <w:rFonts w:ascii="宋体" w:cs="宋体" w:hint="eastAsia"/>
                  <w:color w:val="000000"/>
                  <w:kern w:val="0"/>
                </w:rPr>
                <w:t>颁发的“安全文明标准化示范工地”（外地设区的市等同于“安全文明标准化示范工地”）奖的，每提供一项得</w:t>
              </w:r>
            </w:ins>
            <w:ins w:id="592" w:author="作者" w:date="2017-06-14T15:06:00Z">
              <w:r>
                <w:rPr>
                  <w:rFonts w:ascii="宋体" w:cs="宋体"/>
                  <w:color w:val="000000"/>
                  <w:kern w:val="0"/>
                </w:rPr>
                <w:t xml:space="preserve">  0.5</w:t>
              </w:r>
            </w:ins>
            <w:ins w:id="593" w:author="作者" w:date="2017-06-14T15:06:00Z">
              <w:r>
                <w:rPr>
                  <w:rFonts w:ascii="宋体" w:cs="宋体" w:hint="eastAsia"/>
                  <w:color w:val="000000"/>
                  <w:kern w:val="0"/>
                </w:rPr>
                <w:t>分</w:t>
              </w:r>
            </w:ins>
            <w:ins w:id="594" w:author="作者" w:date="2017-06-14T15:06:00Z">
              <w:r>
                <w:rPr>
                  <w:rFonts w:ascii="宋体" w:cs="宋体"/>
                  <w:color w:val="000000"/>
                  <w:kern w:val="0"/>
                </w:rPr>
                <w:t>;</w:t>
              </w:r>
            </w:ins>
          </w:p>
          <w:p>
            <w:pPr>
              <w:spacing w:line="340" w:lineRule="exact"/>
              <w:rPr>
                <w:ins w:id="598" w:author="作者" w:date="1970-01-01T08:00:00Z"/>
                <w:rFonts w:ascii="宋体" w:cs="宋体"/>
                <w:color w:val="000000"/>
              </w:rPr>
            </w:pPr>
            <w:ins w:id="596" w:author="作者" w:date="2017-06-14T15:06:00Z">
              <w:r>
                <w:rPr>
                  <w:rFonts w:ascii="宋体" w:cs="宋体" w:hint="eastAsia"/>
                  <w:b/>
                  <w:bCs/>
                  <w:color w:val="000000"/>
                </w:rPr>
                <w:t>同一工程获得的不同奖项按最高奖项计分。</w:t>
              </w:r>
            </w:ins>
            <w:ins w:id="597" w:author="作者" w:date="2017-06-14T15:06:00Z">
              <w:r>
                <w:rPr>
                  <w:rFonts w:ascii="宋体" w:cs="宋体"/>
                  <w:color w:val="000000"/>
                </w:rPr>
                <w:t xml:space="preserve"> </w:t>
              </w:r>
            </w:ins>
          </w:p>
        </w:tc>
      </w:tr>
      <w:tr>
        <w:trPr>
          <w:cantSplit/>
          <w:trHeight w:val="418"/>
          <w:gridAfter w:val="1"/>
          <w:wAfter w:w="0" w:type="dxa"/>
          <w:ins w:id="618" w:author="作者" w:date="1970-01-01T08:00:00Z"/>
        </w:trPr>
        <w:tc>
          <w:tcPr>
            <w:tcW w:w="1086" w:type="dxa"/>
            <w:vMerge/>
            <w:vAlign w:val="center"/>
          </w:tcPr>
          <w:p/>
        </w:tc>
        <w:tc>
          <w:tcPr>
            <w:tcW w:w="1249" w:type="dxa"/>
            <w:vAlign w:val="center"/>
          </w:tcPr>
          <w:p>
            <w:pPr>
              <w:spacing w:line="340" w:lineRule="exact"/>
              <w:jc w:val="center"/>
              <w:rPr>
                <w:ins w:id="602" w:author="作者" w:date="1970-01-01T08:00:00Z"/>
                <w:rFonts w:ascii="宋体"/>
                <w:b/>
                <w:bCs/>
                <w:color w:val="000000"/>
              </w:rPr>
            </w:pPr>
            <w:ins w:id="600" w:author="作者" w:date="2017-06-14T15:06:00Z">
              <w:r>
                <w:rPr>
                  <w:rFonts w:ascii="宋体" w:cs="宋体"/>
                  <w:b/>
                  <w:bCs/>
                  <w:color w:val="000000"/>
                </w:rPr>
                <w:t xml:space="preserve"> 2</w:t>
              </w:r>
            </w:ins>
            <w:ins w:id="601" w:author="作者" w:date="2017-06-14T15:06:00Z">
              <w:r>
                <w:rPr>
                  <w:rFonts w:ascii="宋体" w:cs="宋体" w:hint="eastAsia"/>
                  <w:b/>
                  <w:bCs/>
                  <w:color w:val="000000"/>
                </w:rPr>
                <w:t>分</w:t>
              </w:r>
            </w:ins>
          </w:p>
        </w:tc>
        <w:tc>
          <w:tcPr>
            <w:tcW w:w="7041" w:type="dxa"/>
            <w:vAlign w:val="center"/>
          </w:tcPr>
          <w:p>
            <w:pPr>
              <w:widowControl/>
              <w:spacing w:line="340" w:lineRule="exact"/>
              <w:rPr>
                <w:ins w:id="606" w:author="作者" w:date="1970-01-01T08:00:00Z"/>
                <w:rFonts w:ascii="宋体"/>
                <w:color w:val="000000"/>
                <w:kern w:val="0"/>
              </w:rPr>
            </w:pPr>
            <w:ins w:id="603" w:author="作者" w:date="2017-06-14T15:06:00Z">
              <w:r>
                <w:rPr>
                  <w:rFonts w:ascii="宋体" w:cs="宋体" w:hint="eastAsia"/>
                  <w:color w:val="000000"/>
                  <w:kern w:val="0"/>
                </w:rPr>
                <w:t>获得中国建筑业协会颁发的优秀项目经理表彰的得</w:t>
              </w:r>
            </w:ins>
            <w:ins w:id="604" w:author="作者" w:date="2017-06-14T15:06:00Z">
              <w:r>
                <w:rPr>
                  <w:rFonts w:ascii="宋体" w:cs="宋体"/>
                  <w:color w:val="000000"/>
                  <w:kern w:val="0"/>
                </w:rPr>
                <w:t xml:space="preserve"> 2 </w:t>
              </w:r>
            </w:ins>
            <w:ins w:id="605" w:author="作者" w:date="2017-06-14T15:06:00Z">
              <w:r>
                <w:rPr>
                  <w:rFonts w:ascii="宋体" w:cs="宋体" w:hint="eastAsia"/>
                  <w:color w:val="000000"/>
                  <w:kern w:val="0"/>
                </w:rPr>
                <w:t>分，</w:t>
              </w:r>
            </w:ins>
          </w:p>
          <w:p>
            <w:pPr>
              <w:widowControl/>
              <w:spacing w:line="340" w:lineRule="exact"/>
              <w:rPr>
                <w:ins w:id="611" w:author="作者" w:date="1970-01-01T08:00:00Z"/>
                <w:rFonts w:ascii="宋体"/>
                <w:color w:val="000000"/>
                <w:kern w:val="0"/>
              </w:rPr>
            </w:pPr>
            <w:ins w:id="607" w:author="作者" w:date="2017-06-14T15:06:00Z">
              <w:r>
                <w:rPr>
                  <w:rFonts w:ascii="宋体" w:cs="宋体" w:hint="eastAsia"/>
                  <w:color w:val="000000"/>
                  <w:kern w:val="0"/>
                </w:rPr>
                <w:t>获得省</w:t>
              </w:r>
            </w:ins>
            <w:r>
              <w:rPr>
                <w:rFonts w:ascii="宋体" w:cs="宋体" w:hint="eastAsia"/>
                <w:color w:val="000000"/>
                <w:kern w:val="0"/>
              </w:rPr>
              <w:t>、自治区、直辖市</w:t>
            </w:r>
            <w:ins w:id="608" w:author="作者" w:date="2017-06-14T15:06:00Z">
              <w:r>
                <w:rPr>
                  <w:rFonts w:ascii="宋体" w:cs="宋体" w:hint="eastAsia"/>
                  <w:color w:val="000000"/>
                  <w:kern w:val="0"/>
                </w:rPr>
                <w:t>建筑业协会颁发的优秀项目经理表彰的得</w:t>
              </w:r>
            </w:ins>
            <w:ins w:id="609" w:author="作者" w:date="2017-06-14T15:06:00Z">
              <w:r>
                <w:rPr>
                  <w:rFonts w:ascii="宋体" w:cs="宋体"/>
                  <w:color w:val="000000"/>
                  <w:kern w:val="0"/>
                </w:rPr>
                <w:t xml:space="preserve"> 1</w:t>
              </w:r>
            </w:ins>
            <w:ins w:id="610" w:author="作者" w:date="2017-06-14T15:06:00Z">
              <w:r>
                <w:rPr>
                  <w:rFonts w:ascii="宋体" w:cs="宋体" w:hint="eastAsia"/>
                  <w:color w:val="000000"/>
                  <w:kern w:val="0"/>
                </w:rPr>
                <w:t>分，</w:t>
              </w:r>
            </w:ins>
          </w:p>
          <w:p>
            <w:pPr>
              <w:widowControl/>
              <w:spacing w:line="340" w:lineRule="exact"/>
              <w:rPr>
                <w:ins w:id="615" w:author="作者" w:date="1970-01-01T08:00:00Z"/>
                <w:rFonts w:ascii="宋体" w:cs="宋体"/>
                <w:color w:val="000000"/>
                <w:kern w:val="0"/>
              </w:rPr>
            </w:pPr>
            <w:ins w:id="612" w:author="作者" w:date="2017-06-14T15:06:00Z">
              <w:r>
                <w:rPr>
                  <w:rFonts w:ascii="宋体" w:cs="宋体" w:hint="eastAsia"/>
                  <w:color w:val="000000"/>
                  <w:kern w:val="0"/>
                </w:rPr>
                <w:t>获得设区的市建筑业协会颁发的优秀项目经理表彰的得</w:t>
              </w:r>
            </w:ins>
            <w:ins w:id="613" w:author="作者" w:date="2017-06-14T15:06:00Z">
              <w:r>
                <w:rPr>
                  <w:rFonts w:ascii="宋体" w:cs="宋体"/>
                  <w:color w:val="000000"/>
                  <w:kern w:val="0"/>
                </w:rPr>
                <w:t xml:space="preserve"> 0.5</w:t>
              </w:r>
            </w:ins>
            <w:ins w:id="614" w:author="作者" w:date="2017-06-14T15:06:00Z">
              <w:r>
                <w:rPr>
                  <w:rFonts w:ascii="宋体" w:cs="宋体" w:hint="eastAsia"/>
                  <w:color w:val="000000"/>
                  <w:kern w:val="0"/>
                </w:rPr>
                <w:t>分。</w:t>
              </w:r>
            </w:ins>
          </w:p>
          <w:p>
            <w:pPr>
              <w:spacing w:line="340" w:lineRule="exact"/>
              <w:rPr>
                <w:ins w:id="617" w:author="作者" w:date="1970-01-01T08:00:00Z"/>
                <w:rFonts w:ascii="宋体"/>
                <w:color w:val="000000"/>
              </w:rPr>
            </w:pPr>
            <w:ins w:id="616" w:author="作者" w:date="2017-06-14T15:06:00Z">
              <w:r>
                <w:rPr>
                  <w:rFonts w:ascii="宋体" w:cs="宋体" w:hint="eastAsia"/>
                  <w:b/>
                  <w:bCs/>
                  <w:color w:val="000000"/>
                </w:rPr>
                <w:t>获得的不同奖项按最高奖项计分。</w:t>
              </w:r>
            </w:ins>
          </w:p>
        </w:tc>
      </w:tr>
      <w:tr>
        <w:trPr>
          <w:cantSplit/>
          <w:trHeight w:val="710"/>
          <w:gridAfter w:val="1"/>
          <w:wAfter w:w="0" w:type="dxa"/>
          <w:ins w:id="632" w:author="作者" w:date="1970-01-01T08:00:00Z"/>
        </w:trPr>
        <w:tc>
          <w:tcPr>
            <w:tcW w:w="1086" w:type="dxa"/>
            <w:vMerge/>
            <w:vAlign w:val="center"/>
          </w:tcPr>
          <w:p/>
        </w:tc>
        <w:tc>
          <w:tcPr>
            <w:tcW w:w="1249" w:type="dxa"/>
            <w:vAlign w:val="center"/>
          </w:tcPr>
          <w:p>
            <w:pPr>
              <w:spacing w:line="340" w:lineRule="exact"/>
              <w:jc w:val="center"/>
              <w:rPr>
                <w:ins w:id="621" w:author="作者" w:date="1970-01-01T08:00:00Z"/>
                <w:rFonts w:ascii="宋体"/>
                <w:color w:val="000000"/>
              </w:rPr>
            </w:pPr>
            <w:ins w:id="619" w:author="作者" w:date="2017-06-14T15:06:00Z">
              <w:r>
                <w:rPr>
                  <w:rFonts w:ascii="宋体" w:cs="宋体"/>
                  <w:b/>
                  <w:bCs/>
                  <w:color w:val="000000"/>
                </w:rPr>
                <w:t xml:space="preserve"> 2</w:t>
              </w:r>
            </w:ins>
            <w:ins w:id="620" w:author="作者" w:date="2017-06-14T15:06:00Z">
              <w:r>
                <w:rPr>
                  <w:rFonts w:ascii="宋体" w:cs="宋体" w:hint="eastAsia"/>
                  <w:b/>
                  <w:bCs/>
                  <w:color w:val="000000"/>
                </w:rPr>
                <w:t>分</w:t>
              </w:r>
            </w:ins>
          </w:p>
        </w:tc>
        <w:tc>
          <w:tcPr>
            <w:tcW w:w="7041" w:type="dxa"/>
            <w:vAlign w:val="center"/>
          </w:tcPr>
          <w:p>
            <w:pPr>
              <w:widowControl/>
              <w:spacing w:line="340" w:lineRule="exact"/>
              <w:rPr>
                <w:ins w:id="631" w:author="作者" w:date="1970-01-01T08:00:00Z"/>
                <w:rFonts w:ascii="宋体"/>
                <w:color w:val="000000"/>
              </w:rPr>
            </w:pPr>
            <w:ins w:id="622" w:author="作者" w:date="2017-06-14T15:06:00Z">
              <w:r>
                <w:rPr>
                  <w:rFonts w:ascii="宋体" w:cs="宋体"/>
                  <w:color w:val="000000"/>
                  <w:kern w:val="0"/>
                </w:rPr>
                <w:t xml:space="preserve"> </w:t>
              </w:r>
            </w:ins>
            <w:ins w:id="623" w:author="作者" w:date="2017-06-14T15:06:00Z">
              <w:r>
                <w:rPr>
                  <w:rFonts w:ascii="宋体" w:cs="宋体" w:hint="eastAsia"/>
                  <w:color w:val="000000"/>
                  <w:kern w:val="0"/>
                </w:rPr>
                <w:t>担任过单项合同金额</w:t>
              </w:r>
            </w:ins>
            <w:ins w:id="624" w:author="作者" w:date="2017-06-14T15:06:00Z">
              <w:r>
                <w:rPr>
                  <w:rFonts w:ascii="宋体" w:cs="宋体"/>
                  <w:color w:val="000000"/>
                  <w:kern w:val="0"/>
                  <w:u w:val="single"/>
                </w:rPr>
                <w:t xml:space="preserve">   </w:t>
              </w:r>
            </w:ins>
            <w:ins w:id="625" w:author="作者" w:date="2017-06-14T15:06:00Z">
              <w:r>
                <w:rPr>
                  <w:rFonts w:ascii="宋体" w:cs="宋体" w:hint="eastAsia"/>
                  <w:color w:val="000000"/>
                  <w:kern w:val="0"/>
                </w:rPr>
                <w:t>元以上房屋建筑工程施工项目经理的，每提供</w:t>
              </w:r>
            </w:ins>
            <w:ins w:id="626" w:author="作者" w:date="2017-06-14T15:06:00Z">
              <w:r>
                <w:rPr>
                  <w:rFonts w:ascii="宋体" w:cs="宋体"/>
                  <w:color w:val="000000"/>
                  <w:kern w:val="0"/>
                </w:rPr>
                <w:t>1</w:t>
              </w:r>
            </w:ins>
            <w:ins w:id="627" w:author="作者" w:date="2017-06-14T15:06:00Z">
              <w:r>
                <w:rPr>
                  <w:rFonts w:ascii="宋体" w:cs="宋体" w:hint="eastAsia"/>
                  <w:color w:val="000000"/>
                  <w:kern w:val="0"/>
                </w:rPr>
                <w:t>项得</w:t>
              </w:r>
            </w:ins>
            <w:ins w:id="628" w:author="作者" w:date="2017-06-14T15:06:00Z">
              <w:r>
                <w:rPr>
                  <w:rFonts w:ascii="宋体" w:cs="宋体"/>
                  <w:color w:val="000000"/>
                  <w:kern w:val="0"/>
                </w:rPr>
                <w:t>1-2</w:t>
              </w:r>
            </w:ins>
            <w:ins w:id="629" w:author="作者" w:date="2017-06-14T15:06:00Z">
              <w:r>
                <w:rPr>
                  <w:rFonts w:ascii="宋体" w:cs="宋体" w:hint="eastAsia"/>
                  <w:color w:val="000000"/>
                  <w:kern w:val="0"/>
                </w:rPr>
                <w:t>分。</w:t>
              </w:r>
            </w:ins>
            <w:ins w:id="630" w:author="作者" w:date="2017-06-14T15:06:00Z">
              <w:r>
                <w:rPr>
                  <w:rFonts w:ascii="宋体" w:cs="宋体"/>
                  <w:color w:val="000000"/>
                  <w:kern w:val="0"/>
                </w:rPr>
                <w:t xml:space="preserve"> </w:t>
              </w:r>
            </w:ins>
          </w:p>
        </w:tc>
      </w:tr>
      <w:tr>
        <w:trPr>
          <w:cantSplit/>
          <w:trHeight w:val="600"/>
          <w:gridAfter w:val="1"/>
          <w:wAfter w:w="0" w:type="dxa"/>
          <w:ins w:id="647" w:author="作者" w:date="1970-01-01T08:00:00Z"/>
        </w:trPr>
        <w:tc>
          <w:tcPr>
            <w:tcW w:w="1086" w:type="dxa"/>
            <w:vMerge w:val="restart"/>
            <w:vAlign w:val="center"/>
          </w:tcPr>
          <w:p>
            <w:pPr>
              <w:spacing w:line="340" w:lineRule="exact"/>
              <w:rPr>
                <w:ins w:id="634" w:author="作者" w:date="1970-01-01T08:00:00Z"/>
                <w:rFonts w:ascii="宋体" w:cs="宋体"/>
                <w:color w:val="000000"/>
              </w:rPr>
            </w:pPr>
            <w:ins w:id="633" w:author="作者" w:date="2017-06-14T15:06:00Z">
              <w:r>
                <w:rPr>
                  <w:rFonts w:ascii="宋体" w:cs="宋体" w:hint="eastAsia"/>
                  <w:color w:val="000000"/>
                </w:rPr>
                <w:t>信用等级</w:t>
              </w:r>
            </w:ins>
          </w:p>
          <w:p>
            <w:pPr>
              <w:spacing w:line="340" w:lineRule="exact"/>
              <w:rPr>
                <w:ins w:id="638" w:author="作者" w:date="1970-01-01T08:00:00Z"/>
                <w:rFonts w:ascii="宋体"/>
                <w:color w:val="000000"/>
              </w:rPr>
            </w:pPr>
            <w:ins w:id="635" w:author="作者" w:date="2017-06-14T15:06:00Z">
              <w:r>
                <w:rPr>
                  <w:rFonts w:ascii="宋体" w:cs="宋体"/>
                  <w:color w:val="000000"/>
                </w:rPr>
                <w:t>(5</w:t>
              </w:r>
            </w:ins>
            <w:ins w:id="636" w:author="作者" w:date="2017-06-14T15:06:00Z">
              <w:r>
                <w:rPr>
                  <w:rFonts w:ascii="宋体" w:cs="宋体" w:hint="eastAsia"/>
                  <w:color w:val="000000"/>
                </w:rPr>
                <w:t>分</w:t>
              </w:r>
            </w:ins>
            <w:ins w:id="637" w:author="作者" w:date="2017-06-14T15:06:00Z">
              <w:r>
                <w:rPr>
                  <w:rFonts w:ascii="宋体" w:cs="宋体"/>
                  <w:color w:val="000000"/>
                </w:rPr>
                <w:t>)</w:t>
              </w:r>
            </w:ins>
          </w:p>
        </w:tc>
        <w:tc>
          <w:tcPr>
            <w:tcW w:w="1249" w:type="dxa"/>
            <w:vMerge w:val="restart"/>
            <w:vAlign w:val="center"/>
          </w:tcPr>
          <w:p>
            <w:pPr>
              <w:spacing w:line="340" w:lineRule="exact"/>
              <w:jc w:val="center"/>
              <w:rPr>
                <w:ins w:id="641" w:author="作者" w:date="1970-01-01T08:00:00Z"/>
                <w:rFonts w:ascii="宋体"/>
                <w:b/>
                <w:bCs/>
                <w:color w:val="000000"/>
              </w:rPr>
            </w:pPr>
            <w:ins w:id="639" w:author="作者" w:date="2017-06-14T15:06:00Z">
              <w:r>
                <w:rPr>
                  <w:rFonts w:ascii="宋体"/>
                  <w:b/>
                  <w:bCs/>
                  <w:color w:val="000000"/>
                </w:rPr>
                <w:t xml:space="preserve">5 </w:t>
              </w:r>
            </w:ins>
            <w:ins w:id="640" w:author="作者" w:date="2017-06-14T15:06:00Z">
              <w:r>
                <w:rPr>
                  <w:rFonts w:ascii="宋体" w:cs="宋体" w:hint="eastAsia"/>
                  <w:b/>
                  <w:bCs/>
                  <w:color w:val="000000"/>
                </w:rPr>
                <w:t>分</w:t>
              </w:r>
            </w:ins>
          </w:p>
        </w:tc>
        <w:tc>
          <w:tcPr>
            <w:tcW w:w="7041" w:type="dxa"/>
            <w:vAlign w:val="center"/>
          </w:tcPr>
          <w:p>
            <w:pPr>
              <w:spacing w:line="340" w:lineRule="exact"/>
              <w:rPr>
                <w:ins w:id="646" w:author="作者" w:date="1970-01-01T08:00:00Z"/>
                <w:rFonts w:ascii="宋体" w:cs="宋体"/>
                <w:color w:val="000000"/>
                <w:kern w:val="0"/>
              </w:rPr>
            </w:pPr>
            <w:ins w:id="642" w:author="作者" w:date="2017-06-14T15:06:00Z">
              <w:r>
                <w:rPr>
                  <w:rFonts w:ascii="宋体" w:cs="宋体" w:hint="eastAsia"/>
                  <w:color w:val="000000"/>
                  <w:kern w:val="0"/>
                </w:rPr>
                <w:t>被录入安徽省建筑市场公开信息平台企业信用评分的企业得</w:t>
              </w:r>
            </w:ins>
            <w:ins w:id="643" w:author="作者" w:date="2017-06-14T15:06:00Z">
              <w:r>
                <w:rPr>
                  <w:rFonts w:ascii="宋体" w:cs="宋体"/>
                  <w:color w:val="000000"/>
                  <w:kern w:val="0"/>
                </w:rPr>
                <w:t>2.5</w:t>
              </w:r>
            </w:ins>
            <w:ins w:id="644" w:author="作者" w:date="2017-06-14T15:06:00Z">
              <w:r>
                <w:rPr>
                  <w:rFonts w:ascii="宋体" w:cs="宋体" w:hint="eastAsia"/>
                  <w:color w:val="000000"/>
                  <w:kern w:val="0"/>
                </w:rPr>
                <w:t>分（</w:t>
              </w:r>
            </w:ins>
            <w:r>
              <w:rPr>
                <w:rFonts w:ascii="宋体" w:cs="宋体" w:hint="eastAsia"/>
                <w:color w:val="000000"/>
                <w:kern w:val="0"/>
              </w:rPr>
              <w:t>未录入的不得分</w:t>
            </w:r>
            <w:ins w:id="645" w:author="作者" w:date="2017-06-14T15:06:00Z">
              <w:r>
                <w:rPr>
                  <w:rFonts w:ascii="宋体" w:cs="宋体" w:hint="eastAsia"/>
                  <w:color w:val="000000"/>
                  <w:kern w:val="0"/>
                </w:rPr>
                <w:t>）</w:t>
              </w:r>
            </w:ins>
          </w:p>
        </w:tc>
      </w:tr>
      <w:tr>
        <w:trPr>
          <w:cantSplit/>
          <w:trHeight w:val="888"/>
          <w:gridAfter w:val="1"/>
          <w:wAfter w:w="0" w:type="dxa"/>
          <w:ins w:id="656" w:author="作者" w:date="1970-01-01T08:00:00Z"/>
        </w:trPr>
        <w:tc>
          <w:tcPr>
            <w:tcW w:w="1086" w:type="dxa"/>
            <w:vMerge/>
            <w:vAlign w:val="center"/>
          </w:tcPr>
          <w:p/>
        </w:tc>
        <w:tc>
          <w:tcPr>
            <w:tcW w:w="1249" w:type="dxa"/>
            <w:vMerge/>
            <w:vAlign w:val="center"/>
          </w:tcPr>
          <w:p/>
        </w:tc>
        <w:tc>
          <w:tcPr>
            <w:tcW w:w="7041" w:type="dxa"/>
            <w:vAlign w:val="center"/>
          </w:tcPr>
          <w:p>
            <w:pPr>
              <w:spacing w:line="340" w:lineRule="exact"/>
              <w:rPr>
                <w:ins w:id="655" w:author="作者" w:date="1970-01-01T08:00:00Z"/>
                <w:rFonts w:ascii="宋体" w:cs="宋体"/>
                <w:color w:val="000000"/>
                <w:kern w:val="0"/>
              </w:rPr>
            </w:pPr>
            <w:ins w:id="648" w:author="作者" w:date="2017-06-14T15:06:00Z">
              <w:r>
                <w:rPr>
                  <w:rFonts w:ascii="宋体" w:cs="宋体" w:hint="eastAsia"/>
                  <w:color w:val="000000"/>
                  <w:kern w:val="0"/>
                </w:rPr>
                <w:t>以安徽省建筑市场公开信息平台企业信用得分</w:t>
              </w:r>
            </w:ins>
            <w:ins w:id="649" w:author="作者" w:date="2017-06-14T15:06:00Z">
              <w:r>
                <w:rPr>
                  <w:rFonts w:ascii="宋体" w:cs="宋体"/>
                  <w:color w:val="000000"/>
                  <w:kern w:val="0"/>
                </w:rPr>
                <w:t>*2.5%</w:t>
              </w:r>
            </w:ins>
            <w:ins w:id="650" w:author="作者" w:date="2017-06-14T15:06:00Z">
              <w:r>
                <w:rPr>
                  <w:rFonts w:ascii="宋体" w:cs="宋体" w:hint="eastAsia"/>
                  <w:color w:val="000000"/>
                  <w:kern w:val="0"/>
                </w:rPr>
                <w:t>，</w:t>
              </w:r>
            </w:ins>
            <w:r>
              <w:rPr>
                <w:rFonts w:ascii="宋体" w:cs="宋体" w:hint="eastAsia"/>
                <w:color w:val="000000"/>
                <w:kern w:val="0"/>
              </w:rPr>
              <w:t>（</w:t>
            </w:r>
            <w:ins w:id="651" w:author="作者" w:date="2017-06-14T15:06:00Z">
              <w:r>
                <w:rPr>
                  <w:rFonts w:ascii="宋体" w:cs="宋体" w:hint="eastAsia"/>
                  <w:color w:val="000000"/>
                  <w:kern w:val="0"/>
                </w:rPr>
                <w:t>计算得分保留两位小数</w:t>
              </w:r>
            </w:ins>
            <w:r>
              <w:rPr>
                <w:rFonts w:ascii="宋体" w:cs="宋体" w:hint="eastAsia"/>
                <w:color w:val="000000"/>
                <w:kern w:val="0"/>
              </w:rPr>
              <w:t>，小数点后第三位四舍五入，</w:t>
            </w:r>
            <w:ins w:id="652" w:author="作者" w:date="2017-06-14T15:06:00Z">
              <w:r>
                <w:rPr>
                  <w:rFonts w:ascii="宋体" w:cs="宋体" w:hint="eastAsia"/>
                  <w:color w:val="000000"/>
                  <w:kern w:val="0"/>
                </w:rPr>
                <w:t>最多得</w:t>
              </w:r>
            </w:ins>
            <w:ins w:id="653" w:author="作者" w:date="2017-06-14T15:06:00Z">
              <w:r>
                <w:rPr>
                  <w:rFonts w:ascii="宋体" w:cs="宋体"/>
                  <w:color w:val="000000"/>
                  <w:kern w:val="0"/>
                </w:rPr>
                <w:t>2.5</w:t>
              </w:r>
            </w:ins>
            <w:ins w:id="654" w:author="作者" w:date="2017-06-14T15:06:00Z">
              <w:r>
                <w:rPr>
                  <w:rFonts w:ascii="宋体" w:cs="宋体" w:hint="eastAsia"/>
                  <w:color w:val="000000"/>
                  <w:kern w:val="0"/>
                </w:rPr>
                <w:t>分）</w:t>
              </w:r>
            </w:ins>
          </w:p>
        </w:tc>
      </w:tr>
      <w:tr>
        <w:trPr>
          <w:trHeight w:val="1118"/>
          <w:gridAfter w:val="1"/>
          <w:wAfter w:w="0" w:type="dxa"/>
          <w:ins w:id="672" w:author="作者" w:date="1970-01-01T08:00:00Z"/>
        </w:trPr>
        <w:tc>
          <w:tcPr>
            <w:tcW w:w="1086" w:type="dxa"/>
            <w:vAlign w:val="center"/>
          </w:tcPr>
          <w:p>
            <w:pPr>
              <w:spacing w:line="340" w:lineRule="exact"/>
              <w:rPr>
                <w:ins w:id="660" w:author="作者" w:date="1970-01-01T08:00:00Z"/>
                <w:rFonts w:ascii="宋体"/>
                <w:bCs/>
                <w:color w:val="000000"/>
              </w:rPr>
            </w:pPr>
            <w:ins w:id="657" w:author="作者" w:date="2017-06-14T15:06:00Z">
              <w:r>
                <w:rPr>
                  <w:rFonts w:ascii="宋体" w:cs="宋体" w:hint="eastAsia"/>
                  <w:bCs/>
                  <w:color w:val="000000"/>
                </w:rPr>
                <w:t>投标报价（</w:t>
              </w:r>
            </w:ins>
            <w:ins w:id="658" w:author="作者" w:date="2017-06-14T15:06:00Z">
              <w:r>
                <w:rPr>
                  <w:rFonts w:ascii="宋体"/>
                  <w:bCs/>
                  <w:color w:val="000000"/>
                </w:rPr>
                <w:t>70</w:t>
              </w:r>
            </w:ins>
            <w:ins w:id="659" w:author="作者" w:date="2017-06-14T15:06:00Z">
              <w:r>
                <w:rPr>
                  <w:rFonts w:ascii="宋体" w:cs="宋体" w:hint="eastAsia"/>
                  <w:bCs/>
                  <w:color w:val="000000"/>
                </w:rPr>
                <w:t>分）</w:t>
              </w:r>
            </w:ins>
          </w:p>
        </w:tc>
        <w:tc>
          <w:tcPr>
            <w:tcW w:w="8290" w:type="dxa"/>
            <w:gridSpan w:val="2"/>
            <w:vAlign w:val="center"/>
          </w:tcPr>
          <w:p>
            <w:pPr>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一、确定评标基准值</w:t>
            </w:r>
          </w:p>
          <w:p>
            <w:pPr>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1</w:t>
            </w:r>
            <w:r>
              <w:rPr>
                <w:rFonts w:ascii="宋体" w:cs="仿宋" w:hint="eastAsia"/>
                <w:b/>
                <w:color w:val="000000"/>
              </w:rPr>
              <w:t>）入围投标人数在</w:t>
            </w:r>
            <w:r>
              <w:rPr>
                <w:rFonts w:ascii="宋体" w:cs="仿宋"/>
                <w:b/>
                <w:color w:val="000000"/>
              </w:rPr>
              <w:t>5</w:t>
            </w:r>
            <w:r>
              <w:rPr>
                <w:rFonts w:ascii="宋体" w:cs="仿宋" w:hint="eastAsia"/>
                <w:b/>
                <w:color w:val="000000"/>
              </w:rPr>
              <w:t>家及以下的，最低投标报价为评标基准值；</w:t>
            </w:r>
            <w:r>
              <w:rPr>
                <w:rFonts w:ascii="宋体" w:cs="仿宋"/>
                <w:b/>
                <w:color w:val="000000"/>
              </w:rPr>
              <w:t xml:space="preserve">          </w:t>
            </w:r>
          </w:p>
          <w:p>
            <w:pPr>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2</w:t>
            </w:r>
            <w:r>
              <w:rPr>
                <w:rFonts w:ascii="宋体" w:cs="仿宋" w:hint="eastAsia"/>
                <w:b/>
                <w:color w:val="000000"/>
              </w:rPr>
              <w:t>）入围投标人数大于</w:t>
            </w:r>
            <w:r>
              <w:rPr>
                <w:rFonts w:ascii="宋体" w:cs="仿宋"/>
                <w:b/>
                <w:color w:val="000000"/>
              </w:rPr>
              <w:t>5</w:t>
            </w:r>
            <w:r>
              <w:rPr>
                <w:rFonts w:ascii="宋体" w:cs="仿宋" w:hint="eastAsia"/>
                <w:b/>
                <w:color w:val="000000"/>
              </w:rPr>
              <w:t>家不足</w:t>
            </w:r>
            <w:r>
              <w:rPr>
                <w:rFonts w:ascii="宋体" w:cs="仿宋"/>
                <w:b/>
                <w:color w:val="000000"/>
              </w:rPr>
              <w:t>10</w:t>
            </w:r>
            <w:r>
              <w:rPr>
                <w:rFonts w:ascii="宋体" w:cs="仿宋" w:hint="eastAsia"/>
                <w:b/>
                <w:color w:val="000000"/>
              </w:rPr>
              <w:t>家的，采用投标报价平均值乘以在开标现场在开标现场由招标人代表从至少五个数字中（</w:t>
            </w:r>
            <w:r>
              <w:rPr>
                <w:rFonts w:ascii="宋体" w:cs="仿宋"/>
                <w:b/>
                <w:color w:val="000000"/>
              </w:rPr>
              <w:t>1-10</w:t>
            </w:r>
            <w:r>
              <w:rPr>
                <w:rFonts w:ascii="宋体" w:cs="仿宋" w:hint="eastAsia"/>
                <w:b/>
                <w:color w:val="000000"/>
              </w:rPr>
              <w:t>级差为</w:t>
            </w:r>
            <w:r>
              <w:rPr>
                <w:rFonts w:ascii="宋体" w:cs="仿宋"/>
                <w:b/>
                <w:color w:val="000000"/>
              </w:rPr>
              <w:t>1</w:t>
            </w:r>
            <w:r>
              <w:rPr>
                <w:rFonts w:ascii="宋体" w:cs="仿宋" w:hint="eastAsia"/>
                <w:b/>
                <w:color w:val="000000"/>
              </w:rPr>
              <w:t>的数字中由招标人自行选择）随机抽取</w:t>
            </w:r>
            <w:r>
              <w:rPr>
                <w:rFonts w:ascii="宋体" w:cs="仿宋"/>
                <w:b/>
                <w:color w:val="000000"/>
              </w:rPr>
              <w:t>,</w:t>
            </w:r>
            <w:r>
              <w:rPr>
                <w:rFonts w:ascii="宋体" w:cs="仿宋" w:hint="eastAsia"/>
                <w:b/>
                <w:color w:val="000000"/>
              </w:rPr>
              <w:t>确定评标基准值；</w:t>
            </w:r>
          </w:p>
          <w:p>
            <w:pPr>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3</w:t>
            </w:r>
            <w:r>
              <w:rPr>
                <w:rFonts w:ascii="宋体" w:cs="仿宋" w:hint="eastAsia"/>
                <w:b/>
                <w:color w:val="000000"/>
              </w:rPr>
              <w:t>）入围投标人大于或等于</w:t>
            </w:r>
            <w:r>
              <w:rPr>
                <w:rFonts w:ascii="宋体" w:cs="仿宋"/>
                <w:b/>
                <w:color w:val="000000"/>
              </w:rPr>
              <w:t>10</w:t>
            </w:r>
            <w:r>
              <w:rPr>
                <w:rFonts w:ascii="宋体" w:cs="仿宋" w:hint="eastAsia"/>
                <w:b/>
                <w:color w:val="000000"/>
              </w:rPr>
              <w:t>家且不足</w:t>
            </w:r>
            <w:r>
              <w:rPr>
                <w:rFonts w:ascii="宋体" w:cs="仿宋"/>
                <w:b/>
                <w:color w:val="000000"/>
              </w:rPr>
              <w:t>30</w:t>
            </w:r>
            <w:r>
              <w:rPr>
                <w:rFonts w:ascii="宋体" w:cs="仿宋" w:hint="eastAsia"/>
                <w:b/>
                <w:color w:val="000000"/>
              </w:rPr>
              <w:t>家的，采用两次平均确定评标基准值。其计算方法为：全部入围投标报价进行第一次算术平均，第一次平均值以下的投标报价进行第二次算术平均，第二次的平均值作为评标基准值。</w:t>
            </w:r>
          </w:p>
          <w:p>
            <w:pPr>
              <w:spacing w:line="360" w:lineRule="auto"/>
              <w:ind w:firstLineChars="150" w:firstLine="315"/>
              <w:rPr>
                <w:rFonts w:ascii="仿宋_GB2312" w:eastAsia="仿宋_GB2312" w:cs="仿宋"/>
                <w:color w:val="000000"/>
                <w:sz w:val="24"/>
                <w:szCs w:val="24"/>
              </w:rPr>
            </w:pPr>
            <w:r>
              <w:rPr>
                <w:rFonts w:ascii="宋体" w:cs="仿宋" w:hint="eastAsia"/>
                <w:b/>
                <w:color w:val="000000"/>
              </w:rPr>
              <w:t>（</w:t>
            </w:r>
            <w:r>
              <w:rPr>
                <w:rFonts w:ascii="宋体" w:cs="仿宋"/>
                <w:b/>
                <w:color w:val="000000"/>
              </w:rPr>
              <w:t>4</w:t>
            </w:r>
            <w:r>
              <w:rPr>
                <w:rFonts w:ascii="宋体" w:cs="仿宋" w:hint="eastAsia"/>
                <w:b/>
                <w:color w:val="000000"/>
              </w:rPr>
              <w:t>）</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p>
          <w:p>
            <w:pPr>
              <w:pStyle w:val="29"/>
              <w:spacing w:line="340" w:lineRule="exact"/>
              <w:jc w:val="left"/>
              <w:rPr>
                <w:ins w:id="671" w:author="作者" w:date="1970-01-01T08:00:00Z"/>
                <w:rFonts w:ascii="宋体"/>
                <w:color w:val="000000"/>
                <w:kern w:val="2"/>
              </w:rPr>
            </w:pPr>
            <w:r>
              <w:rPr>
                <w:rFonts w:ascii="宋体" w:cs="仿宋"/>
                <w:color w:val="000000"/>
              </w:rPr>
              <w:t xml:space="preserve"> </w:t>
            </w:r>
            <w:r>
              <w:rPr>
                <w:rFonts w:ascii="宋体" w:cs="仿宋" w:hint="eastAsia"/>
                <w:b/>
                <w:bCs/>
                <w:color w:val="000000"/>
              </w:rPr>
              <w:t>二</w:t>
            </w:r>
            <w:ins w:id="661" w:author="作者" w:date="2017-06-14T15:06:00Z">
              <w:r>
                <w:rPr>
                  <w:rFonts w:ascii="宋体" w:cs="宋体" w:hint="eastAsia"/>
                  <w:b/>
                  <w:bCs/>
                  <w:color w:val="000000"/>
                </w:rPr>
                <w:t>、投标报价得分</w:t>
              </w:r>
            </w:ins>
            <w:r>
              <w:rPr>
                <w:rFonts w:ascii="宋体" w:cs="宋体" w:hint="eastAsia"/>
                <w:b/>
                <w:bCs/>
                <w:color w:val="000000"/>
              </w:rPr>
              <w:t>（保留两位小数，小数点后第三位四舍五入）</w:t>
            </w:r>
            <w:ins w:id="662" w:author="作者" w:date="2017-06-14T15:06:00Z">
              <w:r>
                <w:rPr>
                  <w:rFonts w:ascii="宋体" w:cs="宋体" w:hint="eastAsia"/>
                  <w:b/>
                  <w:bCs/>
                  <w:color w:val="000000"/>
                </w:rPr>
                <w:t>：</w:t>
              </w:r>
            </w:ins>
            <w:ins w:id="663" w:author="作者" w:date="2017-06-14T15:06:00Z">
              <w:r>
                <w:rPr>
                  <w:rFonts w:ascii="宋体" w:cs="仿宋" w:hint="eastAsia"/>
                  <w:b/>
                  <w:bCs/>
                  <w:color w:val="000000"/>
                </w:rPr>
                <w:t>评标基准</w:t>
              </w:r>
            </w:ins>
            <w:r>
              <w:rPr>
                <w:rFonts w:ascii="宋体" w:cs="仿宋" w:hint="eastAsia"/>
                <w:b/>
                <w:bCs/>
                <w:color w:val="000000"/>
              </w:rPr>
              <w:t>值</w:t>
            </w:r>
            <w:ins w:id="664" w:author="作者" w:date="2017-06-14T15:06:00Z">
              <w:r>
                <w:rPr>
                  <w:rFonts w:ascii="宋体" w:cs="宋体"/>
                  <w:b/>
                  <w:bCs/>
                  <w:color w:val="000000"/>
                </w:rPr>
                <w:t>/</w:t>
              </w:r>
            </w:ins>
            <w:ins w:id="665" w:author="作者" w:date="2017-06-14T15:06:00Z">
              <w:r>
                <w:rPr>
                  <w:rFonts w:ascii="宋体" w:cs="宋体" w:hint="eastAsia"/>
                  <w:b/>
                  <w:bCs/>
                  <w:color w:val="000000"/>
                </w:rPr>
                <w:t>投标人的报价</w:t>
              </w:r>
            </w:ins>
            <w:ins w:id="666" w:author="作者" w:date="2017-06-14T15:06:00Z">
              <w:r>
                <w:rPr>
                  <w:rFonts w:ascii="宋体" w:cs="宋体"/>
                  <w:b/>
                  <w:bCs/>
                  <w:color w:val="000000"/>
                </w:rPr>
                <w:t>*70</w:t>
              </w:r>
            </w:ins>
            <w:ins w:id="667" w:author="作者" w:date="2017-06-14T15:06:00Z">
              <w:r>
                <w:rPr>
                  <w:rFonts w:ascii="宋体" w:cs="宋体" w:hint="eastAsia"/>
                  <w:b/>
                  <w:bCs/>
                  <w:color w:val="000000"/>
                </w:rPr>
                <w:t>分（</w:t>
              </w:r>
            </w:ins>
            <w:r>
              <w:rPr>
                <w:rFonts w:ascii="宋体" w:cs="仿宋" w:hint="eastAsia"/>
                <w:b/>
                <w:bCs/>
                <w:color w:val="000000"/>
              </w:rPr>
              <w:t>评标基准值</w:t>
            </w:r>
            <w:ins w:id="668" w:author="作者" w:date="2017-06-14T15:06:00Z">
              <w:r>
                <w:rPr>
                  <w:rFonts w:ascii="宋体" w:cs="宋体" w:hint="eastAsia"/>
                  <w:b/>
                  <w:bCs/>
                  <w:color w:val="000000"/>
                </w:rPr>
                <w:t>以下的投标报价得分为</w:t>
              </w:r>
            </w:ins>
            <w:ins w:id="669" w:author="作者" w:date="2017-06-14T15:06:00Z">
              <w:r>
                <w:rPr>
                  <w:rFonts w:ascii="宋体" w:cs="宋体"/>
                  <w:b/>
                  <w:bCs/>
                  <w:color w:val="000000"/>
                </w:rPr>
                <w:t>0</w:t>
              </w:r>
            </w:ins>
            <w:ins w:id="670" w:author="作者" w:date="2017-06-14T15:06:00Z">
              <w:r>
                <w:rPr>
                  <w:rFonts w:ascii="宋体" w:cs="宋体" w:hint="eastAsia"/>
                  <w:b/>
                  <w:bCs/>
                  <w:color w:val="000000"/>
                </w:rPr>
                <w:t>分）</w:t>
              </w:r>
            </w:ins>
          </w:p>
        </w:tc>
      </w:tr>
      <w:tr>
        <w:trPr>
          <w:trHeight w:val="383"/>
          <w:ins w:id="685" w:author="作者" w:date="1970-01-01T08:00:00Z"/>
        </w:trPr>
        <w:tc>
          <w:tcPr>
            <w:tcW w:w="9337" w:type="dxa"/>
            <w:gridSpan w:val="4"/>
            <w:tcBorders>
              <w:top w:val="single" w:sz="4" w:space="0" w:color="000000"/>
              <w:left w:val="single" w:sz="4" w:space="0" w:color="000000"/>
              <w:bottom w:val="single" w:sz="4" w:space="0" w:color="000000"/>
              <w:right w:val="single" w:sz="4" w:space="0" w:color="000000"/>
            </w:tcBorders>
            <w:vAlign w:val="center"/>
          </w:tcPr>
          <w:p>
            <w:pPr>
              <w:spacing w:line="340" w:lineRule="exact"/>
              <w:rPr>
                <w:ins w:id="675" w:author="作者" w:date="1970-01-01T08:00:00Z"/>
                <w:rFonts w:ascii="宋体" w:cs="宋体"/>
                <w:color w:val="000000"/>
                <w:kern w:val="0"/>
              </w:rPr>
            </w:pPr>
            <w:ins w:id="673" w:author="作者" w:date="2017-06-14T15:06:00Z">
              <w:r>
                <w:rPr>
                  <w:rFonts w:ascii="宋体" w:cs="宋体"/>
                  <w:color w:val="000000"/>
                  <w:kern w:val="0"/>
                </w:rPr>
                <w:t>1</w:t>
              </w:r>
            </w:ins>
            <w:ins w:id="674" w:author="作者" w:date="2017-06-14T15:06:00Z">
              <w:r>
                <w:rPr>
                  <w:rFonts w:ascii="宋体" w:cs="宋体" w:hint="eastAsia"/>
                  <w:color w:val="000000"/>
                  <w:kern w:val="0"/>
                </w:rPr>
                <w:t>、业绩以投标文件中的中标通知书、施工合同、工程竣工验收报告（或竣工验收备案表）复印件为评审依据。业绩时间以已竣工验收备案表时间为准，人员以工程竣工验收报告（或竣工验收备案表）人员名称为准。</w:t>
              </w:r>
            </w:ins>
          </w:p>
          <w:p>
            <w:pPr>
              <w:spacing w:line="340" w:lineRule="exact"/>
              <w:rPr>
                <w:ins w:id="678" w:author="作者" w:date="1970-01-01T08:00:00Z"/>
                <w:rFonts w:ascii="宋体" w:cs="宋体"/>
                <w:color w:val="000000"/>
                <w:kern w:val="0"/>
              </w:rPr>
            </w:pPr>
            <w:ins w:id="676" w:author="作者" w:date="2017-06-14T15:06:00Z">
              <w:r>
                <w:rPr>
                  <w:rFonts w:ascii="宋体" w:cs="宋体"/>
                  <w:color w:val="000000"/>
                  <w:kern w:val="0"/>
                </w:rPr>
                <w:t>2</w:t>
              </w:r>
            </w:ins>
            <w:ins w:id="677" w:author="作者" w:date="2017-06-14T15:06:00Z">
              <w:r>
                <w:rPr>
                  <w:rFonts w:ascii="宋体" w:cs="宋体" w:hint="eastAsia"/>
                  <w:color w:val="000000"/>
                  <w:kern w:val="0"/>
                </w:rPr>
                <w:t>、奖项以投标文件中的获奖证书复印件为评审依据。</w:t>
              </w:r>
            </w:ins>
          </w:p>
          <w:p>
            <w:pPr>
              <w:spacing w:line="340" w:lineRule="exact"/>
              <w:rPr>
                <w:ins w:id="681" w:author="作者" w:date="1970-01-01T08:00:00Z"/>
                <w:rFonts w:ascii="宋体" w:cs="宋体"/>
                <w:color w:val="000000"/>
                <w:kern w:val="0"/>
              </w:rPr>
            </w:pPr>
            <w:ins w:id="679" w:author="作者" w:date="2017-06-14T15:06:00Z">
              <w:r>
                <w:rPr>
                  <w:rFonts w:ascii="宋体" w:cs="宋体"/>
                  <w:color w:val="000000"/>
                  <w:kern w:val="0"/>
                </w:rPr>
                <w:t>3</w:t>
              </w:r>
            </w:ins>
            <w:ins w:id="680" w:author="作者" w:date="2017-06-14T15:06:00Z">
              <w:r>
                <w:rPr>
                  <w:rFonts w:ascii="宋体" w:cs="宋体" w:hint="eastAsia"/>
                  <w:color w:val="000000"/>
                  <w:kern w:val="0"/>
                </w:rPr>
                <w:t>、复印件应清晰、关键内容可以辨认。否则，投标人应承担因复印件关键内容不可以辨认的风险。</w:t>
              </w:r>
            </w:ins>
          </w:p>
          <w:p>
            <w:pPr>
              <w:spacing w:line="340" w:lineRule="exact"/>
              <w:rPr>
                <w:ins w:id="684" w:author="作者" w:date="1970-01-01T08:00:00Z"/>
                <w:rFonts w:ascii="宋体"/>
                <w:color w:val="000000"/>
                <w:kern w:val="0"/>
              </w:rPr>
            </w:pPr>
            <w:ins w:id="682" w:author="作者" w:date="2017-06-14T15:06:00Z">
              <w:r>
                <w:rPr>
                  <w:rFonts w:ascii="宋体" w:cs="宋体"/>
                  <w:color w:val="000000"/>
                  <w:kern w:val="0"/>
                </w:rPr>
                <w:t>4.</w:t>
              </w:r>
            </w:ins>
            <w:ins w:id="683" w:author="作者" w:date="2017-06-14T15:06:00Z">
              <w:r>
                <w:rPr>
                  <w:rFonts w:ascii="宋体" w:cs="宋体" w:hint="eastAsia"/>
                  <w:color w:val="000000"/>
                  <w:kern w:val="0"/>
                </w:rPr>
                <w:t>如近年来，投标人法人机构发生合法变更或重组或法人名称变更时，应提供相关部门的合法批件或其他相关证明材料，证明其业绩、获奖等的继承性。</w:t>
              </w:r>
            </w:ins>
          </w:p>
        </w:tc>
      </w:tr>
    </w:tbl>
    <w:p>
      <w:pPr>
        <w:shd w:val="clear" w:color="auto" w:fill="FFFFFF"/>
        <w:tabs>
          <w:tab w:val="left" w:pos="828"/>
          <w:tab w:val="left" w:pos="1908"/>
          <w:tab w:val="left" w:pos="4876"/>
        </w:tabs>
        <w:snapToGrid w:val="0"/>
        <w:spacing w:line="400" w:lineRule="exact"/>
        <w:rPr>
          <w:ins w:id="689" w:author="作者" w:date="1970-01-01T08:00:00Z"/>
          <w:rFonts w:ascii="宋体"/>
          <w:b/>
          <w:bCs/>
          <w:color w:val="000000"/>
          <w:sz w:val="24"/>
          <w:szCs w:val="24"/>
        </w:rPr>
      </w:pPr>
      <w:ins w:id="686" w:author="作者" w:date="2017-06-14T15:06:00Z">
        <w:r>
          <w:rPr>
            <w:rFonts w:ascii="宋体" w:hint="eastAsia"/>
            <w:b/>
            <w:bCs/>
            <w:color w:val="000000"/>
            <w:sz w:val="24"/>
            <w:szCs w:val="24"/>
          </w:rPr>
          <w:t>注</w:t>
        </w:r>
      </w:ins>
      <w:ins w:id="687" w:author="作者" w:date="2017-06-14T15:06:00Z">
        <w:r>
          <w:rPr>
            <w:rFonts w:ascii="宋体"/>
            <w:b/>
            <w:bCs/>
            <w:color w:val="000000"/>
            <w:sz w:val="24"/>
            <w:szCs w:val="24"/>
          </w:rPr>
          <w:t>:</w:t>
        </w:r>
      </w:ins>
      <w:ins w:id="688" w:author="作者" w:date="2017-06-14T15:06:00Z">
        <w:r>
          <w:rPr>
            <w:rFonts w:ascii="宋体" w:hint="eastAsia"/>
            <w:b/>
            <w:bCs/>
            <w:color w:val="000000"/>
            <w:sz w:val="24"/>
            <w:szCs w:val="24"/>
          </w:rPr>
          <w:t>评分分值有幅度的，由招标人根据工程项目情况设定一个分值。</w:t>
        </w:r>
      </w:ins>
    </w:p>
    <w:tbl>
      <w:tblPr>
        <w:jc w:val="left"/>
        <w:tblInd w:w="15" w:type="dxa"/>
        <w:tblW w:w="8880"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0" w:type="dxa"/>
          <w:left w:w="0" w:type="dxa"/>
          <w:bottom w:w="0" w:type="dxa"/>
          <w:right w:w="0" w:type="dxa"/>
        </w:tblCellMar>
      </w:tblPr>
      <w:tblGrid>
        <w:gridCol w:w="2220"/>
        <w:gridCol w:w="2220"/>
        <w:gridCol w:w="2220"/>
        <w:gridCol w:w="2220"/>
      </w:tblGrid>
      <w:tr>
        <w:tc>
          <w:tcPr>
            <w:tcW w:w="888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color w:val="000000"/>
                <w:sz w:val="18"/>
                <w:szCs w:val="18"/>
              </w:rPr>
              <w:t xml:space="preserve"> </w:t>
            </w:r>
            <w:r>
              <w:rPr>
                <w:rFonts w:ascii="宋体" w:hint="eastAsia"/>
                <w:color w:val="000000"/>
                <w:sz w:val="18"/>
                <w:szCs w:val="18"/>
              </w:rPr>
              <w:t>外省等同于“黄山杯”的奖项名称</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北京</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长城杯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安徽</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黄山杯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上海</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白玉兰杯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钱江杯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天津</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海河杯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杜鹃花杯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重庆</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巴渝杯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楚天杯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黑龙江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龙江杯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芙蓉奖</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吉林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长白山杯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四川</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天府杯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辽宁</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世纪杯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云南省优质工程</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内蒙古</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草原杯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贵州</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黄果树杯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汾水杯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金匠奖</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泰山杯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广西优质工程奖</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陕西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阿房宫奖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福建</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闽江杯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宁夏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西夏杯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雪莲杯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甘肃</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飞天奖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安济杯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青海</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江河源杯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中州杯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新疆</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天山奖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扬子杯</w:t>
            </w:r>
          </w:p>
        </w:tc>
      </w:tr>
    </w:tbl>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napToGrid w:val="0"/>
        <w:spacing w:line="440" w:lineRule="exact"/>
        <w:rPr>
          <w:rFonts w:ascii="宋体"/>
          <w:b/>
          <w:bCs/>
          <w:color w:val="000000"/>
          <w:sz w:val="44"/>
          <w:szCs w:val="44"/>
          <w:u w:val="single"/>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rPr>
          <w:rFonts w:ascii="宋体" w:cs="宋体"/>
          <w:b/>
          <w:bCs/>
          <w:color w:val="000000"/>
          <w:sz w:val="28"/>
          <w:szCs w:val="28"/>
        </w:rPr>
      </w:pPr>
    </w:p>
    <w:p>
      <w:pPr>
        <w:snapToGrid w:val="0"/>
        <w:spacing w:line="440" w:lineRule="exact"/>
        <w:jc w:val="center"/>
        <w:rPr>
          <w:rFonts w:ascii="宋体" w:cs="宋体"/>
          <w:b/>
          <w:bCs/>
          <w:color w:val="000000"/>
          <w:sz w:val="28"/>
          <w:szCs w:val="28"/>
        </w:rPr>
      </w:pPr>
    </w:p>
    <w:p>
      <w:pPr>
        <w:snapToGrid w:val="0"/>
        <w:spacing w:line="440" w:lineRule="exact"/>
        <w:jc w:val="center"/>
        <w:rPr>
          <w:ins w:id="692" w:author="作者" w:date="1970-01-01T08:00:00Z"/>
          <w:b/>
          <w:bCs/>
          <w:color w:val="000000"/>
          <w:sz w:val="28"/>
          <w:szCs w:val="28"/>
        </w:rPr>
      </w:pPr>
      <w:r>
        <w:rPr>
          <w:rFonts w:ascii="宋体" w:cs="宋体"/>
          <w:b/>
          <w:bCs/>
          <w:color w:val="000000"/>
          <w:sz w:val="28"/>
          <w:szCs w:val="28"/>
        </w:rPr>
        <w:t xml:space="preserve"> </w:t>
      </w:r>
      <w:ins w:id="690" w:author="作者" w:date="2017-06-14T15:06:00Z">
        <w:r>
          <w:rPr>
            <w:rFonts w:ascii="宋体" w:cs="宋体" w:hint="eastAsia"/>
            <w:b/>
            <w:bCs/>
            <w:color w:val="000000"/>
            <w:sz w:val="28"/>
            <w:szCs w:val="28"/>
          </w:rPr>
          <w:t>综合评审打分表</w:t>
        </w:r>
      </w:ins>
      <w:ins w:id="691" w:author="作者" w:date="2017-06-14T15:06:00Z">
        <w:r>
          <w:rPr>
            <w:rFonts w:ascii="宋体" w:cs="宋体" w:hint="eastAsia"/>
            <w:b/>
            <w:bCs/>
            <w:color w:val="000000"/>
            <w:sz w:val="28"/>
            <w:szCs w:val="28"/>
            <w:u w:val="single"/>
          </w:rPr>
          <w:t>（适用于市政工程）</w:t>
        </w:r>
      </w:ins>
    </w:p>
    <w:tbl>
      <w:tblPr>
        <w:jc w:val="cente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6"/>
        <w:gridCol w:w="6"/>
        <w:gridCol w:w="972"/>
        <w:gridCol w:w="7017"/>
      </w:tblGrid>
      <w:tr>
        <w:trPr>
          <w:cantSplit/>
          <w:trHeight w:val="474"/>
          <w:ins w:id="699" w:author="作者" w:date="1970-01-01T08:00:00Z"/>
        </w:trPr>
        <w:tc>
          <w:tcPr>
            <w:tcW w:w="1092" w:type="dxa"/>
            <w:gridSpan w:val="2"/>
            <w:vAlign w:val="center"/>
          </w:tcPr>
          <w:p>
            <w:pPr>
              <w:spacing w:line="340" w:lineRule="exact"/>
              <w:jc w:val="center"/>
              <w:rPr>
                <w:ins w:id="694" w:author="作者" w:date="1970-01-01T08:00:00Z"/>
                <w:rFonts w:ascii="宋体" w:cs="宋体"/>
                <w:b/>
                <w:bCs/>
                <w:color w:val="000000"/>
              </w:rPr>
            </w:pPr>
            <w:ins w:id="693" w:author="作者" w:date="2017-06-14T15:06:00Z">
              <w:r>
                <w:rPr>
                  <w:rFonts w:ascii="宋体" w:cs="宋体" w:hint="eastAsia"/>
                  <w:b/>
                  <w:bCs/>
                  <w:color w:val="000000"/>
                </w:rPr>
                <w:t>评审因素</w:t>
              </w:r>
            </w:ins>
          </w:p>
        </w:tc>
        <w:tc>
          <w:tcPr>
            <w:tcW w:w="972" w:type="dxa"/>
            <w:vAlign w:val="center"/>
          </w:tcPr>
          <w:p>
            <w:pPr>
              <w:spacing w:line="340" w:lineRule="exact"/>
              <w:jc w:val="center"/>
              <w:rPr>
                <w:ins w:id="696" w:author="作者" w:date="1970-01-01T08:00:00Z"/>
                <w:rFonts w:ascii="宋体" w:cs="宋体"/>
                <w:b/>
                <w:bCs/>
                <w:color w:val="000000"/>
              </w:rPr>
            </w:pPr>
            <w:ins w:id="695" w:author="作者" w:date="2017-06-14T15:06:00Z">
              <w:r>
                <w:rPr>
                  <w:rFonts w:ascii="宋体" w:cs="宋体" w:hint="eastAsia"/>
                  <w:b/>
                  <w:bCs/>
                  <w:color w:val="000000"/>
                </w:rPr>
                <w:t>分值</w:t>
              </w:r>
            </w:ins>
          </w:p>
        </w:tc>
        <w:tc>
          <w:tcPr>
            <w:tcW w:w="7017" w:type="dxa"/>
            <w:vAlign w:val="center"/>
          </w:tcPr>
          <w:p>
            <w:pPr>
              <w:widowControl/>
              <w:spacing w:line="340" w:lineRule="exact"/>
              <w:jc w:val="center"/>
              <w:rPr>
                <w:ins w:id="698" w:author="作者" w:date="1970-01-01T08:00:00Z"/>
                <w:rFonts w:ascii="宋体" w:cs="宋体"/>
                <w:b/>
                <w:color w:val="000000"/>
              </w:rPr>
            </w:pPr>
            <w:ins w:id="697" w:author="作者" w:date="2017-06-14T15:06:00Z">
              <w:r>
                <w:rPr>
                  <w:rFonts w:ascii="宋体" w:cs="宋体" w:hint="eastAsia"/>
                  <w:b/>
                  <w:color w:val="000000"/>
                </w:rPr>
                <w:t>评分标准</w:t>
              </w:r>
            </w:ins>
          </w:p>
        </w:tc>
      </w:tr>
      <w:tr>
        <w:trPr>
          <w:cantSplit/>
          <w:trHeight w:val="1860"/>
          <w:ins w:id="732" w:author="作者" w:date="1970-01-01T08:00:00Z"/>
        </w:trPr>
        <w:tc>
          <w:tcPr>
            <w:tcW w:w="1092" w:type="dxa"/>
            <w:gridSpan w:val="2"/>
            <w:vMerge w:val="restart"/>
            <w:vAlign w:val="center"/>
          </w:tcPr>
          <w:p>
            <w:pPr>
              <w:spacing w:line="340" w:lineRule="exact"/>
              <w:rPr>
                <w:ins w:id="701" w:author="作者" w:date="1970-01-01T08:00:00Z"/>
                <w:rFonts w:ascii="宋体"/>
                <w:b/>
                <w:bCs/>
                <w:color w:val="000000"/>
              </w:rPr>
            </w:pPr>
            <w:ins w:id="700" w:author="作者" w:date="2017-06-14T15:06:00Z">
              <w:r>
                <w:rPr>
                  <w:rFonts w:ascii="宋体" w:cs="宋体" w:hint="eastAsia"/>
                  <w:b/>
                  <w:bCs/>
                  <w:color w:val="000000"/>
                </w:rPr>
                <w:t>投标人获奖</w:t>
              </w:r>
            </w:ins>
          </w:p>
          <w:p>
            <w:pPr>
              <w:spacing w:line="340" w:lineRule="exact"/>
              <w:jc w:val="center"/>
              <w:rPr>
                <w:ins w:id="705" w:author="作者" w:date="1970-01-01T08:00:00Z"/>
                <w:rFonts w:ascii="宋体"/>
                <w:b/>
                <w:bCs/>
                <w:color w:val="000000"/>
              </w:rPr>
            </w:pPr>
            <w:ins w:id="702" w:author="作者" w:date="2017-06-14T15:06:00Z">
              <w:r>
                <w:rPr>
                  <w:rFonts w:ascii="宋体" w:cs="宋体" w:hint="eastAsia"/>
                  <w:b/>
                  <w:bCs/>
                  <w:color w:val="000000"/>
                </w:rPr>
                <w:t>（</w:t>
              </w:r>
            </w:ins>
            <w:ins w:id="703" w:author="作者" w:date="2017-06-14T15:06:00Z">
              <w:r>
                <w:rPr>
                  <w:rFonts w:ascii="宋体" w:cs="宋体"/>
                  <w:b/>
                  <w:bCs/>
                  <w:color w:val="000000"/>
                </w:rPr>
                <w:t>15</w:t>
              </w:r>
            </w:ins>
            <w:ins w:id="704" w:author="作者" w:date="2017-06-14T15:06:00Z">
              <w:r>
                <w:rPr>
                  <w:rFonts w:ascii="宋体" w:cs="宋体" w:hint="eastAsia"/>
                  <w:b/>
                  <w:bCs/>
                  <w:color w:val="000000"/>
                </w:rPr>
                <w:t>分）</w:t>
              </w:r>
            </w:ins>
          </w:p>
        </w:tc>
        <w:tc>
          <w:tcPr>
            <w:tcW w:w="972" w:type="dxa"/>
            <w:vMerge w:val="restart"/>
            <w:vAlign w:val="center"/>
          </w:tcPr>
          <w:p>
            <w:pPr>
              <w:spacing w:line="340" w:lineRule="exact"/>
              <w:jc w:val="center"/>
              <w:rPr>
                <w:ins w:id="709" w:author="作者" w:date="1970-01-01T08:00:00Z"/>
                <w:rFonts w:ascii="宋体"/>
                <w:b/>
                <w:bCs/>
                <w:color w:val="000000"/>
              </w:rPr>
            </w:pPr>
            <w:ins w:id="706" w:author="作者" w:date="2017-06-14T15:06:00Z">
              <w:r>
                <w:rPr>
                  <w:rFonts w:ascii="宋体" w:cs="宋体"/>
                  <w:b/>
                  <w:bCs/>
                  <w:color w:val="000000"/>
                </w:rPr>
                <w:t>15</w:t>
              </w:r>
            </w:ins>
            <w:ins w:id="707" w:author="作者" w:date="2017-06-14T15:06:00Z">
              <w:r>
                <w:rPr>
                  <w:rFonts w:ascii="宋体" w:cs="宋体" w:hint="eastAsia"/>
                  <w:b/>
                  <w:bCs/>
                  <w:color w:val="000000"/>
                </w:rPr>
                <w:t>分</w:t>
              </w:r>
            </w:ins>
            <w:ins w:id="708" w:author="作者" w:date="2017-06-14T15:06:00Z">
              <w:r>
                <w:rPr>
                  <w:rFonts w:ascii="宋体"/>
                  <w:b/>
                  <w:bCs/>
                  <w:color w:val="000000"/>
                </w:rPr>
                <w:t xml:space="preserve"> </w:t>
              </w:r>
            </w:ins>
          </w:p>
        </w:tc>
        <w:tc>
          <w:tcPr>
            <w:tcW w:w="7017" w:type="dxa"/>
            <w:vAlign w:val="center"/>
          </w:tcPr>
          <w:p>
            <w:pPr>
              <w:widowControl/>
              <w:spacing w:line="340" w:lineRule="exact"/>
              <w:rPr>
                <w:ins w:id="713" w:author="作者" w:date="1970-01-01T08:00:00Z"/>
                <w:rFonts w:ascii="宋体"/>
                <w:color w:val="000000"/>
                <w:kern w:val="0"/>
              </w:rPr>
            </w:pPr>
            <w:ins w:id="710" w:author="作者" w:date="2017-06-14T15:06:00Z">
              <w:r>
                <w:rPr>
                  <w:rFonts w:ascii="宋体" w:cs="宋体" w:hint="eastAsia"/>
                  <w:color w:val="000000"/>
                </w:rPr>
                <w:t>投标人所承担的建设工程，近五年（</w:t>
              </w:r>
            </w:ins>
            <w:ins w:id="711" w:author="作者" w:date="2017-06-14T15:06:00Z">
              <w:r>
                <w:rPr>
                  <w:rFonts w:ascii="宋体" w:cs="宋体" w:hint="eastAsia"/>
                  <w:bCs/>
                  <w:color w:val="000000"/>
                </w:rPr>
                <w:t>自招标公告发布之日起向前追溯五年，以获奖证书的颁发时间为准</w:t>
              </w:r>
            </w:ins>
            <w:ins w:id="712" w:author="作者" w:date="2017-06-14T15:06:00Z">
              <w:r>
                <w:rPr>
                  <w:rFonts w:ascii="宋体" w:cs="宋体" w:hint="eastAsia"/>
                  <w:color w:val="000000"/>
                </w:rPr>
                <w:t>）</w:t>
              </w:r>
            </w:ins>
          </w:p>
          <w:p>
            <w:pPr>
              <w:widowControl/>
              <w:spacing w:line="340" w:lineRule="exact"/>
              <w:rPr>
                <w:ins w:id="717" w:author="作者" w:date="1970-01-01T08:00:00Z"/>
                <w:rFonts w:ascii="宋体"/>
                <w:color w:val="000000"/>
                <w:kern w:val="0"/>
              </w:rPr>
            </w:pPr>
            <w:ins w:id="714" w:author="作者" w:date="2017-06-14T15:06:00Z">
              <w:r>
                <w:rPr>
                  <w:rFonts w:ascii="宋体" w:cs="宋体" w:hint="eastAsia"/>
                  <w:color w:val="000000"/>
                  <w:kern w:val="0"/>
                </w:rPr>
                <w:t>获得“鲁班奖”的，得</w:t>
              </w:r>
            </w:ins>
            <w:ins w:id="715" w:author="作者" w:date="2017-06-14T15:06:00Z">
              <w:r>
                <w:rPr>
                  <w:rFonts w:ascii="宋体" w:cs="宋体"/>
                  <w:color w:val="000000"/>
                  <w:kern w:val="0"/>
                </w:rPr>
                <w:t xml:space="preserve">  15 </w:t>
              </w:r>
            </w:ins>
            <w:ins w:id="716" w:author="作者" w:date="2017-06-14T15:06:00Z">
              <w:r>
                <w:rPr>
                  <w:rFonts w:ascii="宋体" w:cs="宋体" w:hint="eastAsia"/>
                  <w:color w:val="000000"/>
                  <w:kern w:val="0"/>
                </w:rPr>
                <w:t>分；</w:t>
              </w:r>
            </w:ins>
          </w:p>
          <w:p>
            <w:pPr>
              <w:widowControl/>
              <w:spacing w:line="340" w:lineRule="exact"/>
              <w:rPr>
                <w:ins w:id="722" w:author="作者" w:date="1970-01-01T08:00:00Z"/>
                <w:rFonts w:ascii="宋体"/>
                <w:color w:val="000000"/>
                <w:kern w:val="0"/>
              </w:rPr>
            </w:pPr>
            <w:ins w:id="718" w:author="作者" w:date="2017-06-14T15:06:00Z">
              <w:r>
                <w:rPr>
                  <w:rFonts w:ascii="宋体" w:cs="宋体" w:hint="eastAsia"/>
                  <w:color w:val="000000"/>
                  <w:kern w:val="0"/>
                </w:rPr>
                <w:t>获得“黄山杯”（外省等同于黄山杯奖</w:t>
              </w:r>
            </w:ins>
            <w:r>
              <w:rPr>
                <w:rFonts w:ascii="宋体" w:cs="宋体" w:hint="eastAsia"/>
                <w:color w:val="000000"/>
                <w:kern w:val="0"/>
              </w:rPr>
              <w:t>，具体名单附后</w:t>
            </w:r>
            <w:ins w:id="719" w:author="作者" w:date="2017-06-14T15:06:00Z">
              <w:r>
                <w:rPr>
                  <w:rFonts w:ascii="宋体" w:cs="宋体" w:hint="eastAsia"/>
                  <w:color w:val="000000"/>
                  <w:kern w:val="0"/>
                </w:rPr>
                <w:t>）的，每提供一项得</w:t>
              </w:r>
            </w:ins>
            <w:ins w:id="720" w:author="作者" w:date="2017-06-14T15:06:00Z">
              <w:r>
                <w:rPr>
                  <w:rFonts w:ascii="宋体" w:cs="宋体"/>
                  <w:color w:val="000000"/>
                  <w:kern w:val="0"/>
                </w:rPr>
                <w:t xml:space="preserve"> 3-5  </w:t>
              </w:r>
            </w:ins>
            <w:ins w:id="721" w:author="作者" w:date="2017-06-14T15:06:00Z">
              <w:r>
                <w:rPr>
                  <w:rFonts w:ascii="宋体" w:cs="宋体" w:hint="eastAsia"/>
                  <w:color w:val="000000"/>
                  <w:kern w:val="0"/>
                </w:rPr>
                <w:t>分；</w:t>
              </w:r>
            </w:ins>
          </w:p>
          <w:p>
            <w:pPr>
              <w:widowControl/>
              <w:spacing w:line="340" w:lineRule="exact"/>
              <w:rPr>
                <w:ins w:id="727" w:author="作者" w:date="1970-01-01T08:00:00Z"/>
                <w:rFonts w:ascii="宋体"/>
                <w:color w:val="000000"/>
                <w:kern w:val="0"/>
              </w:rPr>
            </w:pPr>
            <w:ins w:id="723" w:author="作者" w:date="2017-06-14T15:06:00Z">
              <w:r>
                <w:rPr>
                  <w:rFonts w:ascii="宋体" w:cs="宋体" w:hint="eastAsia"/>
                  <w:color w:val="000000"/>
                  <w:kern w:val="0"/>
                </w:rPr>
                <w:t>获得“颍州杯”（外市设区的市等同于颍州杯奖）的，每提供一项得</w:t>
              </w:r>
            </w:ins>
            <w:ins w:id="724" w:author="作者" w:date="2017-06-14T15:06:00Z">
              <w:r>
                <w:rPr>
                  <w:rFonts w:ascii="宋体" w:cs="宋体"/>
                  <w:color w:val="000000"/>
                  <w:kern w:val="0"/>
                </w:rPr>
                <w:t xml:space="preserve"> 1-2</w:t>
              </w:r>
            </w:ins>
            <w:ins w:id="725" w:author="作者" w:date="2017-06-14T15:06:00Z">
              <w:r>
                <w:rPr>
                  <w:rFonts w:ascii="宋体" w:cs="宋体" w:hint="eastAsia"/>
                  <w:color w:val="000000"/>
                  <w:kern w:val="0"/>
                </w:rPr>
                <w:t>分；</w:t>
              </w:r>
            </w:ins>
            <w:ins w:id="726" w:author="作者" w:date="2017-06-14T15:06:00Z">
              <w:r>
                <w:rPr>
                  <w:rFonts w:ascii="宋体" w:cs="宋体"/>
                  <w:color w:val="000000"/>
                  <w:kern w:val="0"/>
                </w:rPr>
                <w:t xml:space="preserve"> </w:t>
              </w:r>
            </w:ins>
          </w:p>
          <w:p>
            <w:pPr>
              <w:spacing w:line="340" w:lineRule="exact"/>
              <w:rPr>
                <w:ins w:id="731" w:author="作者" w:date="1970-01-01T08:00:00Z"/>
                <w:rFonts w:ascii="宋体" w:cs="宋体"/>
                <w:b/>
                <w:bCs/>
                <w:color w:val="000000"/>
              </w:rPr>
            </w:pPr>
            <w:ins w:id="728" w:author="作者" w:date="2017-06-14T15:06:00Z">
              <w:r>
                <w:rPr>
                  <w:rFonts w:ascii="宋体" w:cs="宋体" w:hint="eastAsia"/>
                  <w:b/>
                  <w:bCs/>
                  <w:color w:val="000000"/>
                </w:rPr>
                <w:t>同一</w:t>
              </w:r>
            </w:ins>
            <w:ins w:id="729" w:author="作者" w:date="2017-06-14T15:06:00Z">
              <w:r>
                <w:rPr>
                  <w:rFonts w:ascii="宋体" w:cs="宋体" w:hint="eastAsia"/>
                  <w:color w:val="000000"/>
                </w:rPr>
                <w:t>建设工程</w:t>
              </w:r>
            </w:ins>
            <w:ins w:id="730" w:author="作者" w:date="2017-06-14T15:06:00Z">
              <w:r>
                <w:rPr>
                  <w:rFonts w:ascii="宋体" w:cs="宋体" w:hint="eastAsia"/>
                  <w:b/>
                  <w:bCs/>
                  <w:color w:val="000000"/>
                </w:rPr>
                <w:t>获得的不同奖项按最高奖项计分。</w:t>
              </w:r>
            </w:ins>
          </w:p>
        </w:tc>
      </w:tr>
      <w:tr>
        <w:trPr>
          <w:cantSplit/>
          <w:trHeight w:val="1647"/>
          <w:ins w:id="751" w:author="作者" w:date="1970-01-01T08:00:00Z"/>
        </w:trPr>
        <w:tc>
          <w:tcPr>
            <w:tcW w:w="1092" w:type="dxa"/>
            <w:gridSpan w:val="2"/>
            <w:vMerge/>
            <w:vAlign w:val="center"/>
          </w:tcPr>
          <w:p/>
        </w:tc>
        <w:tc>
          <w:tcPr>
            <w:tcW w:w="972" w:type="dxa"/>
            <w:vMerge/>
            <w:vAlign w:val="center"/>
          </w:tcPr>
          <w:p/>
        </w:tc>
        <w:tc>
          <w:tcPr>
            <w:tcW w:w="7017" w:type="dxa"/>
            <w:vAlign w:val="center"/>
          </w:tcPr>
          <w:p>
            <w:pPr>
              <w:widowControl/>
              <w:spacing w:line="340" w:lineRule="exact"/>
              <w:rPr>
                <w:ins w:id="736" w:author="作者" w:date="1970-01-01T08:00:00Z"/>
                <w:rFonts w:ascii="宋体" w:cs="宋体"/>
                <w:color w:val="000000"/>
                <w:kern w:val="0"/>
              </w:rPr>
            </w:pPr>
            <w:ins w:id="733" w:author="作者" w:date="2017-06-14T15:06:00Z">
              <w:r>
                <w:rPr>
                  <w:rFonts w:ascii="宋体" w:cs="宋体" w:hint="eastAsia"/>
                  <w:color w:val="000000"/>
                </w:rPr>
                <w:t>投标人所承担的市政工程，近五年（</w:t>
              </w:r>
            </w:ins>
            <w:ins w:id="734" w:author="作者" w:date="2017-06-14T15:06:00Z">
              <w:r>
                <w:rPr>
                  <w:rFonts w:ascii="宋体" w:cs="宋体" w:hint="eastAsia"/>
                  <w:bCs/>
                  <w:color w:val="000000"/>
                </w:rPr>
                <w:t>自招标公告发布之日起向前追溯五年，以获奖证书的颁发时间为准</w:t>
              </w:r>
            </w:ins>
            <w:ins w:id="735" w:author="作者" w:date="2017-06-14T15:06:00Z">
              <w:r>
                <w:rPr>
                  <w:rFonts w:ascii="宋体" w:cs="宋体" w:hint="eastAsia"/>
                  <w:color w:val="000000"/>
                </w:rPr>
                <w:t>）</w:t>
              </w:r>
            </w:ins>
          </w:p>
          <w:p>
            <w:pPr>
              <w:widowControl/>
              <w:spacing w:line="340" w:lineRule="exact"/>
              <w:rPr>
                <w:ins w:id="741" w:author="作者" w:date="1970-01-01T08:00:00Z"/>
                <w:rFonts w:ascii="宋体"/>
                <w:color w:val="000000"/>
                <w:kern w:val="0"/>
              </w:rPr>
            </w:pPr>
            <w:ins w:id="737" w:author="作者" w:date="2017-06-14T15:06:00Z">
              <w:r>
                <w:rPr>
                  <w:rFonts w:ascii="宋体" w:hint="eastAsia"/>
                  <w:color w:val="000000"/>
                  <w:kern w:val="0"/>
                </w:rPr>
                <w:t>获得中国市政工程协会颁发的“市政金杯示范工程”奖的，每提供一项得</w:t>
              </w:r>
            </w:ins>
            <w:ins w:id="738" w:author="作者" w:date="2017-06-14T15:06:00Z">
              <w:r>
                <w:rPr>
                  <w:rFonts w:ascii="宋体"/>
                  <w:color w:val="000000"/>
                  <w:kern w:val="0"/>
                </w:rPr>
                <w:t xml:space="preserve">3-5 </w:t>
              </w:r>
            </w:ins>
            <w:ins w:id="739" w:author="作者" w:date="2017-06-14T15:06:00Z">
              <w:r>
                <w:rPr>
                  <w:rFonts w:ascii="宋体" w:hint="eastAsia"/>
                  <w:color w:val="000000"/>
                  <w:kern w:val="0"/>
                </w:rPr>
                <w:t>分</w:t>
              </w:r>
            </w:ins>
            <w:ins w:id="740" w:author="作者" w:date="2017-06-14T15:06:00Z">
              <w:r>
                <w:rPr>
                  <w:rFonts w:ascii="宋体"/>
                  <w:color w:val="000000"/>
                  <w:kern w:val="0"/>
                </w:rPr>
                <w:t>;</w:t>
              </w:r>
            </w:ins>
          </w:p>
          <w:p>
            <w:pPr>
              <w:widowControl/>
              <w:spacing w:line="340" w:lineRule="exact"/>
              <w:rPr>
                <w:ins w:id="746" w:author="作者" w:date="1970-01-01T08:00:00Z"/>
                <w:rFonts w:ascii="宋体" w:cs="宋体"/>
                <w:color w:val="000000"/>
                <w:kern w:val="0"/>
              </w:rPr>
            </w:pPr>
            <w:ins w:id="742" w:author="作者" w:date="2017-06-14T15:06:00Z">
              <w:r>
                <w:rPr>
                  <w:rFonts w:ascii="宋体" w:hint="eastAsia"/>
                  <w:color w:val="000000"/>
                  <w:kern w:val="0"/>
                </w:rPr>
                <w:t>获得省、自治区、直辖市的市政工程协会评选的优质工程称号，每提供一项得</w:t>
              </w:r>
            </w:ins>
            <w:ins w:id="743" w:author="作者" w:date="2017-06-14T15:06:00Z">
              <w:r>
                <w:rPr>
                  <w:rFonts w:ascii="宋体"/>
                  <w:color w:val="000000"/>
                  <w:kern w:val="0"/>
                </w:rPr>
                <w:t xml:space="preserve"> 1-2</w:t>
              </w:r>
            </w:ins>
            <w:ins w:id="744" w:author="作者" w:date="2017-06-14T15:06:00Z">
              <w:r>
                <w:rPr>
                  <w:rFonts w:ascii="宋体" w:hint="eastAsia"/>
                  <w:color w:val="000000"/>
                  <w:kern w:val="0"/>
                </w:rPr>
                <w:t>分</w:t>
              </w:r>
            </w:ins>
            <w:ins w:id="745" w:author="作者" w:date="2017-06-14T15:06:00Z">
              <w:r>
                <w:rPr>
                  <w:rFonts w:ascii="宋体" w:cs="宋体"/>
                  <w:color w:val="000000"/>
                  <w:kern w:val="0"/>
                </w:rPr>
                <w:t xml:space="preserve"> </w:t>
              </w:r>
            </w:ins>
          </w:p>
          <w:p>
            <w:pPr>
              <w:spacing w:line="340" w:lineRule="exact"/>
              <w:rPr>
                <w:ins w:id="750" w:author="作者" w:date="1970-01-01T08:00:00Z"/>
                <w:rFonts w:ascii="宋体" w:cs="宋体"/>
                <w:color w:val="000000"/>
              </w:rPr>
            </w:pPr>
            <w:ins w:id="747" w:author="作者" w:date="2017-06-14T15:06:00Z">
              <w:r>
                <w:rPr>
                  <w:rFonts w:ascii="宋体" w:cs="宋体" w:hint="eastAsia"/>
                  <w:b/>
                  <w:bCs/>
                  <w:color w:val="000000"/>
                </w:rPr>
                <w:t>同一</w:t>
              </w:r>
            </w:ins>
            <w:ins w:id="748" w:author="作者" w:date="2017-06-14T15:06:00Z">
              <w:r>
                <w:rPr>
                  <w:rFonts w:ascii="宋体" w:cs="宋体" w:hint="eastAsia"/>
                  <w:color w:val="000000"/>
                </w:rPr>
                <w:t>市政工程</w:t>
              </w:r>
            </w:ins>
            <w:ins w:id="749" w:author="作者" w:date="2017-06-14T15:06:00Z">
              <w:r>
                <w:rPr>
                  <w:rFonts w:ascii="宋体" w:cs="宋体" w:hint="eastAsia"/>
                  <w:b/>
                  <w:bCs/>
                  <w:color w:val="000000"/>
                </w:rPr>
                <w:t>获得的不同奖项按最高奖项计分。</w:t>
              </w:r>
            </w:ins>
          </w:p>
        </w:tc>
      </w:tr>
      <w:tr>
        <w:trPr>
          <w:cantSplit/>
          <w:trHeight w:val="1452"/>
          <w:ins w:id="781" w:author="作者" w:date="1970-01-01T08:00:00Z"/>
        </w:trPr>
        <w:tc>
          <w:tcPr>
            <w:tcW w:w="1086" w:type="dxa"/>
            <w:vMerge w:val="restart"/>
            <w:vAlign w:val="center"/>
          </w:tcPr>
          <w:p>
            <w:pPr>
              <w:spacing w:line="340" w:lineRule="exact"/>
              <w:rPr>
                <w:ins w:id="755" w:author="作者" w:date="1970-01-01T08:00:00Z"/>
                <w:rFonts w:ascii="宋体" w:cs="宋体"/>
                <w:b/>
                <w:bCs/>
                <w:color w:val="000000"/>
              </w:rPr>
            </w:pPr>
            <w:ins w:id="752" w:author="作者" w:date="2017-06-14T15:06:00Z">
              <w:r>
                <w:rPr>
                  <w:rFonts w:ascii="宋体" w:cs="宋体" w:hint="eastAsia"/>
                  <w:b/>
                  <w:bCs/>
                  <w:color w:val="000000"/>
                </w:rPr>
                <w:t>拟任项目经理获奖、业绩（</w:t>
              </w:r>
            </w:ins>
            <w:ins w:id="753" w:author="作者" w:date="2017-06-14T15:06:00Z">
              <w:r>
                <w:rPr>
                  <w:rFonts w:ascii="宋体" w:cs="宋体"/>
                  <w:b/>
                  <w:bCs/>
                  <w:color w:val="000000"/>
                </w:rPr>
                <w:t>10</w:t>
              </w:r>
            </w:ins>
            <w:ins w:id="754" w:author="作者" w:date="2017-06-14T15:06:00Z">
              <w:r>
                <w:rPr>
                  <w:rFonts w:ascii="宋体" w:cs="宋体" w:hint="eastAsia"/>
                  <w:b/>
                  <w:bCs/>
                  <w:color w:val="000000"/>
                </w:rPr>
                <w:t>分）</w:t>
              </w:r>
            </w:ins>
          </w:p>
        </w:tc>
        <w:tc>
          <w:tcPr>
            <w:tcW w:w="978" w:type="dxa"/>
            <w:gridSpan w:val="2"/>
            <w:vMerge w:val="restart"/>
            <w:vAlign w:val="center"/>
          </w:tcPr>
          <w:p>
            <w:pPr>
              <w:spacing w:line="340" w:lineRule="exact"/>
              <w:jc w:val="center"/>
              <w:rPr>
                <w:ins w:id="759" w:author="作者" w:date="1970-01-01T08:00:00Z"/>
                <w:rFonts w:ascii="宋体"/>
                <w:color w:val="000000"/>
              </w:rPr>
            </w:pPr>
            <w:ins w:id="756" w:author="作者" w:date="2017-06-14T15:06:00Z">
              <w:r>
                <w:rPr>
                  <w:rFonts w:ascii="宋体"/>
                  <w:b/>
                  <w:bCs/>
                  <w:color w:val="000000"/>
                </w:rPr>
                <w:t>6</w:t>
              </w:r>
            </w:ins>
            <w:ins w:id="757" w:author="作者" w:date="2017-06-14T15:06:00Z">
              <w:r>
                <w:rPr>
                  <w:rFonts w:ascii="宋体" w:hint="eastAsia"/>
                  <w:b/>
                  <w:bCs/>
                  <w:color w:val="000000"/>
                </w:rPr>
                <w:t>分</w:t>
              </w:r>
            </w:ins>
            <w:ins w:id="758" w:author="作者" w:date="2017-06-14T15:06:00Z">
              <w:r>
                <w:rPr>
                  <w:rFonts w:ascii="宋体" w:cs="宋体"/>
                  <w:b/>
                  <w:bCs/>
                  <w:color w:val="000000"/>
                </w:rPr>
                <w:t xml:space="preserve"> </w:t>
              </w:r>
            </w:ins>
          </w:p>
        </w:tc>
        <w:tc>
          <w:tcPr>
            <w:tcW w:w="7017" w:type="dxa"/>
            <w:vAlign w:val="center"/>
          </w:tcPr>
          <w:p>
            <w:pPr>
              <w:widowControl/>
              <w:spacing w:line="340" w:lineRule="exact"/>
              <w:rPr>
                <w:ins w:id="761" w:author="作者" w:date="1970-01-01T08:00:00Z"/>
                <w:rFonts w:ascii="宋体"/>
                <w:color w:val="000000"/>
                <w:kern w:val="0"/>
              </w:rPr>
            </w:pPr>
            <w:ins w:id="760" w:author="作者" w:date="2017-06-14T15:06:00Z">
              <w:r>
                <w:rPr>
                  <w:rFonts w:ascii="宋体" w:cs="宋体" w:hint="eastAsia"/>
                  <w:color w:val="000000"/>
                  <w:kern w:val="0"/>
                </w:rPr>
                <w:t>曾担任项目经理承建的建设工程</w:t>
              </w:r>
            </w:ins>
          </w:p>
          <w:p>
            <w:pPr>
              <w:widowControl/>
              <w:spacing w:line="340" w:lineRule="exact"/>
              <w:rPr>
                <w:ins w:id="765" w:author="作者" w:date="1970-01-01T08:00:00Z"/>
                <w:rFonts w:ascii="宋体"/>
                <w:color w:val="000000"/>
                <w:kern w:val="0"/>
              </w:rPr>
            </w:pPr>
            <w:ins w:id="762" w:author="作者" w:date="2017-06-14T15:06:00Z">
              <w:r>
                <w:rPr>
                  <w:rFonts w:ascii="宋体" w:cs="宋体" w:hint="eastAsia"/>
                  <w:color w:val="000000"/>
                  <w:kern w:val="0"/>
                </w:rPr>
                <w:t>获得“鲁班奖”的，得</w:t>
              </w:r>
            </w:ins>
            <w:ins w:id="763" w:author="作者" w:date="2017-06-14T15:06:00Z">
              <w:r>
                <w:rPr>
                  <w:rFonts w:ascii="宋体" w:cs="宋体"/>
                  <w:color w:val="000000"/>
                  <w:kern w:val="0"/>
                </w:rPr>
                <w:t xml:space="preserve"> 6 </w:t>
              </w:r>
            </w:ins>
            <w:ins w:id="764" w:author="作者" w:date="2017-06-14T15:06:00Z">
              <w:r>
                <w:rPr>
                  <w:rFonts w:ascii="宋体" w:cs="宋体" w:hint="eastAsia"/>
                  <w:color w:val="000000"/>
                  <w:kern w:val="0"/>
                </w:rPr>
                <w:t>分；</w:t>
              </w:r>
            </w:ins>
          </w:p>
          <w:p>
            <w:pPr>
              <w:widowControl/>
              <w:spacing w:line="340" w:lineRule="exact"/>
              <w:rPr>
                <w:ins w:id="770" w:author="作者" w:date="1970-01-01T08:00:00Z"/>
                <w:rFonts w:ascii="宋体"/>
                <w:color w:val="000000"/>
                <w:kern w:val="0"/>
              </w:rPr>
            </w:pPr>
            <w:ins w:id="766" w:author="作者" w:date="2017-06-14T15:06:00Z">
              <w:r>
                <w:rPr>
                  <w:rFonts w:ascii="宋体" w:cs="宋体" w:hint="eastAsia"/>
                  <w:color w:val="000000"/>
                  <w:kern w:val="0"/>
                </w:rPr>
                <w:t>获得“黄山杯”（外省等同于黄山杯奖</w:t>
              </w:r>
            </w:ins>
            <w:r>
              <w:rPr>
                <w:rFonts w:ascii="宋体" w:cs="宋体" w:hint="eastAsia"/>
                <w:color w:val="000000"/>
                <w:kern w:val="0"/>
              </w:rPr>
              <w:t>，具体名单附后</w:t>
            </w:r>
            <w:ins w:id="767" w:author="作者" w:date="2017-06-14T15:06:00Z">
              <w:r>
                <w:rPr>
                  <w:rFonts w:ascii="宋体" w:cs="宋体" w:hint="eastAsia"/>
                  <w:color w:val="000000"/>
                  <w:kern w:val="0"/>
                </w:rPr>
                <w:t>）的，每提供一项得</w:t>
              </w:r>
            </w:ins>
            <w:ins w:id="768" w:author="作者" w:date="2017-06-14T15:06:00Z">
              <w:r>
                <w:rPr>
                  <w:rFonts w:ascii="宋体" w:cs="宋体"/>
                  <w:color w:val="000000"/>
                  <w:kern w:val="0"/>
                </w:rPr>
                <w:t xml:space="preserve"> 2-3</w:t>
              </w:r>
            </w:ins>
            <w:ins w:id="769" w:author="作者" w:date="2017-06-14T15:06:00Z">
              <w:r>
                <w:rPr>
                  <w:rFonts w:ascii="宋体" w:cs="宋体" w:hint="eastAsia"/>
                  <w:color w:val="000000"/>
                  <w:kern w:val="0"/>
                </w:rPr>
                <w:t>分；</w:t>
              </w:r>
            </w:ins>
          </w:p>
          <w:p>
            <w:pPr>
              <w:widowControl/>
              <w:spacing w:line="340" w:lineRule="exact"/>
              <w:rPr>
                <w:ins w:id="775" w:author="作者" w:date="1970-01-01T08:00:00Z"/>
                <w:rFonts w:ascii="宋体"/>
                <w:color w:val="000000"/>
                <w:kern w:val="0"/>
              </w:rPr>
            </w:pPr>
            <w:ins w:id="771" w:author="作者" w:date="2017-06-14T15:06:00Z">
              <w:r>
                <w:rPr>
                  <w:rFonts w:ascii="宋体" w:cs="宋体" w:hint="eastAsia"/>
                  <w:color w:val="000000"/>
                  <w:kern w:val="0"/>
                </w:rPr>
                <w:t>获得“颍州杯”（外市设区的市等同于颍州杯奖）的，每提供一项得</w:t>
              </w:r>
            </w:ins>
            <w:ins w:id="772" w:author="作者" w:date="2017-06-14T15:06:00Z">
              <w:r>
                <w:rPr>
                  <w:rFonts w:ascii="宋体" w:cs="宋体"/>
                  <w:color w:val="000000"/>
                  <w:kern w:val="0"/>
                </w:rPr>
                <w:t xml:space="preserve"> 1-2 </w:t>
              </w:r>
            </w:ins>
            <w:ins w:id="773" w:author="作者" w:date="2017-06-14T15:06:00Z">
              <w:r>
                <w:rPr>
                  <w:rFonts w:ascii="宋体" w:cs="宋体" w:hint="eastAsia"/>
                  <w:color w:val="000000"/>
                  <w:kern w:val="0"/>
                </w:rPr>
                <w:t>分；</w:t>
              </w:r>
            </w:ins>
            <w:ins w:id="774" w:author="作者" w:date="2017-06-14T15:06:00Z">
              <w:r>
                <w:rPr>
                  <w:rFonts w:ascii="宋体" w:cs="宋体"/>
                  <w:color w:val="000000"/>
                  <w:kern w:val="0"/>
                </w:rPr>
                <w:t xml:space="preserve"> </w:t>
              </w:r>
            </w:ins>
          </w:p>
          <w:p>
            <w:pPr>
              <w:spacing w:line="340" w:lineRule="exact"/>
              <w:rPr>
                <w:ins w:id="780" w:author="作者" w:date="1970-01-01T08:00:00Z"/>
                <w:rFonts w:ascii="宋体"/>
                <w:color w:val="000000"/>
              </w:rPr>
            </w:pPr>
            <w:ins w:id="776" w:author="作者" w:date="2017-06-14T15:06:00Z">
              <w:r>
                <w:rPr>
                  <w:rFonts w:ascii="宋体" w:cs="宋体" w:hint="eastAsia"/>
                  <w:b/>
                  <w:bCs/>
                  <w:color w:val="000000"/>
                </w:rPr>
                <w:t>同一</w:t>
              </w:r>
            </w:ins>
            <w:ins w:id="777" w:author="作者" w:date="2017-06-14T15:06:00Z">
              <w:r>
                <w:rPr>
                  <w:rFonts w:ascii="宋体" w:cs="宋体" w:hint="eastAsia"/>
                  <w:color w:val="000000"/>
                  <w:kern w:val="0"/>
                </w:rPr>
                <w:t>建设工程</w:t>
              </w:r>
            </w:ins>
            <w:ins w:id="778" w:author="作者" w:date="2017-06-14T15:06:00Z">
              <w:r>
                <w:rPr>
                  <w:rFonts w:ascii="宋体" w:cs="宋体" w:hint="eastAsia"/>
                  <w:b/>
                  <w:bCs/>
                  <w:color w:val="000000"/>
                </w:rPr>
                <w:t>获得的不同奖项按最高奖项计分。</w:t>
              </w:r>
            </w:ins>
            <w:ins w:id="779" w:author="作者" w:date="2017-06-14T15:06:00Z">
              <w:r>
                <w:rPr>
                  <w:rFonts w:ascii="宋体" w:cs="宋体"/>
                  <w:color w:val="000000"/>
                </w:rPr>
                <w:t xml:space="preserve"> </w:t>
              </w:r>
            </w:ins>
          </w:p>
        </w:tc>
      </w:tr>
      <w:tr>
        <w:trPr>
          <w:cantSplit/>
          <w:trHeight w:val="1088"/>
          <w:ins w:id="798" w:author="作者" w:date="1970-01-01T08:00:00Z"/>
        </w:trPr>
        <w:tc>
          <w:tcPr>
            <w:tcW w:w="1086" w:type="dxa"/>
            <w:vMerge/>
            <w:vAlign w:val="center"/>
          </w:tcPr>
          <w:p/>
        </w:tc>
        <w:tc>
          <w:tcPr>
            <w:tcW w:w="978" w:type="dxa"/>
            <w:gridSpan w:val="2"/>
            <w:vMerge/>
            <w:vAlign w:val="center"/>
          </w:tcPr>
          <w:p/>
        </w:tc>
        <w:tc>
          <w:tcPr>
            <w:tcW w:w="7017" w:type="dxa"/>
            <w:vAlign w:val="center"/>
          </w:tcPr>
          <w:p>
            <w:pPr>
              <w:widowControl/>
              <w:spacing w:line="340" w:lineRule="exact"/>
              <w:rPr>
                <w:ins w:id="783" w:author="作者" w:date="1970-01-01T08:00:00Z"/>
                <w:rFonts w:ascii="宋体"/>
                <w:color w:val="000000"/>
                <w:kern w:val="0"/>
              </w:rPr>
            </w:pPr>
            <w:ins w:id="782" w:author="作者" w:date="2017-06-14T15:06:00Z">
              <w:r>
                <w:rPr>
                  <w:rFonts w:ascii="宋体" w:cs="宋体" w:hint="eastAsia"/>
                  <w:color w:val="000000"/>
                  <w:kern w:val="0"/>
                </w:rPr>
                <w:t>曾担任项目经理承建的市政工程</w:t>
              </w:r>
            </w:ins>
          </w:p>
          <w:p>
            <w:pPr>
              <w:widowControl/>
              <w:spacing w:line="340" w:lineRule="exact"/>
              <w:rPr>
                <w:ins w:id="788" w:author="作者" w:date="1970-01-01T08:00:00Z"/>
                <w:rFonts w:ascii="宋体"/>
                <w:color w:val="000000"/>
                <w:kern w:val="0"/>
              </w:rPr>
            </w:pPr>
            <w:ins w:id="784" w:author="作者" w:date="2017-06-14T15:06:00Z">
              <w:r>
                <w:rPr>
                  <w:rFonts w:ascii="宋体" w:hint="eastAsia"/>
                  <w:color w:val="000000"/>
                  <w:kern w:val="0"/>
                </w:rPr>
                <w:t>获得中国市政工程协会颁发的“市政金杯示范工程”奖的，每提供一项得</w:t>
              </w:r>
            </w:ins>
            <w:ins w:id="785" w:author="作者" w:date="2017-06-14T15:06:00Z">
              <w:r>
                <w:rPr>
                  <w:rFonts w:ascii="宋体"/>
                  <w:color w:val="000000"/>
                  <w:kern w:val="0"/>
                </w:rPr>
                <w:t xml:space="preserve"> 2-3</w:t>
              </w:r>
            </w:ins>
            <w:ins w:id="786" w:author="作者" w:date="2017-06-14T15:06:00Z">
              <w:r>
                <w:rPr>
                  <w:rFonts w:ascii="宋体" w:hint="eastAsia"/>
                  <w:color w:val="000000"/>
                  <w:kern w:val="0"/>
                </w:rPr>
                <w:t>分</w:t>
              </w:r>
            </w:ins>
            <w:ins w:id="787" w:author="作者" w:date="2017-06-14T15:06:00Z">
              <w:r>
                <w:rPr>
                  <w:rFonts w:ascii="宋体"/>
                  <w:color w:val="000000"/>
                  <w:kern w:val="0"/>
                </w:rPr>
                <w:t>;</w:t>
              </w:r>
            </w:ins>
          </w:p>
          <w:p>
            <w:pPr>
              <w:widowControl/>
              <w:spacing w:line="340" w:lineRule="exact"/>
              <w:rPr>
                <w:ins w:id="793" w:author="作者" w:date="1970-01-01T08:00:00Z"/>
                <w:rFonts w:ascii="宋体" w:cs="宋体"/>
                <w:color w:val="000000"/>
                <w:kern w:val="0"/>
              </w:rPr>
            </w:pPr>
            <w:ins w:id="789" w:author="作者" w:date="2017-06-14T15:06:00Z">
              <w:r>
                <w:rPr>
                  <w:rFonts w:ascii="宋体" w:hint="eastAsia"/>
                  <w:color w:val="000000"/>
                  <w:kern w:val="0"/>
                </w:rPr>
                <w:t>获得省、自治区、直辖市的市政工程协会评选的优质工程称号。，每提供一项得</w:t>
              </w:r>
            </w:ins>
            <w:ins w:id="790" w:author="作者" w:date="2017-06-14T15:06:00Z">
              <w:r>
                <w:rPr>
                  <w:rFonts w:ascii="宋体"/>
                  <w:color w:val="000000"/>
                  <w:kern w:val="0"/>
                </w:rPr>
                <w:t xml:space="preserve"> 1-2</w:t>
              </w:r>
            </w:ins>
            <w:ins w:id="791" w:author="作者" w:date="2017-06-14T15:06:00Z">
              <w:r>
                <w:rPr>
                  <w:rFonts w:ascii="宋体" w:hint="eastAsia"/>
                  <w:color w:val="000000"/>
                  <w:kern w:val="0"/>
                </w:rPr>
                <w:t>分</w:t>
              </w:r>
            </w:ins>
            <w:ins w:id="792" w:author="作者" w:date="2017-06-14T15:06:00Z">
              <w:r>
                <w:rPr>
                  <w:rFonts w:ascii="宋体" w:cs="宋体"/>
                  <w:color w:val="000000"/>
                  <w:kern w:val="0"/>
                </w:rPr>
                <w:t xml:space="preserve"> </w:t>
              </w:r>
            </w:ins>
          </w:p>
          <w:p>
            <w:pPr>
              <w:spacing w:line="340" w:lineRule="exact"/>
              <w:rPr>
                <w:ins w:id="797" w:author="作者" w:date="1970-01-01T08:00:00Z"/>
                <w:rFonts w:ascii="宋体" w:cs="宋体"/>
                <w:color w:val="000000"/>
                <w:kern w:val="0"/>
              </w:rPr>
            </w:pPr>
            <w:ins w:id="794" w:author="作者" w:date="2017-06-14T15:06:00Z">
              <w:r>
                <w:rPr>
                  <w:rFonts w:ascii="宋体" w:cs="宋体" w:hint="eastAsia"/>
                  <w:b/>
                  <w:bCs/>
                  <w:color w:val="000000"/>
                </w:rPr>
                <w:t>同一</w:t>
              </w:r>
            </w:ins>
            <w:ins w:id="795" w:author="作者" w:date="2017-06-14T15:06:00Z">
              <w:r>
                <w:rPr>
                  <w:rFonts w:ascii="宋体" w:cs="宋体" w:hint="eastAsia"/>
                  <w:color w:val="000000"/>
                  <w:kern w:val="0"/>
                </w:rPr>
                <w:t>市政工程</w:t>
              </w:r>
            </w:ins>
            <w:ins w:id="796" w:author="作者" w:date="2017-06-14T15:06:00Z">
              <w:r>
                <w:rPr>
                  <w:rFonts w:ascii="宋体" w:cs="宋体" w:hint="eastAsia"/>
                  <w:b/>
                  <w:bCs/>
                  <w:color w:val="000000"/>
                </w:rPr>
                <w:t>获得的不同奖项按最高奖项计分。</w:t>
              </w:r>
            </w:ins>
          </w:p>
        </w:tc>
      </w:tr>
      <w:tr>
        <w:trPr>
          <w:cantSplit/>
          <w:trHeight w:val="418"/>
          <w:ins w:id="827" w:author="作者" w:date="1970-01-01T08:00:00Z"/>
        </w:trPr>
        <w:tc>
          <w:tcPr>
            <w:tcW w:w="1086" w:type="dxa"/>
            <w:vMerge/>
            <w:vAlign w:val="center"/>
          </w:tcPr>
          <w:p/>
        </w:tc>
        <w:tc>
          <w:tcPr>
            <w:tcW w:w="978" w:type="dxa"/>
            <w:gridSpan w:val="2"/>
            <w:vAlign w:val="center"/>
          </w:tcPr>
          <w:p>
            <w:pPr>
              <w:spacing w:line="340" w:lineRule="exact"/>
              <w:jc w:val="center"/>
              <w:rPr>
                <w:ins w:id="801" w:author="作者" w:date="1970-01-01T08:00:00Z"/>
                <w:rFonts w:ascii="宋体"/>
                <w:b/>
                <w:bCs/>
                <w:color w:val="000000"/>
              </w:rPr>
            </w:pPr>
            <w:ins w:id="799" w:author="作者" w:date="2017-06-14T15:06:00Z">
              <w:r>
                <w:rPr>
                  <w:rFonts w:ascii="宋体"/>
                  <w:b/>
                  <w:bCs/>
                  <w:color w:val="000000"/>
                </w:rPr>
                <w:t>2</w:t>
              </w:r>
            </w:ins>
            <w:ins w:id="800" w:author="作者" w:date="2017-06-14T15:06:00Z">
              <w:r>
                <w:rPr>
                  <w:rFonts w:ascii="宋体" w:hint="eastAsia"/>
                  <w:b/>
                  <w:bCs/>
                  <w:color w:val="000000"/>
                </w:rPr>
                <w:t>分</w:t>
              </w:r>
            </w:ins>
          </w:p>
        </w:tc>
        <w:tc>
          <w:tcPr>
            <w:tcW w:w="7017" w:type="dxa"/>
            <w:vAlign w:val="center"/>
          </w:tcPr>
          <w:p>
            <w:pPr>
              <w:widowControl/>
              <w:spacing w:line="340" w:lineRule="exact"/>
              <w:rPr>
                <w:ins w:id="809" w:author="作者" w:date="1970-01-01T08:00:00Z"/>
                <w:rFonts w:ascii="宋体"/>
                <w:color w:val="000000"/>
                <w:kern w:val="0"/>
              </w:rPr>
            </w:pPr>
            <w:ins w:id="802" w:author="作者" w:date="2017-06-14T15:06:00Z">
              <w:r>
                <w:rPr>
                  <w:rFonts w:ascii="宋体" w:cs="宋体" w:hint="eastAsia"/>
                  <w:color w:val="000000"/>
                  <w:kern w:val="0"/>
                </w:rPr>
                <w:t>获得中国建筑业协会或</w:t>
              </w:r>
            </w:ins>
            <w:ins w:id="803" w:author="作者" w:date="2017-06-14T15:06:00Z">
              <w:r>
                <w:rPr>
                  <w:rFonts w:ascii="宋体" w:hint="eastAsia"/>
                  <w:color w:val="000000"/>
                  <w:kern w:val="0"/>
                </w:rPr>
                <w:t>中国市政工程协会</w:t>
              </w:r>
            </w:ins>
            <w:ins w:id="804" w:author="作者" w:date="2017-06-14T15:06:00Z">
              <w:r>
                <w:rPr>
                  <w:rFonts w:ascii="宋体" w:cs="宋体" w:hint="eastAsia"/>
                  <w:color w:val="000000"/>
                  <w:kern w:val="0"/>
                </w:rPr>
                <w:t>颁发的优秀项目经理证书的</w:t>
              </w:r>
            </w:ins>
            <w:ins w:id="805" w:author="作者" w:date="2017-06-14T15:06:00Z">
              <w:r>
                <w:rPr>
                  <w:rFonts w:ascii="宋体" w:cs="宋体"/>
                  <w:color w:val="000000"/>
                  <w:kern w:val="0"/>
                </w:rPr>
                <w:t>,</w:t>
              </w:r>
            </w:ins>
            <w:ins w:id="806" w:author="作者" w:date="2017-06-14T15:06:00Z">
              <w:r>
                <w:rPr>
                  <w:rFonts w:ascii="宋体" w:cs="宋体" w:hint="eastAsia"/>
                  <w:color w:val="000000"/>
                  <w:kern w:val="0"/>
                </w:rPr>
                <w:t>得</w:t>
              </w:r>
            </w:ins>
            <w:ins w:id="807" w:author="作者" w:date="2017-06-14T15:06:00Z">
              <w:r>
                <w:rPr>
                  <w:rFonts w:ascii="宋体" w:cs="宋体"/>
                  <w:color w:val="000000"/>
                  <w:kern w:val="0"/>
                </w:rPr>
                <w:t xml:space="preserve"> 2</w:t>
              </w:r>
            </w:ins>
            <w:ins w:id="808" w:author="作者" w:date="2017-06-14T15:06:00Z">
              <w:r>
                <w:rPr>
                  <w:rFonts w:ascii="宋体" w:cs="宋体" w:hint="eastAsia"/>
                  <w:color w:val="000000"/>
                  <w:kern w:val="0"/>
                </w:rPr>
                <w:t>分，</w:t>
              </w:r>
            </w:ins>
          </w:p>
          <w:p>
            <w:pPr>
              <w:widowControl/>
              <w:spacing w:line="340" w:lineRule="exact"/>
              <w:rPr>
                <w:ins w:id="818" w:author="作者" w:date="1970-01-01T08:00:00Z"/>
                <w:rFonts w:ascii="宋体"/>
                <w:color w:val="000000"/>
                <w:kern w:val="0"/>
              </w:rPr>
            </w:pPr>
            <w:ins w:id="810" w:author="作者" w:date="2017-06-14T15:06:00Z">
              <w:r>
                <w:rPr>
                  <w:rFonts w:ascii="宋体" w:cs="宋体" w:hint="eastAsia"/>
                  <w:color w:val="000000"/>
                  <w:kern w:val="0"/>
                </w:rPr>
                <w:t>获得省</w:t>
              </w:r>
            </w:ins>
            <w:r>
              <w:rPr>
                <w:rFonts w:ascii="宋体" w:cs="宋体" w:hint="eastAsia"/>
                <w:color w:val="000000"/>
                <w:kern w:val="0"/>
              </w:rPr>
              <w:t>、自治区、直辖市</w:t>
            </w:r>
            <w:ins w:id="811" w:author="作者" w:date="2017-06-14T15:06:00Z">
              <w:r>
                <w:rPr>
                  <w:rFonts w:ascii="宋体" w:cs="宋体" w:hint="eastAsia"/>
                  <w:color w:val="000000"/>
                  <w:kern w:val="0"/>
                </w:rPr>
                <w:t>建筑业协会或</w:t>
              </w:r>
            </w:ins>
            <w:ins w:id="812" w:author="作者" w:date="2017-06-14T15:06:00Z">
              <w:r>
                <w:rPr>
                  <w:rFonts w:ascii="宋体" w:hint="eastAsia"/>
                  <w:color w:val="000000"/>
                  <w:kern w:val="0"/>
                </w:rPr>
                <w:t>市政工程协会</w:t>
              </w:r>
            </w:ins>
            <w:ins w:id="813" w:author="作者" w:date="2017-06-14T15:06:00Z">
              <w:r>
                <w:rPr>
                  <w:rFonts w:ascii="宋体" w:cs="宋体" w:hint="eastAsia"/>
                  <w:color w:val="000000"/>
                  <w:kern w:val="0"/>
                </w:rPr>
                <w:t>颁发的优秀项目经理证书的</w:t>
              </w:r>
            </w:ins>
            <w:ins w:id="814" w:author="作者" w:date="2017-06-14T15:06:00Z">
              <w:r>
                <w:rPr>
                  <w:rFonts w:ascii="宋体" w:cs="宋体"/>
                  <w:color w:val="000000"/>
                  <w:kern w:val="0"/>
                </w:rPr>
                <w:t>,</w:t>
              </w:r>
            </w:ins>
            <w:ins w:id="815" w:author="作者" w:date="2017-06-14T15:06:00Z">
              <w:r>
                <w:rPr>
                  <w:rFonts w:ascii="宋体" w:cs="宋体" w:hint="eastAsia"/>
                  <w:color w:val="000000"/>
                  <w:kern w:val="0"/>
                </w:rPr>
                <w:t>得</w:t>
              </w:r>
            </w:ins>
            <w:ins w:id="816" w:author="作者" w:date="2017-06-14T15:06:00Z">
              <w:r>
                <w:rPr>
                  <w:rFonts w:ascii="宋体" w:cs="宋体"/>
                  <w:color w:val="000000"/>
                  <w:kern w:val="0"/>
                </w:rPr>
                <w:t xml:space="preserve"> 1 </w:t>
              </w:r>
            </w:ins>
            <w:ins w:id="817" w:author="作者" w:date="2017-06-14T15:06:00Z">
              <w:r>
                <w:rPr>
                  <w:rFonts w:ascii="宋体" w:cs="宋体" w:hint="eastAsia"/>
                  <w:color w:val="000000"/>
                  <w:kern w:val="0"/>
                </w:rPr>
                <w:t>分，</w:t>
              </w:r>
            </w:ins>
          </w:p>
          <w:p>
            <w:pPr>
              <w:widowControl/>
              <w:spacing w:line="340" w:lineRule="exact"/>
              <w:rPr>
                <w:ins w:id="824" w:author="作者" w:date="1970-01-01T08:00:00Z"/>
                <w:rFonts w:ascii="宋体" w:cs="宋体"/>
                <w:color w:val="000000"/>
                <w:kern w:val="0"/>
              </w:rPr>
            </w:pPr>
            <w:ins w:id="819" w:author="作者" w:date="2017-06-14T15:06:00Z">
              <w:r>
                <w:rPr>
                  <w:rFonts w:ascii="宋体" w:cs="宋体" w:hint="eastAsia"/>
                  <w:color w:val="000000"/>
                  <w:kern w:val="0"/>
                </w:rPr>
                <w:t>获得设区的市建筑业协会颁发的优秀项目经理证书的</w:t>
              </w:r>
            </w:ins>
            <w:ins w:id="820" w:author="作者" w:date="2017-06-14T15:06:00Z">
              <w:r>
                <w:rPr>
                  <w:rFonts w:ascii="宋体" w:cs="宋体"/>
                  <w:color w:val="000000"/>
                  <w:kern w:val="0"/>
                </w:rPr>
                <w:t>,</w:t>
              </w:r>
            </w:ins>
            <w:ins w:id="821" w:author="作者" w:date="2017-06-14T15:06:00Z">
              <w:r>
                <w:rPr>
                  <w:rFonts w:ascii="宋体" w:cs="宋体" w:hint="eastAsia"/>
                  <w:color w:val="000000"/>
                  <w:kern w:val="0"/>
                </w:rPr>
                <w:t>得</w:t>
              </w:r>
            </w:ins>
            <w:ins w:id="822" w:author="作者" w:date="2017-06-14T15:06:00Z">
              <w:r>
                <w:rPr>
                  <w:rFonts w:ascii="宋体" w:cs="宋体"/>
                  <w:color w:val="000000"/>
                  <w:kern w:val="0"/>
                </w:rPr>
                <w:t xml:space="preserve">0.5 </w:t>
              </w:r>
            </w:ins>
            <w:ins w:id="823" w:author="作者" w:date="2017-06-14T15:06:00Z">
              <w:r>
                <w:rPr>
                  <w:rFonts w:ascii="宋体" w:cs="宋体" w:hint="eastAsia"/>
                  <w:color w:val="000000"/>
                  <w:kern w:val="0"/>
                </w:rPr>
                <w:t>分。</w:t>
              </w:r>
            </w:ins>
          </w:p>
          <w:p>
            <w:pPr>
              <w:spacing w:line="340" w:lineRule="exact"/>
              <w:rPr>
                <w:ins w:id="826" w:author="作者" w:date="1970-01-01T08:00:00Z"/>
                <w:rFonts w:ascii="宋体"/>
                <w:color w:val="000000"/>
              </w:rPr>
            </w:pPr>
            <w:ins w:id="825" w:author="作者" w:date="2017-06-14T15:06:00Z">
              <w:r>
                <w:rPr>
                  <w:rFonts w:ascii="宋体" w:cs="宋体" w:hint="eastAsia"/>
                  <w:b/>
                  <w:bCs/>
                  <w:color w:val="000000"/>
                </w:rPr>
                <w:t>获得的不同奖项按最高奖项计分。</w:t>
              </w:r>
            </w:ins>
          </w:p>
        </w:tc>
      </w:tr>
      <w:tr>
        <w:trPr>
          <w:cantSplit/>
          <w:trHeight w:val="557"/>
          <w:ins w:id="841" w:author="作者" w:date="1970-01-01T08:00:00Z"/>
        </w:trPr>
        <w:tc>
          <w:tcPr>
            <w:tcW w:w="1086" w:type="dxa"/>
            <w:vMerge/>
            <w:vAlign w:val="center"/>
          </w:tcPr>
          <w:p/>
        </w:tc>
        <w:tc>
          <w:tcPr>
            <w:tcW w:w="978" w:type="dxa"/>
            <w:gridSpan w:val="2"/>
            <w:vAlign w:val="center"/>
          </w:tcPr>
          <w:p>
            <w:pPr>
              <w:spacing w:line="340" w:lineRule="exact"/>
              <w:jc w:val="center"/>
              <w:rPr>
                <w:ins w:id="830" w:author="作者" w:date="1970-01-01T08:00:00Z"/>
                <w:rFonts w:ascii="宋体"/>
                <w:color w:val="000000"/>
              </w:rPr>
            </w:pPr>
            <w:ins w:id="828" w:author="作者" w:date="2017-06-14T15:06:00Z">
              <w:r>
                <w:rPr>
                  <w:rFonts w:ascii="宋体" w:cs="宋体"/>
                  <w:b/>
                  <w:bCs/>
                  <w:color w:val="000000"/>
                </w:rPr>
                <w:t xml:space="preserve"> 2</w:t>
              </w:r>
            </w:ins>
            <w:ins w:id="829" w:author="作者" w:date="2017-06-14T15:06:00Z">
              <w:r>
                <w:rPr>
                  <w:rFonts w:ascii="宋体" w:cs="宋体" w:hint="eastAsia"/>
                  <w:b/>
                  <w:bCs/>
                  <w:color w:val="000000"/>
                </w:rPr>
                <w:t>分</w:t>
              </w:r>
            </w:ins>
          </w:p>
        </w:tc>
        <w:tc>
          <w:tcPr>
            <w:tcW w:w="7017" w:type="dxa"/>
            <w:vAlign w:val="center"/>
          </w:tcPr>
          <w:p>
            <w:pPr>
              <w:spacing w:line="340" w:lineRule="exact"/>
              <w:rPr>
                <w:ins w:id="840" w:author="作者" w:date="1970-01-01T08:00:00Z"/>
                <w:rFonts w:ascii="宋体"/>
                <w:color w:val="000000"/>
              </w:rPr>
            </w:pPr>
            <w:ins w:id="831" w:author="作者" w:date="2017-06-14T15:06:00Z">
              <w:r>
                <w:rPr>
                  <w:rFonts w:ascii="宋体" w:cs="宋体" w:hint="eastAsia"/>
                  <w:color w:val="000000"/>
                  <w:kern w:val="0"/>
                </w:rPr>
                <w:t>曾担任过单项合同金额</w:t>
              </w:r>
            </w:ins>
            <w:ins w:id="832" w:author="作者" w:date="2017-06-14T15:06:00Z">
              <w:r>
                <w:rPr>
                  <w:rFonts w:ascii="宋体" w:cs="宋体"/>
                  <w:color w:val="000000"/>
                  <w:kern w:val="0"/>
                  <w:u w:val="single"/>
                </w:rPr>
                <w:t xml:space="preserve">   </w:t>
              </w:r>
            </w:ins>
            <w:ins w:id="833" w:author="作者" w:date="2017-06-14T15:06:00Z">
              <w:r>
                <w:rPr>
                  <w:rFonts w:ascii="宋体" w:cs="宋体" w:hint="eastAsia"/>
                  <w:color w:val="000000"/>
                  <w:kern w:val="0"/>
                </w:rPr>
                <w:t>元以上市政工程施工项目经理的，每提供</w:t>
              </w:r>
            </w:ins>
            <w:ins w:id="834" w:author="作者" w:date="2017-06-14T15:06:00Z">
              <w:r>
                <w:rPr>
                  <w:rFonts w:ascii="宋体" w:cs="宋体"/>
                  <w:color w:val="000000"/>
                  <w:kern w:val="0"/>
                </w:rPr>
                <w:t>1</w:t>
              </w:r>
            </w:ins>
            <w:ins w:id="835" w:author="作者" w:date="2017-06-14T15:06:00Z">
              <w:r>
                <w:rPr>
                  <w:rFonts w:ascii="宋体" w:cs="宋体" w:hint="eastAsia"/>
                  <w:color w:val="000000"/>
                  <w:kern w:val="0"/>
                </w:rPr>
                <w:t>项得</w:t>
              </w:r>
            </w:ins>
            <w:ins w:id="836" w:author="作者" w:date="2017-06-14T15:06:00Z">
              <w:r>
                <w:rPr>
                  <w:rFonts w:ascii="宋体" w:cs="宋体"/>
                  <w:color w:val="000000"/>
                  <w:kern w:val="0"/>
                </w:rPr>
                <w:t xml:space="preserve"> 1-2</w:t>
              </w:r>
            </w:ins>
            <w:ins w:id="837" w:author="作者" w:date="2017-06-14T15:06:00Z">
              <w:r>
                <w:rPr>
                  <w:rFonts w:ascii="宋体" w:cs="宋体" w:hint="eastAsia"/>
                  <w:color w:val="000000"/>
                  <w:kern w:val="0"/>
                </w:rPr>
                <w:t>分；（单项合同金额不超过最高投标限价的</w:t>
              </w:r>
            </w:ins>
            <w:ins w:id="838" w:author="作者" w:date="2017-06-14T15:06:00Z">
              <w:r>
                <w:rPr>
                  <w:rFonts w:ascii="宋体" w:cs="宋体"/>
                  <w:color w:val="000000"/>
                  <w:kern w:val="0"/>
                </w:rPr>
                <w:t>60%</w:t>
              </w:r>
            </w:ins>
            <w:ins w:id="839" w:author="作者" w:date="2017-06-14T15:06:00Z">
              <w:r>
                <w:rPr>
                  <w:rFonts w:ascii="宋体" w:cs="宋体" w:hint="eastAsia"/>
                  <w:color w:val="000000"/>
                  <w:kern w:val="0"/>
                </w:rPr>
                <w:t>）。</w:t>
              </w:r>
            </w:ins>
          </w:p>
        </w:tc>
      </w:tr>
      <w:tr>
        <w:trPr>
          <w:cantSplit/>
          <w:trHeight w:val="672"/>
          <w:ins w:id="852" w:author="作者" w:date="1970-01-01T08:00:00Z"/>
        </w:trPr>
        <w:tc>
          <w:tcPr>
            <w:tcW w:w="1086" w:type="dxa"/>
            <w:vMerge w:val="restart"/>
            <w:vAlign w:val="center"/>
          </w:tcPr>
          <w:p>
            <w:pPr>
              <w:spacing w:line="340" w:lineRule="exact"/>
              <w:rPr>
                <w:ins w:id="843" w:author="作者" w:date="1970-01-01T08:00:00Z"/>
                <w:rFonts w:ascii="宋体" w:cs="宋体"/>
                <w:b/>
                <w:bCs/>
                <w:color w:val="000000"/>
              </w:rPr>
            </w:pPr>
            <w:ins w:id="842" w:author="作者" w:date="2017-06-14T15:06:00Z">
              <w:r>
                <w:rPr>
                  <w:rFonts w:ascii="宋体" w:cs="宋体" w:hint="eastAsia"/>
                  <w:b/>
                  <w:bCs/>
                  <w:color w:val="000000"/>
                </w:rPr>
                <w:t>信用等级</w:t>
              </w:r>
            </w:ins>
          </w:p>
        </w:tc>
        <w:tc>
          <w:tcPr>
            <w:tcW w:w="978" w:type="dxa"/>
            <w:gridSpan w:val="2"/>
            <w:vMerge w:val="restart"/>
            <w:vAlign w:val="center"/>
          </w:tcPr>
          <w:p>
            <w:pPr>
              <w:spacing w:line="340" w:lineRule="exact"/>
              <w:jc w:val="center"/>
              <w:rPr>
                <w:ins w:id="846" w:author="作者" w:date="1970-01-01T08:00:00Z"/>
                <w:rFonts w:ascii="宋体"/>
                <w:b/>
                <w:bCs/>
                <w:color w:val="000000"/>
              </w:rPr>
            </w:pPr>
            <w:ins w:id="844" w:author="作者" w:date="2017-06-14T15:06:00Z">
              <w:r>
                <w:rPr>
                  <w:rFonts w:ascii="宋体"/>
                  <w:b/>
                  <w:bCs/>
                  <w:color w:val="000000"/>
                </w:rPr>
                <w:t>5</w:t>
              </w:r>
            </w:ins>
            <w:ins w:id="845" w:author="作者" w:date="2017-06-14T15:06:00Z">
              <w:r>
                <w:rPr>
                  <w:rFonts w:ascii="宋体" w:cs="宋体" w:hint="eastAsia"/>
                  <w:b/>
                  <w:bCs/>
                  <w:color w:val="000000"/>
                </w:rPr>
                <w:t>分</w:t>
              </w:r>
            </w:ins>
          </w:p>
        </w:tc>
        <w:tc>
          <w:tcPr>
            <w:tcW w:w="7017" w:type="dxa"/>
            <w:vAlign w:val="center"/>
          </w:tcPr>
          <w:p>
            <w:pPr>
              <w:spacing w:line="340" w:lineRule="exact"/>
              <w:rPr>
                <w:ins w:id="851" w:author="作者" w:date="1970-01-01T08:00:00Z"/>
                <w:rFonts w:ascii="宋体"/>
                <w:color w:val="000000"/>
              </w:rPr>
            </w:pPr>
            <w:ins w:id="847" w:author="作者" w:date="2017-06-14T15:06:00Z">
              <w:r>
                <w:rPr>
                  <w:rFonts w:ascii="宋体" w:cs="宋体" w:hint="eastAsia"/>
                  <w:color w:val="000000"/>
                  <w:kern w:val="0"/>
                </w:rPr>
                <w:t>被录入安徽省建筑市场公开信息平台企业信用评分的企业得</w:t>
              </w:r>
            </w:ins>
            <w:ins w:id="848" w:author="作者" w:date="2017-06-14T15:06:00Z">
              <w:r>
                <w:rPr>
                  <w:rFonts w:ascii="宋体" w:cs="宋体"/>
                  <w:color w:val="000000"/>
                  <w:kern w:val="0"/>
                </w:rPr>
                <w:t>2.5</w:t>
              </w:r>
            </w:ins>
            <w:ins w:id="849" w:author="作者" w:date="2017-06-14T15:06:00Z">
              <w:r>
                <w:rPr>
                  <w:rFonts w:ascii="宋体" w:cs="宋体" w:hint="eastAsia"/>
                  <w:color w:val="000000"/>
                  <w:kern w:val="0"/>
                </w:rPr>
                <w:t>分（</w:t>
              </w:r>
            </w:ins>
            <w:r>
              <w:rPr>
                <w:rFonts w:ascii="宋体" w:cs="宋体"/>
                <w:color w:val="000000"/>
                <w:kern w:val="0"/>
              </w:rPr>
              <w:t xml:space="preserve"> </w:t>
            </w:r>
            <w:r>
              <w:rPr>
                <w:rFonts w:ascii="宋体" w:cs="宋体" w:hint="eastAsia"/>
                <w:color w:val="000000"/>
                <w:kern w:val="0"/>
              </w:rPr>
              <w:t>未录入的不得分</w:t>
            </w:r>
            <w:ins w:id="850" w:author="作者" w:date="2017-06-14T15:06:00Z">
              <w:r>
                <w:rPr>
                  <w:rFonts w:ascii="宋体" w:cs="宋体" w:hint="eastAsia"/>
                  <w:color w:val="000000"/>
                  <w:kern w:val="0"/>
                </w:rPr>
                <w:t>）</w:t>
              </w:r>
            </w:ins>
          </w:p>
        </w:tc>
      </w:tr>
      <w:tr>
        <w:trPr>
          <w:cantSplit/>
          <w:trHeight w:val="816"/>
          <w:ins w:id="861" w:author="作者" w:date="1970-01-01T08:00:00Z"/>
        </w:trPr>
        <w:tc>
          <w:tcPr>
            <w:tcW w:w="1086" w:type="dxa"/>
            <w:vMerge/>
            <w:vAlign w:val="center"/>
          </w:tcPr>
          <w:p/>
        </w:tc>
        <w:tc>
          <w:tcPr>
            <w:tcW w:w="978" w:type="dxa"/>
            <w:gridSpan w:val="2"/>
            <w:vMerge/>
            <w:vAlign w:val="center"/>
          </w:tcPr>
          <w:p/>
        </w:tc>
        <w:tc>
          <w:tcPr>
            <w:tcW w:w="7017" w:type="dxa"/>
            <w:vAlign w:val="center"/>
          </w:tcPr>
          <w:p>
            <w:pPr>
              <w:spacing w:line="340" w:lineRule="exact"/>
              <w:rPr>
                <w:ins w:id="860" w:author="作者" w:date="1970-01-01T08:00:00Z"/>
                <w:rFonts w:ascii="宋体" w:cs="宋体"/>
                <w:color w:val="000000"/>
                <w:kern w:val="0"/>
              </w:rPr>
            </w:pPr>
            <w:ins w:id="853" w:author="作者" w:date="2017-06-14T15:06:00Z">
              <w:r>
                <w:rPr>
                  <w:rFonts w:ascii="宋体" w:cs="宋体" w:hint="eastAsia"/>
                  <w:color w:val="000000"/>
                  <w:kern w:val="0"/>
                </w:rPr>
                <w:t>以安徽省建筑市场公开信息平台企业信用得分</w:t>
              </w:r>
            </w:ins>
            <w:ins w:id="854" w:author="作者" w:date="2017-06-14T15:06:00Z">
              <w:r>
                <w:rPr>
                  <w:rFonts w:ascii="宋体" w:cs="宋体"/>
                  <w:color w:val="000000"/>
                  <w:kern w:val="0"/>
                </w:rPr>
                <w:t>*2.5%</w:t>
              </w:r>
            </w:ins>
            <w:ins w:id="855" w:author="作者" w:date="2017-06-14T15:06:00Z">
              <w:r>
                <w:rPr>
                  <w:rFonts w:ascii="宋体" w:cs="宋体" w:hint="eastAsia"/>
                  <w:color w:val="000000"/>
                  <w:kern w:val="0"/>
                </w:rPr>
                <w:t>，</w:t>
              </w:r>
            </w:ins>
            <w:r>
              <w:rPr>
                <w:rFonts w:ascii="宋体" w:cs="宋体" w:hint="eastAsia"/>
                <w:color w:val="000000"/>
                <w:kern w:val="0"/>
              </w:rPr>
              <w:t>（</w:t>
            </w:r>
            <w:ins w:id="856" w:author="作者" w:date="2017-06-14T15:06:00Z">
              <w:r>
                <w:rPr>
                  <w:rFonts w:ascii="宋体" w:cs="宋体" w:hint="eastAsia"/>
                  <w:color w:val="000000"/>
                  <w:kern w:val="0"/>
                </w:rPr>
                <w:t>计算得分保留两位小数</w:t>
              </w:r>
            </w:ins>
            <w:r>
              <w:rPr>
                <w:rFonts w:ascii="宋体" w:cs="宋体" w:hint="eastAsia"/>
                <w:color w:val="000000"/>
                <w:kern w:val="0"/>
              </w:rPr>
              <w:t>，小数点后第三位四舍五入，</w:t>
            </w:r>
            <w:ins w:id="857" w:author="作者" w:date="2017-06-14T15:06:00Z">
              <w:r>
                <w:rPr>
                  <w:rFonts w:ascii="宋体" w:cs="宋体" w:hint="eastAsia"/>
                  <w:color w:val="000000"/>
                  <w:kern w:val="0"/>
                </w:rPr>
                <w:t>最多得</w:t>
              </w:r>
            </w:ins>
            <w:ins w:id="858" w:author="作者" w:date="2017-06-14T15:06:00Z">
              <w:r>
                <w:rPr>
                  <w:rFonts w:ascii="宋体" w:cs="宋体"/>
                  <w:color w:val="000000"/>
                  <w:kern w:val="0"/>
                </w:rPr>
                <w:t>2.5</w:t>
              </w:r>
            </w:ins>
            <w:ins w:id="859" w:author="作者" w:date="2017-06-14T15:06:00Z">
              <w:r>
                <w:rPr>
                  <w:rFonts w:ascii="宋体" w:cs="宋体" w:hint="eastAsia"/>
                  <w:color w:val="000000"/>
                  <w:kern w:val="0"/>
                </w:rPr>
                <w:t>分）</w:t>
              </w:r>
            </w:ins>
          </w:p>
        </w:tc>
      </w:tr>
      <w:tr>
        <w:trPr>
          <w:trHeight w:val="1118"/>
          <w:ins w:id="867" w:author="作者" w:date="1970-01-01T08:00:00Z"/>
        </w:trPr>
        <w:tc>
          <w:tcPr>
            <w:tcW w:w="1086" w:type="dxa"/>
            <w:vAlign w:val="center"/>
          </w:tcPr>
          <w:p>
            <w:pPr>
              <w:spacing w:line="340" w:lineRule="exact"/>
              <w:rPr>
                <w:ins w:id="865" w:author="作者" w:date="1970-01-01T08:00:00Z"/>
                <w:rFonts w:ascii="宋体"/>
                <w:b/>
                <w:bCs/>
                <w:color w:val="000000"/>
              </w:rPr>
            </w:pPr>
            <w:ins w:id="862" w:author="作者" w:date="2017-06-14T15:06:00Z">
              <w:r>
                <w:rPr>
                  <w:rFonts w:ascii="宋体" w:cs="宋体" w:hint="eastAsia"/>
                  <w:b/>
                  <w:bCs/>
                  <w:color w:val="000000"/>
                </w:rPr>
                <w:t>投标报价（</w:t>
              </w:r>
            </w:ins>
            <w:ins w:id="863" w:author="作者" w:date="2017-06-14T15:06:00Z">
              <w:r>
                <w:rPr>
                  <w:rFonts w:ascii="宋体"/>
                  <w:b/>
                  <w:bCs/>
                  <w:color w:val="000000"/>
                </w:rPr>
                <w:t>70</w:t>
              </w:r>
            </w:ins>
            <w:ins w:id="864" w:author="作者" w:date="2017-06-14T15:06:00Z">
              <w:r>
                <w:rPr>
                  <w:rFonts w:ascii="宋体" w:cs="宋体" w:hint="eastAsia"/>
                  <w:b/>
                  <w:bCs/>
                  <w:color w:val="000000"/>
                </w:rPr>
                <w:t>分）</w:t>
              </w:r>
            </w:ins>
          </w:p>
        </w:tc>
        <w:tc>
          <w:tcPr>
            <w:tcW w:w="7995" w:type="dxa"/>
            <w:gridSpan w:val="3"/>
            <w:vAlign w:val="center"/>
          </w:tcPr>
          <w:p>
            <w:pPr>
              <w:pStyle w:val="29"/>
              <w:spacing w:line="340" w:lineRule="exact"/>
              <w:jc w:val="left"/>
              <w:rPr>
                <w:rFonts w:ascii="宋体" w:cs="仿宋"/>
                <w:b/>
                <w:color w:val="000000"/>
              </w:rPr>
            </w:pPr>
            <w:r>
              <w:rPr>
                <w:rFonts w:ascii="宋体" w:cs="仿宋" w:hint="eastAsia"/>
                <w:b/>
                <w:color w:val="000000"/>
              </w:rPr>
              <w:t>一、确定评标基准值</w:t>
            </w:r>
          </w:p>
          <w:p>
            <w:pPr>
              <w:pStyle w:val="29"/>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1</w:t>
            </w:r>
            <w:r>
              <w:rPr>
                <w:rFonts w:ascii="宋体" w:cs="仿宋" w:hint="eastAsia"/>
                <w:b/>
                <w:color w:val="000000"/>
              </w:rPr>
              <w:t>）入围投标人数在</w:t>
            </w:r>
            <w:r>
              <w:rPr>
                <w:rFonts w:ascii="宋体" w:cs="仿宋"/>
                <w:b/>
                <w:color w:val="000000"/>
              </w:rPr>
              <w:t>5</w:t>
            </w:r>
            <w:r>
              <w:rPr>
                <w:rFonts w:ascii="宋体" w:cs="仿宋" w:hint="eastAsia"/>
                <w:b/>
                <w:color w:val="000000"/>
              </w:rPr>
              <w:t>家及以下的，最低投标报价为评标基准值；</w:t>
            </w:r>
            <w:r>
              <w:rPr>
                <w:rFonts w:ascii="宋体" w:cs="仿宋"/>
                <w:b/>
                <w:color w:val="000000"/>
              </w:rPr>
              <w:t xml:space="preserve">          </w:t>
            </w:r>
          </w:p>
          <w:p>
            <w:pPr>
              <w:pStyle w:val="29"/>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2</w:t>
            </w:r>
            <w:r>
              <w:rPr>
                <w:rFonts w:ascii="宋体" w:cs="仿宋" w:hint="eastAsia"/>
                <w:b/>
                <w:color w:val="000000"/>
              </w:rPr>
              <w:t>）入围投标人数大于</w:t>
            </w:r>
            <w:r>
              <w:rPr>
                <w:rFonts w:ascii="宋体" w:cs="仿宋"/>
                <w:b/>
                <w:color w:val="000000"/>
              </w:rPr>
              <w:t>5</w:t>
            </w:r>
            <w:r>
              <w:rPr>
                <w:rFonts w:ascii="宋体" w:cs="仿宋" w:hint="eastAsia"/>
                <w:b/>
                <w:color w:val="000000"/>
              </w:rPr>
              <w:t>家不足</w:t>
            </w:r>
            <w:r>
              <w:rPr>
                <w:rFonts w:ascii="宋体" w:cs="仿宋"/>
                <w:b/>
                <w:color w:val="000000"/>
              </w:rPr>
              <w:t>10</w:t>
            </w:r>
            <w:r>
              <w:rPr>
                <w:rFonts w:ascii="宋体" w:cs="仿宋" w:hint="eastAsia"/>
                <w:b/>
                <w:color w:val="000000"/>
              </w:rPr>
              <w:t>家的，采用投标报价平均值乘以在开标现场在开标现场由招标人代表从至少五个数字中（</w:t>
            </w:r>
            <w:r>
              <w:rPr>
                <w:rFonts w:ascii="宋体" w:cs="仿宋"/>
                <w:b/>
                <w:color w:val="000000"/>
              </w:rPr>
              <w:t>1-10</w:t>
            </w:r>
            <w:r>
              <w:rPr>
                <w:rFonts w:ascii="宋体" w:cs="仿宋" w:hint="eastAsia"/>
                <w:b/>
                <w:color w:val="000000"/>
              </w:rPr>
              <w:t>级差为</w:t>
            </w:r>
            <w:r>
              <w:rPr>
                <w:rFonts w:ascii="宋体" w:cs="仿宋"/>
                <w:b/>
                <w:color w:val="000000"/>
              </w:rPr>
              <w:t>1</w:t>
            </w:r>
            <w:r>
              <w:rPr>
                <w:rFonts w:ascii="宋体" w:cs="仿宋" w:hint="eastAsia"/>
                <w:b/>
                <w:color w:val="000000"/>
              </w:rPr>
              <w:t>的数字中由招标人自行选择）随机抽取</w:t>
            </w:r>
            <w:r>
              <w:rPr>
                <w:rFonts w:ascii="宋体" w:cs="仿宋"/>
                <w:b/>
                <w:color w:val="000000"/>
              </w:rPr>
              <w:t>,</w:t>
            </w:r>
            <w:r>
              <w:rPr>
                <w:rFonts w:ascii="宋体" w:cs="仿宋" w:hint="eastAsia"/>
                <w:b/>
                <w:color w:val="000000"/>
              </w:rPr>
              <w:t>确定评标基准值；</w:t>
            </w:r>
          </w:p>
          <w:p>
            <w:pPr>
              <w:pStyle w:val="29"/>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3</w:t>
            </w:r>
            <w:r>
              <w:rPr>
                <w:rFonts w:ascii="宋体" w:cs="仿宋" w:hint="eastAsia"/>
                <w:b/>
                <w:color w:val="000000"/>
              </w:rPr>
              <w:t>）入围投标人大于或等于</w:t>
            </w:r>
            <w:r>
              <w:rPr>
                <w:rFonts w:ascii="宋体" w:cs="仿宋"/>
                <w:b/>
                <w:color w:val="000000"/>
              </w:rPr>
              <w:t>10</w:t>
            </w:r>
            <w:r>
              <w:rPr>
                <w:rFonts w:ascii="宋体" w:cs="仿宋" w:hint="eastAsia"/>
                <w:b/>
                <w:color w:val="000000"/>
              </w:rPr>
              <w:t>家且不足</w:t>
            </w:r>
            <w:r>
              <w:rPr>
                <w:rFonts w:ascii="宋体" w:cs="仿宋"/>
                <w:b/>
                <w:color w:val="000000"/>
              </w:rPr>
              <w:t>30</w:t>
            </w:r>
            <w:r>
              <w:rPr>
                <w:rFonts w:ascii="宋体" w:cs="仿宋" w:hint="eastAsia"/>
                <w:b/>
                <w:color w:val="000000"/>
              </w:rPr>
              <w:t>家的，采用两次平均确定评标基准值。其计算方法为：全部入围投标报价进行第一次算术平均，第一次平均值以下的投标报价进行第二次算术平均，第二次的平均值作为评标基准值。</w:t>
            </w:r>
          </w:p>
          <w:p>
            <w:pPr>
              <w:spacing w:line="360" w:lineRule="auto"/>
              <w:ind w:firstLineChars="100" w:firstLine="210"/>
              <w:rPr>
                <w:rFonts w:ascii="仿宋_GB2312" w:eastAsia="仿宋_GB2312" w:cs="仿宋"/>
                <w:color w:val="000000"/>
                <w:sz w:val="24"/>
                <w:szCs w:val="24"/>
              </w:rPr>
            </w:pPr>
            <w:r>
              <w:rPr>
                <w:rFonts w:ascii="宋体" w:cs="仿宋"/>
                <w:b/>
                <w:color w:val="000000"/>
              </w:rPr>
              <w:t xml:space="preserve"> </w:t>
            </w:r>
            <w:r>
              <w:rPr>
                <w:rFonts w:ascii="宋体" w:cs="仿宋" w:hint="eastAsia"/>
                <w:b/>
                <w:color w:val="000000"/>
              </w:rPr>
              <w:t>（</w:t>
            </w:r>
            <w:r>
              <w:rPr>
                <w:rFonts w:ascii="宋体" w:cs="仿宋"/>
                <w:b/>
                <w:color w:val="000000"/>
              </w:rPr>
              <w:t>4</w:t>
            </w:r>
            <w:r>
              <w:rPr>
                <w:rFonts w:ascii="宋体" w:cs="仿宋" w:hint="eastAsia"/>
                <w:b/>
                <w:color w:val="000000"/>
              </w:rPr>
              <w:t>）</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p>
          <w:p>
            <w:pPr>
              <w:pStyle w:val="29"/>
              <w:spacing w:line="340" w:lineRule="exact"/>
              <w:jc w:val="left"/>
              <w:rPr>
                <w:ins w:id="866" w:author="作者" w:date="1970-01-01T08:00:00Z"/>
                <w:rFonts w:ascii="宋体"/>
                <w:color w:val="000000"/>
                <w:kern w:val="2"/>
              </w:rPr>
            </w:pPr>
            <w:r>
              <w:rPr>
                <w:rFonts w:ascii="宋体" w:cs="仿宋" w:hint="eastAsia"/>
                <w:b/>
                <w:color w:val="000000"/>
              </w:rPr>
              <w:t>二、投标报价得分（保留两位小数，小数点后第三位四舍五入）：评标基准值</w:t>
            </w:r>
            <w:r>
              <w:rPr>
                <w:rFonts w:ascii="宋体" w:cs="仿宋"/>
                <w:b/>
                <w:color w:val="000000"/>
              </w:rPr>
              <w:t>/</w:t>
            </w:r>
            <w:r>
              <w:rPr>
                <w:rFonts w:ascii="宋体" w:cs="仿宋" w:hint="eastAsia"/>
                <w:b/>
                <w:color w:val="000000"/>
              </w:rPr>
              <w:t>投标人的报价</w:t>
            </w:r>
            <w:r>
              <w:rPr>
                <w:rFonts w:ascii="宋体" w:cs="仿宋"/>
                <w:b/>
                <w:color w:val="000000"/>
              </w:rPr>
              <w:t>*70</w:t>
            </w:r>
            <w:r>
              <w:rPr>
                <w:rFonts w:ascii="宋体" w:cs="仿宋" w:hint="eastAsia"/>
                <w:b/>
                <w:color w:val="000000"/>
              </w:rPr>
              <w:t>分（评标基准值以下的投标报价得分为</w:t>
            </w:r>
            <w:r>
              <w:rPr>
                <w:rFonts w:ascii="宋体" w:cs="仿宋"/>
                <w:b/>
                <w:color w:val="000000"/>
              </w:rPr>
              <w:t>0</w:t>
            </w:r>
            <w:r>
              <w:rPr>
                <w:rFonts w:ascii="宋体" w:cs="仿宋" w:hint="eastAsia"/>
                <w:b/>
                <w:color w:val="000000"/>
              </w:rPr>
              <w:t>分）</w:t>
            </w:r>
          </w:p>
        </w:tc>
      </w:tr>
      <w:tr>
        <w:trPr>
          <w:trHeight w:val="1118"/>
          <w:ins w:id="880" w:author="作者" w:date="1970-01-01T08:00:00Z"/>
        </w:trPr>
        <w:tc>
          <w:tcPr>
            <w:tcW w:w="9081" w:type="dxa"/>
            <w:gridSpan w:val="4"/>
            <w:vAlign w:val="center"/>
          </w:tcPr>
          <w:p>
            <w:pPr>
              <w:spacing w:line="340" w:lineRule="exact"/>
              <w:rPr>
                <w:ins w:id="870" w:author="作者" w:date="1970-01-01T08:00:00Z"/>
                <w:rFonts w:ascii="宋体" w:cs="宋体"/>
                <w:color w:val="000000"/>
                <w:kern w:val="0"/>
              </w:rPr>
            </w:pPr>
            <w:ins w:id="868" w:author="作者" w:date="2017-06-14T15:06:00Z">
              <w:r>
                <w:rPr>
                  <w:rFonts w:ascii="宋体" w:cs="宋体"/>
                  <w:color w:val="000000"/>
                  <w:kern w:val="0"/>
                </w:rPr>
                <w:t>1</w:t>
              </w:r>
            </w:ins>
            <w:ins w:id="869" w:author="作者" w:date="2017-06-14T15:06:00Z">
              <w:r>
                <w:rPr>
                  <w:rFonts w:ascii="宋体" w:cs="宋体" w:hint="eastAsia"/>
                  <w:color w:val="000000"/>
                  <w:kern w:val="0"/>
                </w:rPr>
                <w:t>、业绩以投标文件中的中标通知书、施工合同、工程竣工验收报告（或竣工验收备案表）复印件为评审依据。业绩时间以已竣工验收备案表时间为准，人员以工程竣工验收报告（或竣工验收备案表）人员名称为准。</w:t>
              </w:r>
            </w:ins>
          </w:p>
          <w:p>
            <w:pPr>
              <w:spacing w:line="340" w:lineRule="exact"/>
              <w:rPr>
                <w:ins w:id="873" w:author="作者" w:date="1970-01-01T08:00:00Z"/>
                <w:rFonts w:ascii="宋体" w:cs="宋体"/>
                <w:color w:val="000000"/>
                <w:kern w:val="0"/>
              </w:rPr>
            </w:pPr>
            <w:ins w:id="871" w:author="作者" w:date="2017-06-14T15:06:00Z">
              <w:r>
                <w:rPr>
                  <w:rFonts w:ascii="宋体" w:cs="宋体"/>
                  <w:color w:val="000000"/>
                  <w:kern w:val="0"/>
                </w:rPr>
                <w:t>2</w:t>
              </w:r>
            </w:ins>
            <w:ins w:id="872" w:author="作者" w:date="2017-06-14T15:06:00Z">
              <w:r>
                <w:rPr>
                  <w:rFonts w:ascii="宋体" w:cs="宋体" w:hint="eastAsia"/>
                  <w:color w:val="000000"/>
                  <w:kern w:val="0"/>
                </w:rPr>
                <w:t>、奖项以投标文件中的获奖证书复印件为评审依据。</w:t>
              </w:r>
            </w:ins>
          </w:p>
          <w:p>
            <w:pPr>
              <w:spacing w:line="340" w:lineRule="exact"/>
              <w:rPr>
                <w:ins w:id="876" w:author="作者" w:date="1970-01-01T08:00:00Z"/>
                <w:rFonts w:ascii="宋体" w:cs="宋体"/>
                <w:color w:val="000000"/>
                <w:kern w:val="0"/>
              </w:rPr>
            </w:pPr>
            <w:ins w:id="874" w:author="作者" w:date="2017-06-14T15:06:00Z">
              <w:r>
                <w:rPr>
                  <w:rFonts w:ascii="宋体" w:cs="宋体"/>
                  <w:color w:val="000000"/>
                  <w:kern w:val="0"/>
                </w:rPr>
                <w:t>3</w:t>
              </w:r>
            </w:ins>
            <w:ins w:id="875" w:author="作者" w:date="2017-06-14T15:06:00Z">
              <w:r>
                <w:rPr>
                  <w:rFonts w:ascii="宋体" w:cs="宋体" w:hint="eastAsia"/>
                  <w:color w:val="000000"/>
                  <w:kern w:val="0"/>
                </w:rPr>
                <w:t>、复印件应清晰、关键内容可以辨认。否则，投标人应承担因复印件关键内容不可以辨认的风险。</w:t>
              </w:r>
            </w:ins>
          </w:p>
          <w:p>
            <w:pPr>
              <w:pStyle w:val="29"/>
              <w:spacing w:line="340" w:lineRule="exact"/>
              <w:jc w:val="left"/>
              <w:rPr>
                <w:ins w:id="879" w:author="作者" w:date="1970-01-01T08:00:00Z"/>
                <w:rFonts w:ascii="宋体"/>
                <w:color w:val="000000"/>
              </w:rPr>
            </w:pPr>
            <w:ins w:id="877" w:author="作者" w:date="2017-06-14T15:06:00Z">
              <w:r>
                <w:rPr>
                  <w:rFonts w:ascii="宋体" w:cs="宋体"/>
                  <w:color w:val="000000"/>
                </w:rPr>
                <w:t>4.</w:t>
              </w:r>
            </w:ins>
            <w:ins w:id="878" w:author="作者" w:date="2017-06-14T15:06:00Z">
              <w:r>
                <w:rPr>
                  <w:rFonts w:ascii="宋体" w:cs="宋体" w:hint="eastAsia"/>
                  <w:color w:val="000000"/>
                </w:rPr>
                <w:t>如近年来，投标人法人机构发生合法变更或重组或法人名称变更时，应提供相关部门的合法批件或其他相关证明材料，证明其业绩、获奖等的继承性。</w:t>
              </w:r>
            </w:ins>
          </w:p>
        </w:tc>
      </w:tr>
    </w:tbl>
    <w:p>
      <w:pPr>
        <w:shd w:val="clear" w:color="auto" w:fill="FFFFFF"/>
        <w:tabs>
          <w:tab w:val="left" w:pos="828"/>
          <w:tab w:val="left" w:pos="1908"/>
          <w:tab w:val="left" w:pos="4876"/>
        </w:tabs>
        <w:snapToGrid w:val="0"/>
        <w:spacing w:line="400" w:lineRule="exact"/>
        <w:rPr>
          <w:ins w:id="884" w:author="作者" w:date="1970-01-01T08:00:00Z"/>
          <w:rFonts w:ascii="宋体"/>
          <w:b/>
          <w:bCs/>
          <w:color w:val="000000"/>
          <w:sz w:val="24"/>
          <w:szCs w:val="24"/>
        </w:rPr>
      </w:pPr>
      <w:ins w:id="881" w:author="作者" w:date="2017-06-14T15:06:00Z">
        <w:r>
          <w:rPr>
            <w:rFonts w:ascii="宋体" w:hint="eastAsia"/>
            <w:b/>
            <w:bCs/>
            <w:color w:val="000000"/>
            <w:sz w:val="24"/>
            <w:szCs w:val="24"/>
          </w:rPr>
          <w:t>注</w:t>
        </w:r>
      </w:ins>
      <w:ins w:id="882" w:author="作者" w:date="2017-06-14T15:06:00Z">
        <w:r>
          <w:rPr>
            <w:rFonts w:ascii="宋体"/>
            <w:b/>
            <w:bCs/>
            <w:color w:val="000000"/>
            <w:sz w:val="24"/>
            <w:szCs w:val="24"/>
          </w:rPr>
          <w:t>:</w:t>
        </w:r>
      </w:ins>
      <w:ins w:id="883" w:author="作者" w:date="2017-06-14T15:06:00Z">
        <w:r>
          <w:rPr>
            <w:rFonts w:ascii="宋体" w:hint="eastAsia"/>
            <w:b/>
            <w:bCs/>
            <w:color w:val="000000"/>
            <w:sz w:val="24"/>
            <w:szCs w:val="24"/>
          </w:rPr>
          <w:t>评分分值有幅度的，由招标人根据工程项目情况设定一个分值。</w:t>
        </w:r>
      </w:ins>
    </w:p>
    <w:tbl>
      <w:tblPr>
        <w:jc w:val="left"/>
        <w:tblInd w:w="15" w:type="dxa"/>
        <w:tblW w:w="8880"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0" w:type="dxa"/>
          <w:left w:w="0" w:type="dxa"/>
          <w:bottom w:w="0" w:type="dxa"/>
          <w:right w:w="0" w:type="dxa"/>
        </w:tblCellMar>
      </w:tblPr>
      <w:tblGrid>
        <w:gridCol w:w="2220"/>
        <w:gridCol w:w="2220"/>
        <w:gridCol w:w="2220"/>
        <w:gridCol w:w="2220"/>
      </w:tblGrid>
      <w:tr>
        <w:tc>
          <w:tcPr>
            <w:tcW w:w="8880" w:type="dxa"/>
            <w:gridSpan w:val="4"/>
            <w:shd w:val="clear" w:color="auto" w:fill="BCD3E5"/>
          </w:tcPr>
          <w:p>
            <w:pPr>
              <w:pStyle w:val="22"/>
              <w:spacing w:before="0" w:beforeAutospacing="0" w:after="74" w:line="270" w:lineRule="atLeast"/>
              <w:jc w:val="center"/>
              <w:rPr>
                <w:rFonts w:ascii="Verdana" w:hAnsi="Verdana"/>
                <w:color w:val="000000"/>
                <w:sz w:val="18"/>
                <w:szCs w:val="18"/>
              </w:rPr>
            </w:pPr>
            <w:r>
              <w:rPr>
                <w:rFonts w:ascii="宋体"/>
                <w:color w:val="000000"/>
                <w:sz w:val="18"/>
                <w:szCs w:val="18"/>
              </w:rPr>
              <w:t xml:space="preserve"> </w:t>
            </w:r>
            <w:r>
              <w:rPr>
                <w:rFonts w:ascii="宋体" w:hint="eastAsia"/>
                <w:color w:val="000000"/>
                <w:sz w:val="18"/>
                <w:szCs w:val="18"/>
              </w:rPr>
              <w:t>外省等同于“黄山杯”的奖项名称</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北京</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长城杯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安徽</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黄山杯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上海</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白玉兰杯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钱江杯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天津</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海河杯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杜鹃花杯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重庆</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巴渝杯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楚天杯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黑龙江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龙江杯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芙蓉奖</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吉林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长白山杯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四川</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天府杯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辽宁</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世纪杯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云南省优质工程</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内蒙古</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草原杯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贵州</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黄果树杯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汾水杯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金匠奖</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泰山杯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广西优质工程奖</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陕西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阿房宫奖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福建</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闽江杯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宁夏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西夏杯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雪莲杯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甘肃</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飞天奖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安济杯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青海</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江河源杯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中州杯</w:t>
            </w:r>
          </w:p>
        </w:tc>
      </w:tr>
      <w:tr>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新疆</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天山奖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扬子杯</w:t>
            </w:r>
          </w:p>
        </w:tc>
      </w:tr>
    </w:tbl>
    <w:p>
      <w:pPr>
        <w:snapToGrid w:val="0"/>
        <w:spacing w:line="440" w:lineRule="exact"/>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pStyle w:val="29"/>
        <w:spacing w:line="440" w:lineRule="atLeast"/>
        <w:rPr>
          <w:rFonts w:ascii="宋体"/>
          <w:b/>
          <w:bCs/>
          <w:color w:val="000000"/>
          <w:sz w:val="28"/>
          <w:szCs w:val="28"/>
        </w:rPr>
      </w:pPr>
      <w:r>
        <w:rPr>
          <w:rFonts w:ascii="宋体" w:cs="宋体"/>
          <w:b/>
          <w:bCs/>
          <w:color w:val="000000"/>
        </w:rPr>
        <w:t xml:space="preserve"> </w:t>
      </w:r>
      <w:r>
        <w:rPr>
          <w:rFonts w:ascii="宋体" w:cs="宋体"/>
          <w:b/>
          <w:bCs/>
          <w:color w:val="000000"/>
          <w:sz w:val="28"/>
          <w:szCs w:val="28"/>
        </w:rPr>
        <w:t>1.</w:t>
      </w:r>
      <w:r>
        <w:rPr>
          <w:rFonts w:ascii="宋体" w:cs="宋体" w:hint="eastAsia"/>
          <w:b/>
          <w:bCs/>
          <w:color w:val="000000"/>
          <w:sz w:val="28"/>
          <w:szCs w:val="28"/>
        </w:rPr>
        <w:t>评标程序</w:t>
      </w:r>
    </w:p>
    <w:p>
      <w:pPr>
        <w:shd w:val="clear" w:color="auto" w:fill="FFFFFF"/>
        <w:snapToGrid w:val="0"/>
        <w:spacing w:line="440" w:lineRule="exact"/>
        <w:rPr>
          <w:rFonts w:ascii="仿宋_GB2312" w:eastAsia="仿宋_GB2312" w:cs="仿宋"/>
          <w:b/>
          <w:bCs/>
          <w:color w:val="000000"/>
          <w:sz w:val="24"/>
          <w:szCs w:val="24"/>
        </w:rPr>
      </w:pPr>
      <w:r>
        <w:rPr>
          <w:rFonts w:ascii="仿宋_GB2312" w:eastAsia="仿宋_GB2312" w:cs="仿宋"/>
          <w:b/>
          <w:bCs/>
          <w:color w:val="000000"/>
          <w:sz w:val="24"/>
          <w:szCs w:val="24"/>
        </w:rPr>
        <w:t xml:space="preserve">    </w:t>
      </w:r>
      <w:r>
        <w:rPr>
          <w:rFonts w:ascii="仿宋_GB2312" w:eastAsia="仿宋_GB2312" w:cs="仿宋" w:hint="eastAsia"/>
          <w:b/>
          <w:bCs/>
          <w:color w:val="000000"/>
          <w:sz w:val="24"/>
          <w:szCs w:val="24"/>
        </w:rPr>
        <w:t>评标准备→按照本章否决投标文件的条款和《评标办法前附表》标准初步评审投标文件→详细评审打分→推荐中标候选人。</w:t>
      </w:r>
    </w:p>
    <w:p>
      <w:pPr>
        <w:shd w:val="clear" w:color="auto" w:fill="FFFFFF"/>
        <w:snapToGrid w:val="0"/>
        <w:spacing w:line="440" w:lineRule="exact"/>
        <w:rPr>
          <w:rFonts w:ascii="仿宋_GB2312" w:eastAsia="仿宋_GB2312"/>
          <w:b/>
          <w:bCs/>
          <w:color w:val="000000"/>
          <w:sz w:val="24"/>
          <w:szCs w:val="24"/>
        </w:rPr>
      </w:pPr>
      <w:r>
        <w:rPr>
          <w:rFonts w:ascii="仿宋_GB2312" w:eastAsia="仿宋_GB2312" w:cs="仿宋"/>
          <w:b/>
          <w:bCs/>
          <w:color w:val="000000"/>
          <w:sz w:val="24"/>
          <w:szCs w:val="24"/>
        </w:rPr>
        <w:t>1.1.</w:t>
      </w:r>
      <w:r>
        <w:rPr>
          <w:rFonts w:ascii="仿宋_GB2312" w:eastAsia="仿宋_GB2312" w:cs="仿宋" w:hint="eastAsia"/>
          <w:b/>
          <w:bCs/>
          <w:color w:val="000000"/>
          <w:sz w:val="24"/>
          <w:szCs w:val="24"/>
        </w:rPr>
        <w:t>评标准备</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hint="eastAsia"/>
          <w:color w:val="000000"/>
          <w:sz w:val="24"/>
          <w:szCs w:val="24"/>
        </w:rPr>
        <w:t>评标委员会熟悉招标文件：</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阅读、研究招标文件和相关评标资料，获取评标所需要的重要信息和数据</w:t>
      </w:r>
      <w:r>
        <w:rPr>
          <w:rFonts w:ascii="仿宋_GB2312" w:eastAsia="仿宋_GB2312" w:cs="仿宋"/>
          <w:color w:val="000000"/>
          <w:sz w:val="24"/>
          <w:szCs w:val="24"/>
        </w:rPr>
        <w:t>,</w:t>
      </w:r>
      <w:r>
        <w:rPr>
          <w:rFonts w:ascii="仿宋_GB2312" w:eastAsia="仿宋_GB2312" w:cs="仿宋" w:hint="eastAsia"/>
          <w:color w:val="000000"/>
          <w:sz w:val="24"/>
          <w:szCs w:val="24"/>
        </w:rPr>
        <w:t>至少应了解和熟悉以下内容：招标的目标、招标项目的范围和性质、招标文件规定的主要技术要求、标准和商务条款。</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熟悉招标文件规定的评标标准和评标方法及在评标过程中需要考虑的相关因素。</w:t>
      </w:r>
    </w:p>
    <w:p>
      <w:pPr>
        <w:shd w:val="clear" w:color="auto" w:fill="FFFFFF"/>
        <w:snapToGrid w:val="0"/>
        <w:spacing w:line="440" w:lineRule="exact"/>
        <w:ind w:firstLineChars="196" w:firstLine="47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核对评标工作用表。</w:t>
      </w:r>
    </w:p>
    <w:p>
      <w:pPr>
        <w:shd w:val="clear" w:color="auto" w:fill="FFFFFF"/>
        <w:snapToGrid w:val="0"/>
        <w:spacing w:line="440" w:lineRule="exact"/>
        <w:rPr>
          <w:rFonts w:ascii="仿宋_GB2312" w:eastAsia="仿宋_GB2312" w:cs="仿宋"/>
          <w:color w:val="000000"/>
          <w:sz w:val="24"/>
          <w:szCs w:val="24"/>
        </w:rPr>
      </w:pPr>
      <w:r>
        <w:rPr>
          <w:rFonts w:ascii="仿宋_GB2312" w:eastAsia="仿宋_GB2312" w:cs="Arial"/>
          <w:color w:val="000000"/>
          <w:sz w:val="24"/>
          <w:szCs w:val="24"/>
        </w:rPr>
        <w:t xml:space="preserve">   </w:t>
      </w:r>
      <w:r>
        <w:rPr>
          <w:rFonts w:ascii="仿宋_GB2312" w:eastAsia="仿宋_GB2312" w:cs="Arial" w:hint="eastAsia"/>
          <w:color w:val="000000"/>
          <w:sz w:val="24"/>
          <w:szCs w:val="24"/>
        </w:rPr>
        <w:t>（</w:t>
      </w:r>
      <w:r>
        <w:rPr>
          <w:rFonts w:ascii="仿宋_GB2312" w:eastAsia="仿宋_GB2312" w:cs="Arial"/>
          <w:color w:val="000000"/>
          <w:sz w:val="24"/>
          <w:szCs w:val="24"/>
        </w:rPr>
        <w:t>4</w:t>
      </w:r>
      <w:r>
        <w:rPr>
          <w:rFonts w:ascii="仿宋_GB2312" w:eastAsia="仿宋_GB2312" w:cs="Arial" w:hint="eastAsia"/>
          <w:color w:val="000000"/>
          <w:sz w:val="24"/>
          <w:szCs w:val="24"/>
        </w:rPr>
        <w:t>）查询</w:t>
      </w:r>
      <w:r>
        <w:rPr>
          <w:rFonts w:ascii="仿宋_GB2312" w:eastAsia="仿宋_GB2312" w:cs="仿宋" w:hint="eastAsia"/>
          <w:color w:val="000000"/>
          <w:sz w:val="24"/>
          <w:szCs w:val="24"/>
        </w:rPr>
        <w:t>投标企业信用得分并打印放入评标报告中。</w:t>
      </w:r>
    </w:p>
    <w:p>
      <w:pPr>
        <w:pStyle w:val="29"/>
        <w:shd w:val="clear" w:color="auto" w:fill="FFFFFF"/>
        <w:spacing w:line="440" w:lineRule="atLeast"/>
        <w:rPr>
          <w:rFonts w:ascii="仿宋_GB2312" w:eastAsia="仿宋_GB2312" w:cs="宋体"/>
          <w:b/>
          <w:bCs/>
          <w:color w:val="000000"/>
          <w:sz w:val="24"/>
          <w:szCs w:val="24"/>
        </w:rPr>
      </w:pPr>
      <w:r>
        <w:rPr>
          <w:rFonts w:ascii="仿宋_GB2312" w:eastAsia="仿宋_GB2312" w:cs="宋体"/>
          <w:b/>
          <w:bCs/>
          <w:color w:val="000000"/>
          <w:sz w:val="24"/>
          <w:szCs w:val="24"/>
        </w:rPr>
        <w:t>1.2.</w:t>
      </w:r>
      <w:r>
        <w:rPr>
          <w:rFonts w:ascii="仿宋_GB2312" w:eastAsia="仿宋_GB2312" w:cs="宋体" w:hint="eastAsia"/>
          <w:b/>
          <w:bCs/>
          <w:color w:val="000000"/>
          <w:sz w:val="24"/>
          <w:szCs w:val="24"/>
        </w:rPr>
        <w:t>投标文件评审</w:t>
      </w:r>
    </w:p>
    <w:p>
      <w:pPr>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评标委员会按照本章否决投标文件的条款和《评标办法前附表》标准进行初步评审投标文件，不符合评审标准的，否决其投标。</w:t>
      </w:r>
    </w:p>
    <w:p>
      <w:pPr>
        <w:spacing w:line="360" w:lineRule="auto"/>
        <w:rPr>
          <w:rFonts w:ascii="仿宋_GB2312" w:eastAsia="仿宋_GB2312" w:cs="仿宋"/>
          <w:b/>
          <w:bCs/>
          <w:color w:val="000000"/>
          <w:sz w:val="24"/>
          <w:szCs w:val="24"/>
        </w:rPr>
      </w:pPr>
      <w:r>
        <w:rPr>
          <w:rFonts w:ascii="仿宋_GB2312" w:eastAsia="仿宋_GB2312" w:cs="仿宋"/>
          <w:b/>
          <w:bCs/>
          <w:color w:val="000000"/>
          <w:sz w:val="24"/>
          <w:szCs w:val="24"/>
        </w:rPr>
        <w:t>1.3.</w:t>
      </w:r>
      <w:r>
        <w:rPr>
          <w:rFonts w:ascii="仿宋_GB2312" w:eastAsia="仿宋_GB2312" w:cs="Arial" w:hint="eastAsia"/>
          <w:b/>
          <w:bCs/>
          <w:color w:val="000000"/>
          <w:sz w:val="24"/>
          <w:szCs w:val="24"/>
        </w:rPr>
        <w:t>综合评审打分</w:t>
      </w:r>
    </w:p>
    <w:p>
      <w:pPr>
        <w:spacing w:line="360" w:lineRule="auto"/>
        <w:ind w:firstLine="479"/>
        <w:outlineLvl w:val="3"/>
        <w:rPr>
          <w:rFonts w:ascii="仿宋_GB2312" w:eastAsia="仿宋_GB2312" w:cs="仿宋"/>
          <w:color w:val="000000"/>
          <w:sz w:val="24"/>
          <w:szCs w:val="24"/>
        </w:rPr>
      </w:pPr>
      <w:r>
        <w:rPr>
          <w:rFonts w:ascii="仿宋_GB2312" w:eastAsia="仿宋_GB2312" w:cs="仿宋" w:hint="eastAsia"/>
          <w:color w:val="000000"/>
          <w:sz w:val="24"/>
          <w:szCs w:val="24"/>
        </w:rPr>
        <w:t>评标委员会依据本章综合评审打分表对通过初步评审的投标文件进行详细评审打分，按照得分由高到低的顺序，按照第二章“投标人须知前附表”第</w:t>
      </w:r>
      <w:r>
        <w:rPr>
          <w:rFonts w:ascii="仿宋_GB2312" w:eastAsia="仿宋_GB2312" w:cs="仿宋"/>
          <w:color w:val="000000"/>
          <w:sz w:val="24"/>
          <w:szCs w:val="24"/>
        </w:rPr>
        <w:t>7.1</w:t>
      </w:r>
      <w:r>
        <w:rPr>
          <w:rFonts w:ascii="仿宋_GB2312" w:eastAsia="仿宋_GB2312" w:cs="仿宋" w:hint="eastAsia"/>
          <w:color w:val="000000"/>
          <w:sz w:val="24"/>
          <w:szCs w:val="24"/>
        </w:rPr>
        <w:t>款规定的中标候选人数依次推荐中标候选人。</w:t>
      </w:r>
    </w:p>
    <w:p>
      <w:pPr>
        <w:spacing w:line="360" w:lineRule="auto"/>
        <w:outlineLvl w:val="3"/>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若综合得分相同，对得分相同的以信用等级得分高的排名优先；若信用等级得分也相同，对信用等级得分相同的，由评标委员会组长在评标委员会全体成员和现场行政监督人员监督下抽签确定名次。</w:t>
      </w:r>
    </w:p>
    <w:p>
      <w:pPr>
        <w:spacing w:line="360" w:lineRule="auto"/>
        <w:outlineLvl w:val="3"/>
        <w:rPr>
          <w:rFonts w:ascii="仿宋_GB2312" w:eastAsia="仿宋_GB2312"/>
          <w:b/>
          <w:bCs/>
          <w:color w:val="000000"/>
          <w:sz w:val="24"/>
          <w:szCs w:val="24"/>
        </w:rPr>
      </w:pPr>
      <w:r>
        <w:rPr>
          <w:rFonts w:ascii="仿宋_GB2312" w:eastAsia="仿宋_GB2312" w:cs="宋体"/>
          <w:b/>
          <w:bCs/>
          <w:color w:val="000000"/>
          <w:sz w:val="24"/>
          <w:szCs w:val="24"/>
        </w:rPr>
        <w:t>2.</w:t>
      </w:r>
      <w:r>
        <w:rPr>
          <w:rFonts w:ascii="仿宋_GB2312" w:eastAsia="仿宋_GB2312" w:cs="宋体" w:hint="eastAsia"/>
          <w:b/>
          <w:bCs/>
          <w:color w:val="000000"/>
          <w:sz w:val="24"/>
          <w:szCs w:val="24"/>
        </w:rPr>
        <w:t>投标文件的澄清和补正</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2.1</w:t>
      </w:r>
      <w:r>
        <w:rPr>
          <w:rFonts w:ascii="仿宋_GB2312" w:eastAsia="仿宋_GB2312" w:cs="宋体" w:hint="eastAsia"/>
          <w:color w:val="000000"/>
          <w:sz w:val="24"/>
          <w:szCs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 xml:space="preserve">2.2 </w:t>
      </w:r>
      <w:r>
        <w:rPr>
          <w:rFonts w:ascii="仿宋_GB2312" w:eastAsia="仿宋_GB2312" w:cs="宋体" w:hint="eastAsia"/>
          <w:color w:val="000000"/>
          <w:sz w:val="24"/>
          <w:szCs w:val="24"/>
        </w:rPr>
        <w:t>澄清、说明和补正不得改变投标文件的实质性内容。投标人的书面澄清、说明和补正属于投标文件的组成部分。</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 xml:space="preserve">2.3 </w:t>
      </w:r>
      <w:r>
        <w:rPr>
          <w:rFonts w:ascii="仿宋_GB2312" w:eastAsia="仿宋_GB2312" w:cs="宋体" w:hint="eastAsia"/>
          <w:color w:val="000000"/>
          <w:sz w:val="24"/>
          <w:szCs w:val="24"/>
        </w:rPr>
        <w:t>评标委员会对投标人提交的澄清、说明或补正有疑问的，可以要求投标人进一步澄清、说明或补正，直至满足评标委员会的要求。</w:t>
      </w:r>
    </w:p>
    <w:p>
      <w:pPr>
        <w:spacing w:line="360" w:lineRule="auto"/>
        <w:outlineLvl w:val="3"/>
        <w:rPr>
          <w:rFonts w:ascii="仿宋_GB2312" w:eastAsia="仿宋_GB2312"/>
          <w:b/>
          <w:bCs/>
          <w:color w:val="000000"/>
          <w:sz w:val="24"/>
          <w:szCs w:val="24"/>
        </w:rPr>
      </w:pPr>
      <w:r>
        <w:rPr>
          <w:rFonts w:ascii="仿宋_GB2312" w:eastAsia="仿宋_GB2312" w:cs="宋体"/>
          <w:b/>
          <w:bCs/>
          <w:color w:val="000000"/>
          <w:sz w:val="24"/>
          <w:szCs w:val="24"/>
        </w:rPr>
        <w:t xml:space="preserve">3. </w:t>
      </w:r>
      <w:r>
        <w:rPr>
          <w:rFonts w:ascii="仿宋_GB2312" w:eastAsia="仿宋_GB2312" w:cs="宋体" w:hint="eastAsia"/>
          <w:b/>
          <w:bCs/>
          <w:color w:val="000000"/>
          <w:sz w:val="24"/>
          <w:szCs w:val="24"/>
        </w:rPr>
        <w:t>评标结果</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3.1</w:t>
      </w:r>
      <w:r>
        <w:rPr>
          <w:rFonts w:ascii="仿宋_GB2312" w:eastAsia="仿宋_GB2312" w:cs="宋体" w:hint="eastAsia"/>
          <w:color w:val="000000"/>
          <w:sz w:val="24"/>
          <w:szCs w:val="24"/>
        </w:rPr>
        <w:t>除第二章“投标人须知”前附表授权直接确定中标人外，评标委员会按照评审结果推荐</w:t>
      </w:r>
      <w:r>
        <w:rPr>
          <w:rFonts w:ascii="仿宋_GB2312" w:eastAsia="仿宋_GB2312" w:cs="宋体"/>
          <w:color w:val="000000"/>
          <w:sz w:val="24"/>
          <w:szCs w:val="24"/>
        </w:rPr>
        <w:t xml:space="preserve"> 1-3</w:t>
      </w:r>
      <w:r>
        <w:rPr>
          <w:rFonts w:ascii="仿宋_GB2312" w:eastAsia="仿宋_GB2312" w:cs="宋体" w:hint="eastAsia"/>
          <w:color w:val="000000"/>
          <w:sz w:val="24"/>
          <w:szCs w:val="24"/>
        </w:rPr>
        <w:t>名中标候选人，并标明排列顺序。</w:t>
      </w:r>
    </w:p>
    <w:p>
      <w:pPr>
        <w:spacing w:line="360" w:lineRule="auto"/>
        <w:ind w:firstLine="481"/>
        <w:rPr>
          <w:rFonts w:ascii="仿宋_GB2312" w:eastAsia="仿宋_GB2312" w:cs="宋体"/>
          <w:color w:val="000000"/>
          <w:sz w:val="24"/>
          <w:szCs w:val="24"/>
        </w:rPr>
      </w:pPr>
      <w:r>
        <w:rPr>
          <w:rFonts w:ascii="仿宋_GB2312" w:eastAsia="仿宋_GB2312" w:cs="宋体"/>
          <w:color w:val="000000"/>
          <w:sz w:val="24"/>
          <w:szCs w:val="24"/>
        </w:rPr>
        <w:t xml:space="preserve">3.2 </w:t>
      </w:r>
      <w:r>
        <w:rPr>
          <w:rFonts w:ascii="仿宋_GB2312" w:eastAsia="仿宋_GB2312" w:cs="宋体" w:hint="eastAsia"/>
          <w:color w:val="000000"/>
          <w:sz w:val="24"/>
          <w:szCs w:val="24"/>
        </w:rPr>
        <w:t>评标委员会完成评标后，应当向招标人提交书面评标报告。</w:t>
      </w:r>
    </w:p>
    <w:p>
      <w:pPr>
        <w:rPr>
          <w:rFonts w:ascii="仿宋_GB2312" w:eastAsia="仿宋_GB2312"/>
          <w:color w:val="000000"/>
          <w:sz w:val="24"/>
          <w:szCs w:val="24"/>
        </w:rPr>
      </w:pPr>
    </w:p>
    <w:p>
      <w:pPr>
        <w:spacing w:line="360" w:lineRule="auto"/>
        <w:ind w:firstLine="481"/>
        <w:rPr>
          <w:rFonts w:ascii="仿宋_GB2312" w:eastAsia="仿宋_GB2312"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spacing w:line="360" w:lineRule="auto"/>
        <w:rPr>
          <w:rFonts w:ascii="宋体" w:cs="宋体"/>
          <w:color w:val="000000"/>
          <w:sz w:val="24"/>
          <w:szCs w:val="24"/>
        </w:rPr>
      </w:pPr>
    </w:p>
    <w:p>
      <w:pPr>
        <w:pStyle w:val="1"/>
        <w:numPr>
          <w:ilvl w:val="0"/>
          <w:numId w:val="8"/>
        </w:numPr>
        <w:jc w:val="center"/>
        <w:rPr>
          <w:rFonts w:cs="宋体"/>
          <w:color w:val="000000"/>
          <w:sz w:val="28"/>
          <w:szCs w:val="28"/>
        </w:rPr>
      </w:pPr>
      <w:bookmarkStart w:id="225" w:name="_Toc152045609"/>
      <w:bookmarkStart w:id="226" w:name="_Toc246996252"/>
      <w:bookmarkStart w:id="227" w:name="_Toc152042387"/>
      <w:bookmarkStart w:id="228" w:name="_Toc179632627"/>
      <w:bookmarkStart w:id="229" w:name="_Toc246996995"/>
      <w:bookmarkStart w:id="230" w:name="_Toc144974577"/>
      <w:bookmarkStart w:id="231" w:name="_Toc296602497"/>
      <w:bookmarkStart w:id="232" w:name="_Toc247085767"/>
      <w:bookmarkStart w:id="233" w:name="_Toc2789"/>
      <w:bookmarkStart w:id="234" w:name="_Toc368985790"/>
      <w:r>
        <w:rPr>
          <w:rFonts w:cs="宋体" w:hint="eastAsia"/>
          <w:color w:val="000000"/>
          <w:sz w:val="28"/>
          <w:szCs w:val="28"/>
        </w:rPr>
        <w:t>合同条款及格</w:t>
      </w:r>
      <w:bookmarkEnd w:id="225"/>
      <w:bookmarkEnd w:id="226"/>
      <w:bookmarkEnd w:id="227"/>
      <w:bookmarkEnd w:id="228"/>
      <w:bookmarkEnd w:id="229"/>
      <w:bookmarkEnd w:id="230"/>
      <w:bookmarkEnd w:id="231"/>
      <w:bookmarkEnd w:id="232"/>
      <w:r>
        <w:rPr>
          <w:rFonts w:cs="宋体" w:hint="eastAsia"/>
          <w:color w:val="000000"/>
          <w:sz w:val="28"/>
          <w:szCs w:val="28"/>
        </w:rPr>
        <w:t>式</w:t>
      </w:r>
      <w:bookmarkStart w:id="235" w:name="_Toc144974826"/>
      <w:bookmarkStart w:id="236" w:name="_Toc152045767"/>
      <w:bookmarkStart w:id="237" w:name="_Toc179632785"/>
      <w:bookmarkStart w:id="238" w:name="_Toc152042546"/>
      <w:bookmarkEnd w:id="233"/>
      <w:bookmarkEnd w:id="234"/>
      <w:r>
        <w:rPr>
          <w:rFonts w:cs="宋体"/>
          <w:color w:val="000000"/>
          <w:sz w:val="28"/>
          <w:szCs w:val="28"/>
        </w:rPr>
        <w:t xml:space="preserve"> </w:t>
      </w:r>
    </w:p>
    <w:p>
      <w:pPr>
        <w:rPr>
          <w:color w:val="000000"/>
        </w:rPr>
      </w:pPr>
      <w:r>
        <w:rPr>
          <w:color w:val="000000"/>
        </w:rPr>
        <w:t xml:space="preserve">    </w:t>
      </w:r>
    </w:p>
    <w:p>
      <w:pPr>
        <w:jc w:val="center"/>
        <w:rPr>
          <w:rFonts w:cs="宋体"/>
          <w:color w:val="000000"/>
          <w:sz w:val="28"/>
          <w:szCs w:val="28"/>
        </w:rPr>
      </w:pPr>
      <w:r>
        <w:rPr>
          <w:rFonts w:cs="宋体" w:hint="eastAsia"/>
          <w:color w:val="000000"/>
          <w:sz w:val="28"/>
          <w:szCs w:val="28"/>
        </w:rPr>
        <w:t>通用条款</w:t>
      </w:r>
    </w:p>
    <w:p>
      <w:pPr>
        <w:jc w:val="center"/>
        <w:rPr>
          <w:color w:val="000000"/>
        </w:rPr>
      </w:pPr>
      <w:r>
        <w:rPr>
          <w:rFonts w:eastAsia="仿宋_GB2312" w:cs="仿宋_GB2312" w:hint="eastAsia"/>
          <w:color w:val="000000"/>
        </w:rPr>
        <w:t>见（</w:t>
      </w:r>
      <w:r>
        <w:rPr>
          <w:rFonts w:eastAsia="仿宋_GB2312"/>
          <w:color w:val="000000"/>
        </w:rPr>
        <w:t>GF—2013—0201</w:t>
      </w:r>
      <w:r>
        <w:rPr>
          <w:rFonts w:cs="宋体" w:hint="eastAsia"/>
          <w:color w:val="000000"/>
        </w:rPr>
        <w:t>）建设工程施工合同（示范文本）</w:t>
      </w:r>
    </w:p>
    <w:p>
      <w:pPr>
        <w:jc w:val="center"/>
        <w:rPr>
          <w:color w:val="000000"/>
        </w:rPr>
      </w:pPr>
    </w:p>
    <w:p>
      <w:pPr>
        <w:jc w:val="center"/>
        <w:rPr>
          <w:color w:val="000000"/>
        </w:rPr>
      </w:pPr>
    </w:p>
    <w:p>
      <w:pPr>
        <w:spacing w:afterLines="50" w:after="156"/>
        <w:jc w:val="center"/>
        <w:rPr>
          <w:color w:val="000000"/>
          <w:sz w:val="32"/>
          <w:szCs w:val="32"/>
        </w:rPr>
      </w:pPr>
      <w:r>
        <w:rPr>
          <w:rFonts w:cs="宋体" w:hint="eastAsia"/>
          <w:color w:val="000000"/>
          <w:spacing w:val="40"/>
          <w:sz w:val="32"/>
          <w:szCs w:val="32"/>
        </w:rPr>
        <w:t>专用合同条款</w:t>
      </w:r>
    </w:p>
    <w:p>
      <w:pPr>
        <w:spacing w:line="400" w:lineRule="exact"/>
        <w:outlineLvl w:val="2"/>
        <w:rPr>
          <w:rFonts w:ascii="宋体" w:cs="宋体"/>
          <w:b/>
          <w:bCs/>
          <w:color w:val="000000"/>
        </w:rPr>
      </w:pPr>
      <w:r>
        <w:rPr>
          <w:rFonts w:ascii="宋体" w:cs="宋体"/>
          <w:b/>
          <w:bCs/>
          <w:color w:val="000000"/>
        </w:rPr>
        <w:t>1.</w:t>
      </w:r>
      <w:r>
        <w:rPr>
          <w:rFonts w:ascii="宋体" w:cs="宋体" w:hint="eastAsia"/>
          <w:b/>
          <w:bCs/>
          <w:color w:val="000000"/>
        </w:rPr>
        <w:t>一般约定</w:t>
      </w:r>
    </w:p>
    <w:p>
      <w:pPr>
        <w:spacing w:line="400" w:lineRule="exact"/>
        <w:outlineLvl w:val="2"/>
        <w:rPr>
          <w:rFonts w:ascii="宋体" w:cs="宋体"/>
          <w:b/>
          <w:bCs/>
          <w:color w:val="000000"/>
        </w:rPr>
      </w:pPr>
      <w:r>
        <w:rPr>
          <w:rFonts w:ascii="宋体" w:cs="宋体"/>
          <w:b/>
          <w:bCs/>
          <w:color w:val="000000"/>
        </w:rPr>
        <w:t>1.3</w:t>
      </w:r>
      <w:r>
        <w:rPr>
          <w:rFonts w:ascii="宋体" w:cs="宋体" w:hint="eastAsia"/>
          <w:b/>
          <w:bCs/>
          <w:color w:val="000000"/>
        </w:rPr>
        <w:t>法律</w:t>
      </w:r>
      <w:r>
        <w:rPr>
          <w:rFonts w:ascii="宋体" w:cs="宋体"/>
          <w:b/>
          <w:bCs/>
          <w:color w:val="000000"/>
        </w:rPr>
        <w:t xml:space="preserve"> </w:t>
      </w:r>
    </w:p>
    <w:p>
      <w:pPr>
        <w:spacing w:line="400" w:lineRule="exact"/>
        <w:outlineLvl w:val="2"/>
        <w:rPr>
          <w:color w:val="000000"/>
          <w:u w:val="single"/>
        </w:rPr>
      </w:pPr>
      <w:r>
        <w:rPr>
          <w:rFonts w:ascii="宋体" w:cs="宋体" w:hint="eastAsia"/>
          <w:color w:val="000000"/>
        </w:rPr>
        <w:t>适用于合同的其他规范性文件：</w:t>
      </w:r>
      <w:r>
        <w:rPr>
          <w:rFonts w:cs="宋体" w:hint="eastAsia"/>
          <w:color w:val="000000"/>
          <w:u w:val="single"/>
        </w:rPr>
        <w:t>《中华人民共和国合同法》、《中华人民共和国建筑法》、《中华人民共和国招投标法》、《建设工程质量管理条例》、《建设工程安全生产条例》以及国家、地方相关法律、法规及规定</w:t>
      </w:r>
      <w:r>
        <w:rPr>
          <w:rFonts w:ascii="宋体" w:cs="宋体" w:hint="eastAsia"/>
          <w:color w:val="000000"/>
        </w:rPr>
        <w:t>。</w:t>
      </w:r>
    </w:p>
    <w:p>
      <w:pPr>
        <w:spacing w:line="400" w:lineRule="exact"/>
        <w:outlineLvl w:val="2"/>
        <w:rPr>
          <w:rFonts w:ascii="宋体"/>
          <w:b/>
          <w:bCs/>
          <w:color w:val="000000"/>
        </w:rPr>
      </w:pPr>
      <w:r>
        <w:rPr>
          <w:rFonts w:ascii="宋体" w:cs="宋体"/>
          <w:b/>
          <w:bCs/>
          <w:color w:val="000000"/>
        </w:rPr>
        <w:t xml:space="preserve">1.5 </w:t>
      </w:r>
      <w:r>
        <w:rPr>
          <w:rFonts w:ascii="宋体" w:cs="宋体" w:hint="eastAsia"/>
          <w:b/>
          <w:bCs/>
          <w:color w:val="000000"/>
        </w:rPr>
        <w:t>合同文件的优先顺序</w:t>
      </w:r>
    </w:p>
    <w:p>
      <w:pPr>
        <w:spacing w:line="400" w:lineRule="exact"/>
        <w:outlineLvl w:val="2"/>
        <w:rPr>
          <w:rFonts w:ascii="宋体"/>
          <w:color w:val="000000"/>
        </w:rPr>
      </w:pPr>
      <w:r>
        <w:rPr>
          <w:rFonts w:ascii="宋体" w:cs="宋体" w:hint="eastAsia"/>
          <w:color w:val="000000"/>
        </w:rPr>
        <w:t>合同文件组成及优先顺序为：</w:t>
      </w:r>
      <w:r>
        <w:rPr>
          <w:rFonts w:ascii="宋体" w:cs="宋体" w:hint="eastAsia"/>
          <w:color w:val="000000"/>
          <w:u w:val="single"/>
        </w:rPr>
        <w:t>执行通用条款</w:t>
      </w:r>
      <w:r>
        <w:rPr>
          <w:rFonts w:ascii="宋体" w:cs="宋体" w:hint="eastAsia"/>
          <w:color w:val="000000"/>
        </w:rPr>
        <w:t>。</w:t>
      </w:r>
    </w:p>
    <w:p>
      <w:pPr>
        <w:spacing w:line="400" w:lineRule="exact"/>
        <w:outlineLvl w:val="2"/>
        <w:rPr>
          <w:rFonts w:ascii="宋体"/>
          <w:b/>
          <w:bCs/>
          <w:color w:val="000000"/>
        </w:rPr>
      </w:pPr>
      <w:r>
        <w:rPr>
          <w:rFonts w:ascii="宋体" w:cs="宋体"/>
          <w:b/>
          <w:bCs/>
          <w:color w:val="000000"/>
        </w:rPr>
        <w:t>1.13</w:t>
      </w:r>
      <w:r>
        <w:rPr>
          <w:rFonts w:ascii="宋体" w:cs="宋体" w:hint="eastAsia"/>
          <w:b/>
          <w:bCs/>
          <w:color w:val="000000"/>
        </w:rPr>
        <w:t>工程量清单错误的修正</w:t>
      </w:r>
    </w:p>
    <w:p>
      <w:pPr>
        <w:spacing w:line="400" w:lineRule="exact"/>
        <w:outlineLvl w:val="2"/>
        <w:rPr>
          <w:rFonts w:ascii="宋体"/>
          <w:color w:val="000000"/>
        </w:rPr>
      </w:pPr>
      <w:r>
        <w:rPr>
          <w:rFonts w:ascii="宋体" w:cs="宋体" w:hint="eastAsia"/>
          <w:color w:val="000000"/>
        </w:rPr>
        <w:t>出现工程量清单错误时，是否调整合同价格：</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允许调整合同价格的工程量偏差范围：</w:t>
      </w:r>
      <w:r>
        <w:rPr>
          <w:rFonts w:ascii="MingLiU_HKSCS" w:cs="MingLiU_HKSCS" w:hAnsi="MingLiU_HKSCS"/>
          <w:color w:val="000000"/>
          <w:u w:val="single"/>
        </w:rPr>
        <w:t xml:space="preserve">   </w:t>
      </w:r>
      <w:r>
        <w:rPr>
          <w:rFonts w:ascii="宋体" w:cs="宋体" w:hint="eastAsia"/>
          <w:color w:val="000000"/>
          <w:u w:val="single"/>
        </w:rPr>
        <w:t>／</w:t>
      </w:r>
      <w:r>
        <w:rPr>
          <w:rFonts w:ascii="MingLiU_HKSCS" w:cs="MingLiU_HKSCS" w:hAnsi="MingLiU_HKSCS"/>
          <w:color w:val="000000"/>
          <w:u w:val="single"/>
        </w:rPr>
        <w:t xml:space="preserve">  </w:t>
      </w:r>
      <w:r>
        <w:rPr>
          <w:rFonts w:ascii="宋体" w:cs="宋体" w:hint="eastAsia"/>
          <w:color w:val="000000"/>
        </w:rPr>
        <w:t>。</w:t>
      </w:r>
    </w:p>
    <w:p>
      <w:pPr>
        <w:spacing w:line="400" w:lineRule="exact"/>
        <w:outlineLvl w:val="2"/>
        <w:rPr>
          <w:rFonts w:ascii="宋体"/>
          <w:b/>
          <w:bCs/>
          <w:color w:val="000000"/>
        </w:rPr>
      </w:pPr>
      <w:r>
        <w:rPr>
          <w:rFonts w:ascii="宋体" w:cs="宋体"/>
          <w:b/>
          <w:bCs/>
          <w:color w:val="000000"/>
        </w:rPr>
        <w:t xml:space="preserve">1.7 </w:t>
      </w:r>
      <w:r>
        <w:rPr>
          <w:rFonts w:ascii="宋体" w:cs="宋体" w:hint="eastAsia"/>
          <w:b/>
          <w:bCs/>
          <w:color w:val="000000"/>
        </w:rPr>
        <w:t>联络</w:t>
      </w:r>
    </w:p>
    <w:p>
      <w:pPr>
        <w:spacing w:line="400" w:lineRule="exact"/>
        <w:outlineLvl w:val="2"/>
        <w:rPr>
          <w:rFonts w:ascii="宋体"/>
          <w:color w:val="000000"/>
        </w:rPr>
      </w:pPr>
      <w:r>
        <w:rPr>
          <w:rFonts w:ascii="宋体" w:cs="宋体"/>
          <w:color w:val="000000"/>
        </w:rPr>
        <w:t>1.7.1</w:t>
      </w:r>
      <w:r>
        <w:rPr>
          <w:rFonts w:ascii="宋体" w:cs="宋体" w:hint="eastAsia"/>
          <w:color w:val="000000"/>
        </w:rPr>
        <w:t>发包人和承包人应当在</w:t>
      </w:r>
      <w:r>
        <w:rPr>
          <w:rFonts w:ascii="宋体" w:cs="宋体"/>
          <w:color w:val="000000"/>
          <w:u w:val="single"/>
        </w:rPr>
        <w:t xml:space="preserve">3 </w:t>
      </w:r>
      <w:r>
        <w:rPr>
          <w:rFonts w:ascii="宋体" w:cs="宋体" w:hint="eastAsia"/>
          <w:color w:val="000000"/>
        </w:rPr>
        <w:t>天内将与合同有关的通知、批准、证明、证书、指示、指令、要求、请求、同意、意见、确定和决定等书面函件送达对方当事人。</w:t>
      </w:r>
    </w:p>
    <w:p>
      <w:pPr>
        <w:spacing w:line="400" w:lineRule="exact"/>
        <w:outlineLvl w:val="2"/>
        <w:rPr>
          <w:rFonts w:ascii="宋体"/>
          <w:color w:val="000000"/>
        </w:rPr>
      </w:pPr>
      <w:bookmarkStart w:id="239" w:name="_Toc351203635"/>
      <w:r>
        <w:rPr>
          <w:rFonts w:ascii="宋体" w:cs="宋体"/>
          <w:color w:val="000000"/>
        </w:rPr>
        <w:t>3</w:t>
      </w:r>
      <w:bookmarkStart w:id="240" w:name="_Toc297048344"/>
      <w:bookmarkStart w:id="241" w:name="_Toc292559363"/>
      <w:bookmarkStart w:id="242" w:name="_Toc296503158"/>
      <w:bookmarkStart w:id="243" w:name="_Toc296347157"/>
      <w:bookmarkStart w:id="244" w:name="_Toc292559868"/>
      <w:bookmarkStart w:id="245" w:name="_Toc296891198"/>
      <w:bookmarkStart w:id="246" w:name="_Toc296346659"/>
      <w:bookmarkStart w:id="247" w:name="_Toc296890986"/>
      <w:bookmarkStart w:id="248" w:name="_Toc297120458"/>
      <w:bookmarkStart w:id="249" w:name="_Toc296944497"/>
      <w:r>
        <w:rPr>
          <w:rFonts w:ascii="宋体" w:cs="宋体"/>
          <w:color w:val="000000"/>
        </w:rPr>
        <w:t xml:space="preserve">. </w:t>
      </w:r>
      <w:r>
        <w:rPr>
          <w:rFonts w:ascii="宋体" w:cs="宋体" w:hint="eastAsia"/>
          <w:color w:val="000000"/>
        </w:rPr>
        <w:t>承包人</w:t>
      </w:r>
      <w:bookmarkEnd w:id="239"/>
    </w:p>
    <w:p>
      <w:pPr>
        <w:spacing w:line="400" w:lineRule="exact"/>
        <w:outlineLvl w:val="2"/>
        <w:rPr>
          <w:rFonts w:ascii="宋体"/>
          <w:color w:val="000000"/>
        </w:rPr>
      </w:pPr>
      <w:bookmarkEnd w:id="240"/>
      <w:bookmarkEnd w:id="241"/>
      <w:bookmarkEnd w:id="242"/>
      <w:bookmarkEnd w:id="243"/>
      <w:bookmarkEnd w:id="244"/>
      <w:bookmarkEnd w:id="245"/>
      <w:bookmarkEnd w:id="246"/>
      <w:bookmarkEnd w:id="247"/>
      <w:bookmarkEnd w:id="248"/>
      <w:bookmarkEnd w:id="249"/>
      <w:r>
        <w:rPr>
          <w:rFonts w:ascii="宋体" w:cs="宋体"/>
          <w:color w:val="000000"/>
        </w:rPr>
        <w:t xml:space="preserve">3.1 </w:t>
      </w:r>
      <w:r>
        <w:rPr>
          <w:rFonts w:ascii="宋体" w:cs="宋体" w:hint="eastAsia"/>
          <w:color w:val="000000"/>
        </w:rPr>
        <w:t>承包人的一般义务</w:t>
      </w:r>
    </w:p>
    <w:p>
      <w:pPr>
        <w:spacing w:line="400" w:lineRule="exact"/>
        <w:outlineLvl w:val="2"/>
        <w:rPr>
          <w:rFonts w:ascii="宋体"/>
          <w:color w:val="000000"/>
        </w:rPr>
      </w:pPr>
      <w:r>
        <w:rPr>
          <w:rFonts w:ascii="宋体" w:cs="宋体" w:hint="eastAsia"/>
          <w:color w:val="000000"/>
        </w:rPr>
        <w:t>（</w:t>
      </w:r>
      <w:r>
        <w:rPr>
          <w:rFonts w:ascii="宋体" w:cs="宋体"/>
          <w:color w:val="000000"/>
        </w:rPr>
        <w:t>5</w:t>
      </w:r>
      <w:r>
        <w:rPr>
          <w:rFonts w:ascii="宋体" w:cs="宋体" w:hint="eastAsia"/>
          <w:color w:val="000000"/>
        </w:rPr>
        <w:t>）承包人提交的竣工资料的内容：</w:t>
      </w:r>
      <w:r>
        <w:rPr>
          <w:rFonts w:ascii="宋体" w:cs="宋体" w:hint="eastAsia"/>
          <w:color w:val="000000"/>
          <w:u w:val="single"/>
        </w:rPr>
        <w:t>施工技术管理资料、工程质量控制资料、工程竣工图、工程竣工总结</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承包人需要提交的竣工资料套数：</w:t>
      </w:r>
      <w:r>
        <w:rPr>
          <w:rFonts w:ascii="宋体" w:cs="宋体"/>
          <w:color w:val="000000"/>
          <w:u w:val="single"/>
        </w:rPr>
        <w:t xml:space="preserve">    </w:t>
      </w:r>
      <w:r>
        <w:rPr>
          <w:rFonts w:ascii="宋体" w:cs="宋体" w:hint="eastAsia"/>
          <w:color w:val="000000"/>
          <w:u w:val="single"/>
        </w:rPr>
        <w:t>套</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承包人提交的竣工资料的费用承担：</w:t>
      </w:r>
      <w:r>
        <w:rPr>
          <w:rFonts w:ascii="宋体" w:cs="宋体" w:hint="eastAsia"/>
          <w:color w:val="000000"/>
          <w:u w:val="single"/>
        </w:rPr>
        <w:t>由承包人承担</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承包人提交的竣工资料移交时间：</w:t>
      </w:r>
      <w:r>
        <w:rPr>
          <w:rFonts w:ascii="宋体" w:cs="宋体" w:hint="eastAsia"/>
          <w:color w:val="000000"/>
          <w:u w:val="single"/>
        </w:rPr>
        <w:t>竣工验收后</w:t>
      </w:r>
      <w:r>
        <w:rPr>
          <w:rFonts w:ascii="宋体" w:cs="宋体"/>
          <w:color w:val="000000"/>
          <w:u w:val="single"/>
        </w:rPr>
        <w:t xml:space="preserve">  </w:t>
      </w:r>
      <w:r>
        <w:rPr>
          <w:rFonts w:ascii="宋体" w:cs="宋体" w:hint="eastAsia"/>
          <w:color w:val="000000"/>
          <w:u w:val="single"/>
        </w:rPr>
        <w:t>日内</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承包人提交的竣工资料形式要求：</w:t>
      </w:r>
      <w:r>
        <w:rPr>
          <w:rFonts w:ascii="宋体" w:cs="宋体"/>
          <w:color w:val="000000"/>
          <w:u w:val="single"/>
        </w:rPr>
        <w:t xml:space="preserve">      /      </w:t>
      </w:r>
      <w:r>
        <w:rPr>
          <w:rFonts w:ascii="宋体" w:cs="宋体" w:hint="eastAsia"/>
          <w:color w:val="000000"/>
        </w:rPr>
        <w:t>。</w:t>
      </w:r>
    </w:p>
    <w:p>
      <w:pPr>
        <w:spacing w:line="400" w:lineRule="exact"/>
        <w:outlineLvl w:val="2"/>
        <w:rPr>
          <w:rFonts w:ascii="宋体"/>
          <w:color w:val="000000"/>
          <w:u w:val="single"/>
        </w:rPr>
      </w:pPr>
      <w:r>
        <w:rPr>
          <w:rFonts w:ascii="宋体" w:cs="宋体" w:hint="eastAsia"/>
          <w:color w:val="000000"/>
        </w:rPr>
        <w:t>（</w:t>
      </w:r>
      <w:r>
        <w:rPr>
          <w:rFonts w:ascii="宋体" w:cs="宋体"/>
          <w:color w:val="000000"/>
        </w:rPr>
        <w:t>6</w:t>
      </w:r>
      <w:r>
        <w:rPr>
          <w:rFonts w:ascii="宋体" w:cs="宋体" w:hint="eastAsia"/>
          <w:color w:val="000000"/>
        </w:rPr>
        <w:t>）承包人应履行的其他义务：</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1</w:t>
      </w:r>
      <w:r>
        <w:rPr>
          <w:rFonts w:ascii="宋体" w:cs="宋体" w:hint="eastAsia"/>
          <w:color w:val="000000"/>
          <w:u w:val="single"/>
        </w:rPr>
        <w:t>）开工前做好施工现场道路的硬化处理，确保不出现卷泥上路，施工现场围墙符合</w:t>
      </w:r>
      <w:r>
        <w:rPr>
          <w:rFonts w:ascii="宋体" w:cs="宋体"/>
          <w:color w:val="000000"/>
          <w:u w:val="single"/>
        </w:rPr>
        <w:t>JGJ59</w:t>
      </w:r>
      <w:r>
        <w:rPr>
          <w:rFonts w:ascii="宋体"/>
          <w:color w:val="000000"/>
          <w:u w:val="single"/>
        </w:rPr>
        <w:t>—</w:t>
      </w:r>
      <w:r>
        <w:rPr>
          <w:rFonts w:ascii="宋体" w:cs="宋体"/>
          <w:color w:val="000000"/>
          <w:u w:val="single"/>
        </w:rPr>
        <w:t>99</w:t>
      </w:r>
      <w:r>
        <w:rPr>
          <w:rFonts w:ascii="宋体" w:cs="宋体" w:hint="eastAsia"/>
          <w:color w:val="000000"/>
          <w:u w:val="single"/>
        </w:rPr>
        <w:t>标准及有关部门对文明施工的要求。</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2</w:t>
      </w:r>
      <w:r>
        <w:rPr>
          <w:rFonts w:ascii="宋体" w:cs="宋体" w:hint="eastAsia"/>
          <w:color w:val="000000"/>
          <w:u w:val="single"/>
        </w:rPr>
        <w:t>）承担施工安全保卫工作及非夜间施工照明的责任和要求：由承包人负责并承担相关费用。</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3</w:t>
      </w:r>
      <w:r>
        <w:rPr>
          <w:rFonts w:ascii="宋体" w:cs="宋体" w:hint="eastAsia"/>
          <w:color w:val="000000"/>
          <w:u w:val="single"/>
        </w:rPr>
        <w:t>）向发包人提供的办公室和生活房屋及设施的要求：为监理单位免费提供足够的办公室。</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4</w:t>
      </w:r>
      <w:r>
        <w:rPr>
          <w:rFonts w:ascii="宋体" w:cs="宋体" w:hint="eastAsia"/>
          <w:color w:val="000000"/>
          <w:u w:val="single"/>
        </w:rPr>
        <w:t>）已完工程成品保护的特殊要求及费用承担：已竣工工程未交付发包人之前所发生的保护工作由承包人负责并承担相关费用。发包人要求承包人采取特殊措施保护的工程部位所发生的相关费用由发包人承担。</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5</w:t>
      </w:r>
      <w:r>
        <w:rPr>
          <w:rFonts w:ascii="宋体" w:cs="宋体" w:hint="eastAsia"/>
          <w:color w:val="000000"/>
          <w:u w:val="single"/>
        </w:rPr>
        <w:t>）施工场地清洁卫生的要求：符合阜阳市对施工场地文明施工和清洁卫生的有关规定。</w:t>
      </w:r>
    </w:p>
    <w:p>
      <w:pPr>
        <w:spacing w:line="400" w:lineRule="exact"/>
        <w:outlineLvl w:val="2"/>
        <w:rPr>
          <w:rFonts w:ascii="宋体"/>
          <w:color w:val="000000"/>
        </w:rPr>
      </w:pPr>
      <w:r>
        <w:rPr>
          <w:rFonts w:ascii="宋体" w:cs="宋体" w:hint="eastAsia"/>
          <w:color w:val="000000"/>
          <w:u w:val="single"/>
        </w:rPr>
        <w:t>（</w:t>
      </w:r>
      <w:r>
        <w:rPr>
          <w:rFonts w:ascii="宋体" w:cs="宋体"/>
          <w:color w:val="000000"/>
          <w:u w:val="single"/>
        </w:rPr>
        <w:t>6</w:t>
      </w:r>
      <w:r>
        <w:rPr>
          <w:rFonts w:ascii="宋体" w:cs="宋体" w:hint="eastAsia"/>
          <w:color w:val="000000"/>
          <w:u w:val="single"/>
        </w:rPr>
        <w:t>）应提供计划、报表的名称及完成时间：每月</w:t>
      </w:r>
      <w:r>
        <w:rPr>
          <w:rFonts w:ascii="宋体" w:cs="宋体"/>
          <w:color w:val="000000"/>
          <w:u w:val="single"/>
        </w:rPr>
        <w:t>25</w:t>
      </w:r>
      <w:r>
        <w:rPr>
          <w:rFonts w:ascii="宋体" w:cs="宋体" w:hint="eastAsia"/>
          <w:color w:val="000000"/>
          <w:u w:val="single"/>
        </w:rPr>
        <w:t>日报下月工程进度、计划报表。</w:t>
      </w:r>
    </w:p>
    <w:p>
      <w:pPr>
        <w:spacing w:line="400" w:lineRule="exact"/>
        <w:outlineLvl w:val="2"/>
        <w:rPr>
          <w:rFonts w:ascii="宋体"/>
          <w:color w:val="000000"/>
        </w:rPr>
      </w:pPr>
      <w:r>
        <w:rPr>
          <w:rFonts w:ascii="宋体" w:cs="宋体"/>
          <w:color w:val="000000"/>
        </w:rPr>
        <w:t xml:space="preserve">3.2 </w:t>
      </w:r>
      <w:r>
        <w:rPr>
          <w:rFonts w:ascii="宋体" w:cs="宋体" w:hint="eastAsia"/>
          <w:color w:val="000000"/>
        </w:rPr>
        <w:t>项目经理</w:t>
      </w:r>
    </w:p>
    <w:p>
      <w:pPr>
        <w:spacing w:line="400" w:lineRule="exact"/>
        <w:outlineLvl w:val="2"/>
        <w:rPr>
          <w:rFonts w:ascii="宋体"/>
          <w:color w:val="000000"/>
        </w:rPr>
      </w:pPr>
      <w:r>
        <w:rPr>
          <w:rFonts w:ascii="宋体" w:cs="宋体"/>
          <w:color w:val="000000"/>
        </w:rPr>
        <w:t xml:space="preserve">3.2.1 </w:t>
      </w:r>
      <w:r>
        <w:rPr>
          <w:rFonts w:ascii="宋体" w:cs="宋体" w:hint="eastAsia"/>
          <w:color w:val="000000"/>
        </w:rPr>
        <w:t>项目经理：</w:t>
      </w:r>
    </w:p>
    <w:p>
      <w:pPr>
        <w:spacing w:line="400" w:lineRule="exact"/>
        <w:outlineLvl w:val="2"/>
        <w:rPr>
          <w:rFonts w:ascii="宋体"/>
          <w:color w:val="000000"/>
        </w:rPr>
      </w:pPr>
      <w:r>
        <w:rPr>
          <w:rFonts w:ascii="宋体" w:cs="宋体" w:hint="eastAsia"/>
          <w:color w:val="000000"/>
        </w:rPr>
        <w:t>关于项目经理每月在施工现场的时间要求：</w:t>
      </w:r>
      <w:r>
        <w:rPr>
          <w:rFonts w:ascii="宋体" w:cs="宋体"/>
          <w:color w:val="000000"/>
          <w:u w:val="single"/>
        </w:rPr>
        <w:t xml:space="preserve"> </w:t>
      </w:r>
      <w:r>
        <w:rPr>
          <w:rFonts w:ascii="宋体" w:cs="宋体" w:hint="eastAsia"/>
          <w:color w:val="000000"/>
          <w:u w:val="single"/>
        </w:rPr>
        <w:t>施工现场项目经理与投标项目经理要一致，并且为本工程</w:t>
      </w:r>
      <w:r>
        <w:rPr>
          <w:rFonts w:ascii="宋体" w:cs="宋体"/>
          <w:color w:val="000000"/>
          <w:u w:val="single"/>
        </w:rPr>
        <w:t xml:space="preserve">      </w:t>
      </w:r>
      <w:r>
        <w:rPr>
          <w:rFonts w:ascii="宋体" w:cs="宋体" w:hint="eastAsia"/>
          <w:color w:val="000000"/>
          <w:u w:val="single"/>
        </w:rPr>
        <w:t>专职项目经理，必须参加各种例会和打卡考勤，发包人对项目经理进行打卡考勤。承包人如果更换项目经理、技术负责人必须征得发包人同意，并分别支付发包人违约金</w:t>
      </w:r>
      <w:r>
        <w:rPr>
          <w:rFonts w:ascii="宋体" w:cs="宋体"/>
          <w:color w:val="000000"/>
          <w:u w:val="single"/>
        </w:rPr>
        <w:t xml:space="preserve">    </w:t>
      </w:r>
      <w:r>
        <w:rPr>
          <w:rFonts w:ascii="宋体" w:cs="宋体" w:hint="eastAsia"/>
          <w:color w:val="000000"/>
          <w:u w:val="single"/>
        </w:rPr>
        <w:t>万元和</w:t>
      </w:r>
      <w:r>
        <w:rPr>
          <w:rFonts w:ascii="宋体" w:cs="宋体"/>
          <w:color w:val="000000"/>
          <w:u w:val="single"/>
        </w:rPr>
        <w:t xml:space="preserve">   </w:t>
      </w:r>
      <w:r>
        <w:rPr>
          <w:rFonts w:ascii="宋体" w:cs="宋体" w:hint="eastAsia"/>
          <w:color w:val="000000"/>
          <w:u w:val="single"/>
        </w:rPr>
        <w:t>万元后方可更换。项目经理、技术负责人必须保证每个月不少于</w:t>
      </w:r>
      <w:r>
        <w:rPr>
          <w:rFonts w:ascii="宋体" w:cs="宋体"/>
          <w:color w:val="000000"/>
          <w:u w:val="single"/>
        </w:rPr>
        <w:t>22</w:t>
      </w:r>
      <w:r>
        <w:rPr>
          <w:rFonts w:ascii="宋体" w:cs="宋体" w:hint="eastAsia"/>
          <w:color w:val="000000"/>
          <w:u w:val="single"/>
        </w:rPr>
        <w:t>天常驻现场组织施工，每天在岗时间不少于</w:t>
      </w:r>
      <w:r>
        <w:rPr>
          <w:rFonts w:ascii="宋体" w:cs="宋体"/>
          <w:color w:val="000000"/>
          <w:u w:val="single"/>
        </w:rPr>
        <w:t>6</w:t>
      </w:r>
      <w:r>
        <w:rPr>
          <w:rFonts w:ascii="宋体" w:cs="宋体" w:hint="eastAsia"/>
          <w:color w:val="000000"/>
          <w:u w:val="single"/>
        </w:rPr>
        <w:t>小时，</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项目经理未经批准，擅自离开施工现场的违约责任：</w:t>
      </w:r>
      <w:r>
        <w:rPr>
          <w:rFonts w:ascii="宋体" w:cs="宋体" w:hint="eastAsia"/>
          <w:color w:val="000000"/>
          <w:u w:val="single"/>
        </w:rPr>
        <w:t>首次支付违约金</w:t>
      </w:r>
      <w:r>
        <w:rPr>
          <w:rFonts w:ascii="宋体" w:cs="宋体"/>
          <w:color w:val="000000"/>
          <w:u w:val="single"/>
        </w:rPr>
        <w:t xml:space="preserve">    </w:t>
      </w:r>
      <w:r>
        <w:rPr>
          <w:rFonts w:ascii="宋体" w:cs="宋体" w:hint="eastAsia"/>
          <w:color w:val="000000"/>
          <w:u w:val="single"/>
        </w:rPr>
        <w:t>元；第二次支付违约金</w:t>
      </w:r>
      <w:r>
        <w:rPr>
          <w:rFonts w:ascii="宋体" w:cs="宋体"/>
          <w:color w:val="000000"/>
          <w:u w:val="single"/>
        </w:rPr>
        <w:t xml:space="preserve">    </w:t>
      </w:r>
      <w:r>
        <w:rPr>
          <w:rFonts w:ascii="宋体" w:cs="宋体" w:hint="eastAsia"/>
          <w:color w:val="000000"/>
          <w:u w:val="single"/>
        </w:rPr>
        <w:t>元；第三次将视为违约，发包人有权中止合同，同时履约保证金不予退还</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3.2.3 </w:t>
      </w:r>
      <w:r>
        <w:rPr>
          <w:rFonts w:ascii="宋体" w:cs="宋体" w:hint="eastAsia"/>
          <w:color w:val="000000"/>
        </w:rPr>
        <w:t>承包人擅自更换项目经理的违约责任：</w:t>
      </w:r>
      <w:r>
        <w:rPr>
          <w:rFonts w:ascii="宋体" w:cs="宋体"/>
          <w:color w:val="000000"/>
          <w:u w:val="single"/>
        </w:rPr>
        <w:t xml:space="preserve">     </w:t>
      </w:r>
      <w:r>
        <w:rPr>
          <w:rFonts w:ascii="宋体" w:cs="宋体" w:hint="eastAsia"/>
          <w:color w:val="000000"/>
          <w:u w:val="single"/>
        </w:rPr>
        <w:t></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color w:val="000000"/>
        </w:rPr>
        <w:t xml:space="preserve">3.2.4 </w:t>
      </w:r>
      <w:r>
        <w:rPr>
          <w:rFonts w:ascii="宋体" w:cs="宋体" w:hint="eastAsia"/>
          <w:color w:val="000000"/>
        </w:rPr>
        <w:t>承包人无正当理由更换项目经理的违约责任：</w:t>
      </w:r>
      <w:r>
        <w:rPr>
          <w:rFonts w:ascii="宋体" w:cs="宋体"/>
          <w:color w:val="000000"/>
          <w:u w:val="single"/>
        </w:rPr>
        <w:t xml:space="preserve"> </w:t>
      </w:r>
      <w:r>
        <w:rPr>
          <w:rFonts w:ascii="宋体" w:cs="宋体" w:hint="eastAsia"/>
          <w:color w:val="000000"/>
          <w:u w:val="single"/>
        </w:rPr>
        <w:t>须征得发包人同意并支付发包人</w:t>
      </w:r>
      <w:r>
        <w:rPr>
          <w:rFonts w:ascii="宋体" w:cs="宋体"/>
          <w:color w:val="000000"/>
          <w:u w:val="single"/>
        </w:rPr>
        <w:t xml:space="preserve">    </w:t>
      </w:r>
      <w:r>
        <w:rPr>
          <w:rFonts w:ascii="宋体" w:cs="宋体" w:hint="eastAsia"/>
          <w:color w:val="000000"/>
          <w:u w:val="single"/>
        </w:rPr>
        <w:t>万元违约金，应至少提前</w:t>
      </w:r>
      <w:r>
        <w:rPr>
          <w:rFonts w:ascii="宋体" w:cs="宋体"/>
          <w:color w:val="000000"/>
          <w:u w:val="single"/>
        </w:rPr>
        <w:t>30</w:t>
      </w:r>
      <w:r>
        <w:rPr>
          <w:rFonts w:ascii="宋体" w:cs="宋体" w:hint="eastAsia"/>
          <w:color w:val="000000"/>
          <w:u w:val="single"/>
        </w:rPr>
        <w:t>天以书面形式通知发包人，更换后的项目经理资历、水平不得降低</w:t>
      </w:r>
      <w:r>
        <w:rPr>
          <w:rFonts w:ascii="宋体" w:cs="宋体" w:hint="eastAsia"/>
          <w:color w:val="000000"/>
        </w:rPr>
        <w:t>。</w:t>
      </w:r>
    </w:p>
    <w:p>
      <w:pPr>
        <w:spacing w:line="400" w:lineRule="exact"/>
        <w:outlineLvl w:val="2"/>
        <w:rPr>
          <w:rFonts w:ascii="宋体"/>
          <w:color w:val="000000"/>
        </w:rPr>
      </w:pPr>
      <w:r>
        <w:rPr>
          <w:rFonts w:ascii="宋体"/>
          <w:color w:val="000000"/>
        </w:rPr>
        <w:t xml:space="preserve">3.2.5 </w:t>
      </w:r>
      <w:r>
        <w:rPr>
          <w:rFonts w:ascii="宋体" w:hint="eastAsia"/>
          <w:color w:val="000000"/>
        </w:rPr>
        <w:t>项目管理班子成员更换的约定</w:t>
      </w:r>
      <w:r>
        <w:rPr>
          <w:rFonts w:ascii="宋体"/>
          <w:color w:val="000000"/>
          <w:u w:val="single"/>
        </w:rPr>
        <w:t xml:space="preserve"> :                                      </w:t>
      </w:r>
      <w:r>
        <w:rPr>
          <w:rFonts w:ascii="宋体"/>
          <w:color w:val="000000"/>
        </w:rPr>
        <w:t xml:space="preserve">   </w:t>
      </w:r>
    </w:p>
    <w:p>
      <w:pPr>
        <w:spacing w:line="400" w:lineRule="exact"/>
        <w:outlineLvl w:val="2"/>
        <w:rPr>
          <w:rFonts w:ascii="宋体"/>
          <w:color w:val="000000"/>
        </w:rPr>
      </w:pPr>
      <w:r>
        <w:rPr>
          <w:rFonts w:ascii="宋体"/>
          <w:color w:val="000000"/>
        </w:rPr>
        <w:t xml:space="preserve">   </w:t>
      </w:r>
      <w:r>
        <w:rPr>
          <w:rFonts w:ascii="宋体" w:hint="eastAsia"/>
          <w:color w:val="000000"/>
        </w:rPr>
        <w:t>（</w:t>
      </w:r>
      <w:r>
        <w:rPr>
          <w:rFonts w:ascii="宋体"/>
          <w:color w:val="000000"/>
        </w:rPr>
        <w:t>1</w:t>
      </w:r>
      <w:r>
        <w:rPr>
          <w:rFonts w:ascii="宋体" w:hint="eastAsia"/>
          <w:color w:val="000000"/>
        </w:rPr>
        <w:t>）因管理人员重大疾病、死亡、调离所在单位、辞职、犯罪、移民等特殊原因确须变更</w:t>
      </w:r>
      <w:r>
        <w:rPr>
          <w:rFonts w:ascii="宋体"/>
          <w:color w:val="000000"/>
        </w:rPr>
        <w:t>,</w:t>
      </w:r>
      <w:r>
        <w:rPr>
          <w:rFonts w:ascii="宋体" w:hint="eastAsia"/>
          <w:color w:val="000000"/>
        </w:rPr>
        <w:t>提供相关证明材料，且经发包方同意更换的；</w:t>
      </w:r>
    </w:p>
    <w:p>
      <w:pPr>
        <w:spacing w:line="400" w:lineRule="exact"/>
        <w:outlineLvl w:val="2"/>
        <w:rPr>
          <w:rFonts w:ascii="宋体"/>
          <w:color w:val="000000"/>
        </w:rPr>
      </w:pPr>
      <w:r>
        <w:rPr>
          <w:rFonts w:ascii="宋体"/>
          <w:color w:val="000000"/>
        </w:rPr>
        <w:t xml:space="preserve">   </w:t>
      </w:r>
      <w:r>
        <w:rPr>
          <w:rFonts w:ascii="宋体" w:hint="eastAsia"/>
          <w:color w:val="000000"/>
        </w:rPr>
        <w:t>（</w:t>
      </w:r>
      <w:r>
        <w:rPr>
          <w:rFonts w:ascii="宋体"/>
          <w:color w:val="000000"/>
        </w:rPr>
        <w:t>2</w:t>
      </w:r>
      <w:r>
        <w:rPr>
          <w:rFonts w:ascii="宋体" w:hint="eastAsia"/>
          <w:color w:val="000000"/>
        </w:rPr>
        <w:t>）因不可抗力等特殊情况必须更换的。</w:t>
      </w:r>
    </w:p>
    <w:p>
      <w:pPr>
        <w:spacing w:line="400" w:lineRule="exact"/>
        <w:outlineLvl w:val="2"/>
        <w:rPr>
          <w:rFonts w:ascii="宋体"/>
          <w:color w:val="000000"/>
        </w:rPr>
      </w:pPr>
      <w:r>
        <w:rPr>
          <w:rFonts w:ascii="宋体"/>
          <w:color w:val="000000"/>
        </w:rPr>
        <w:t xml:space="preserve">    </w:t>
      </w:r>
      <w:r>
        <w:rPr>
          <w:rFonts w:ascii="宋体" w:hint="eastAsia"/>
          <w:color w:val="000000"/>
        </w:rPr>
        <w:t>合同履行期间变更主要管理人员的，承包人应当于变更</w:t>
      </w:r>
      <w:r>
        <w:rPr>
          <w:rFonts w:ascii="宋体"/>
          <w:color w:val="000000"/>
        </w:rPr>
        <w:t>5</w:t>
      </w:r>
      <w:r>
        <w:rPr>
          <w:rFonts w:ascii="宋体" w:hint="eastAsia"/>
          <w:color w:val="000000"/>
        </w:rPr>
        <w:t>个工作日内报有关部门及时进行网上变更。</w:t>
      </w:r>
    </w:p>
    <w:p>
      <w:pPr>
        <w:spacing w:line="400" w:lineRule="exact"/>
        <w:outlineLvl w:val="2"/>
        <w:rPr>
          <w:rFonts w:ascii="宋体"/>
          <w:b/>
          <w:bCs/>
          <w:color w:val="000000"/>
        </w:rPr>
      </w:pPr>
      <w:r>
        <w:rPr>
          <w:rFonts w:ascii="宋体" w:cs="宋体"/>
          <w:b/>
          <w:bCs/>
          <w:color w:val="000000"/>
        </w:rPr>
        <w:t xml:space="preserve">3.7 </w:t>
      </w:r>
      <w:r>
        <w:rPr>
          <w:rFonts w:ascii="宋体" w:cs="宋体" w:hint="eastAsia"/>
          <w:b/>
          <w:bCs/>
          <w:color w:val="000000"/>
        </w:rPr>
        <w:t>履约担保</w:t>
      </w:r>
    </w:p>
    <w:p>
      <w:pPr>
        <w:spacing w:line="400" w:lineRule="exact"/>
        <w:outlineLvl w:val="2"/>
        <w:rPr>
          <w:rFonts w:ascii="宋体"/>
          <w:color w:val="000000"/>
        </w:rPr>
      </w:pPr>
      <w:r>
        <w:rPr>
          <w:rFonts w:ascii="宋体" w:cs="宋体" w:hint="eastAsia"/>
          <w:color w:val="000000"/>
        </w:rPr>
        <w:t>承包人是否提供履约担保：</w:t>
      </w:r>
      <w:r>
        <w:rPr>
          <w:rFonts w:ascii="宋体" w:cs="宋体"/>
          <w:color w:val="000000"/>
          <w:u w:val="single"/>
        </w:rPr>
        <w:t xml:space="preserve">       </w:t>
      </w:r>
      <w:r>
        <w:rPr>
          <w:rFonts w:ascii="宋体" w:cs="宋体" w:hint="eastAsia"/>
          <w:color w:val="000000"/>
          <w:u w:val="single"/>
        </w:rPr>
        <w:t>是</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承包人提供履约担保的形式、金额及期限的：</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b/>
          <w:bCs/>
          <w:color w:val="000000"/>
        </w:rPr>
      </w:pPr>
      <w:bookmarkStart w:id="250" w:name="_Toc351203637"/>
      <w:r>
        <w:rPr>
          <w:rFonts w:ascii="宋体" w:cs="宋体"/>
          <w:b/>
          <w:bCs/>
          <w:color w:val="000000"/>
        </w:rPr>
        <w:t xml:space="preserve">5. </w:t>
      </w:r>
      <w:r>
        <w:rPr>
          <w:rFonts w:ascii="宋体" w:cs="宋体" w:hint="eastAsia"/>
          <w:b/>
          <w:bCs/>
          <w:color w:val="000000"/>
        </w:rPr>
        <w:t>工程质量</w:t>
      </w:r>
      <w:bookmarkEnd w:id="250"/>
    </w:p>
    <w:p>
      <w:pPr>
        <w:spacing w:line="400" w:lineRule="exact"/>
        <w:outlineLvl w:val="2"/>
        <w:rPr>
          <w:rFonts w:ascii="宋体"/>
          <w:b/>
          <w:bCs/>
          <w:color w:val="000000"/>
        </w:rPr>
      </w:pPr>
      <w:r>
        <w:rPr>
          <w:rFonts w:ascii="宋体" w:cs="宋体"/>
          <w:b/>
          <w:bCs/>
          <w:color w:val="000000"/>
        </w:rPr>
        <w:t xml:space="preserve">5.1 </w:t>
      </w:r>
      <w:r>
        <w:rPr>
          <w:rFonts w:ascii="宋体" w:cs="宋体" w:hint="eastAsia"/>
          <w:b/>
          <w:bCs/>
          <w:color w:val="000000"/>
        </w:rPr>
        <w:t>质量要求</w:t>
      </w:r>
    </w:p>
    <w:p>
      <w:pPr>
        <w:spacing w:line="400" w:lineRule="exact"/>
        <w:outlineLvl w:val="2"/>
        <w:rPr>
          <w:rFonts w:ascii="宋体" w:cs="宋体"/>
          <w:color w:val="000000"/>
        </w:rPr>
      </w:pPr>
      <w:r>
        <w:rPr>
          <w:rFonts w:ascii="宋体" w:cs="宋体"/>
          <w:color w:val="000000"/>
        </w:rPr>
        <w:t xml:space="preserve">5.1.1 </w:t>
      </w:r>
      <w:r>
        <w:rPr>
          <w:rFonts w:ascii="宋体" w:cs="宋体" w:hint="eastAsia"/>
          <w:color w:val="000000"/>
        </w:rPr>
        <w:t>特殊质量标准和要求：</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bookmarkStart w:id="251" w:name="_Toc351203638"/>
      <w:r>
        <w:rPr>
          <w:rFonts w:ascii="宋体" w:cs="宋体"/>
          <w:color w:val="000000"/>
        </w:rPr>
        <w:t xml:space="preserve">6. </w:t>
      </w:r>
      <w:r>
        <w:rPr>
          <w:rFonts w:ascii="宋体" w:cs="宋体" w:hint="eastAsia"/>
          <w:color w:val="000000"/>
        </w:rPr>
        <w:t>安全文明施工与环境保护</w:t>
      </w:r>
      <w:bookmarkEnd w:id="251"/>
    </w:p>
    <w:p>
      <w:pPr>
        <w:spacing w:line="400" w:lineRule="exact"/>
        <w:outlineLvl w:val="2"/>
        <w:rPr>
          <w:rFonts w:ascii="宋体"/>
          <w:color w:val="000000"/>
        </w:rPr>
      </w:pPr>
      <w:r>
        <w:rPr>
          <w:rFonts w:ascii="宋体" w:cs="宋体"/>
          <w:color w:val="000000"/>
        </w:rPr>
        <w:t>6.1</w:t>
      </w:r>
      <w:r>
        <w:rPr>
          <w:rFonts w:ascii="宋体" w:cs="宋体" w:hint="eastAsia"/>
          <w:color w:val="000000"/>
        </w:rPr>
        <w:t>安全文明施工</w:t>
      </w:r>
    </w:p>
    <w:p>
      <w:pPr>
        <w:spacing w:line="400" w:lineRule="exact"/>
        <w:outlineLvl w:val="2"/>
        <w:rPr>
          <w:rFonts w:ascii="宋体" w:cs="宋体"/>
          <w:color w:val="000000"/>
        </w:rPr>
      </w:pPr>
      <w:r>
        <w:rPr>
          <w:rFonts w:ascii="宋体" w:cs="宋体"/>
          <w:color w:val="000000"/>
        </w:rPr>
        <w:t xml:space="preserve">6.1.1 </w:t>
      </w:r>
      <w:r>
        <w:rPr>
          <w:rFonts w:ascii="宋体" w:cs="宋体" w:hint="eastAsia"/>
          <w:color w:val="000000"/>
        </w:rPr>
        <w:t>项目安全生产的达标目标及相应事项的约定：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b/>
          <w:bCs/>
          <w:color w:val="000000"/>
        </w:rPr>
      </w:pPr>
      <w:r>
        <w:rPr>
          <w:rFonts w:ascii="宋体" w:cs="宋体"/>
          <w:b/>
          <w:bCs/>
          <w:color w:val="000000"/>
        </w:rPr>
        <w:t xml:space="preserve">7. </w:t>
      </w:r>
      <w:r>
        <w:rPr>
          <w:rFonts w:ascii="宋体" w:cs="宋体" w:hint="eastAsia"/>
          <w:b/>
          <w:bCs/>
          <w:color w:val="000000"/>
        </w:rPr>
        <w:t>工期和进度</w:t>
      </w:r>
    </w:p>
    <w:p>
      <w:pPr>
        <w:spacing w:line="400" w:lineRule="exact"/>
        <w:outlineLvl w:val="2"/>
        <w:rPr>
          <w:rFonts w:ascii="宋体"/>
          <w:color w:val="000000"/>
        </w:rPr>
      </w:pPr>
      <w:r>
        <w:rPr>
          <w:rFonts w:ascii="宋体" w:cs="宋体"/>
          <w:color w:val="000000"/>
        </w:rPr>
        <w:t>7</w:t>
      </w:r>
      <w:bookmarkStart w:id="252" w:name="_Toc297216175"/>
      <w:bookmarkStart w:id="253" w:name="_Toc304295546"/>
      <w:bookmarkStart w:id="254" w:name="_Toc312678010"/>
      <w:bookmarkStart w:id="255" w:name="_Toc312677484"/>
      <w:bookmarkStart w:id="256" w:name="_Toc300934968"/>
      <w:bookmarkStart w:id="257" w:name="_Toc297123516"/>
      <w:bookmarkStart w:id="258" w:name="_Toc303539125"/>
      <w:r>
        <w:rPr>
          <w:rFonts w:ascii="宋体" w:cs="宋体"/>
          <w:color w:val="000000"/>
        </w:rPr>
        <w:t xml:space="preserve">.5 </w:t>
      </w:r>
      <w:r>
        <w:rPr>
          <w:rFonts w:ascii="宋体" w:cs="宋体" w:hint="eastAsia"/>
          <w:color w:val="000000"/>
        </w:rPr>
        <w:t>工期延误</w:t>
      </w:r>
    </w:p>
    <w:p>
      <w:pPr>
        <w:spacing w:line="400" w:lineRule="exact"/>
        <w:outlineLvl w:val="2"/>
        <w:rPr>
          <w:rFonts w:ascii="宋体"/>
          <w:color w:val="000000"/>
        </w:rPr>
      </w:pPr>
      <w:bookmarkEnd w:id="252"/>
      <w:bookmarkEnd w:id="253"/>
      <w:bookmarkEnd w:id="254"/>
      <w:bookmarkEnd w:id="255"/>
      <w:bookmarkEnd w:id="256"/>
      <w:bookmarkEnd w:id="257"/>
      <w:bookmarkEnd w:id="258"/>
      <w:r>
        <w:rPr>
          <w:rFonts w:ascii="宋体" w:cs="宋体"/>
          <w:color w:val="000000"/>
        </w:rPr>
        <w:t>7</w:t>
      </w:r>
      <w:bookmarkStart w:id="259" w:name="_Toc318581169"/>
      <w:bookmarkStart w:id="260" w:name="_Toc312677486"/>
      <w:bookmarkStart w:id="261" w:name="_Toc312678012"/>
      <w:bookmarkStart w:id="262" w:name="_Toc304295548"/>
      <w:bookmarkStart w:id="263" w:name="_Toc300934970"/>
      <w:bookmarkStart w:id="264" w:name="_Toc303539127"/>
      <w:bookmarkStart w:id="265" w:name="_Toc297216177"/>
      <w:bookmarkStart w:id="266" w:name="_Toc297123518"/>
      <w:r>
        <w:rPr>
          <w:rFonts w:ascii="宋体" w:cs="宋体"/>
          <w:color w:val="000000"/>
        </w:rPr>
        <w:t xml:space="preserve">.5.2 </w:t>
      </w:r>
      <w:r>
        <w:rPr>
          <w:rFonts w:ascii="宋体" w:cs="宋体" w:hint="eastAsia"/>
          <w:color w:val="000000"/>
        </w:rPr>
        <w:t>因承包人原因导致工期延误</w:t>
      </w:r>
    </w:p>
    <w:p>
      <w:pPr>
        <w:spacing w:line="400" w:lineRule="exact"/>
        <w:outlineLvl w:val="2"/>
        <w:rPr>
          <w:rFonts w:ascii="宋体"/>
          <w:color w:val="000000"/>
        </w:rPr>
      </w:pPr>
      <w:bookmarkEnd w:id="259"/>
      <w:bookmarkEnd w:id="260"/>
      <w:bookmarkEnd w:id="261"/>
      <w:r>
        <w:rPr>
          <w:rFonts w:ascii="宋体" w:cs="宋体" w:hint="eastAsia"/>
          <w:color w:val="000000"/>
        </w:rPr>
        <w:t>因</w:t>
      </w:r>
      <w:bookmarkStart w:id="267" w:name="_Toc312677487"/>
      <w:bookmarkStart w:id="268" w:name="_Toc312678013"/>
      <w:bookmarkStart w:id="269" w:name="_Toc318581170"/>
      <w:r>
        <w:rPr>
          <w:rFonts w:ascii="宋体" w:cs="宋体" w:hint="eastAsia"/>
          <w:color w:val="000000"/>
        </w:rPr>
        <w:t>承包人原因造成工期延误，逾期竣工违约金的计算方法为：</w:t>
      </w:r>
      <w:r>
        <w:rPr>
          <w:rFonts w:ascii="宋体" w:cs="宋体"/>
          <w:color w:val="000000"/>
          <w:u w:val="single"/>
        </w:rPr>
        <w:t xml:space="preserve"> </w:t>
      </w:r>
      <w:r>
        <w:rPr>
          <w:rFonts w:ascii="宋体" w:cs="宋体" w:hint="eastAsia"/>
          <w:color w:val="000000"/>
          <w:u w:val="single"/>
        </w:rPr>
        <w:t>每延期竣工一天，承包人支付发包人</w:t>
      </w:r>
      <w:r>
        <w:rPr>
          <w:rFonts w:ascii="宋体" w:cs="宋体"/>
          <w:color w:val="000000"/>
          <w:u w:val="single"/>
        </w:rPr>
        <w:t xml:space="preserve">   </w:t>
      </w:r>
      <w:r>
        <w:rPr>
          <w:rFonts w:ascii="宋体" w:cs="宋体" w:hint="eastAsia"/>
          <w:color w:val="000000"/>
          <w:u w:val="single"/>
        </w:rPr>
        <w:t>元违约金；工程延期</w:t>
      </w:r>
      <w:r>
        <w:rPr>
          <w:rFonts w:ascii="宋体" w:cs="宋体"/>
          <w:color w:val="000000"/>
          <w:u w:val="single"/>
        </w:rPr>
        <w:t xml:space="preserve">    </w:t>
      </w:r>
      <w:r>
        <w:rPr>
          <w:rFonts w:ascii="宋体" w:cs="宋体" w:hint="eastAsia"/>
          <w:color w:val="000000"/>
          <w:u w:val="single"/>
        </w:rPr>
        <w:t>日以上的，每日按</w:t>
      </w:r>
      <w:r>
        <w:rPr>
          <w:rFonts w:ascii="宋体" w:cs="宋体"/>
          <w:color w:val="000000"/>
          <w:u w:val="single"/>
        </w:rPr>
        <w:t xml:space="preserve">    </w:t>
      </w:r>
      <w:r>
        <w:rPr>
          <w:rFonts w:ascii="宋体" w:cs="宋体" w:hint="eastAsia"/>
          <w:color w:val="000000"/>
          <w:u w:val="single"/>
        </w:rPr>
        <w:t>元向发包人支付违约金；违约金最高限额为合同价款的</w:t>
      </w:r>
      <w:r>
        <w:rPr>
          <w:rFonts w:ascii="宋体" w:cs="宋体"/>
          <w:color w:val="000000"/>
          <w:u w:val="single"/>
        </w:rPr>
        <w:t xml:space="preserve">   %</w:t>
      </w:r>
      <w:r>
        <w:rPr>
          <w:rFonts w:ascii="宋体" w:cs="宋体" w:hint="eastAsia"/>
          <w:color w:val="000000"/>
          <w:u w:val="single"/>
        </w:rPr>
        <w:t>；延期竣工</w:t>
      </w:r>
      <w:r>
        <w:rPr>
          <w:rFonts w:ascii="宋体" w:cs="宋体"/>
          <w:color w:val="000000"/>
          <w:u w:val="single"/>
        </w:rPr>
        <w:t xml:space="preserve">    </w:t>
      </w:r>
      <w:r>
        <w:rPr>
          <w:rFonts w:ascii="宋体" w:cs="宋体" w:hint="eastAsia"/>
          <w:color w:val="000000"/>
          <w:u w:val="single"/>
        </w:rPr>
        <w:t>天以上的，发包人有权解除合同，并追究连带损失。</w:t>
      </w:r>
      <w:r>
        <w:rPr>
          <w:rFonts w:ascii="宋体" w:cs="宋体" w:hint="eastAsia"/>
          <w:color w:val="000000"/>
        </w:rPr>
        <w:t>。</w:t>
      </w:r>
      <w:bookmarkEnd w:id="262"/>
      <w:bookmarkEnd w:id="263"/>
      <w:bookmarkEnd w:id="264"/>
      <w:bookmarkEnd w:id="265"/>
      <w:bookmarkEnd w:id="266"/>
      <w:bookmarkEnd w:id="267"/>
      <w:bookmarkEnd w:id="268"/>
    </w:p>
    <w:p>
      <w:pPr>
        <w:spacing w:line="400" w:lineRule="exact"/>
        <w:outlineLvl w:val="2"/>
        <w:rPr>
          <w:rFonts w:ascii="宋体"/>
          <w:color w:val="000000"/>
        </w:rPr>
      </w:pPr>
      <w:bookmarkEnd w:id="269"/>
      <w:r>
        <w:rPr>
          <w:rFonts w:ascii="宋体" w:cs="宋体" w:hint="eastAsia"/>
          <w:color w:val="000000"/>
        </w:rPr>
        <w:t>因承包人原因造成工期延误，逾</w:t>
      </w:r>
      <w:bookmarkStart w:id="270" w:name="_Toc312678014"/>
      <w:bookmarkStart w:id="271" w:name="_Toc318581171"/>
      <w:r>
        <w:rPr>
          <w:rFonts w:ascii="宋体" w:cs="宋体" w:hint="eastAsia"/>
          <w:color w:val="000000"/>
        </w:rPr>
        <w:t>期竣工违约金的上限：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bookmarkEnd w:id="270"/>
      <w:bookmarkEnd w:id="271"/>
      <w:r>
        <w:rPr>
          <w:rFonts w:ascii="宋体" w:cs="宋体"/>
          <w:color w:val="000000"/>
        </w:rPr>
        <w:t xml:space="preserve">7.9 </w:t>
      </w:r>
      <w:r>
        <w:rPr>
          <w:rFonts w:ascii="宋体" w:cs="宋体" w:hint="eastAsia"/>
          <w:color w:val="000000"/>
        </w:rPr>
        <w:t>提前竣工的奖励</w:t>
      </w:r>
    </w:p>
    <w:p>
      <w:pPr>
        <w:spacing w:line="400" w:lineRule="exact"/>
        <w:outlineLvl w:val="2"/>
        <w:rPr>
          <w:rFonts w:ascii="宋体"/>
          <w:color w:val="000000"/>
        </w:rPr>
      </w:pPr>
      <w:r>
        <w:rPr>
          <w:rFonts w:ascii="宋体" w:cs="宋体"/>
          <w:color w:val="000000"/>
        </w:rPr>
        <w:t>7.9.2</w:t>
      </w:r>
      <w:r>
        <w:rPr>
          <w:rFonts w:ascii="宋体" w:cs="宋体" w:hint="eastAsia"/>
          <w:color w:val="000000"/>
        </w:rPr>
        <w:t>提前竣工的奖励：</w:t>
      </w:r>
      <w:r>
        <w:rPr>
          <w:rFonts w:ascii="宋体" w:cs="宋体"/>
          <w:color w:val="000000"/>
          <w:u w:val="single"/>
        </w:rPr>
        <w:t xml:space="preserve"> </w:t>
      </w:r>
      <w:r>
        <w:rPr>
          <w:rFonts w:ascii="宋体" w:cs="宋体" w:hint="eastAsia"/>
          <w:color w:val="000000"/>
          <w:u w:val="single"/>
        </w:rPr>
        <w:t>每提前竣工一天，发包人支付承包人</w:t>
      </w:r>
      <w:r>
        <w:rPr>
          <w:rFonts w:ascii="宋体" w:cs="宋体"/>
          <w:color w:val="000000"/>
          <w:u w:val="single"/>
        </w:rPr>
        <w:t xml:space="preserve">    </w:t>
      </w:r>
      <w:r>
        <w:rPr>
          <w:rFonts w:ascii="宋体" w:cs="宋体" w:hint="eastAsia"/>
          <w:color w:val="000000"/>
          <w:u w:val="single"/>
        </w:rPr>
        <w:t>元的奖金；奖金最高限额为合同价款的</w:t>
      </w:r>
      <w:r>
        <w:rPr>
          <w:rFonts w:ascii="宋体" w:cs="宋体"/>
          <w:color w:val="000000"/>
          <w:u w:val="single"/>
        </w:rPr>
        <w:t xml:space="preserve">    % </w:t>
      </w:r>
      <w:r>
        <w:rPr>
          <w:rFonts w:ascii="宋体" w:cs="宋体" w:hint="eastAsia"/>
          <w:color w:val="000000"/>
        </w:rPr>
        <w:t>。</w:t>
      </w:r>
    </w:p>
    <w:p>
      <w:pPr>
        <w:spacing w:line="400" w:lineRule="exact"/>
        <w:outlineLvl w:val="2"/>
        <w:rPr>
          <w:rFonts w:ascii="宋体"/>
          <w:color w:val="000000"/>
        </w:rPr>
      </w:pPr>
      <w:bookmarkStart w:id="272" w:name="_Toc351203642"/>
      <w:r>
        <w:rPr>
          <w:rFonts w:ascii="宋体" w:cs="宋体"/>
          <w:color w:val="000000"/>
        </w:rPr>
        <w:t>1</w:t>
      </w:r>
      <w:bookmarkStart w:id="273" w:name="_Toc292559398"/>
      <w:bookmarkStart w:id="274" w:name="_Toc296347192"/>
      <w:bookmarkStart w:id="275" w:name="_Toc303539146"/>
      <w:bookmarkStart w:id="276" w:name="_Toc304295566"/>
      <w:bookmarkStart w:id="277" w:name="_Toc297120493"/>
      <w:bookmarkStart w:id="278" w:name="_Toc296944532"/>
      <w:bookmarkStart w:id="279" w:name="_Toc297123540"/>
      <w:bookmarkStart w:id="280" w:name="_Toc292559903"/>
      <w:bookmarkStart w:id="281" w:name="_Toc297048379"/>
      <w:bookmarkStart w:id="282" w:name="_Toc300934989"/>
      <w:bookmarkStart w:id="283" w:name="_Toc297216199"/>
      <w:bookmarkStart w:id="284" w:name="_Toc296891233"/>
      <w:bookmarkStart w:id="285" w:name="_Toc296503193"/>
      <w:bookmarkStart w:id="286" w:name="_Toc296891021"/>
      <w:bookmarkStart w:id="287" w:name="_Toc296346694"/>
      <w:bookmarkStart w:id="288" w:name="_Toc312678025"/>
      <w:bookmarkStart w:id="289" w:name="_Toc312677499"/>
      <w:r>
        <w:rPr>
          <w:rFonts w:ascii="宋体" w:cs="宋体"/>
          <w:color w:val="000000"/>
        </w:rPr>
        <w:t xml:space="preserve">0. </w:t>
      </w:r>
      <w:r>
        <w:rPr>
          <w:rFonts w:ascii="宋体" w:cs="宋体" w:hint="eastAsia"/>
          <w:color w:val="000000"/>
        </w:rPr>
        <w:t>变更</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spacing w:line="400" w:lineRule="exact"/>
        <w:outlineLvl w:val="2"/>
        <w:rPr>
          <w:rFonts w:ascii="宋体"/>
          <w:color w:val="000000"/>
        </w:rPr>
      </w:pPr>
      <w:bookmarkEnd w:id="288"/>
      <w:bookmarkEnd w:id="289"/>
      <w:r>
        <w:rPr>
          <w:rFonts w:ascii="宋体" w:cs="宋体"/>
          <w:color w:val="000000"/>
        </w:rPr>
        <w:t>10.1</w:t>
      </w:r>
      <w:r>
        <w:rPr>
          <w:rFonts w:ascii="宋体" w:cs="宋体" w:hint="eastAsia"/>
          <w:color w:val="000000"/>
        </w:rPr>
        <w:t>变更的范围</w:t>
      </w:r>
    </w:p>
    <w:p>
      <w:pPr>
        <w:spacing w:line="400" w:lineRule="exact"/>
        <w:outlineLvl w:val="2"/>
        <w:rPr>
          <w:rFonts w:ascii="宋体"/>
          <w:color w:val="000000"/>
        </w:rPr>
      </w:pPr>
      <w:r>
        <w:rPr>
          <w:rFonts w:ascii="宋体" w:cs="宋体" w:hint="eastAsia"/>
          <w:color w:val="000000"/>
        </w:rPr>
        <w:t>关于变更的范围的约定：</w:t>
      </w:r>
      <w:r>
        <w:rPr>
          <w:rFonts w:ascii="宋体" w:cs="宋体" w:hint="eastAsia"/>
          <w:color w:val="000000"/>
          <w:u w:val="single"/>
        </w:rPr>
        <w:t>执行通用条款</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10.8 </w:t>
      </w:r>
      <w:r>
        <w:rPr>
          <w:rFonts w:ascii="宋体" w:cs="宋体" w:hint="eastAsia"/>
          <w:color w:val="000000"/>
        </w:rPr>
        <w:t>暂列金额</w:t>
      </w:r>
    </w:p>
    <w:p>
      <w:pPr>
        <w:spacing w:line="400" w:lineRule="exact"/>
        <w:outlineLvl w:val="2"/>
        <w:rPr>
          <w:rFonts w:ascii="宋体"/>
          <w:color w:val="000000"/>
        </w:rPr>
      </w:pPr>
      <w:r>
        <w:rPr>
          <w:rFonts w:ascii="宋体" w:cs="宋体" w:hint="eastAsia"/>
          <w:color w:val="000000"/>
        </w:rPr>
        <w:t>合同当事人关于暂列金额使用的约定：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bookmarkStart w:id="290" w:name="_Toc351203643"/>
      <w:r>
        <w:rPr>
          <w:rFonts w:ascii="宋体" w:cs="宋体"/>
          <w:color w:val="000000"/>
        </w:rPr>
        <w:t xml:space="preserve">11. </w:t>
      </w:r>
      <w:r>
        <w:rPr>
          <w:rFonts w:ascii="宋体" w:cs="宋体" w:hint="eastAsia"/>
          <w:color w:val="000000"/>
        </w:rPr>
        <w:t>价格调整</w:t>
      </w:r>
      <w:bookmarkEnd w:id="290"/>
    </w:p>
    <w:p>
      <w:pPr>
        <w:spacing w:line="400" w:lineRule="exact"/>
        <w:outlineLvl w:val="2"/>
        <w:rPr>
          <w:rFonts w:ascii="宋体"/>
          <w:color w:val="000000"/>
        </w:rPr>
      </w:pPr>
      <w:bookmarkStart w:id="291" w:name="_Toc303539157"/>
      <w:bookmarkStart w:id="292" w:name="_Toc297120501"/>
      <w:bookmarkStart w:id="293" w:name="_Toc296503201"/>
      <w:bookmarkStart w:id="294" w:name="_Toc292559406"/>
      <w:bookmarkStart w:id="295" w:name="_Toc296347200"/>
      <w:bookmarkStart w:id="296" w:name="_Toc296891241"/>
      <w:bookmarkStart w:id="297" w:name="_Toc296346702"/>
      <w:bookmarkStart w:id="298" w:name="_Toc292559911"/>
      <w:bookmarkStart w:id="299" w:name="_Toc312678039"/>
      <w:bookmarkStart w:id="300" w:name="_Toc300935000"/>
      <w:bookmarkStart w:id="301" w:name="_Toc304295577"/>
      <w:bookmarkStart w:id="302" w:name="_Toc297048387"/>
      <w:bookmarkStart w:id="303" w:name="_Toc297216209"/>
      <w:bookmarkStart w:id="304" w:name="_Toc296891029"/>
      <w:bookmarkStart w:id="305" w:name="_Toc296944540"/>
      <w:bookmarkStart w:id="306" w:name="_Toc297123550"/>
      <w:r>
        <w:rPr>
          <w:rFonts w:ascii="宋体" w:cs="宋体"/>
          <w:color w:val="000000"/>
        </w:rPr>
        <w:t xml:space="preserve">11.1 </w:t>
      </w:r>
      <w:r>
        <w:rPr>
          <w:rFonts w:ascii="宋体" w:cs="宋体" w:hint="eastAsia"/>
          <w:color w:val="000000"/>
        </w:rPr>
        <w:t>市场价格波动引起的调整</w:t>
      </w:r>
    </w:p>
    <w:p>
      <w:pPr>
        <w:spacing w:line="400" w:lineRule="exact"/>
        <w:outlineLvl w:val="2"/>
        <w:rPr>
          <w:rFonts w:ascii="宋体"/>
          <w:color w:val="000000"/>
        </w:rPr>
      </w:pP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rFonts w:ascii="宋体" w:cs="宋体" w:hint="eastAsia"/>
          <w:color w:val="000000"/>
        </w:rPr>
        <w:t>市场价格波动是否调整合同价格的约定：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因市场价格波动调整合同价格，采用以下第</w:t>
      </w:r>
      <w:r>
        <w:rPr>
          <w:rFonts w:ascii="宋体" w:cs="宋体"/>
          <w:color w:val="000000"/>
          <w:u w:val="single"/>
        </w:rPr>
        <w:t xml:space="preserve">    </w:t>
      </w:r>
      <w:r>
        <w:rPr>
          <w:rFonts w:ascii="宋体" w:cs="宋体" w:hint="eastAsia"/>
          <w:color w:val="000000"/>
        </w:rPr>
        <w:t>种方式对合同价格进行调整：</w:t>
      </w:r>
    </w:p>
    <w:p>
      <w:pPr>
        <w:spacing w:line="400" w:lineRule="exact"/>
        <w:outlineLvl w:val="2"/>
        <w:rPr>
          <w:rFonts w:ascii="宋体"/>
          <w:color w:val="000000"/>
        </w:rPr>
      </w:pPr>
      <w:r>
        <w:rPr>
          <w:rFonts w:ascii="宋体" w:cs="宋体" w:hint="eastAsia"/>
          <w:color w:val="000000"/>
        </w:rPr>
        <w:t>第</w:t>
      </w:r>
      <w:r>
        <w:rPr>
          <w:rFonts w:ascii="宋体" w:cs="宋体"/>
          <w:color w:val="000000"/>
        </w:rPr>
        <w:t>1</w:t>
      </w:r>
      <w:r>
        <w:rPr>
          <w:rFonts w:ascii="宋体" w:cs="宋体" w:hint="eastAsia"/>
          <w:color w:val="000000"/>
        </w:rPr>
        <w:t>种方式：采用价格指数进行价格调整。</w:t>
      </w:r>
    </w:p>
    <w:p>
      <w:pPr>
        <w:spacing w:line="400" w:lineRule="exact"/>
        <w:outlineLvl w:val="2"/>
        <w:rPr>
          <w:rFonts w:ascii="宋体" w:cs="宋体"/>
          <w:color w:val="000000"/>
        </w:rPr>
      </w:pPr>
      <w:r>
        <w:rPr>
          <w:rFonts w:ascii="宋体" w:cs="宋体" w:hint="eastAsia"/>
          <w:color w:val="000000"/>
        </w:rPr>
        <w:t>关于各可调因子、定值和变值权重，以及基本价格指数及其来源的约定：</w:t>
      </w:r>
      <w:r>
        <w:rPr>
          <w:rFonts w:ascii="宋体" w:cs="宋体"/>
          <w:color w:val="000000"/>
          <w:u w:val="single"/>
        </w:rPr>
        <w:t xml:space="preserve">                     </w:t>
      </w:r>
      <w:r>
        <w:rPr>
          <w:rFonts w:ascii="宋体" w:cs="宋体" w:hint="eastAsia"/>
          <w:color w:val="000000"/>
        </w:rPr>
        <w:t>；</w:t>
      </w:r>
      <w:r>
        <w:rPr>
          <w:rFonts w:ascii="宋体" w:cs="宋体"/>
          <w:color w:val="000000"/>
        </w:rPr>
        <w:t xml:space="preserve">  </w:t>
      </w:r>
    </w:p>
    <w:p>
      <w:pPr>
        <w:spacing w:line="400" w:lineRule="exact"/>
        <w:outlineLvl w:val="2"/>
        <w:rPr>
          <w:rFonts w:ascii="宋体"/>
          <w:color w:val="000000"/>
        </w:rPr>
      </w:pPr>
      <w:r>
        <w:rPr>
          <w:rFonts w:ascii="宋体" w:cs="宋体" w:hint="eastAsia"/>
          <w:color w:val="000000"/>
        </w:rPr>
        <w:t>第</w:t>
      </w:r>
      <w:r>
        <w:rPr>
          <w:rFonts w:ascii="宋体" w:cs="宋体"/>
          <w:color w:val="000000"/>
        </w:rPr>
        <w:t>2</w:t>
      </w:r>
      <w:r>
        <w:rPr>
          <w:rFonts w:ascii="宋体" w:cs="宋体" w:hint="eastAsia"/>
          <w:color w:val="000000"/>
        </w:rPr>
        <w:t>种方式：采用造价信息进行价格调整。</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）关于基准价格的约定：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专用合同条款①承包人在已标价工程量清单或预算书中载明的材料单价低于基准价格的：专用合同条款合同履行期间材料单价涨幅以基准价格为基础超过</w:t>
      </w:r>
      <w:r>
        <w:rPr>
          <w:rFonts w:ascii="宋体" w:cs="宋体"/>
          <w:color w:val="000000"/>
        </w:rPr>
        <w:t xml:space="preserve">   %</w:t>
      </w:r>
      <w:r>
        <w:rPr>
          <w:rFonts w:ascii="宋体" w:cs="宋体" w:hint="eastAsia"/>
          <w:color w:val="000000"/>
        </w:rPr>
        <w:t>时，或材料单价跌幅以已标价工程量清单或预算书中载明材料单价为基础超过</w:t>
      </w:r>
      <w:r>
        <w:rPr>
          <w:rFonts w:ascii="宋体" w:cs="宋体"/>
          <w:color w:val="000000"/>
          <w:u w:val="single"/>
        </w:rPr>
        <w:t xml:space="preserve">   </w:t>
      </w:r>
      <w:r>
        <w:rPr>
          <w:rFonts w:ascii="宋体" w:cs="宋体"/>
          <w:color w:val="000000"/>
        </w:rPr>
        <w:t>%</w:t>
      </w:r>
      <w:r>
        <w:rPr>
          <w:rFonts w:ascii="宋体" w:cs="宋体" w:hint="eastAsia"/>
          <w:color w:val="000000"/>
        </w:rPr>
        <w:t>时，其超过部分据实调整。</w:t>
      </w:r>
    </w:p>
    <w:p>
      <w:pPr>
        <w:spacing w:line="400" w:lineRule="exact"/>
        <w:outlineLvl w:val="2"/>
        <w:rPr>
          <w:rFonts w:ascii="宋体"/>
          <w:color w:val="000000"/>
        </w:rPr>
      </w:pPr>
      <w:r>
        <w:rPr>
          <w:rFonts w:ascii="宋体" w:cs="宋体" w:hint="eastAsia"/>
          <w:color w:val="000000"/>
        </w:rPr>
        <w:t>②承包人在已标价工程量清单或预算书中载明的材料单价高于基准价格的：专用合同条款合同履行期间材料单价跌幅以基准价格为基础超过</w:t>
      </w:r>
      <w:r>
        <w:rPr>
          <w:rFonts w:ascii="宋体" w:cs="宋体"/>
          <w:color w:val="000000"/>
          <w:u w:val="single"/>
        </w:rPr>
        <w:t xml:space="preserve">   </w:t>
      </w:r>
      <w:r>
        <w:rPr>
          <w:rFonts w:ascii="宋体" w:cs="宋体"/>
          <w:color w:val="000000"/>
        </w:rPr>
        <w:t>%</w:t>
      </w:r>
      <w:r>
        <w:rPr>
          <w:rFonts w:ascii="宋体" w:cs="宋体" w:hint="eastAsia"/>
          <w:color w:val="000000"/>
        </w:rPr>
        <w:t>时，材料单价涨幅以已标价工程量清单或预算书中载明材料单价为基础超过</w:t>
      </w:r>
      <w:r>
        <w:rPr>
          <w:rFonts w:ascii="宋体" w:cs="宋体"/>
          <w:color w:val="000000"/>
        </w:rPr>
        <w:t xml:space="preserve">   %</w:t>
      </w:r>
      <w:r>
        <w:rPr>
          <w:rFonts w:ascii="宋体" w:cs="宋体" w:hint="eastAsia"/>
          <w:color w:val="000000"/>
        </w:rPr>
        <w:t>时，其超过部分据实调整。</w:t>
      </w:r>
    </w:p>
    <w:p>
      <w:pPr>
        <w:spacing w:line="400" w:lineRule="exact"/>
        <w:outlineLvl w:val="2"/>
        <w:rPr>
          <w:rFonts w:ascii="宋体"/>
          <w:color w:val="000000"/>
        </w:rPr>
      </w:pPr>
      <w:r>
        <w:rPr>
          <w:rFonts w:ascii="宋体" w:cs="宋体" w:hint="eastAsia"/>
          <w:color w:val="000000"/>
        </w:rPr>
        <w:t>③承包人在已标价工程量清单或预算书中载明的材料单价等于基准单价的：专用合同条款合同履行期间材料单价涨跌幅以基准单价为基础超过±</w:t>
      </w:r>
      <w:r>
        <w:rPr>
          <w:rFonts w:ascii="宋体" w:cs="宋体"/>
          <w:color w:val="000000"/>
          <w:u w:val="single"/>
        </w:rPr>
        <w:t xml:space="preserve">   </w:t>
      </w:r>
      <w:r>
        <w:rPr>
          <w:rFonts w:ascii="宋体" w:cs="宋体"/>
          <w:color w:val="000000"/>
        </w:rPr>
        <w:t>%</w:t>
      </w:r>
      <w:r>
        <w:rPr>
          <w:rFonts w:ascii="宋体" w:cs="宋体" w:hint="eastAsia"/>
          <w:color w:val="000000"/>
        </w:rPr>
        <w:t>时，其超过部分据实调整。</w:t>
      </w:r>
    </w:p>
    <w:p>
      <w:pPr>
        <w:spacing w:line="400" w:lineRule="exact"/>
        <w:outlineLvl w:val="2"/>
        <w:rPr>
          <w:rFonts w:ascii="宋体"/>
          <w:color w:val="000000"/>
        </w:rPr>
      </w:pPr>
      <w:r>
        <w:rPr>
          <w:rFonts w:ascii="宋体" w:cs="宋体" w:hint="eastAsia"/>
          <w:color w:val="000000"/>
        </w:rPr>
        <w:t>第</w:t>
      </w:r>
      <w:r>
        <w:rPr>
          <w:rFonts w:ascii="宋体" w:cs="宋体"/>
          <w:color w:val="000000"/>
        </w:rPr>
        <w:t>3</w:t>
      </w:r>
      <w:r>
        <w:rPr>
          <w:rFonts w:ascii="宋体" w:cs="宋体" w:hint="eastAsia"/>
          <w:color w:val="000000"/>
        </w:rPr>
        <w:t>种方式：其他价格调整方式：</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bookmarkStart w:id="307" w:name="_Toc292559915"/>
      <w:bookmarkStart w:id="308" w:name="_Toc296346706"/>
      <w:bookmarkStart w:id="309" w:name="_Toc297048391"/>
      <w:bookmarkStart w:id="310" w:name="_Toc292559410"/>
      <w:bookmarkStart w:id="311" w:name="_Toc297120505"/>
      <w:bookmarkStart w:id="312" w:name="_Toc296347204"/>
      <w:bookmarkStart w:id="313" w:name="_Toc296503205"/>
      <w:bookmarkStart w:id="314" w:name="_Toc296891245"/>
      <w:bookmarkStart w:id="315" w:name="_Toc296891033"/>
      <w:bookmarkStart w:id="316" w:name="_Toc296944544"/>
      <w:bookmarkStart w:id="317" w:name="_Toc351203644"/>
      <w:bookmarkStart w:id="318" w:name="_Toc297216211"/>
      <w:bookmarkStart w:id="319" w:name="_Toc304295579"/>
      <w:bookmarkStart w:id="320" w:name="_Toc312678040"/>
      <w:bookmarkStart w:id="321" w:name="_Toc303539159"/>
      <w:bookmarkStart w:id="322" w:name="_Toc300935002"/>
      <w:bookmarkStart w:id="323" w:name="_Toc297123552"/>
      <w:r>
        <w:rPr>
          <w:rFonts w:ascii="宋体" w:cs="宋体"/>
          <w:color w:val="000000"/>
        </w:rPr>
        <w:t xml:space="preserve">12. </w:t>
      </w:r>
      <w:bookmarkEnd w:id="307"/>
      <w:bookmarkEnd w:id="308"/>
      <w:bookmarkEnd w:id="309"/>
      <w:bookmarkEnd w:id="310"/>
      <w:bookmarkEnd w:id="311"/>
      <w:bookmarkEnd w:id="312"/>
      <w:bookmarkEnd w:id="313"/>
      <w:bookmarkEnd w:id="314"/>
      <w:bookmarkEnd w:id="315"/>
      <w:bookmarkEnd w:id="316"/>
      <w:r>
        <w:rPr>
          <w:rFonts w:ascii="宋体" w:cs="宋体" w:hint="eastAsia"/>
          <w:color w:val="000000"/>
        </w:rPr>
        <w:t>合同价格、计量与支付</w:t>
      </w:r>
      <w:bookmarkEnd w:id="317"/>
    </w:p>
    <w:p>
      <w:pPr>
        <w:spacing w:line="400" w:lineRule="exact"/>
        <w:outlineLvl w:val="2"/>
        <w:rPr>
          <w:rFonts w:ascii="宋体"/>
          <w:color w:val="000000"/>
        </w:rPr>
      </w:pPr>
      <w:bookmarkStart w:id="324" w:name="_Toc292559916"/>
      <w:bookmarkStart w:id="325" w:name="_Toc267251461"/>
      <w:bookmarkStart w:id="326" w:name="_Toc292559411"/>
      <w:bookmarkStart w:id="327" w:name="_Toc297048392"/>
      <w:bookmarkStart w:id="328" w:name="_Toc296891034"/>
      <w:bookmarkStart w:id="329" w:name="_Toc296346707"/>
      <w:bookmarkStart w:id="330" w:name="_Toc296891246"/>
      <w:bookmarkStart w:id="331" w:name="_Toc296347205"/>
      <w:bookmarkStart w:id="332" w:name="_Toc296503206"/>
      <w:bookmarkStart w:id="333" w:name="_Toc296944545"/>
      <w:bookmarkStart w:id="334" w:name="_Toc297120506"/>
      <w:bookmarkStart w:id="335" w:name="_Toc297123553"/>
      <w:bookmarkStart w:id="336" w:name="_Toc297216212"/>
      <w:bookmarkStart w:id="337" w:name="_Toc303539160"/>
      <w:bookmarkStart w:id="338" w:name="_Toc300935003"/>
      <w:bookmarkStart w:id="339" w:name="_Toc304295580"/>
      <w:bookmarkStart w:id="340" w:name="_Toc312678041"/>
      <w:bookmarkEnd w:id="318"/>
      <w:bookmarkEnd w:id="319"/>
      <w:bookmarkEnd w:id="320"/>
      <w:bookmarkEnd w:id="321"/>
      <w:bookmarkEnd w:id="322"/>
      <w:bookmarkEnd w:id="323"/>
      <w:r>
        <w:rPr>
          <w:rFonts w:ascii="宋体" w:cs="宋体"/>
          <w:color w:val="000000"/>
        </w:rPr>
        <w:t xml:space="preserve">12.1 </w:t>
      </w:r>
      <w:r>
        <w:rPr>
          <w:rFonts w:ascii="宋体" w:cs="宋体" w:hint="eastAsia"/>
          <w:color w:val="000000"/>
        </w:rPr>
        <w:t>合</w:t>
      </w:r>
      <w:bookmarkEnd w:id="324"/>
      <w:bookmarkEnd w:id="325"/>
      <w:bookmarkEnd w:id="326"/>
      <w:r>
        <w:rPr>
          <w:rFonts w:ascii="宋体" w:cs="宋体" w:hint="eastAsia"/>
          <w:color w:val="000000"/>
        </w:rPr>
        <w:t>同价</w:t>
      </w:r>
      <w:bookmarkEnd w:id="327"/>
      <w:bookmarkEnd w:id="328"/>
      <w:bookmarkEnd w:id="329"/>
      <w:bookmarkEnd w:id="330"/>
      <w:bookmarkEnd w:id="331"/>
      <w:bookmarkEnd w:id="332"/>
      <w:bookmarkEnd w:id="333"/>
      <w:bookmarkEnd w:id="334"/>
      <w:r>
        <w:rPr>
          <w:rFonts w:ascii="宋体" w:cs="宋体" w:hint="eastAsia"/>
          <w:color w:val="000000"/>
        </w:rPr>
        <w:t>格形式</w:t>
      </w:r>
    </w:p>
    <w:p>
      <w:pPr>
        <w:tabs>
          <w:tab w:val="left" w:pos="4022"/>
        </w:tabs>
        <w:spacing w:line="400" w:lineRule="exact"/>
        <w:outlineLvl w:val="2"/>
        <w:rPr>
          <w:rFonts w:ascii="宋体" w:cs="宋体"/>
          <w:color w:val="000000"/>
        </w:rPr>
      </w:pPr>
      <w:r>
        <w:rPr>
          <w:rFonts w:ascii="宋体" w:cs="宋体" w:hint="eastAsia"/>
          <w:color w:val="000000"/>
        </w:rPr>
        <w:t>本合同价款采用第</w:t>
      </w:r>
      <w:r>
        <w:rPr>
          <w:rFonts w:ascii="宋体" w:cs="宋体"/>
          <w:color w:val="000000"/>
          <w:u w:val="single"/>
        </w:rPr>
        <w:t xml:space="preserve">    </w:t>
      </w:r>
      <w:r>
        <w:rPr>
          <w:rFonts w:ascii="宋体" w:cs="宋体" w:hint="eastAsia"/>
          <w:color w:val="000000"/>
        </w:rPr>
        <w:t>种方式确定。</w:t>
      </w:r>
      <w:bookmarkEnd w:id="335"/>
      <w:bookmarkEnd w:id="336"/>
      <w:bookmarkEnd w:id="337"/>
      <w:bookmarkEnd w:id="338"/>
      <w:bookmarkEnd w:id="339"/>
      <w:bookmarkEnd w:id="340"/>
    </w:p>
    <w:p>
      <w:pPr>
        <w:spacing w:line="400" w:lineRule="exact"/>
        <w:outlineLvl w:val="2"/>
        <w:rPr>
          <w:rFonts w:ascii="宋体"/>
          <w:color w:val="000000"/>
        </w:rPr>
      </w:pPr>
      <w:r>
        <w:rPr>
          <w:rFonts w:ascii="宋体" w:cs="宋体"/>
          <w:color w:val="000000"/>
        </w:rPr>
        <w:t>1</w:t>
      </w:r>
      <w:r>
        <w:rPr>
          <w:rFonts w:ascii="宋体" w:cs="宋体" w:hint="eastAsia"/>
          <w:color w:val="000000"/>
        </w:rPr>
        <w:t>、单价合同。</w:t>
      </w:r>
    </w:p>
    <w:p>
      <w:pPr>
        <w:spacing w:line="400" w:lineRule="exact"/>
        <w:outlineLvl w:val="2"/>
        <w:rPr>
          <w:rFonts w:ascii="宋体"/>
          <w:color w:val="000000"/>
        </w:rPr>
      </w:pPr>
      <w:r>
        <w:rPr>
          <w:rFonts w:ascii="宋体" w:cs="宋体" w:hint="eastAsia"/>
          <w:color w:val="000000"/>
        </w:rPr>
        <w:t>综合单价包含的风险范围：</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风险费用的计算方法：</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风险范围以外合同价格的调整方法：</w:t>
      </w:r>
      <w:r>
        <w:rPr>
          <w:rFonts w:ascii="宋体" w:cs="宋体"/>
          <w:color w:val="000000"/>
          <w:u w:val="single"/>
        </w:rPr>
        <w:t xml:space="preserve">                       </w:t>
      </w:r>
      <w:r>
        <w:rPr>
          <w:rFonts w:ascii="宋体" w:cs="宋体" w:hint="eastAsia"/>
          <w:color w:val="000000"/>
        </w:rPr>
        <w:t>。</w:t>
      </w:r>
    </w:p>
    <w:p>
      <w:pPr>
        <w:numPr>
          <w:ilvl w:val="0"/>
          <w:numId w:val="9"/>
        </w:numPr>
        <w:spacing w:line="400" w:lineRule="exact"/>
        <w:outlineLvl w:val="2"/>
        <w:rPr>
          <w:rFonts w:ascii="宋体" w:cs="宋体"/>
          <w:color w:val="000000"/>
        </w:rPr>
      </w:pPr>
      <w:r>
        <w:rPr>
          <w:rFonts w:ascii="宋体" w:cs="宋体" w:hint="eastAsia"/>
          <w:color w:val="000000"/>
        </w:rPr>
        <w:t>总价合同。</w:t>
      </w:r>
    </w:p>
    <w:p>
      <w:pPr>
        <w:spacing w:line="400" w:lineRule="exact"/>
        <w:outlineLvl w:val="2"/>
        <w:rPr>
          <w:rFonts w:ascii="宋体" w:cs="宋体"/>
          <w:color w:val="000000"/>
        </w:rPr>
      </w:pPr>
      <w:r>
        <w:rPr>
          <w:rFonts w:ascii="宋体" w:cs="宋体"/>
          <w:color w:val="000000"/>
        </w:rPr>
        <w:t xml:space="preserve">    </w:t>
      </w:r>
      <w:r>
        <w:rPr>
          <w:rFonts w:ascii="宋体" w:cs="宋体" w:hint="eastAsia"/>
          <w:color w:val="000000"/>
        </w:rPr>
        <w:t>合同协议书中约定采用总价合同形式的项目，已标价工程量清单中的各项工程量对合同双方不具合同约束力。</w:t>
      </w:r>
    </w:p>
    <w:p>
      <w:pPr>
        <w:spacing w:line="400" w:lineRule="exact"/>
        <w:outlineLvl w:val="2"/>
        <w:rPr>
          <w:rFonts w:ascii="宋体"/>
          <w:color w:val="000000"/>
        </w:rPr>
      </w:pPr>
      <w:r>
        <w:rPr>
          <w:rFonts w:ascii="宋体" w:cs="宋体" w:hint="eastAsia"/>
          <w:color w:val="000000"/>
        </w:rPr>
        <w:t>总价包含的风险范围：</w:t>
      </w:r>
      <w:r>
        <w:rPr>
          <w:rFonts w:ascii="宋体" w:cs="宋体"/>
          <w:color w:val="000000"/>
          <w:u w:val="single"/>
        </w:rPr>
        <w:t xml:space="preserve"> </w:t>
      </w:r>
      <w:r>
        <w:rPr>
          <w:rFonts w:ascii="宋体" w:cs="宋体" w:hint="eastAsia"/>
          <w:color w:val="000000"/>
          <w:u w:val="single"/>
        </w:rPr>
        <w:t>人工、材料、机械费用的市场价格变化。除政策性调整及不可抗力以外的其他风险</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风险费用的计算方法：</w:t>
      </w:r>
      <w:r>
        <w:rPr>
          <w:rFonts w:ascii="宋体" w:cs="宋体"/>
          <w:color w:val="000000"/>
          <w:u w:val="single"/>
        </w:rPr>
        <w:t xml:space="preserve"> </w:t>
      </w:r>
      <w:r>
        <w:rPr>
          <w:rFonts w:cs="宋体" w:hint="eastAsia"/>
          <w:color w:val="000000"/>
          <w:u w:val="single"/>
        </w:rPr>
        <w:t>投标人在投标报价时已考虑，不再另行计取</w:t>
      </w:r>
      <w:r>
        <w:rPr>
          <w:rFonts w:ascii="宋体" w:cs="宋体" w:hint="eastAsia"/>
          <w:color w:val="000000"/>
        </w:rPr>
        <w:t>。</w:t>
      </w:r>
    </w:p>
    <w:p>
      <w:pPr>
        <w:spacing w:line="400" w:lineRule="exact"/>
        <w:outlineLvl w:val="2"/>
        <w:rPr>
          <w:rFonts w:ascii="宋体" w:cs="宋体"/>
          <w:color w:val="000000"/>
        </w:rPr>
      </w:pPr>
      <w:r>
        <w:rPr>
          <w:rFonts w:ascii="宋体" w:cs="宋体"/>
          <w:color w:val="000000"/>
        </w:rPr>
        <w:t>12.2</w:t>
      </w:r>
      <w:r>
        <w:rPr>
          <w:rFonts w:ascii="宋体" w:cs="宋体" w:hint="eastAsia"/>
          <w:color w:val="000000"/>
        </w:rPr>
        <w:t>风险范围以外合同价格的调整方法：</w:t>
      </w:r>
    </w:p>
    <w:p>
      <w:pPr>
        <w:spacing w:line="400" w:lineRule="exact"/>
        <w:outlineLvl w:val="2"/>
        <w:rPr>
          <w:rFonts w:ascii="宋体"/>
          <w:color w:val="000000"/>
        </w:rPr>
      </w:pPr>
      <w:r>
        <w:rPr>
          <w:rFonts w:ascii="宋体" w:cs="宋体"/>
          <w:color w:val="000000"/>
          <w:u w:val="single"/>
        </w:rPr>
        <w:t xml:space="preserve"> </w:t>
      </w:r>
      <w:r>
        <w:rPr>
          <w:rFonts w:ascii="宋体" w:cs="宋体" w:hint="eastAsia"/>
          <w:color w:val="000000"/>
          <w:u w:val="single"/>
        </w:rPr>
        <w:t>由于设计变更、签证等引起的工程量变化，按实际调整。设计变更、签证引起新的工程量清单项目，其相应综合单价按以下规则由承包人提出，经发包人、审计单位、监理单位共同确认后作为结算依据，并执行阜阳市政府相关文件规定</w:t>
      </w:r>
      <w:r>
        <w:rPr>
          <w:rFonts w:ascii="宋体" w:cs="宋体" w:hint="eastAsia"/>
          <w:color w:val="000000"/>
        </w:rPr>
        <w:t>。</w:t>
      </w:r>
    </w:p>
    <w:p>
      <w:pPr>
        <w:numPr>
          <w:ilvl w:val="0"/>
          <w:numId w:val="10"/>
        </w:numPr>
        <w:spacing w:line="400" w:lineRule="exact"/>
        <w:outlineLvl w:val="2"/>
        <w:rPr>
          <w:rFonts w:ascii="宋体" w:cs="宋体"/>
          <w:color w:val="000000"/>
          <w:u w:val="single"/>
        </w:rPr>
      </w:pPr>
      <w:r>
        <w:rPr>
          <w:rFonts w:ascii="宋体" w:cs="宋体"/>
          <w:color w:val="000000"/>
          <w:u w:val="single"/>
        </w:rPr>
        <w:t xml:space="preserve"> </w:t>
      </w:r>
      <w:r>
        <w:rPr>
          <w:rFonts w:ascii="宋体" w:cs="宋体" w:hint="eastAsia"/>
          <w:color w:val="000000"/>
          <w:u w:val="single"/>
        </w:rPr>
        <w:t>最高投标限价中已列项目，按最高投标限价中的综合单价</w:t>
      </w:r>
      <w:r>
        <w:rPr>
          <w:rFonts w:ascii="宋体" w:cs="宋体"/>
          <w:color w:val="000000"/>
          <w:u w:val="single"/>
        </w:rPr>
        <w:t>*</w:t>
      </w:r>
      <w:r>
        <w:rPr>
          <w:rFonts w:ascii="宋体" w:cs="宋体" w:hint="eastAsia"/>
          <w:color w:val="000000"/>
          <w:u w:val="single"/>
        </w:rPr>
        <w:t>报价浮动率</w:t>
      </w:r>
      <w:r>
        <w:rPr>
          <w:rFonts w:ascii="宋体" w:cs="宋体"/>
          <w:color w:val="000000"/>
          <w:u w:val="single"/>
        </w:rPr>
        <w:t xml:space="preserve"> </w:t>
      </w:r>
      <w:r>
        <w:rPr>
          <w:rFonts w:ascii="宋体" w:cs="宋体" w:hint="eastAsia"/>
          <w:color w:val="000000"/>
          <w:u w:val="single"/>
        </w:rPr>
        <w:t>。</w:t>
      </w:r>
    </w:p>
    <w:p>
      <w:pPr>
        <w:spacing w:line="400" w:lineRule="exact"/>
        <w:outlineLvl w:val="2"/>
        <w:rPr>
          <w:rFonts w:ascii="宋体"/>
          <w:color w:val="000000"/>
          <w:u w:val="single"/>
        </w:rPr>
      </w:pPr>
      <w:r>
        <w:rPr>
          <w:rFonts w:ascii="宋体" w:cs="宋体"/>
          <w:color w:val="000000"/>
          <w:u w:val="single"/>
        </w:rPr>
        <w:t>b.</w:t>
      </w:r>
      <w:r>
        <w:rPr>
          <w:rFonts w:ascii="宋体" w:cs="宋体" w:hint="eastAsia"/>
          <w:color w:val="000000"/>
          <w:u w:val="single"/>
        </w:rPr>
        <w:t>如工程量清单与施工图纸不一致；工程量清单描述不清的；工程量清单中未列的项目及数量有差异的项目，由投标人在投标报价中自行考虑费用，视为投标人已列入投标总价中。</w:t>
      </w:r>
    </w:p>
    <w:p>
      <w:pPr>
        <w:spacing w:line="400" w:lineRule="exact"/>
        <w:outlineLvl w:val="2"/>
        <w:rPr>
          <w:rFonts w:ascii="宋体"/>
          <w:color w:val="000000"/>
          <w:u w:val="single"/>
        </w:rPr>
      </w:pPr>
      <w:r>
        <w:rPr>
          <w:rFonts w:ascii="宋体" w:cs="宋体"/>
          <w:color w:val="000000"/>
          <w:u w:val="single"/>
        </w:rPr>
        <w:t>c.</w:t>
      </w:r>
      <w:r>
        <w:rPr>
          <w:rFonts w:ascii="宋体" w:cs="宋体" w:hint="eastAsia"/>
          <w:color w:val="000000"/>
          <w:u w:val="single"/>
        </w:rPr>
        <w:t>工程变更中的报价：招标人最高投标限价中有相同或类似综合单价的，按相同或类似综合单价</w:t>
      </w:r>
      <w:r>
        <w:rPr>
          <w:rFonts w:ascii="宋体" w:cs="宋体"/>
          <w:color w:val="000000"/>
          <w:u w:val="single"/>
        </w:rPr>
        <w:t>*</w:t>
      </w:r>
      <w:r>
        <w:rPr>
          <w:rFonts w:ascii="宋体" w:cs="宋体" w:hint="eastAsia"/>
          <w:color w:val="000000"/>
          <w:u w:val="single"/>
        </w:rPr>
        <w:t>报价浮动率记取；承包人投标报价中无相同或类似综合单价的，参照招标文件重新组价；其中材料价格按招标人最高投标限价中的材料价格执行；若最高投标限价中没有，执行编制最高投标限价时采用的同期阜阳市建设工程造价管理站发布的信息价，阜阳市建设工程造价管理站发布的信息价中若没有，按造价管理部门备案价格执行；机械台班单价按上述机械台班费用定额执行；人工费单价按安徽省最新政策文件规定执行。重新组价部分按最高限价与中标人投标报价的报价浮动率同比例下浮后进行结算。</w:t>
      </w:r>
    </w:p>
    <w:p>
      <w:pPr>
        <w:spacing w:line="400" w:lineRule="exact"/>
        <w:outlineLvl w:val="2"/>
        <w:rPr>
          <w:rFonts w:ascii="宋体"/>
          <w:color w:val="000000"/>
        </w:rPr>
      </w:pPr>
      <w:r>
        <w:rPr>
          <w:rFonts w:ascii="宋体" w:cs="宋体"/>
          <w:color w:val="000000"/>
        </w:rPr>
        <w:t>3</w:t>
      </w:r>
      <w:r>
        <w:rPr>
          <w:rFonts w:ascii="宋体" w:cs="宋体" w:hint="eastAsia"/>
          <w:color w:val="000000"/>
        </w:rPr>
        <w:t>、其他价格方式：</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12.4 </w:t>
      </w:r>
      <w:r>
        <w:rPr>
          <w:rFonts w:ascii="宋体" w:cs="宋体" w:hint="eastAsia"/>
          <w:color w:val="000000"/>
        </w:rPr>
        <w:t>工程进度款支付</w:t>
      </w:r>
    </w:p>
    <w:p>
      <w:pPr>
        <w:spacing w:line="400" w:lineRule="exact"/>
        <w:outlineLvl w:val="2"/>
        <w:rPr>
          <w:rFonts w:ascii="宋体"/>
          <w:color w:val="000000"/>
        </w:rPr>
      </w:pPr>
      <w:bookmarkStart w:id="341" w:name="_Toc303539163"/>
      <w:bookmarkStart w:id="342" w:name="_Toc297048397"/>
      <w:bookmarkStart w:id="343" w:name="_Toc296346712"/>
      <w:bookmarkStart w:id="344" w:name="_Toc297120511"/>
      <w:bookmarkStart w:id="345" w:name="_Toc292559921"/>
      <w:bookmarkStart w:id="346" w:name="_Toc296503211"/>
      <w:bookmarkStart w:id="347" w:name="_Toc296944550"/>
      <w:bookmarkStart w:id="348" w:name="_Toc292559416"/>
      <w:bookmarkStart w:id="349" w:name="_Toc300935006"/>
      <w:bookmarkStart w:id="350" w:name="_Toc297123556"/>
      <w:bookmarkStart w:id="351" w:name="_Toc296347210"/>
      <w:bookmarkStart w:id="352" w:name="_Toc296891039"/>
      <w:bookmarkStart w:id="353" w:name="_Toc297216215"/>
      <w:bookmarkStart w:id="354" w:name="_Toc296891251"/>
      <w:r>
        <w:rPr>
          <w:rFonts w:ascii="宋体" w:cs="宋体"/>
          <w:color w:val="000000"/>
        </w:rPr>
        <w:t xml:space="preserve">12.4.1 </w:t>
      </w:r>
      <w:r>
        <w:rPr>
          <w:rFonts w:ascii="宋体" w:cs="宋体" w:hint="eastAsia"/>
          <w:color w:val="000000"/>
        </w:rPr>
        <w:t>付款周期</w:t>
      </w:r>
    </w:p>
    <w:p>
      <w:pPr>
        <w:spacing w:line="400" w:lineRule="exact"/>
        <w:outlineLvl w:val="2"/>
        <w:rPr>
          <w:rFonts w:ascii="宋体"/>
          <w:color w:val="000000"/>
        </w:rPr>
      </w:pPr>
      <w:r>
        <w:rPr>
          <w:rFonts w:ascii="宋体" w:cs="宋体" w:hint="eastAsia"/>
          <w:color w:val="000000"/>
        </w:rPr>
        <w:t>关于付款周期的约定：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12.4.2 </w:t>
      </w:r>
      <w:r>
        <w:rPr>
          <w:rFonts w:ascii="宋体" w:cs="宋体" w:hint="eastAsia"/>
          <w:color w:val="000000"/>
        </w:rPr>
        <w:t>进度付款申请单的编制</w:t>
      </w:r>
    </w:p>
    <w:p>
      <w:pPr>
        <w:spacing w:line="400" w:lineRule="exact"/>
        <w:outlineLvl w:val="2"/>
        <w:rPr>
          <w:rFonts w:ascii="宋体"/>
          <w:color w:val="000000"/>
        </w:rPr>
      </w:pPr>
      <w:r>
        <w:rPr>
          <w:rFonts w:ascii="宋体" w:cs="宋体" w:hint="eastAsia"/>
          <w:color w:val="000000"/>
        </w:rPr>
        <w:t>关于进度付款申请单编制的约定：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Pr>
          <w:rFonts w:ascii="宋体" w:cs="宋体"/>
          <w:color w:val="000000"/>
        </w:rPr>
        <w:t xml:space="preserve">2.4.3 </w:t>
      </w:r>
      <w:r>
        <w:rPr>
          <w:rFonts w:ascii="宋体" w:cs="宋体" w:hint="eastAsia"/>
          <w:color w:val="000000"/>
        </w:rPr>
        <w:t>进度付款申请单的提交</w:t>
      </w:r>
    </w:p>
    <w:p>
      <w:pPr>
        <w:spacing w:line="400" w:lineRule="exact"/>
        <w:outlineLvl w:val="2"/>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）单价合同进度付款申请单提交的约定：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）总价合同进度付款申请单提交的约定：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hint="eastAsia"/>
          <w:color w:val="000000"/>
        </w:rPr>
        <w:t>（</w:t>
      </w:r>
      <w:r>
        <w:rPr>
          <w:rFonts w:ascii="宋体" w:cs="宋体"/>
          <w:color w:val="000000"/>
        </w:rPr>
        <w:t>3</w:t>
      </w:r>
      <w:r>
        <w:rPr>
          <w:rFonts w:ascii="宋体" w:cs="宋体" w:hint="eastAsia"/>
          <w:color w:val="000000"/>
        </w:rPr>
        <w:t>）其他价格形式合同进度付款申请单提交的约定：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b/>
          <w:bCs/>
          <w:color w:val="000000"/>
        </w:rPr>
      </w:pPr>
      <w:r>
        <w:rPr>
          <w:rFonts w:ascii="宋体" w:cs="宋体"/>
          <w:b/>
          <w:bCs/>
          <w:color w:val="000000"/>
        </w:rPr>
        <w:t xml:space="preserve">13. </w:t>
      </w:r>
      <w:r>
        <w:rPr>
          <w:rFonts w:ascii="宋体" w:cs="宋体" w:hint="eastAsia"/>
          <w:b/>
          <w:bCs/>
          <w:color w:val="000000"/>
        </w:rPr>
        <w:t>验收和工程试车</w:t>
      </w:r>
    </w:p>
    <w:p>
      <w:pPr>
        <w:spacing w:line="400" w:lineRule="exact"/>
        <w:outlineLvl w:val="2"/>
        <w:rPr>
          <w:rFonts w:ascii="宋体"/>
          <w:color w:val="000000"/>
        </w:rPr>
      </w:pPr>
      <w:r>
        <w:rPr>
          <w:rFonts w:ascii="宋体" w:cs="宋体"/>
          <w:color w:val="000000"/>
        </w:rPr>
        <w:t>13.2.5</w:t>
      </w:r>
      <w:r>
        <w:rPr>
          <w:rFonts w:ascii="宋体" w:cs="宋体" w:hint="eastAsia"/>
          <w:color w:val="000000"/>
        </w:rPr>
        <w:t>移交、接收全部与部分工程</w:t>
      </w:r>
    </w:p>
    <w:p>
      <w:pPr>
        <w:spacing w:line="400" w:lineRule="exact"/>
        <w:outlineLvl w:val="2"/>
        <w:rPr>
          <w:rFonts w:ascii="宋体"/>
          <w:color w:val="000000"/>
        </w:rPr>
      </w:pPr>
      <w:r>
        <w:rPr>
          <w:rFonts w:ascii="宋体" w:cs="宋体" w:hint="eastAsia"/>
          <w:color w:val="000000"/>
        </w:rPr>
        <w:t>承包人向发包人移交工程的期限：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发包人未按本合同约定接收全部或部分工程的，违约金的计算方法为：</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承包人未按时移交工程的，违约金的计算方法为：</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bookmarkStart w:id="355" w:name="_Toc351203646"/>
      <w:r>
        <w:rPr>
          <w:rFonts w:ascii="宋体" w:cs="宋体"/>
          <w:color w:val="000000"/>
        </w:rPr>
        <w:t xml:space="preserve">14. </w:t>
      </w:r>
      <w:r>
        <w:rPr>
          <w:rFonts w:ascii="宋体" w:cs="宋体" w:hint="eastAsia"/>
          <w:color w:val="000000"/>
        </w:rPr>
        <w:t>竣工结算</w:t>
      </w:r>
      <w:bookmarkEnd w:id="355"/>
    </w:p>
    <w:p>
      <w:pPr>
        <w:spacing w:line="400" w:lineRule="exact"/>
        <w:outlineLvl w:val="2"/>
        <w:rPr>
          <w:rFonts w:ascii="宋体"/>
          <w:color w:val="000000"/>
        </w:rPr>
      </w:pPr>
      <w:r>
        <w:rPr>
          <w:rFonts w:ascii="宋体" w:cs="宋体"/>
          <w:color w:val="000000"/>
        </w:rPr>
        <w:t xml:space="preserve">14.1 </w:t>
      </w:r>
      <w:r>
        <w:rPr>
          <w:rFonts w:ascii="宋体" w:cs="宋体" w:hint="eastAsia"/>
          <w:color w:val="000000"/>
        </w:rPr>
        <w:t>竣工付款申请</w:t>
      </w:r>
    </w:p>
    <w:p>
      <w:pPr>
        <w:spacing w:line="400" w:lineRule="exact"/>
        <w:outlineLvl w:val="2"/>
        <w:rPr>
          <w:rFonts w:ascii="宋体"/>
          <w:color w:val="000000"/>
        </w:rPr>
      </w:pPr>
      <w:r>
        <w:rPr>
          <w:rFonts w:ascii="宋体" w:cs="宋体" w:hint="eastAsia"/>
          <w:color w:val="000000"/>
        </w:rPr>
        <w:t>承包人提交竣工付款申请单的期限：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竣工付款申请单应包括的内容：</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14.2 </w:t>
      </w:r>
      <w:r>
        <w:rPr>
          <w:rFonts w:ascii="宋体" w:cs="宋体" w:hint="eastAsia"/>
          <w:color w:val="000000"/>
        </w:rPr>
        <w:t>竣工结算审核</w:t>
      </w:r>
    </w:p>
    <w:p>
      <w:pPr>
        <w:spacing w:line="400" w:lineRule="exact"/>
        <w:outlineLvl w:val="2"/>
        <w:rPr>
          <w:rFonts w:ascii="宋体"/>
          <w:color w:val="000000"/>
        </w:rPr>
      </w:pPr>
      <w:r>
        <w:rPr>
          <w:rFonts w:ascii="宋体" w:cs="宋体" w:hint="eastAsia"/>
          <w:color w:val="000000"/>
        </w:rPr>
        <w:t>发包人审批竣工付款申请单的期限：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发包人完成竣工付款的期限：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关于竣工付款证书异议部分复核的方式和程序：</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14.4 </w:t>
      </w:r>
      <w:r>
        <w:rPr>
          <w:rFonts w:ascii="宋体" w:cs="宋体" w:hint="eastAsia"/>
          <w:color w:val="000000"/>
        </w:rPr>
        <w:t>最终结清</w:t>
      </w:r>
    </w:p>
    <w:p>
      <w:pPr>
        <w:spacing w:line="400" w:lineRule="exact"/>
        <w:outlineLvl w:val="2"/>
        <w:rPr>
          <w:rFonts w:ascii="宋体"/>
          <w:color w:val="000000"/>
        </w:rPr>
      </w:pPr>
      <w:r>
        <w:rPr>
          <w:rFonts w:ascii="宋体" w:cs="宋体"/>
          <w:color w:val="000000"/>
        </w:rPr>
        <w:t xml:space="preserve">14.4.1 </w:t>
      </w:r>
      <w:r>
        <w:rPr>
          <w:rFonts w:ascii="宋体" w:cs="宋体" w:hint="eastAsia"/>
          <w:color w:val="000000"/>
        </w:rPr>
        <w:t>最终结清申请单</w:t>
      </w:r>
    </w:p>
    <w:p>
      <w:pPr>
        <w:spacing w:line="400" w:lineRule="exact"/>
        <w:outlineLvl w:val="2"/>
        <w:rPr>
          <w:rFonts w:ascii="宋体"/>
          <w:color w:val="000000"/>
        </w:rPr>
      </w:pPr>
      <w:r>
        <w:rPr>
          <w:rFonts w:ascii="宋体" w:cs="宋体" w:hint="eastAsia"/>
          <w:color w:val="000000"/>
        </w:rPr>
        <w:t>承包人提交最终结清申请单的份数：</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hint="eastAsia"/>
          <w:color w:val="000000"/>
        </w:rPr>
        <w:t>承包人提交最终结算申请单的期限：</w:t>
      </w:r>
      <w:r>
        <w:rPr>
          <w:rFonts w:ascii="宋体" w:cs="宋体"/>
          <w:color w:val="000000"/>
          <w:u w:val="single"/>
        </w:rPr>
        <w:t xml:space="preserve">                    </w:t>
      </w:r>
      <w:r>
        <w:rPr>
          <w:rFonts w:ascii="宋体" w:cs="宋体" w:hint="eastAsia"/>
          <w:color w:val="000000"/>
        </w:rPr>
        <w:t>。</w:t>
      </w:r>
      <w:r>
        <w:rPr>
          <w:rFonts w:ascii="宋体" w:cs="宋体"/>
          <w:color w:val="000000"/>
        </w:rPr>
        <w:t xml:space="preserve"> </w:t>
      </w:r>
    </w:p>
    <w:p>
      <w:pPr>
        <w:spacing w:line="400" w:lineRule="exact"/>
        <w:outlineLvl w:val="2"/>
        <w:rPr>
          <w:rFonts w:ascii="宋体"/>
          <w:color w:val="000000"/>
        </w:rPr>
      </w:pPr>
      <w:r>
        <w:rPr>
          <w:rFonts w:ascii="宋体" w:cs="宋体"/>
          <w:color w:val="000000"/>
        </w:rPr>
        <w:t xml:space="preserve">14.4.2 </w:t>
      </w:r>
      <w:r>
        <w:rPr>
          <w:rFonts w:ascii="宋体" w:cs="宋体" w:hint="eastAsia"/>
          <w:color w:val="000000"/>
        </w:rPr>
        <w:t>最终结清证书和支付</w:t>
      </w:r>
    </w:p>
    <w:p>
      <w:pPr>
        <w:spacing w:line="400" w:lineRule="exact"/>
        <w:outlineLvl w:val="2"/>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）发包人完成最终结清申请单的审批并颁发最终结清证书的期限：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）发包人完成支付的期限：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bookmarkStart w:id="356" w:name="_Toc351203647"/>
      <w:bookmarkStart w:id="357" w:name="_Toc267251483"/>
      <w:bookmarkStart w:id="358" w:name="_Toc267251484"/>
      <w:bookmarkStart w:id="359" w:name="_Toc267251482"/>
      <w:r>
        <w:rPr>
          <w:rFonts w:ascii="宋体" w:cs="宋体"/>
          <w:color w:val="000000"/>
        </w:rPr>
        <w:t xml:space="preserve">15. </w:t>
      </w:r>
      <w:r>
        <w:rPr>
          <w:rFonts w:ascii="宋体" w:cs="宋体" w:hint="eastAsia"/>
          <w:color w:val="000000"/>
        </w:rPr>
        <w:t>缺陷责任期与保修</w:t>
      </w:r>
      <w:bookmarkEnd w:id="356"/>
    </w:p>
    <w:p>
      <w:pPr>
        <w:spacing w:line="400" w:lineRule="exact"/>
        <w:outlineLvl w:val="2"/>
        <w:rPr>
          <w:rFonts w:ascii="宋体"/>
          <w:color w:val="000000"/>
        </w:rPr>
      </w:pPr>
      <w:r>
        <w:rPr>
          <w:rFonts w:ascii="宋体" w:cs="宋体"/>
          <w:color w:val="000000"/>
        </w:rPr>
        <w:t>15.2</w:t>
      </w:r>
      <w:r>
        <w:rPr>
          <w:rFonts w:ascii="宋体" w:cs="宋体" w:hint="eastAsia"/>
          <w:color w:val="000000"/>
        </w:rPr>
        <w:t>缺陷责任期</w:t>
      </w:r>
      <w:bookmarkEnd w:id="357"/>
    </w:p>
    <w:p>
      <w:pPr>
        <w:spacing w:line="400" w:lineRule="exact"/>
        <w:outlineLvl w:val="2"/>
        <w:rPr>
          <w:rFonts w:ascii="宋体"/>
          <w:color w:val="000000"/>
        </w:rPr>
      </w:pPr>
      <w:r>
        <w:rPr>
          <w:rFonts w:ascii="宋体" w:cs="宋体" w:hint="eastAsia"/>
          <w:color w:val="000000"/>
        </w:rPr>
        <w:t>缺陷责任期的具体期限：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15.3 </w:t>
      </w:r>
      <w:r>
        <w:rPr>
          <w:rFonts w:ascii="宋体" w:cs="宋体" w:hint="eastAsia"/>
          <w:color w:val="000000"/>
        </w:rPr>
        <w:t>质量保证金</w:t>
      </w:r>
    </w:p>
    <w:p>
      <w:pPr>
        <w:spacing w:line="400" w:lineRule="exact"/>
        <w:outlineLvl w:val="2"/>
        <w:rPr>
          <w:rFonts w:ascii="宋体"/>
          <w:color w:val="000000"/>
        </w:rPr>
      </w:pPr>
      <w:r>
        <w:rPr>
          <w:rFonts w:ascii="宋体" w:cs="宋体" w:hint="eastAsia"/>
          <w:color w:val="000000"/>
        </w:rPr>
        <w:t>关于是否扣留质量保证金的约定：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15.3.1 </w:t>
      </w:r>
      <w:r>
        <w:rPr>
          <w:rFonts w:ascii="宋体" w:cs="宋体" w:hint="eastAsia"/>
          <w:color w:val="000000"/>
        </w:rPr>
        <w:t>承包人提供质量保证金的方式</w:t>
      </w:r>
    </w:p>
    <w:p>
      <w:pPr>
        <w:spacing w:line="400" w:lineRule="exact"/>
        <w:outlineLvl w:val="2"/>
        <w:rPr>
          <w:rFonts w:ascii="宋体"/>
          <w:color w:val="000000"/>
        </w:rPr>
      </w:pPr>
      <w:r>
        <w:rPr>
          <w:rFonts w:ascii="宋体" w:cs="宋体" w:hint="eastAsia"/>
          <w:color w:val="000000"/>
        </w:rPr>
        <w:t>质量保证金采用以下第</w:t>
      </w:r>
      <w:r>
        <w:rPr>
          <w:rFonts w:ascii="宋体" w:cs="宋体"/>
          <w:color w:val="000000"/>
          <w:u w:val="single"/>
        </w:rPr>
        <w:t xml:space="preserve">    </w:t>
      </w:r>
      <w:r>
        <w:rPr>
          <w:rFonts w:ascii="宋体" w:cs="宋体" w:hint="eastAsia"/>
          <w:color w:val="000000"/>
        </w:rPr>
        <w:t>种方式：</w:t>
      </w:r>
    </w:p>
    <w:p>
      <w:pPr>
        <w:spacing w:line="400" w:lineRule="exact"/>
        <w:outlineLvl w:val="2"/>
        <w:rPr>
          <w:rFonts w:ascii="宋体" w:cs="宋体"/>
          <w:color w:val="000000"/>
        </w:rPr>
      </w:pPr>
      <w:r>
        <w:rPr>
          <w:rFonts w:ascii="宋体" w:cs="宋体" w:hint="eastAsia"/>
          <w:color w:val="000000"/>
        </w:rPr>
        <w:t>（</w:t>
      </w:r>
      <w:r>
        <w:rPr>
          <w:rFonts w:ascii="宋体" w:cs="宋体"/>
          <w:color w:val="000000"/>
        </w:rPr>
        <w:t>1</w:t>
      </w:r>
      <w:r>
        <w:rPr>
          <w:rFonts w:ascii="宋体" w:cs="宋体" w:hint="eastAsia"/>
          <w:color w:val="000000"/>
        </w:rPr>
        <w:t>）质量保证金保函，保证金额为：</w:t>
      </w:r>
      <w:r>
        <w:rPr>
          <w:rFonts w:ascii="宋体" w:cs="宋体"/>
          <w:color w:val="000000"/>
          <w:u w:val="single"/>
        </w:rPr>
        <w:t xml:space="preserve">                   </w:t>
      </w:r>
      <w:r>
        <w:rPr>
          <w:rFonts w:ascii="宋体" w:cs="宋体" w:hint="eastAsia"/>
          <w:color w:val="000000"/>
        </w:rPr>
        <w:t>；</w:t>
      </w:r>
      <w:r>
        <w:rPr>
          <w:rFonts w:ascii="宋体" w:cs="宋体"/>
          <w:color w:val="000000"/>
        </w:rPr>
        <w:t xml:space="preserve"> </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w:t>
      </w:r>
      <w:r>
        <w:rPr>
          <w:rFonts w:ascii="宋体" w:cs="宋体"/>
          <w:color w:val="000000"/>
          <w:u w:val="single"/>
        </w:rPr>
        <w:t xml:space="preserve">   </w:t>
      </w:r>
      <w:r>
        <w:rPr>
          <w:rFonts w:ascii="宋体" w:cs="宋体"/>
          <w:color w:val="000000"/>
        </w:rPr>
        <w:t xml:space="preserve"> %</w:t>
      </w:r>
      <w:r>
        <w:rPr>
          <w:rFonts w:ascii="宋体" w:cs="宋体" w:hint="eastAsia"/>
          <w:color w:val="000000"/>
        </w:rPr>
        <w:t>的工程款；</w:t>
      </w:r>
    </w:p>
    <w:p>
      <w:pPr>
        <w:spacing w:line="400" w:lineRule="exact"/>
        <w:outlineLvl w:val="2"/>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）其他方式</w:t>
      </w:r>
      <w:r>
        <w:rPr>
          <w:rFonts w:ascii="宋体" w:cs="宋体"/>
          <w:color w:val="000000"/>
        </w:rPr>
        <w:t>:</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color w:val="000000"/>
        </w:rPr>
        <w:t xml:space="preserve">15.3.2 </w:t>
      </w:r>
      <w:r>
        <w:rPr>
          <w:rFonts w:ascii="宋体" w:cs="宋体" w:hint="eastAsia"/>
          <w:color w:val="000000"/>
        </w:rPr>
        <w:t>质量保证金的扣留</w:t>
      </w:r>
      <w:r>
        <w:rPr>
          <w:rFonts w:ascii="宋体" w:cs="宋体"/>
          <w:color w:val="000000"/>
        </w:rPr>
        <w:t xml:space="preserve"> </w:t>
      </w:r>
    </w:p>
    <w:p>
      <w:pPr>
        <w:spacing w:line="400" w:lineRule="exact"/>
        <w:outlineLvl w:val="2"/>
        <w:rPr>
          <w:rFonts w:ascii="宋体"/>
          <w:color w:val="000000"/>
        </w:rPr>
      </w:pPr>
      <w:r>
        <w:rPr>
          <w:rFonts w:ascii="宋体" w:cs="宋体" w:hint="eastAsia"/>
          <w:color w:val="000000"/>
        </w:rPr>
        <w:t>质量保证金的扣留采取以下第</w:t>
      </w:r>
      <w:r>
        <w:rPr>
          <w:rFonts w:ascii="宋体" w:cs="宋体"/>
          <w:color w:val="000000"/>
          <w:u w:val="single"/>
        </w:rPr>
        <w:t xml:space="preserve">   </w:t>
      </w:r>
      <w:r>
        <w:rPr>
          <w:rFonts w:ascii="宋体" w:cs="宋体" w:hint="eastAsia"/>
          <w:color w:val="000000"/>
        </w:rPr>
        <w:t>种方式：</w:t>
      </w:r>
    </w:p>
    <w:p>
      <w:pPr>
        <w:spacing w:line="400" w:lineRule="exact"/>
        <w:outlineLvl w:val="2"/>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）在支付工程进度款时逐次扣留，在此情形下，质量保证金的计算基数不包括预付款的支付、扣回以及价格调整的金额；</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）工程竣工结算时一次性扣留质量保证金；</w:t>
      </w:r>
    </w:p>
    <w:p>
      <w:pPr>
        <w:spacing w:line="400" w:lineRule="exact"/>
        <w:outlineLvl w:val="2"/>
        <w:rPr>
          <w:rFonts w:ascii="宋体" w:cs="宋体"/>
          <w:color w:val="000000"/>
        </w:rPr>
      </w:pPr>
      <w:r>
        <w:rPr>
          <w:rFonts w:ascii="宋体" w:cs="宋体" w:hint="eastAsia"/>
          <w:color w:val="000000"/>
        </w:rPr>
        <w:t>（</w:t>
      </w:r>
      <w:r>
        <w:rPr>
          <w:rFonts w:ascii="宋体" w:cs="宋体"/>
          <w:color w:val="000000"/>
        </w:rPr>
        <w:t>3</w:t>
      </w:r>
      <w:r>
        <w:rPr>
          <w:rFonts w:ascii="宋体" w:cs="宋体" w:hint="eastAsia"/>
          <w:color w:val="000000"/>
        </w:rPr>
        <w:t>）其他扣留方式</w:t>
      </w:r>
      <w:r>
        <w:rPr>
          <w:rFonts w:ascii="宋体" w:cs="宋体"/>
          <w:color w:val="000000"/>
        </w:rPr>
        <w:t>:</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hint="eastAsia"/>
          <w:color w:val="000000"/>
        </w:rPr>
        <w:t>关于质量保证金的补充约定：若承包人交纳履约保证金，则不扣留质量保证金。</w:t>
      </w:r>
    </w:p>
    <w:p>
      <w:pPr>
        <w:spacing w:line="400" w:lineRule="exact"/>
        <w:outlineLvl w:val="2"/>
        <w:rPr>
          <w:rFonts w:ascii="宋体"/>
          <w:color w:val="000000"/>
        </w:rPr>
      </w:pPr>
      <w:r>
        <w:rPr>
          <w:rFonts w:ascii="宋体" w:cs="宋体" w:hint="eastAsia"/>
          <w:color w:val="000000"/>
        </w:rPr>
        <w:t>关于质量保证金的补充约定：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bookmarkStart w:id="360" w:name="_Toc351203649"/>
      <w:bookmarkEnd w:id="358"/>
      <w:bookmarkEnd w:id="359"/>
      <w:r>
        <w:rPr>
          <w:rFonts w:ascii="宋体" w:cs="宋体"/>
          <w:color w:val="000000"/>
        </w:rPr>
        <w:t xml:space="preserve">17. </w:t>
      </w:r>
      <w:r>
        <w:rPr>
          <w:rFonts w:ascii="宋体" w:cs="宋体" w:hint="eastAsia"/>
          <w:color w:val="000000"/>
        </w:rPr>
        <w:t>不可抗力</w:t>
      </w:r>
      <w:bookmarkEnd w:id="360"/>
      <w:r>
        <w:rPr>
          <w:rFonts w:ascii="宋体" w:cs="宋体"/>
          <w:color w:val="000000"/>
        </w:rPr>
        <w:t xml:space="preserve"> </w:t>
      </w:r>
    </w:p>
    <w:p>
      <w:pPr>
        <w:spacing w:line="400" w:lineRule="exact"/>
        <w:outlineLvl w:val="2"/>
        <w:rPr>
          <w:rFonts w:ascii="宋体"/>
          <w:color w:val="000000"/>
        </w:rPr>
      </w:pPr>
      <w:r>
        <w:rPr>
          <w:rFonts w:ascii="宋体" w:cs="宋体"/>
          <w:color w:val="000000"/>
        </w:rPr>
        <w:t xml:space="preserve">17.1 </w:t>
      </w:r>
      <w:r>
        <w:rPr>
          <w:rFonts w:ascii="宋体" w:cs="宋体" w:hint="eastAsia"/>
          <w:color w:val="000000"/>
        </w:rPr>
        <w:t>不可抗力的确认</w:t>
      </w:r>
    </w:p>
    <w:p>
      <w:pPr>
        <w:spacing w:line="400" w:lineRule="exact"/>
        <w:outlineLvl w:val="2"/>
        <w:rPr>
          <w:rFonts w:ascii="宋体"/>
          <w:color w:val="000000"/>
        </w:rPr>
      </w:pPr>
      <w:r>
        <w:rPr>
          <w:rFonts w:ascii="宋体" w:cs="宋体" w:hint="eastAsia"/>
          <w:color w:val="000000"/>
        </w:rPr>
        <w:t>除通用合同条款约定的不可抗力事件之外，视为不可抗力的其他情形：</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17.4 </w:t>
      </w:r>
      <w:r>
        <w:rPr>
          <w:rFonts w:ascii="宋体" w:cs="宋体" w:hint="eastAsia"/>
          <w:color w:val="000000"/>
        </w:rPr>
        <w:t>因不可抗力解除合同</w:t>
      </w:r>
    </w:p>
    <w:p>
      <w:pPr>
        <w:spacing w:line="400" w:lineRule="exact"/>
        <w:outlineLvl w:val="2"/>
        <w:rPr>
          <w:rFonts w:ascii="宋体" w:cs="宋体"/>
          <w:color w:val="000000"/>
        </w:rPr>
      </w:pPr>
      <w:r>
        <w:rPr>
          <w:rFonts w:ascii="宋体" w:cs="宋体" w:hint="eastAsia"/>
          <w:color w:val="000000"/>
        </w:rPr>
        <w:t>合同解除后，发包人应在商定或确定发包人应支付款项后</w:t>
      </w:r>
      <w:r>
        <w:rPr>
          <w:rFonts w:ascii="宋体" w:cs="宋体"/>
          <w:color w:val="000000"/>
          <w:u w:val="single"/>
        </w:rPr>
        <w:t xml:space="preserve">    </w:t>
      </w:r>
      <w:r>
        <w:rPr>
          <w:rFonts w:ascii="宋体" w:cs="宋体" w:hint="eastAsia"/>
          <w:color w:val="000000"/>
        </w:rPr>
        <w:t>天内完成款项的支付。</w:t>
      </w:r>
    </w:p>
    <w:p>
      <w:pPr>
        <w:spacing w:line="400" w:lineRule="exact"/>
        <w:outlineLvl w:val="2"/>
        <w:rPr>
          <w:rFonts w:ascii="宋体" w:cs="宋体"/>
          <w:b/>
          <w:bCs/>
          <w:color w:val="000000"/>
        </w:rPr>
      </w:pPr>
      <w:r>
        <w:rPr>
          <w:rFonts w:ascii="宋体" w:cs="宋体"/>
          <w:b/>
          <w:bCs/>
          <w:color w:val="000000"/>
        </w:rPr>
        <w:t xml:space="preserve">20. </w:t>
      </w:r>
      <w:r>
        <w:rPr>
          <w:rFonts w:ascii="宋体" w:cs="宋体" w:hint="eastAsia"/>
          <w:b/>
          <w:bCs/>
          <w:color w:val="000000"/>
        </w:rPr>
        <w:t>争议解决</w:t>
      </w:r>
    </w:p>
    <w:p>
      <w:pPr>
        <w:spacing w:line="400" w:lineRule="exact"/>
        <w:outlineLvl w:val="2"/>
        <w:rPr>
          <w:rFonts w:ascii="宋体"/>
          <w:color w:val="000000"/>
        </w:rPr>
      </w:pPr>
      <w:r>
        <w:rPr>
          <w:rFonts w:ascii="宋体" w:cs="宋体"/>
          <w:color w:val="000000"/>
        </w:rPr>
        <w:t>20.4</w:t>
      </w:r>
      <w:r>
        <w:rPr>
          <w:rFonts w:ascii="宋体" w:cs="宋体" w:hint="eastAsia"/>
          <w:color w:val="000000"/>
        </w:rPr>
        <w:t>仲裁或诉讼</w:t>
      </w:r>
    </w:p>
    <w:p>
      <w:pPr>
        <w:spacing w:line="400" w:lineRule="exact"/>
        <w:outlineLvl w:val="2"/>
        <w:rPr>
          <w:rFonts w:ascii="宋体"/>
          <w:color w:val="000000"/>
        </w:rPr>
      </w:pPr>
      <w:r>
        <w:rPr>
          <w:rFonts w:ascii="宋体" w:cs="宋体" w:hint="eastAsia"/>
          <w:color w:val="000000"/>
        </w:rPr>
        <w:t>因合同及合同有关事项发生的争议，按下列第</w:t>
      </w:r>
      <w:r>
        <w:rPr>
          <w:rFonts w:ascii="宋体" w:cs="宋体"/>
          <w:color w:val="000000"/>
          <w:u w:val="single"/>
        </w:rPr>
        <w:t xml:space="preserve">    </w:t>
      </w:r>
      <w:r>
        <w:rPr>
          <w:rFonts w:ascii="宋体" w:cs="宋体" w:hint="eastAsia"/>
          <w:color w:val="000000"/>
        </w:rPr>
        <w:t>种方式解决：</w:t>
      </w:r>
    </w:p>
    <w:p>
      <w:pPr>
        <w:spacing w:line="400" w:lineRule="exact"/>
        <w:outlineLvl w:val="2"/>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）向</w:t>
      </w:r>
      <w:r>
        <w:rPr>
          <w:rFonts w:ascii="宋体" w:cs="宋体"/>
          <w:color w:val="000000"/>
          <w:u w:val="single"/>
        </w:rPr>
        <w:t xml:space="preserve">         </w:t>
      </w:r>
      <w:r>
        <w:rPr>
          <w:rFonts w:ascii="宋体" w:cs="宋体" w:hint="eastAsia"/>
          <w:color w:val="000000"/>
        </w:rPr>
        <w:t>仲裁委员会申请仲裁；</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）向项目所在地有管辖权的人民法院起诉。</w:t>
      </w:r>
    </w:p>
    <w:p>
      <w:pPr>
        <w:spacing w:line="400" w:lineRule="exact"/>
        <w:outlineLvl w:val="2"/>
        <w:rPr>
          <w:rFonts w:ascii="宋体"/>
          <w:color w:val="000000"/>
        </w:rPr>
      </w:pPr>
      <w:r>
        <w:rPr>
          <w:rFonts w:ascii="宋体" w:cs="宋体"/>
          <w:color w:val="000000"/>
        </w:rPr>
        <w:t>21</w:t>
      </w:r>
      <w:r>
        <w:rPr>
          <w:rFonts w:ascii="宋体" w:cs="宋体" w:hint="eastAsia"/>
          <w:color w:val="000000"/>
        </w:rPr>
        <w:t>补充条款：</w:t>
      </w:r>
      <w:r>
        <w:rPr>
          <w:rFonts w:ascii="宋体" w:cs="宋体"/>
          <w:color w:val="000000"/>
          <w:u w:val="single"/>
        </w:rPr>
        <w:t xml:space="preserve">    </w:t>
      </w:r>
    </w:p>
    <w:p>
      <w:pPr>
        <w:autoSpaceDE w:val="0"/>
        <w:autoSpaceDN w:val="0"/>
        <w:adjustRightInd w:val="0"/>
        <w:spacing w:line="400" w:lineRule="exact"/>
        <w:rPr>
          <w:rFonts w:ascii="宋体"/>
          <w:color w:val="000000"/>
          <w:kern w:val="0"/>
        </w:rPr>
      </w:pPr>
      <w:r>
        <w:rPr>
          <w:rFonts w:ascii="宋体" w:cs="宋体"/>
          <w:color w:val="000000"/>
          <w:kern w:val="0"/>
        </w:rPr>
        <w:t xml:space="preserve">21.1 </w:t>
      </w:r>
      <w:r>
        <w:rPr>
          <w:rFonts w:ascii="宋体" w:cs="宋体" w:hint="eastAsia"/>
          <w:color w:val="000000"/>
          <w:kern w:val="0"/>
        </w:rPr>
        <w:t>本工程施工期间，违反廉洁纪律规定的，招标人有权终止合同。</w:t>
      </w:r>
    </w:p>
    <w:p>
      <w:pPr>
        <w:widowControl/>
        <w:spacing w:line="502" w:lineRule="atLeast"/>
        <w:outlineLvl w:val="1"/>
        <w:rPr>
          <w:rFonts w:ascii="宋体"/>
          <w:color w:val="000000"/>
          <w:kern w:val="0"/>
        </w:rPr>
      </w:pPr>
      <w:bookmarkStart w:id="361" w:name="_Toc13705"/>
      <w:r>
        <w:rPr>
          <w:rFonts w:ascii="宋体" w:cs="宋体"/>
          <w:color w:val="000000"/>
          <w:kern w:val="0"/>
        </w:rPr>
        <w:t xml:space="preserve">21.2 </w:t>
      </w:r>
      <w:r>
        <w:rPr>
          <w:rFonts w:ascii="宋体" w:cs="宋体" w:hint="eastAsia"/>
          <w:color w:val="000000"/>
          <w:kern w:val="0"/>
        </w:rPr>
        <w:t>本项目的项目经理、质量员、安全员等关键岗位人员在施工期间须按照《安徽省住房城乡建设厅关于印发安徽省建筑施工现场关键岗位人员在岗考核和“两场”联动工作方案（试行）的通知》（建质函〔</w:t>
      </w:r>
      <w:r>
        <w:rPr>
          <w:rFonts w:ascii="宋体" w:cs="宋体"/>
          <w:color w:val="000000"/>
          <w:kern w:val="0"/>
        </w:rPr>
        <w:t>2012</w:t>
      </w:r>
      <w:r>
        <w:rPr>
          <w:rFonts w:ascii="宋体" w:cs="宋体" w:hint="eastAsia"/>
          <w:color w:val="000000"/>
          <w:kern w:val="0"/>
        </w:rPr>
        <w:t>〕</w:t>
      </w:r>
      <w:r>
        <w:rPr>
          <w:rFonts w:ascii="宋体" w:cs="宋体"/>
          <w:color w:val="000000"/>
          <w:kern w:val="0"/>
        </w:rPr>
        <w:t>1151</w:t>
      </w:r>
      <w:r>
        <w:rPr>
          <w:rFonts w:ascii="宋体" w:cs="宋体" w:hint="eastAsia"/>
          <w:color w:val="000000"/>
          <w:kern w:val="0"/>
        </w:rPr>
        <w:t>号）的规定纳入“</w:t>
      </w:r>
      <w:r>
        <w:rPr>
          <w:rFonts w:ascii="宋体" w:cs="宋体"/>
          <w:color w:val="000000"/>
          <w:kern w:val="0"/>
        </w:rPr>
        <w:t>IFA</w:t>
      </w:r>
      <w:r>
        <w:rPr>
          <w:rFonts w:ascii="宋体" w:cs="宋体" w:hint="eastAsia"/>
          <w:color w:val="000000"/>
          <w:kern w:val="0"/>
        </w:rPr>
        <w:t>”系统进行管理考核，</w:t>
      </w:r>
      <w:bookmarkEnd w:id="361"/>
    </w:p>
    <w:p>
      <w:pPr>
        <w:spacing w:line="420" w:lineRule="exact"/>
        <w:rPr>
          <w:rFonts w:ascii="宋体" w:cs="宋体"/>
          <w:color w:val="000000"/>
          <w:kern w:val="0"/>
        </w:rPr>
      </w:pPr>
      <w:r>
        <w:rPr>
          <w:rFonts w:ascii="宋体" w:cs="宋体"/>
          <w:color w:val="000000"/>
          <w:kern w:val="0"/>
        </w:rPr>
        <w:t xml:space="preserve">21.3 </w:t>
      </w:r>
      <w:r>
        <w:rPr>
          <w:rFonts w:ascii="宋体" w:cs="宋体" w:hint="eastAsia"/>
          <w:color w:val="000000"/>
          <w:kern w:val="0"/>
        </w:rPr>
        <w:t>安全文明施工措施费由发包人根据承包人实施过程中措施落实情况据实支付。经省、市建设部门认定为安全生产不合格或安全文明施工措施不到位的项目，应从工程款中扣减“安全文明施工措施费”</w:t>
      </w:r>
      <w:r>
        <w:rPr>
          <w:rFonts w:ascii="宋体" w:cs="宋体"/>
          <w:color w:val="000000"/>
          <w:kern w:val="0"/>
        </w:rPr>
        <w:t>,</w:t>
      </w:r>
      <w:r>
        <w:rPr>
          <w:rFonts w:ascii="宋体" w:cs="宋体" w:hint="eastAsia"/>
          <w:color w:val="000000"/>
          <w:kern w:val="0"/>
        </w:rPr>
        <w:t>且质量须符合质量要求。</w:t>
      </w:r>
    </w:p>
    <w:p>
      <w:pPr>
        <w:spacing w:line="420" w:lineRule="exact"/>
        <w:rPr>
          <w:color w:val="000000"/>
          <w:u w:val="single"/>
        </w:rPr>
      </w:pPr>
      <w:r>
        <w:rPr>
          <w:rFonts w:ascii="宋体" w:cs="宋体"/>
          <w:color w:val="000000"/>
          <w:kern w:val="0"/>
        </w:rPr>
        <w:t>21.3</w:t>
      </w:r>
      <w:r>
        <w:rPr>
          <w:rFonts w:cs="宋体" w:hint="eastAsia"/>
          <w:color w:val="000000"/>
        </w:rPr>
        <w:t>需要补充的其他内容：</w:t>
      </w:r>
      <w:r>
        <w:rPr>
          <w:color w:val="000000"/>
          <w:u w:val="single"/>
        </w:rPr>
        <w:t xml:space="preserve">                                           </w:t>
      </w:r>
    </w:p>
    <w:p>
      <w:pPr>
        <w:spacing w:line="420" w:lineRule="exact"/>
        <w:rPr>
          <w:color w:val="000000"/>
          <w:u w:val="single"/>
        </w:rPr>
      </w:pPr>
    </w:p>
    <w:p>
      <w:pPr>
        <w:spacing w:line="420" w:lineRule="exact"/>
        <w:jc w:val="center"/>
        <w:rPr>
          <w:b/>
          <w:bCs/>
          <w:color w:val="000000"/>
          <w:sz w:val="28"/>
          <w:szCs w:val="28"/>
        </w:rPr>
      </w:pPr>
      <w:r>
        <w:rPr>
          <w:color w:val="000000"/>
        </w:rPr>
        <w:br w:type="page"/>
      </w:r>
      <w:bookmarkStart w:id="362" w:name="_Toc26620"/>
      <w:bookmarkStart w:id="363" w:name="_Toc152045772"/>
      <w:bookmarkStart w:id="364" w:name="_Toc246997083"/>
      <w:bookmarkStart w:id="365" w:name="_Toc296602587"/>
      <w:bookmarkStart w:id="366" w:name="_Toc179632789"/>
      <w:bookmarkStart w:id="367" w:name="_Toc144974834"/>
      <w:bookmarkStart w:id="368" w:name="_Toc247085855"/>
      <w:bookmarkStart w:id="369" w:name="_Toc368985791"/>
      <w:bookmarkStart w:id="370" w:name="_Toc152042554"/>
      <w:bookmarkStart w:id="371" w:name="_Toc246996340"/>
      <w:bookmarkStart w:id="372" w:name="_Toc144974837"/>
      <w:bookmarkStart w:id="373" w:name="_Toc152042557"/>
      <w:bookmarkStart w:id="374" w:name="_Toc152045775"/>
      <w:bookmarkStart w:id="375" w:name="_Toc296602590"/>
      <w:bookmarkEnd w:id="235"/>
      <w:bookmarkEnd w:id="236"/>
      <w:bookmarkEnd w:id="237"/>
      <w:bookmarkEnd w:id="238"/>
      <w:r>
        <w:rPr>
          <w:rFonts w:cs="宋体" w:hint="eastAsia"/>
          <w:b/>
          <w:bCs/>
          <w:color w:val="000000"/>
          <w:sz w:val="28"/>
          <w:szCs w:val="28"/>
        </w:rPr>
        <w:t>第五章</w:t>
      </w:r>
      <w:r>
        <w:rPr>
          <w:b/>
          <w:bCs/>
          <w:color w:val="000000"/>
          <w:sz w:val="28"/>
          <w:szCs w:val="28"/>
        </w:rPr>
        <w:t xml:space="preserve">  </w:t>
      </w:r>
      <w:r>
        <w:rPr>
          <w:rFonts w:cs="宋体" w:hint="eastAsia"/>
          <w:b/>
          <w:bCs/>
          <w:color w:val="000000"/>
          <w:sz w:val="28"/>
          <w:szCs w:val="28"/>
        </w:rPr>
        <w:t>工程量清单</w:t>
      </w:r>
      <w:bookmarkEnd w:id="362"/>
      <w:bookmarkEnd w:id="363"/>
      <w:bookmarkEnd w:id="364"/>
      <w:bookmarkEnd w:id="365"/>
      <w:bookmarkEnd w:id="366"/>
      <w:bookmarkEnd w:id="367"/>
      <w:bookmarkEnd w:id="368"/>
      <w:bookmarkEnd w:id="369"/>
      <w:bookmarkEnd w:id="370"/>
      <w:bookmarkEnd w:id="371"/>
      <w:r>
        <w:rPr>
          <w:rFonts w:cs="宋体"/>
          <w:b/>
          <w:bCs/>
          <w:color w:val="000000"/>
          <w:sz w:val="28"/>
          <w:szCs w:val="28"/>
        </w:rPr>
        <w:t xml:space="preserve">  </w:t>
      </w:r>
      <w:r>
        <w:rPr>
          <w:rFonts w:cs="宋体" w:hint="eastAsia"/>
          <w:b/>
          <w:bCs/>
          <w:color w:val="000000"/>
          <w:sz w:val="28"/>
          <w:szCs w:val="28"/>
        </w:rPr>
        <w:t>最高投标限价</w:t>
      </w:r>
    </w:p>
    <w:p>
      <w:pPr>
        <w:pStyle w:val="2"/>
        <w:tabs>
          <w:tab w:val="left" w:pos="3204"/>
        </w:tabs>
        <w:rPr>
          <w:rFonts w:ascii="宋体" w:eastAsia="宋体" w:cs="Times New Roman"/>
          <w:color w:val="000000"/>
          <w:sz w:val="21"/>
          <w:szCs w:val="21"/>
        </w:rPr>
      </w:pPr>
      <w:bookmarkStart w:id="376" w:name="_Toc3564"/>
      <w:bookmarkStart w:id="377" w:name="_Toc246997084"/>
      <w:bookmarkStart w:id="378" w:name="_Toc179632790"/>
      <w:bookmarkStart w:id="379" w:name="_Toc247085856"/>
      <w:bookmarkStart w:id="380" w:name="_Toc246996341"/>
      <w:bookmarkStart w:id="381" w:name="_Toc144974835"/>
      <w:bookmarkStart w:id="382" w:name="_Toc152045773"/>
      <w:bookmarkStart w:id="383" w:name="_Toc152042555"/>
      <w:bookmarkStart w:id="384" w:name="_Toc14513"/>
      <w:bookmarkStart w:id="385" w:name="_Toc296602588"/>
      <w:r>
        <w:rPr>
          <w:rFonts w:ascii="宋体" w:eastAsia="宋体" w:cs="宋体"/>
          <w:color w:val="000000"/>
          <w:sz w:val="21"/>
          <w:szCs w:val="21"/>
        </w:rPr>
        <w:t xml:space="preserve">1. </w:t>
      </w:r>
      <w:r>
        <w:rPr>
          <w:rFonts w:ascii="宋体" w:eastAsia="宋体" w:cs="宋体" w:hint="eastAsia"/>
          <w:color w:val="000000"/>
          <w:sz w:val="21"/>
          <w:szCs w:val="21"/>
        </w:rPr>
        <w:t>工程量清单说明</w:t>
      </w:r>
      <w:bookmarkEnd w:id="376"/>
      <w:bookmarkEnd w:id="377"/>
      <w:bookmarkEnd w:id="378"/>
      <w:bookmarkEnd w:id="379"/>
      <w:bookmarkEnd w:id="380"/>
      <w:bookmarkEnd w:id="381"/>
      <w:bookmarkEnd w:id="382"/>
      <w:bookmarkEnd w:id="383"/>
      <w:bookmarkEnd w:id="384"/>
      <w:bookmarkEnd w:id="385"/>
      <w:r>
        <w:rPr>
          <w:rFonts w:ascii="宋体" w:eastAsia="宋体" w:cs="Times New Roman"/>
          <w:color w:val="000000"/>
          <w:sz w:val="21"/>
          <w:szCs w:val="21"/>
        </w:rPr>
        <w:tab/>
      </w:r>
    </w:p>
    <w:p>
      <w:pPr>
        <w:spacing w:line="400" w:lineRule="exact"/>
        <w:ind w:firstLineChars="200" w:firstLine="420"/>
        <w:outlineLvl w:val="2"/>
        <w:rPr>
          <w:rFonts w:ascii="宋体"/>
          <w:color w:val="000000"/>
        </w:rPr>
      </w:pPr>
      <w:r>
        <w:rPr>
          <w:rFonts w:ascii="宋体" w:cs="宋体"/>
          <w:color w:val="000000"/>
        </w:rPr>
        <w:t xml:space="preserve">1.1 </w:t>
      </w:r>
      <w:r>
        <w:rPr>
          <w:rFonts w:ascii="宋体" w:cs="宋体" w:hint="eastAsia"/>
          <w:color w:val="000000"/>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00" w:lineRule="exact"/>
        <w:ind w:firstLineChars="200" w:firstLine="420"/>
        <w:outlineLvl w:val="2"/>
        <w:rPr>
          <w:rFonts w:ascii="宋体"/>
          <w:color w:val="000000"/>
        </w:rPr>
      </w:pPr>
      <w:r>
        <w:rPr>
          <w:rFonts w:ascii="宋体" w:cs="宋体"/>
          <w:color w:val="000000"/>
        </w:rPr>
        <w:t xml:space="preserve">1.2 </w:t>
      </w:r>
      <w:r>
        <w:rPr>
          <w:rFonts w:ascii="宋体" w:cs="宋体" w:hint="eastAsia"/>
          <w:color w:val="000000"/>
        </w:rPr>
        <w:t>本工程量清单应与招标文件中的投标人须知、通用合同条款、专用合同条款、技术标准和要求及图纸等一起阅读和理解。</w:t>
      </w:r>
    </w:p>
    <w:p>
      <w:pPr>
        <w:spacing w:line="400" w:lineRule="exact"/>
        <w:ind w:firstLineChars="200" w:firstLine="420"/>
        <w:outlineLvl w:val="2"/>
        <w:rPr>
          <w:rFonts w:ascii="宋体" w:cs="宋体"/>
          <w:color w:val="000000"/>
        </w:rPr>
      </w:pPr>
      <w:r>
        <w:rPr>
          <w:rFonts w:ascii="宋体" w:cs="宋体"/>
          <w:color w:val="000000"/>
        </w:rPr>
        <w:t xml:space="preserve">1.3 </w:t>
      </w:r>
      <w:r>
        <w:rPr>
          <w:rFonts w:ascii="宋体" w:cs="宋体" w:hint="eastAsia"/>
          <w:color w:val="000000"/>
        </w:rPr>
        <w:t>合同协议中约定采用单价合同形式的，本工程量清单仅是投标报价的共同基础，实际工程计量和工程价款的支付应遵循合同条款的约定和第七章“技术标准和要求”的有关规定。</w:t>
      </w:r>
    </w:p>
    <w:p>
      <w:pPr>
        <w:spacing w:line="400" w:lineRule="exact"/>
        <w:ind w:firstLineChars="200" w:firstLine="420"/>
        <w:outlineLvl w:val="2"/>
        <w:rPr>
          <w:rFonts w:ascii="宋体"/>
          <w:color w:val="000000"/>
        </w:rPr>
      </w:pPr>
      <w:r>
        <w:rPr>
          <w:rFonts w:ascii="宋体" w:cs="宋体" w:hint="eastAsia"/>
          <w:color w:val="000000"/>
        </w:rPr>
        <w:t>合同协议中约定采用总价合同形式的，已标价工程量清单中的各项工程量对合同双方不具合同约束力，本工程量清单仅供投标人参考。</w:t>
      </w:r>
    </w:p>
    <w:p>
      <w:pPr>
        <w:spacing w:line="400" w:lineRule="exact"/>
        <w:ind w:firstLineChars="200" w:firstLine="420"/>
        <w:outlineLvl w:val="2"/>
        <w:rPr>
          <w:rFonts w:ascii="宋体"/>
          <w:color w:val="000000"/>
        </w:rPr>
      </w:pPr>
      <w:r>
        <w:rPr>
          <w:rFonts w:ascii="宋体" w:cs="宋体"/>
          <w:color w:val="000000"/>
        </w:rPr>
        <w:t>1.4</w:t>
      </w:r>
      <w:r>
        <w:rPr>
          <w:rFonts w:ascii="宋体" w:cs="宋体" w:hint="eastAsia"/>
          <w:color w:val="000000"/>
        </w:rPr>
        <w:t>补充子目工程量计算规则及子目工作内容说明：</w:t>
      </w:r>
      <w:r>
        <w:rPr>
          <w:rFonts w:ascii="宋体" w:cs="宋体"/>
          <w:color w:val="000000"/>
          <w:u w:val="single"/>
        </w:rPr>
        <w:t xml:space="preserve">   </w:t>
      </w:r>
      <w:r>
        <w:rPr>
          <w:color w:val="000000"/>
          <w:u w:val="single"/>
        </w:rPr>
        <w:t>/</w:t>
      </w:r>
      <w:r>
        <w:rPr>
          <w:rFonts w:ascii="宋体" w:cs="宋体"/>
          <w:color w:val="000000"/>
          <w:u w:val="single"/>
        </w:rPr>
        <w:t xml:space="preserve">        </w:t>
      </w:r>
      <w:r>
        <w:rPr>
          <w:rFonts w:ascii="宋体" w:cs="宋体" w:hint="eastAsia"/>
          <w:color w:val="000000"/>
        </w:rPr>
        <w:t>。</w:t>
      </w:r>
    </w:p>
    <w:p>
      <w:pPr>
        <w:spacing w:line="360" w:lineRule="auto"/>
        <w:ind w:firstLineChars="200" w:firstLine="420"/>
        <w:outlineLvl w:val="2"/>
        <w:rPr>
          <w:rFonts w:ascii="宋体"/>
          <w:color w:val="000000"/>
        </w:rPr>
      </w:pPr>
      <w:r>
        <w:rPr>
          <w:rFonts w:ascii="宋体" w:cs="宋体"/>
          <w:color w:val="000000"/>
        </w:rPr>
        <w:t xml:space="preserve">1.5 </w:t>
      </w:r>
      <w:r>
        <w:rPr>
          <w:rFonts w:ascii="宋体" w:cs="宋体" w:hint="eastAsia"/>
          <w:color w:val="000000"/>
        </w:rPr>
        <w:t>工程量清单编制采用统一格式和表格、具体构成内容见“工程量清单”。</w:t>
      </w:r>
    </w:p>
    <w:p>
      <w:pPr>
        <w:spacing w:line="360" w:lineRule="auto"/>
        <w:ind w:firstLineChars="200" w:firstLine="420"/>
        <w:outlineLvl w:val="2"/>
        <w:rPr>
          <w:rFonts w:ascii="宋体" w:cs="宋体"/>
          <w:color w:val="000000"/>
        </w:rPr>
      </w:pPr>
      <w:r>
        <w:rPr>
          <w:rFonts w:ascii="宋体" w:cs="宋体"/>
          <w:color w:val="000000"/>
        </w:rPr>
        <w:t xml:space="preserve">1.6 </w:t>
      </w:r>
      <w:r>
        <w:rPr>
          <w:rFonts w:ascii="宋体" w:cs="宋体" w:hint="eastAsia"/>
          <w:color w:val="000000"/>
        </w:rPr>
        <w:t>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其他项目清单、规费项目清单、税金项目清单、项目名称和内容见附件“工程量清单”。</w:t>
      </w:r>
      <w:bookmarkStart w:id="386" w:name="_Toc19026"/>
      <w:bookmarkStart w:id="387" w:name="_Toc3388"/>
      <w:bookmarkStart w:id="388" w:name="_Toc247085857"/>
      <w:bookmarkStart w:id="389" w:name="_Toc152042556"/>
      <w:bookmarkStart w:id="390" w:name="_Toc152045774"/>
      <w:bookmarkStart w:id="391" w:name="_Toc179632791"/>
      <w:bookmarkStart w:id="392" w:name="_Toc246997085"/>
      <w:bookmarkStart w:id="393" w:name="_Toc296602589"/>
      <w:bookmarkStart w:id="394" w:name="_Toc144974836"/>
      <w:bookmarkStart w:id="395" w:name="_Toc246996342"/>
    </w:p>
    <w:p>
      <w:pPr>
        <w:pStyle w:val="2"/>
        <w:rPr>
          <w:rFonts w:ascii="宋体" w:eastAsia="宋体" w:cs="宋体"/>
          <w:b w:val="0"/>
          <w:bCs w:val="0"/>
          <w:color w:val="000000"/>
          <w:sz w:val="21"/>
          <w:szCs w:val="21"/>
        </w:rPr>
      </w:pPr>
      <w:r>
        <w:rPr>
          <w:rFonts w:ascii="宋体" w:eastAsia="宋体" w:cs="宋体"/>
          <w:b w:val="0"/>
          <w:bCs w:val="0"/>
          <w:color w:val="000000"/>
          <w:sz w:val="21"/>
          <w:szCs w:val="21"/>
        </w:rPr>
        <w:t xml:space="preserve">    1.7 </w:t>
      </w:r>
      <w:r>
        <w:rPr>
          <w:rFonts w:ascii="宋体" w:eastAsia="宋体" w:cs="宋体" w:hint="eastAsia"/>
          <w:b w:val="0"/>
          <w:bCs w:val="0"/>
          <w:color w:val="000000"/>
          <w:sz w:val="21"/>
          <w:szCs w:val="21"/>
        </w:rPr>
        <w:t>因报价表中暂估价、预留金名称与最高投标限价中的名称不同以及取费标准不同等事项造成项目评标过程中部分投标文件被否决。为统一标准，便于评标，提高效率，要求代理机构及最高投标限价编制单位编制最高投标限价时名称统一使用暂估价和暂列金额，暂估价及暂列金额直接进入总价，不再计取各项税、费。</w:t>
      </w:r>
    </w:p>
    <w:p>
      <w:pPr>
        <w:pStyle w:val="2"/>
        <w:rPr>
          <w:rFonts w:ascii="宋体" w:eastAsia="宋体" w:cs="宋体"/>
          <w:color w:val="000000"/>
          <w:sz w:val="21"/>
          <w:szCs w:val="21"/>
        </w:rPr>
      </w:pPr>
      <w:r>
        <w:rPr>
          <w:rFonts w:ascii="宋体" w:eastAsia="宋体" w:cs="宋体"/>
          <w:color w:val="000000"/>
          <w:sz w:val="21"/>
          <w:szCs w:val="21"/>
        </w:rPr>
        <w:t xml:space="preserve">2. </w:t>
      </w:r>
      <w:r>
        <w:rPr>
          <w:rFonts w:ascii="宋体" w:eastAsia="宋体" w:cs="宋体" w:hint="eastAsia"/>
          <w:color w:val="000000"/>
          <w:sz w:val="21"/>
          <w:szCs w:val="21"/>
        </w:rPr>
        <w:t>投标报价说明</w:t>
      </w:r>
      <w:bookmarkEnd w:id="386"/>
      <w:bookmarkEnd w:id="387"/>
      <w:bookmarkEnd w:id="388"/>
      <w:bookmarkEnd w:id="389"/>
      <w:bookmarkEnd w:id="390"/>
      <w:bookmarkEnd w:id="391"/>
      <w:bookmarkEnd w:id="392"/>
      <w:bookmarkEnd w:id="393"/>
      <w:bookmarkEnd w:id="394"/>
      <w:bookmarkEnd w:id="395"/>
    </w:p>
    <w:p>
      <w:pPr>
        <w:spacing w:line="400" w:lineRule="atLeast"/>
        <w:outlineLvl w:val="2"/>
        <w:rPr>
          <w:rFonts w:ascii="宋体"/>
          <w:color w:val="000000"/>
          <w:lang w:eastAsia="en-US"/>
        </w:rPr>
      </w:pPr>
      <w:r>
        <w:rPr>
          <w:rFonts w:hint="eastAsia"/>
          <w:b/>
          <w:color w:val="000000"/>
        </w:rPr>
        <w:t>投标报价按《投标人须知前附表》相关要求进行报价。</w:t>
      </w:r>
      <w:r>
        <w:rPr>
          <w:b/>
          <w:color w:val="000000"/>
        </w:rPr>
        <w:t xml:space="preserve"> </w:t>
      </w:r>
    </w:p>
    <w:p>
      <w:pPr>
        <w:pStyle w:val="2"/>
        <w:rPr>
          <w:rFonts w:ascii="宋体" w:eastAsia="宋体" w:cs="Times New Roman"/>
          <w:color w:val="000000"/>
          <w:sz w:val="21"/>
          <w:szCs w:val="21"/>
        </w:rPr>
      </w:pPr>
      <w:bookmarkStart w:id="396" w:name="_Toc246996343"/>
      <w:bookmarkStart w:id="397" w:name="_Toc3561"/>
      <w:bookmarkStart w:id="398" w:name="_Toc5924"/>
      <w:bookmarkStart w:id="399" w:name="_Toc246997086"/>
      <w:bookmarkStart w:id="400" w:name="_Toc179632792"/>
      <w:bookmarkStart w:id="401" w:name="_Toc247085858"/>
      <w:r>
        <w:rPr>
          <w:rFonts w:ascii="宋体" w:eastAsia="宋体" w:cs="宋体"/>
          <w:color w:val="000000"/>
          <w:sz w:val="21"/>
          <w:szCs w:val="21"/>
        </w:rPr>
        <w:t xml:space="preserve">3. </w:t>
      </w:r>
      <w:r>
        <w:rPr>
          <w:rFonts w:ascii="宋体" w:eastAsia="宋体" w:cs="宋体" w:hint="eastAsia"/>
          <w:color w:val="000000"/>
          <w:sz w:val="21"/>
          <w:szCs w:val="21"/>
        </w:rPr>
        <w:t>其他说明</w:t>
      </w:r>
      <w:bookmarkEnd w:id="396"/>
      <w:bookmarkEnd w:id="397"/>
      <w:bookmarkEnd w:id="398"/>
      <w:bookmarkEnd w:id="399"/>
      <w:bookmarkEnd w:id="400"/>
      <w:bookmarkEnd w:id="401"/>
    </w:p>
    <w:p>
      <w:pPr>
        <w:spacing w:line="360" w:lineRule="auto"/>
        <w:outlineLvl w:val="2"/>
        <w:rPr>
          <w:rFonts w:ascii="宋体"/>
          <w:color w:val="000000"/>
        </w:rPr>
      </w:pPr>
      <w:r>
        <w:rPr>
          <w:rFonts w:ascii="宋体" w:cs="宋体"/>
          <w:color w:val="000000"/>
        </w:rPr>
        <w:t xml:space="preserve">3.1 </w:t>
      </w:r>
      <w:r>
        <w:rPr>
          <w:rFonts w:ascii="宋体" w:cs="宋体" w:hint="eastAsia"/>
          <w:color w:val="000000"/>
        </w:rPr>
        <w:t>最高投标限价编制的依据有：</w:t>
      </w:r>
    </w:p>
    <w:p>
      <w:pPr>
        <w:spacing w:line="360" w:lineRule="auto"/>
        <w:outlineLvl w:val="4"/>
        <w:rPr>
          <w:rFonts w:ascii="宋体"/>
          <w:color w:val="000000"/>
        </w:rPr>
      </w:pPr>
      <w:r>
        <w:rPr>
          <w:rFonts w:ascii="宋体" w:cs="宋体" w:hint="eastAsia"/>
          <w:color w:val="000000"/>
        </w:rPr>
        <w:t>⑴最高投标限价采用综合单价计价。按国家、行业和地方政府的有关规定、计价规范、本省现行实施的计价定额、计价办法及工程所在地市计价规定：市政、园林专业采用《安徽省建设工程清单计价规范》（</w:t>
      </w:r>
      <w:r>
        <w:rPr>
          <w:rFonts w:ascii="宋体" w:cs="宋体"/>
          <w:color w:val="000000"/>
        </w:rPr>
        <w:t>DBJ34/T206-2005</w:t>
      </w:r>
      <w:r>
        <w:rPr>
          <w:rFonts w:ascii="宋体" w:cs="宋体" w:hint="eastAsia"/>
          <w:color w:val="000000"/>
        </w:rPr>
        <w:t>）、及配套计价依据；土建、装饰、安装专业采用</w:t>
      </w:r>
      <w:r>
        <w:rPr>
          <w:rFonts w:ascii="宋体" w:cs="宋体"/>
          <w:color w:val="000000"/>
        </w:rPr>
        <w:t>(</w:t>
      </w:r>
      <w:r>
        <w:rPr>
          <w:rFonts w:ascii="宋体" w:cs="宋体" w:hint="eastAsia"/>
          <w:color w:val="000000"/>
        </w:rPr>
        <w:t>建设部《建设工程工程量清单计价规范》（</w:t>
      </w:r>
      <w:r>
        <w:rPr>
          <w:rFonts w:ascii="宋体" w:cs="宋体"/>
          <w:color w:val="000000"/>
        </w:rPr>
        <w:t>GB50500-2008</w:t>
      </w:r>
      <w:r>
        <w:rPr>
          <w:rFonts w:ascii="宋体" w:cs="宋体" w:hint="eastAsia"/>
          <w:color w:val="000000"/>
        </w:rPr>
        <w:t>）</w:t>
      </w:r>
      <w:r>
        <w:rPr>
          <w:rFonts w:ascii="宋体" w:cs="宋体"/>
          <w:color w:val="000000"/>
        </w:rPr>
        <w:t>)</w:t>
      </w:r>
      <w:r>
        <w:rPr>
          <w:rFonts w:ascii="宋体" w:cs="宋体" w:hint="eastAsia"/>
          <w:color w:val="000000"/>
        </w:rPr>
        <w:t>及《安徽省计价定额综合单价》（</w:t>
      </w:r>
      <w:r>
        <w:rPr>
          <w:rFonts w:ascii="宋体" w:cs="宋体"/>
          <w:color w:val="000000"/>
        </w:rPr>
        <w:t>2009</w:t>
      </w:r>
      <w:r>
        <w:rPr>
          <w:rFonts w:ascii="宋体" w:cs="宋体" w:hint="eastAsia"/>
          <w:color w:val="000000"/>
        </w:rPr>
        <w:t>）</w:t>
      </w:r>
      <w:r>
        <w:rPr>
          <w:rFonts w:ascii="宋体" w:cs="宋体"/>
          <w:color w:val="000000"/>
        </w:rPr>
        <w:t>,</w:t>
      </w:r>
      <w:r>
        <w:rPr>
          <w:rFonts w:ascii="宋体" w:cs="宋体" w:hint="eastAsia"/>
          <w:color w:val="000000"/>
        </w:rPr>
        <w:t>安徽省定额总站发布的造价〔</w:t>
      </w:r>
      <w:r>
        <w:rPr>
          <w:rFonts w:ascii="宋体" w:cs="宋体"/>
          <w:color w:val="000000"/>
        </w:rPr>
        <w:t>2016</w:t>
      </w:r>
      <w:r>
        <w:rPr>
          <w:rFonts w:ascii="宋体" w:cs="宋体" w:hint="eastAsia"/>
          <w:color w:val="000000"/>
        </w:rPr>
        <w:t>〕</w:t>
      </w:r>
      <w:r>
        <w:rPr>
          <w:rFonts w:ascii="宋体" w:cs="宋体"/>
          <w:color w:val="000000"/>
        </w:rPr>
        <w:t>11</w:t>
      </w:r>
      <w:r>
        <w:rPr>
          <w:rFonts w:ascii="宋体" w:cs="宋体" w:hint="eastAsia"/>
          <w:color w:val="000000"/>
        </w:rPr>
        <w:t>号关于营业税改征增值税调整现行计价依据的实施意见。</w:t>
      </w:r>
    </w:p>
    <w:p>
      <w:pPr>
        <w:spacing w:line="360" w:lineRule="auto"/>
        <w:outlineLvl w:val="4"/>
        <w:rPr>
          <w:rFonts w:ascii="宋体"/>
          <w:color w:val="000000"/>
        </w:rPr>
      </w:pPr>
      <w:r>
        <w:rPr>
          <w:rFonts w:ascii="宋体" w:cs="宋体" w:hint="eastAsia"/>
          <w:color w:val="000000"/>
        </w:rPr>
        <w:t>⑵工程项目设计文件及相关资料。</w:t>
      </w:r>
    </w:p>
    <w:p>
      <w:pPr>
        <w:spacing w:line="360" w:lineRule="auto"/>
        <w:outlineLvl w:val="4"/>
        <w:rPr>
          <w:rFonts w:ascii="宋体"/>
          <w:color w:val="000000"/>
        </w:rPr>
      </w:pPr>
      <w:r>
        <w:rPr>
          <w:rFonts w:ascii="宋体" w:cs="宋体" w:hint="eastAsia"/>
          <w:color w:val="000000"/>
        </w:rPr>
        <w:t>⑶本招标文件中的工程量清单及有关要求。</w:t>
      </w:r>
    </w:p>
    <w:p>
      <w:pPr>
        <w:spacing w:line="360" w:lineRule="auto"/>
        <w:outlineLvl w:val="4"/>
        <w:rPr>
          <w:rFonts w:ascii="宋体"/>
          <w:color w:val="000000"/>
        </w:rPr>
      </w:pPr>
      <w:r>
        <w:rPr>
          <w:rFonts w:ascii="宋体" w:cs="宋体" w:hint="eastAsia"/>
          <w:color w:val="000000"/>
        </w:rPr>
        <w:t>⑷本工程项目所涉及的常规施工组织设计和施工方案以及所采用的施工机械。</w:t>
      </w:r>
    </w:p>
    <w:p>
      <w:pPr>
        <w:spacing w:line="360" w:lineRule="auto"/>
        <w:outlineLvl w:val="4"/>
        <w:rPr>
          <w:rFonts w:ascii="宋体"/>
          <w:b/>
          <w:bCs/>
          <w:color w:val="000000"/>
        </w:rPr>
      </w:pPr>
      <w:r>
        <w:rPr>
          <w:rFonts w:ascii="宋体" w:cs="宋体" w:hint="eastAsia"/>
          <w:color w:val="000000"/>
        </w:rPr>
        <w:t>⑸材料价格参照《阜阳工程造价信息》</w:t>
      </w:r>
      <w:r>
        <w:rPr>
          <w:rFonts w:ascii="宋体" w:cs="宋体"/>
          <w:color w:val="000000"/>
          <w:u w:val="single"/>
        </w:rPr>
        <w:t xml:space="preserve">    </w:t>
      </w:r>
      <w:r>
        <w:rPr>
          <w:rFonts w:ascii="宋体" w:cs="宋体" w:hint="eastAsia"/>
          <w:color w:val="000000"/>
        </w:rPr>
        <w:t>年</w:t>
      </w:r>
      <w:r>
        <w:rPr>
          <w:rFonts w:ascii="宋体" w:cs="宋体"/>
          <w:color w:val="000000"/>
        </w:rPr>
        <w:t>,</w:t>
      </w:r>
      <w:r>
        <w:rPr>
          <w:rFonts w:ascii="宋体" w:cs="宋体" w:hint="eastAsia"/>
          <w:color w:val="000000"/>
        </w:rPr>
        <w:t>第</w:t>
      </w:r>
      <w:r>
        <w:rPr>
          <w:rFonts w:ascii="宋体" w:cs="宋体"/>
          <w:color w:val="000000"/>
          <w:u w:val="single"/>
        </w:rPr>
        <w:t xml:space="preserve">   </w:t>
      </w:r>
      <w:r>
        <w:rPr>
          <w:rFonts w:ascii="宋体" w:cs="宋体" w:hint="eastAsia"/>
          <w:color w:val="000000"/>
        </w:rPr>
        <w:t>期及市场行情。</w:t>
      </w:r>
    </w:p>
    <w:p>
      <w:pPr>
        <w:spacing w:line="360" w:lineRule="auto"/>
        <w:outlineLvl w:val="4"/>
        <w:rPr>
          <w:rFonts w:ascii="宋体"/>
          <w:color w:val="000000"/>
        </w:rPr>
      </w:pPr>
      <w:r>
        <w:rPr>
          <w:rFonts w:ascii="宋体" w:cs="宋体" w:hint="eastAsia"/>
          <w:color w:val="000000"/>
        </w:rPr>
        <w:t>⑹施工期间的风险因素，其中包括：赶工、夜间施工、阴雨等恶劣天气、市场价格上涨、大型机械进退场、施工安全等。</w:t>
      </w:r>
    </w:p>
    <w:p>
      <w:pPr>
        <w:spacing w:line="360" w:lineRule="auto"/>
        <w:outlineLvl w:val="4"/>
        <w:rPr>
          <w:rFonts w:ascii="宋体" w:cs="宋体"/>
          <w:color w:val="000000"/>
        </w:rPr>
      </w:pPr>
      <w:r>
        <w:rPr>
          <w:rFonts w:ascii="宋体" w:cs="宋体" w:hint="eastAsia"/>
          <w:color w:val="000000"/>
        </w:rPr>
        <w:t>⑺其他相关材料。</w:t>
      </w:r>
    </w:p>
    <w:p>
      <w:pPr>
        <w:spacing w:line="360" w:lineRule="auto"/>
        <w:outlineLvl w:val="4"/>
        <w:rPr>
          <w:rFonts w:ascii="宋体" w:cs="宋体"/>
          <w:b/>
          <w:bCs/>
          <w:color w:val="000000"/>
        </w:rPr>
      </w:pPr>
      <w:r>
        <w:rPr>
          <w:rFonts w:ascii="宋体" w:cs="宋体"/>
          <w:b/>
          <w:bCs/>
          <w:color w:val="000000"/>
        </w:rPr>
        <w:t>4</w:t>
      </w:r>
      <w:r>
        <w:rPr>
          <w:rFonts w:ascii="宋体" w:cs="宋体" w:hint="eastAsia"/>
          <w:b/>
          <w:bCs/>
          <w:color w:val="000000"/>
        </w:rPr>
        <w:t>、工程量清单和最高投标限价（随同招标文件发布，投标人自行下载）</w:t>
      </w: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1"/>
        <w:jc w:val="center"/>
        <w:rPr>
          <w:color w:val="000000"/>
          <w:sz w:val="28"/>
          <w:szCs w:val="28"/>
        </w:rPr>
      </w:pPr>
      <w:bookmarkStart w:id="402" w:name="_Toc246997093"/>
      <w:bookmarkStart w:id="403" w:name="_Toc296602596"/>
      <w:bookmarkStart w:id="404" w:name="_Toc152042571"/>
      <w:bookmarkStart w:id="405" w:name="_Toc247085866"/>
      <w:bookmarkStart w:id="406" w:name="_Toc17601"/>
      <w:bookmarkStart w:id="407" w:name="_Toc246996350"/>
      <w:bookmarkStart w:id="408" w:name="_Toc247096438"/>
      <w:bookmarkStart w:id="409" w:name="_Toc179632800"/>
      <w:bookmarkStart w:id="410" w:name="_Toc144974851"/>
      <w:bookmarkStart w:id="411" w:name="_Toc152045782"/>
      <w:bookmarkStart w:id="412" w:name="_Toc368985792"/>
      <w:bookmarkEnd w:id="372"/>
      <w:bookmarkEnd w:id="373"/>
      <w:bookmarkEnd w:id="374"/>
      <w:bookmarkEnd w:id="375"/>
      <w:r>
        <w:rPr>
          <w:rFonts w:cs="宋体" w:hint="eastAsia"/>
          <w:color w:val="000000"/>
          <w:sz w:val="28"/>
          <w:szCs w:val="28"/>
        </w:rPr>
        <w:t>第六章</w:t>
      </w:r>
      <w:r>
        <w:rPr>
          <w:color w:val="000000"/>
          <w:sz w:val="28"/>
          <w:szCs w:val="28"/>
        </w:rPr>
        <w:t xml:space="preserve">  </w:t>
      </w:r>
      <w:r>
        <w:rPr>
          <w:rFonts w:cs="宋体" w:hint="eastAsia"/>
          <w:color w:val="000000"/>
          <w:sz w:val="28"/>
          <w:szCs w:val="28"/>
        </w:rPr>
        <w:t>图</w:t>
      </w:r>
      <w:r>
        <w:rPr>
          <w:color w:val="000000"/>
          <w:sz w:val="28"/>
          <w:szCs w:val="28"/>
        </w:rPr>
        <w:t xml:space="preserve">  </w:t>
      </w:r>
      <w:r>
        <w:rPr>
          <w:rFonts w:cs="宋体" w:hint="eastAsia"/>
          <w:color w:val="000000"/>
          <w:sz w:val="28"/>
          <w:szCs w:val="28"/>
        </w:rPr>
        <w:t>纸</w:t>
      </w:r>
      <w:bookmarkEnd w:id="402"/>
      <w:bookmarkEnd w:id="403"/>
      <w:bookmarkEnd w:id="404"/>
      <w:bookmarkEnd w:id="405"/>
      <w:bookmarkEnd w:id="406"/>
      <w:bookmarkEnd w:id="407"/>
      <w:bookmarkEnd w:id="408"/>
      <w:bookmarkEnd w:id="409"/>
      <w:bookmarkEnd w:id="410"/>
      <w:bookmarkEnd w:id="411"/>
      <w:bookmarkEnd w:id="412"/>
    </w:p>
    <w:p>
      <w:pPr>
        <w:pStyle w:val="2"/>
        <w:rPr>
          <w:rFonts w:ascii="宋体" w:eastAsia="宋体" w:cs="Times New Roman"/>
          <w:color w:val="000000"/>
          <w:sz w:val="21"/>
          <w:szCs w:val="21"/>
        </w:rPr>
      </w:pPr>
      <w:bookmarkStart w:id="413" w:name="_Toc144974852"/>
      <w:bookmarkStart w:id="414" w:name="_Toc247085867"/>
      <w:bookmarkStart w:id="415" w:name="_Toc246996351"/>
      <w:bookmarkStart w:id="416" w:name="_Toc296602597"/>
      <w:bookmarkStart w:id="417" w:name="_Toc152042572"/>
      <w:bookmarkStart w:id="418" w:name="_Toc152045783"/>
      <w:bookmarkStart w:id="419" w:name="_Toc179632801"/>
      <w:bookmarkStart w:id="420" w:name="_Toc246997094"/>
      <w:bookmarkStart w:id="421" w:name="_Toc24000"/>
      <w:bookmarkStart w:id="422" w:name="_Toc29731"/>
      <w:r>
        <w:rPr>
          <w:rFonts w:ascii="宋体" w:eastAsia="宋体" w:cs="宋体"/>
          <w:color w:val="000000"/>
          <w:sz w:val="21"/>
          <w:szCs w:val="21"/>
        </w:rPr>
        <w:t xml:space="preserve">1. </w:t>
      </w:r>
      <w:r>
        <w:rPr>
          <w:rFonts w:ascii="宋体" w:eastAsia="宋体" w:cs="宋体" w:hint="eastAsia"/>
          <w:color w:val="000000"/>
          <w:sz w:val="21"/>
          <w:szCs w:val="21"/>
        </w:rPr>
        <w:t>图纸目录</w:t>
      </w:r>
      <w:bookmarkEnd w:id="413"/>
      <w:bookmarkEnd w:id="414"/>
      <w:bookmarkEnd w:id="415"/>
      <w:bookmarkEnd w:id="416"/>
      <w:bookmarkEnd w:id="417"/>
      <w:bookmarkEnd w:id="418"/>
      <w:bookmarkEnd w:id="419"/>
      <w:bookmarkEnd w:id="420"/>
      <w:r>
        <w:rPr>
          <w:rFonts w:ascii="宋体" w:eastAsia="宋体" w:cs="宋体" w:hint="eastAsia"/>
          <w:color w:val="000000"/>
          <w:sz w:val="21"/>
          <w:szCs w:val="21"/>
        </w:rPr>
        <w:t>（详见招标图纸）</w:t>
      </w:r>
      <w:bookmarkEnd w:id="421"/>
      <w:bookmarkEnd w:id="422"/>
    </w:p>
    <w:p>
      <w:pPr>
        <w:pStyle w:val="2"/>
        <w:rPr>
          <w:rFonts w:ascii="宋体" w:eastAsia="宋体" w:cs="Times New Roman"/>
          <w:color w:val="000000"/>
          <w:sz w:val="21"/>
          <w:szCs w:val="21"/>
        </w:rPr>
      </w:pPr>
      <w:bookmarkStart w:id="423" w:name="_Toc246996352"/>
      <w:bookmarkStart w:id="424" w:name="_Toc8194"/>
      <w:bookmarkStart w:id="425" w:name="_Toc24577"/>
      <w:bookmarkStart w:id="426" w:name="_Toc296602598"/>
      <w:bookmarkStart w:id="427" w:name="_Toc152045784"/>
      <w:bookmarkStart w:id="428" w:name="_Toc246997095"/>
      <w:bookmarkStart w:id="429" w:name="_Toc152042573"/>
      <w:bookmarkStart w:id="430" w:name="_Toc179632802"/>
      <w:bookmarkStart w:id="431" w:name="_Toc144974853"/>
      <w:bookmarkStart w:id="432" w:name="_Toc247085868"/>
      <w:r>
        <w:rPr>
          <w:rFonts w:ascii="宋体" w:eastAsia="宋体" w:cs="宋体"/>
          <w:color w:val="000000"/>
          <w:sz w:val="21"/>
          <w:szCs w:val="21"/>
        </w:rPr>
        <w:t xml:space="preserve">2. </w:t>
      </w:r>
      <w:r>
        <w:rPr>
          <w:rFonts w:ascii="宋体" w:eastAsia="宋体" w:cs="宋体" w:hint="eastAsia"/>
          <w:color w:val="000000"/>
          <w:sz w:val="21"/>
          <w:szCs w:val="21"/>
        </w:rPr>
        <w:t>图纸</w:t>
      </w:r>
      <w:bookmarkEnd w:id="423"/>
      <w:bookmarkEnd w:id="424"/>
      <w:bookmarkEnd w:id="425"/>
      <w:bookmarkEnd w:id="426"/>
      <w:bookmarkEnd w:id="427"/>
      <w:bookmarkEnd w:id="428"/>
      <w:bookmarkEnd w:id="429"/>
      <w:bookmarkEnd w:id="430"/>
      <w:bookmarkEnd w:id="431"/>
      <w:bookmarkEnd w:id="432"/>
    </w:p>
    <w:p>
      <w:pPr>
        <w:jc w:val="center"/>
        <w:rPr>
          <w:rFonts w:ascii="宋体"/>
          <w:b/>
          <w:bCs/>
          <w:color w:val="000000"/>
        </w:rPr>
      </w:pPr>
      <w:r>
        <w:rPr>
          <w:rFonts w:ascii="宋体" w:cs="宋体" w:hint="eastAsia"/>
          <w:b/>
          <w:bCs/>
          <w:color w:val="000000"/>
        </w:rPr>
        <w:t>（随同招标文件发布，投标人自行下载）</w:t>
      </w: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spacing w:line="400" w:lineRule="exact"/>
        <w:rPr>
          <w:rFonts w:ascii="宋体"/>
          <w:b/>
          <w:bCs/>
          <w:color w:val="000000"/>
        </w:rPr>
      </w:pPr>
      <w:bookmarkStart w:id="433" w:name="_Toc152045785"/>
      <w:bookmarkStart w:id="434" w:name="_Toc152042574"/>
      <w:bookmarkStart w:id="435" w:name="_Toc144974854"/>
    </w:p>
    <w:p>
      <w:pPr>
        <w:pStyle w:val="1"/>
        <w:jc w:val="center"/>
        <w:rPr>
          <w:rFonts w:ascii="宋体"/>
          <w:color w:val="000000"/>
          <w:sz w:val="28"/>
          <w:szCs w:val="28"/>
        </w:rPr>
      </w:pPr>
      <w:bookmarkStart w:id="436" w:name="_Toc1604"/>
      <w:bookmarkStart w:id="437" w:name="_Toc8207"/>
      <w:bookmarkStart w:id="438" w:name="_Toc368985793"/>
      <w:bookmarkEnd w:id="433"/>
      <w:bookmarkEnd w:id="434"/>
      <w:bookmarkEnd w:id="435"/>
      <w:r>
        <w:rPr>
          <w:rFonts w:ascii="宋体" w:cs="宋体" w:hint="eastAsia"/>
          <w:color w:val="000000"/>
          <w:sz w:val="28"/>
          <w:szCs w:val="28"/>
        </w:rPr>
        <w:t>第七章</w:t>
      </w:r>
      <w:r>
        <w:rPr>
          <w:rFonts w:ascii="宋体" w:cs="宋体"/>
          <w:color w:val="000000"/>
          <w:sz w:val="28"/>
          <w:szCs w:val="28"/>
        </w:rPr>
        <w:t xml:space="preserve"> </w:t>
      </w:r>
      <w:r>
        <w:rPr>
          <w:rFonts w:ascii="宋体" w:cs="宋体" w:hint="eastAsia"/>
          <w:color w:val="000000"/>
          <w:sz w:val="28"/>
          <w:szCs w:val="28"/>
        </w:rPr>
        <w:t>技术标准和要求</w:t>
      </w:r>
      <w:bookmarkEnd w:id="436"/>
      <w:bookmarkEnd w:id="437"/>
      <w:bookmarkEnd w:id="438"/>
    </w:p>
    <w:p>
      <w:pPr>
        <w:pStyle w:val="2"/>
        <w:rPr>
          <w:rFonts w:ascii="宋体" w:eastAsia="宋体" w:cs="Times New Roman"/>
          <w:color w:val="000000"/>
          <w:sz w:val="28"/>
          <w:szCs w:val="28"/>
        </w:rPr>
      </w:pPr>
      <w:r>
        <w:rPr>
          <w:rFonts w:ascii="宋体" w:eastAsia="宋体" w:cs="宋体" w:hint="eastAsia"/>
          <w:color w:val="000000"/>
          <w:sz w:val="28"/>
          <w:szCs w:val="28"/>
        </w:rPr>
        <w:t>一、一般标准和技术规范</w:t>
      </w:r>
    </w:p>
    <w:p>
      <w:pPr>
        <w:pStyle w:val="2"/>
        <w:rPr>
          <w:rFonts w:ascii="宋体" w:eastAsia="宋体" w:cs="Times New Roman"/>
          <w:b w:val="0"/>
          <w:bCs w:val="0"/>
          <w:color w:val="000000"/>
          <w:sz w:val="21"/>
          <w:szCs w:val="21"/>
        </w:rPr>
      </w:pPr>
      <w:r>
        <w:rPr>
          <w:rFonts w:ascii="宋体" w:eastAsia="宋体" w:cs="宋体"/>
          <w:b w:val="0"/>
          <w:bCs w:val="0"/>
          <w:color w:val="000000"/>
          <w:sz w:val="21"/>
          <w:szCs w:val="21"/>
        </w:rPr>
        <w:t>1.</w:t>
      </w:r>
      <w:r>
        <w:rPr>
          <w:rFonts w:ascii="宋体" w:eastAsia="宋体" w:cs="宋体" w:hint="eastAsia"/>
          <w:b w:val="0"/>
          <w:bCs w:val="0"/>
          <w:color w:val="000000"/>
          <w:sz w:val="21"/>
          <w:szCs w:val="21"/>
        </w:rPr>
        <w:t>一般标准和技术规范</w:t>
      </w:r>
    </w:p>
    <w:p>
      <w:pPr>
        <w:pStyle w:val="2"/>
        <w:rPr>
          <w:rFonts w:ascii="宋体" w:eastAsia="宋体" w:cs="Times New Roman"/>
          <w:b w:val="0"/>
          <w:bCs w:val="0"/>
          <w:color w:val="000000"/>
          <w:sz w:val="21"/>
          <w:szCs w:val="21"/>
        </w:rPr>
      </w:pPr>
      <w:r>
        <w:rPr>
          <w:rFonts w:ascii="宋体" w:eastAsia="宋体" w:cs="宋体"/>
          <w:b w:val="0"/>
          <w:bCs w:val="0"/>
          <w:color w:val="000000"/>
          <w:sz w:val="21"/>
          <w:szCs w:val="21"/>
        </w:rPr>
        <w:t>1.1</w:t>
      </w:r>
      <w:r>
        <w:rPr>
          <w:rFonts w:ascii="宋体" w:eastAsia="宋体" w:cs="宋体" w:hint="eastAsia"/>
          <w:b w:val="0"/>
          <w:bCs w:val="0"/>
          <w:color w:val="000000"/>
          <w:sz w:val="21"/>
          <w:szCs w:val="21"/>
        </w:rPr>
        <w:t>本招标工程的材料、设备、施工必须符合现行国家、行业及工程所在地地方标准和技术规范的要求。</w:t>
      </w:r>
    </w:p>
    <w:p>
      <w:pPr>
        <w:pStyle w:val="2"/>
        <w:rPr>
          <w:rFonts w:ascii="宋体" w:eastAsia="宋体" w:cs="Times New Roman"/>
          <w:color w:val="000000"/>
          <w:sz w:val="28"/>
          <w:szCs w:val="28"/>
        </w:rPr>
      </w:pPr>
      <w:r>
        <w:rPr>
          <w:rFonts w:ascii="宋体" w:eastAsia="宋体" w:cs="宋体" w:hint="eastAsia"/>
          <w:color w:val="000000"/>
          <w:sz w:val="28"/>
          <w:szCs w:val="28"/>
        </w:rPr>
        <w:t>二、特殊标准和技术规范</w:t>
      </w:r>
    </w:p>
    <w:p>
      <w:pPr>
        <w:pStyle w:val="2"/>
        <w:rPr>
          <w:rFonts w:ascii="宋体" w:eastAsia="宋体" w:cs="Times New Roman"/>
          <w:color w:val="000000"/>
          <w:sz w:val="21"/>
          <w:szCs w:val="21"/>
        </w:rPr>
      </w:pPr>
      <w:r>
        <w:rPr>
          <w:rFonts w:ascii="宋体" w:eastAsia="宋体" w:cs="宋体"/>
          <w:color w:val="000000"/>
          <w:sz w:val="21"/>
          <w:szCs w:val="21"/>
        </w:rPr>
        <w:t>2.</w:t>
      </w:r>
      <w:r>
        <w:rPr>
          <w:rFonts w:ascii="宋体" w:eastAsia="宋体" w:cs="宋体" w:hint="eastAsia"/>
          <w:color w:val="000000"/>
          <w:sz w:val="21"/>
          <w:szCs w:val="21"/>
        </w:rPr>
        <w:t>特殊标准和技术规范</w:t>
      </w:r>
    </w:p>
    <w:p>
      <w:pPr>
        <w:pStyle w:val="2"/>
        <w:rPr>
          <w:rFonts w:ascii="宋体" w:eastAsia="宋体" w:cs="Times New Roman"/>
          <w:b w:val="0"/>
          <w:bCs w:val="0"/>
          <w:color w:val="000000"/>
          <w:sz w:val="21"/>
          <w:szCs w:val="21"/>
        </w:rPr>
      </w:pPr>
      <w:r>
        <w:rPr>
          <w:rFonts w:ascii="宋体" w:eastAsia="宋体" w:cs="宋体"/>
          <w:b w:val="0"/>
          <w:bCs w:val="0"/>
          <w:color w:val="000000"/>
          <w:sz w:val="21"/>
          <w:szCs w:val="21"/>
        </w:rPr>
        <w:t>2.1</w:t>
      </w:r>
      <w:r>
        <w:rPr>
          <w:rFonts w:ascii="宋体" w:eastAsia="宋体" w:cs="宋体" w:hint="eastAsia"/>
          <w:b w:val="0"/>
          <w:bCs w:val="0"/>
          <w:color w:val="000000"/>
          <w:sz w:val="21"/>
          <w:szCs w:val="21"/>
        </w:rPr>
        <w:t>根据设计要求，本招标工程中下列材料、设备、施工必须相应符合下列标准和技术规范的要求（列出特殊的材料、设备、施工及相应标准和技术规范名称）：</w:t>
      </w:r>
    </w:p>
    <w:p>
      <w:pPr>
        <w:rPr>
          <w:color w:val="000000"/>
          <w:u w:val="single"/>
        </w:rPr>
      </w:pPr>
      <w:r>
        <w:rPr>
          <w:color w:val="000000"/>
        </w:rPr>
        <w:t xml:space="preserve"> </w:t>
      </w:r>
      <w:r>
        <w:rPr>
          <w:color w:val="000000"/>
          <w:u w:val="single"/>
        </w:rPr>
        <w:t xml:space="preserve">        /                    </w:t>
      </w:r>
    </w:p>
    <w:p>
      <w:pPr>
        <w:pStyle w:val="2"/>
        <w:rPr>
          <w:rFonts w:ascii="宋体" w:eastAsia="宋体" w:cs="Times New Roman"/>
          <w:color w:val="000000"/>
          <w:sz w:val="28"/>
          <w:szCs w:val="28"/>
        </w:rPr>
      </w:pPr>
      <w:r>
        <w:rPr>
          <w:rFonts w:ascii="宋体" w:eastAsia="宋体" w:cs="宋体" w:hint="eastAsia"/>
          <w:color w:val="000000"/>
          <w:sz w:val="28"/>
          <w:szCs w:val="28"/>
        </w:rPr>
        <w:t>三、工程技术要求</w:t>
      </w:r>
    </w:p>
    <w:p>
      <w:pPr>
        <w:rPr>
          <w:color w:val="000000"/>
          <w:u w:val="single"/>
        </w:rPr>
      </w:pPr>
      <w:r>
        <w:rPr>
          <w:color w:val="000000"/>
          <w:u w:val="single"/>
        </w:rPr>
        <w:t xml:space="preserve">        /                    </w:t>
      </w:r>
    </w:p>
    <w:p>
      <w:pPr>
        <w:pStyle w:val="1"/>
        <w:jc w:val="center"/>
        <w:rPr>
          <w:rFonts w:cs="宋体"/>
          <w:color w:val="000000"/>
          <w:sz w:val="28"/>
          <w:szCs w:val="28"/>
        </w:rPr>
      </w:pPr>
      <w:r>
        <w:rPr>
          <w:b w:val="0"/>
          <w:bCs w:val="0"/>
          <w:color w:val="000000"/>
        </w:rPr>
        <w:br w:type="page"/>
      </w:r>
      <w:bookmarkStart w:id="439" w:name="_Toc368985794"/>
      <w:r>
        <w:rPr>
          <w:rFonts w:cs="宋体" w:hint="eastAsia"/>
          <w:color w:val="000000"/>
          <w:sz w:val="28"/>
          <w:szCs w:val="28"/>
        </w:rPr>
        <w:t>第八章</w:t>
      </w:r>
      <w:r>
        <w:rPr>
          <w:color w:val="000000"/>
          <w:sz w:val="28"/>
          <w:szCs w:val="28"/>
        </w:rPr>
        <w:t xml:space="preserve"> </w:t>
      </w:r>
      <w:r>
        <w:rPr>
          <w:rFonts w:cs="宋体" w:hint="eastAsia"/>
          <w:color w:val="000000"/>
          <w:sz w:val="28"/>
          <w:szCs w:val="28"/>
        </w:rPr>
        <w:t>投标文件格式</w:t>
      </w:r>
      <w:bookmarkEnd w:id="439"/>
    </w:p>
    <w:p>
      <w:pPr>
        <w:rPr>
          <w:b/>
          <w:bCs/>
          <w:color w:val="000000"/>
        </w:rPr>
      </w:pPr>
      <w:r>
        <w:rPr>
          <w:rFonts w:cs="宋体"/>
          <w:b/>
          <w:bCs/>
          <w:color w:val="000000"/>
          <w:sz w:val="28"/>
          <w:szCs w:val="28"/>
        </w:rPr>
        <w:t>1</w:t>
      </w:r>
      <w:r>
        <w:rPr>
          <w:rFonts w:cs="宋体" w:hint="eastAsia"/>
          <w:b/>
          <w:bCs/>
          <w:color w:val="000000"/>
          <w:sz w:val="28"/>
          <w:szCs w:val="28"/>
        </w:rPr>
        <w:t>、投标文件封面</w:t>
      </w:r>
    </w:p>
    <w:p>
      <w:pPr>
        <w:pStyle w:val="15"/>
        <w:rPr>
          <w:color w:val="000000"/>
        </w:rPr>
      </w:pPr>
    </w:p>
    <w:p>
      <w:pPr>
        <w:autoSpaceDE w:val="0"/>
        <w:autoSpaceDN w:val="0"/>
        <w:adjustRightInd w:val="0"/>
        <w:snapToGrid w:val="0"/>
        <w:spacing w:line="360" w:lineRule="auto"/>
        <w:jc w:val="center"/>
        <w:rPr>
          <w:rFonts w:ascii="宋体"/>
          <w:b/>
          <w:bCs/>
          <w:color w:val="000000"/>
          <w:spacing w:val="20"/>
          <w:kern w:val="0"/>
          <w:sz w:val="32"/>
          <w:szCs w:val="32"/>
          <w:u w:val="single"/>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（项目名称）</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标段施工</w:t>
      </w:r>
    </w:p>
    <w:p>
      <w:pPr>
        <w:autoSpaceDE w:val="0"/>
        <w:autoSpaceDN w:val="0"/>
        <w:adjustRightInd w:val="0"/>
        <w:snapToGrid w:val="0"/>
        <w:spacing w:line="360" w:lineRule="auto"/>
        <w:jc w:val="center"/>
        <w:rPr>
          <w:rFonts w:ascii="宋体"/>
          <w:b/>
          <w:bCs/>
          <w:color w:val="000000"/>
          <w:spacing w:val="20"/>
          <w:kern w:val="0"/>
          <w:sz w:val="84"/>
          <w:szCs w:val="84"/>
        </w:rPr>
      </w:pPr>
    </w:p>
    <w:p>
      <w:pPr>
        <w:autoSpaceDE w:val="0"/>
        <w:autoSpaceDN w:val="0"/>
        <w:adjustRightInd w:val="0"/>
        <w:snapToGrid w:val="0"/>
        <w:spacing w:line="360" w:lineRule="auto"/>
        <w:jc w:val="center"/>
        <w:rPr>
          <w:rFonts w:ascii="宋体"/>
          <w:b/>
          <w:bCs/>
          <w:color w:val="000000"/>
          <w:spacing w:val="20"/>
          <w:kern w:val="0"/>
          <w:sz w:val="72"/>
          <w:szCs w:val="72"/>
        </w:rPr>
      </w:pPr>
      <w:r>
        <w:rPr>
          <w:rFonts w:ascii="宋体" w:cs="宋体" w:hint="eastAsia"/>
          <w:b/>
          <w:bCs/>
          <w:color w:val="000000"/>
          <w:spacing w:val="20"/>
          <w:kern w:val="0"/>
          <w:sz w:val="72"/>
          <w:szCs w:val="72"/>
        </w:rPr>
        <w:t>投标文件</w:t>
      </w:r>
    </w:p>
    <w:p>
      <w:pPr>
        <w:autoSpaceDE w:val="0"/>
        <w:autoSpaceDN w:val="0"/>
        <w:adjustRightInd w:val="0"/>
        <w:snapToGrid w:val="0"/>
        <w:spacing w:line="360" w:lineRule="auto"/>
        <w:ind w:firstLineChars="595" w:firstLine="2142"/>
        <w:rPr>
          <w:rFonts w:ascii="宋体"/>
          <w:b/>
          <w:bCs/>
          <w:color w:val="000000"/>
          <w:spacing w:val="20"/>
          <w:kern w:val="0"/>
          <w:sz w:val="32"/>
          <w:szCs w:val="32"/>
        </w:rPr>
      </w:pPr>
      <w:r>
        <w:rPr>
          <w:rFonts w:ascii="宋体" w:cs="宋体" w:hint="eastAsia"/>
          <w:b/>
          <w:bCs/>
          <w:color w:val="000000"/>
          <w:spacing w:val="20"/>
          <w:kern w:val="0"/>
          <w:sz w:val="32"/>
          <w:szCs w:val="32"/>
        </w:rPr>
        <w:t>项目编号</w:t>
      </w:r>
      <w:r>
        <w:rPr>
          <w:rFonts w:ascii="宋体" w:cs="宋体"/>
          <w:b/>
          <w:bCs/>
          <w:color w:val="000000"/>
          <w:spacing w:val="20"/>
          <w:kern w:val="0"/>
          <w:sz w:val="32"/>
          <w:szCs w:val="32"/>
        </w:rPr>
        <w:t>:</w:t>
      </w:r>
      <w:r>
        <w:rPr>
          <w:rFonts w:ascii="宋体" w:cs="宋体"/>
          <w:b/>
          <w:bCs/>
          <w:color w:val="000000"/>
          <w:spacing w:val="20"/>
          <w:kern w:val="0"/>
          <w:sz w:val="32"/>
          <w:szCs w:val="32"/>
          <w:u w:val="single"/>
        </w:rPr>
        <w:t xml:space="preserve">                 </w:t>
      </w:r>
    </w:p>
    <w:p>
      <w:pPr>
        <w:autoSpaceDE w:val="0"/>
        <w:autoSpaceDN w:val="0"/>
        <w:adjustRightInd w:val="0"/>
        <w:snapToGrid w:val="0"/>
        <w:spacing w:line="360" w:lineRule="auto"/>
        <w:ind w:left="180" w:hangingChars="50" w:hanging="180"/>
        <w:jc w:val="right"/>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Chars="87" w:left="183" w:firstLineChars="148" w:firstLine="533"/>
        <w:jc w:val="left"/>
        <w:rPr>
          <w:rFonts w:ascii="宋体"/>
          <w:b/>
          <w:bCs/>
          <w:color w:val="000000"/>
          <w:sz w:val="32"/>
          <w:szCs w:val="32"/>
        </w:rPr>
      </w:pP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投</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标</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人：</w:t>
      </w:r>
      <w:r>
        <w:rPr>
          <w:rFonts w:ascii="宋体" w:cs="宋体"/>
          <w:b/>
          <w:bCs/>
          <w:color w:val="000000"/>
          <w:sz w:val="32"/>
          <w:szCs w:val="32"/>
          <w:u w:val="single"/>
        </w:rPr>
        <w:t xml:space="preserve">                          </w:t>
      </w:r>
      <w:r>
        <w:rPr>
          <w:rFonts w:ascii="宋体" w:cs="宋体" w:hint="eastAsia"/>
          <w:b/>
          <w:bCs/>
          <w:color w:val="000000"/>
          <w:sz w:val="32"/>
          <w:szCs w:val="32"/>
        </w:rPr>
        <w:t>（盖单位章）</w:t>
      </w:r>
    </w:p>
    <w:p>
      <w:pPr>
        <w:autoSpaceDE w:val="0"/>
        <w:autoSpaceDN w:val="0"/>
        <w:adjustRightInd w:val="0"/>
        <w:snapToGrid w:val="0"/>
        <w:spacing w:line="360" w:lineRule="auto"/>
        <w:ind w:leftChars="87" w:left="183" w:firstLineChars="148" w:firstLine="533"/>
        <w:jc w:val="left"/>
        <w:rPr>
          <w:rFonts w:ascii="宋体"/>
          <w:b/>
          <w:bCs/>
          <w:color w:val="000000"/>
          <w:spacing w:val="20"/>
          <w:kern w:val="0"/>
          <w:sz w:val="32"/>
          <w:szCs w:val="32"/>
        </w:rPr>
      </w:pP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法定代表人</w:t>
      </w:r>
    </w:p>
    <w:p>
      <w:pPr>
        <w:autoSpaceDE w:val="0"/>
        <w:autoSpaceDN w:val="0"/>
        <w:adjustRightInd w:val="0"/>
        <w:snapToGrid w:val="0"/>
        <w:spacing w:line="360" w:lineRule="auto"/>
        <w:ind w:leftChars="87" w:left="183" w:firstLineChars="247" w:firstLine="889"/>
        <w:jc w:val="left"/>
        <w:rPr>
          <w:rFonts w:ascii="宋体"/>
          <w:b/>
          <w:bCs/>
          <w:color w:val="000000"/>
          <w:sz w:val="32"/>
          <w:szCs w:val="32"/>
        </w:rPr>
      </w:pPr>
      <w:r>
        <w:rPr>
          <w:rFonts w:ascii="宋体" w:cs="宋体" w:hint="eastAsia"/>
          <w:b/>
          <w:bCs/>
          <w:color w:val="000000"/>
          <w:spacing w:val="20"/>
          <w:kern w:val="0"/>
          <w:sz w:val="32"/>
          <w:szCs w:val="32"/>
        </w:rPr>
        <w:t>或其委托代理人：</w:t>
      </w:r>
      <w:r>
        <w:rPr>
          <w:rFonts w:ascii="宋体" w:cs="宋体"/>
          <w:b/>
          <w:bCs/>
          <w:color w:val="000000"/>
          <w:sz w:val="32"/>
          <w:szCs w:val="32"/>
          <w:u w:val="single"/>
        </w:rPr>
        <w:t xml:space="preserve">                  </w:t>
      </w:r>
      <w:r>
        <w:rPr>
          <w:rFonts w:ascii="宋体" w:cs="宋体" w:hint="eastAsia"/>
          <w:b/>
          <w:bCs/>
          <w:color w:val="000000"/>
          <w:sz w:val="32"/>
          <w:szCs w:val="32"/>
        </w:rPr>
        <w:t>（签字或盖章）</w:t>
      </w:r>
    </w:p>
    <w:p>
      <w:pPr>
        <w:jc w:val="center"/>
        <w:rPr>
          <w:rFonts w:ascii="宋体" w:cs="宋体"/>
          <w:b/>
          <w:bCs/>
          <w:color w:val="000000"/>
          <w:spacing w:val="20"/>
          <w:kern w:val="0"/>
          <w:sz w:val="32"/>
          <w:szCs w:val="32"/>
          <w:u w:val="single"/>
        </w:rPr>
      </w:pPr>
    </w:p>
    <w:p>
      <w:pPr>
        <w:jc w:val="center"/>
        <w:rPr>
          <w:rFonts w:ascii="宋体" w:cs="宋体"/>
          <w:b/>
          <w:bCs/>
          <w:color w:val="000000"/>
          <w:spacing w:val="20"/>
          <w:kern w:val="0"/>
          <w:sz w:val="32"/>
          <w:szCs w:val="32"/>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年</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月</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日</w:t>
      </w:r>
    </w:p>
    <w:p>
      <w:pPr>
        <w:jc w:val="center"/>
        <w:rPr>
          <w:rFonts w:ascii="宋体" w:cs="宋体"/>
          <w:b/>
          <w:bCs/>
          <w:color w:val="000000"/>
          <w:spacing w:val="20"/>
          <w:kern w:val="0"/>
          <w:sz w:val="32"/>
          <w:szCs w:val="32"/>
        </w:rPr>
      </w:pPr>
    </w:p>
    <w:p>
      <w:pPr>
        <w:jc w:val="center"/>
        <w:rPr>
          <w:rFonts w:ascii="宋体" w:cs="宋体"/>
          <w:b/>
          <w:bCs/>
          <w:color w:val="000000"/>
          <w:spacing w:val="20"/>
          <w:kern w:val="0"/>
          <w:sz w:val="32"/>
          <w:szCs w:val="32"/>
        </w:rPr>
      </w:pPr>
    </w:p>
    <w:p>
      <w:pPr>
        <w:jc w:val="center"/>
        <w:rPr>
          <w:rFonts w:ascii="宋体" w:cs="宋体"/>
          <w:b/>
          <w:bCs/>
          <w:color w:val="000000"/>
          <w:spacing w:val="20"/>
          <w:kern w:val="0"/>
          <w:sz w:val="32"/>
          <w:szCs w:val="32"/>
        </w:rPr>
      </w:pPr>
    </w:p>
    <w:p>
      <w:pPr>
        <w:jc w:val="left"/>
        <w:rPr>
          <w:rFonts w:ascii="宋体" w:cs="宋体"/>
          <w:b/>
          <w:bCs/>
          <w:color w:val="000000"/>
          <w:spacing w:val="20"/>
          <w:kern w:val="0"/>
          <w:sz w:val="32"/>
          <w:szCs w:val="32"/>
        </w:rPr>
      </w:pPr>
      <w:r>
        <w:rPr>
          <w:rFonts w:ascii="宋体" w:cs="宋体"/>
          <w:b/>
          <w:bCs/>
          <w:color w:val="000000"/>
          <w:spacing w:val="20"/>
          <w:kern w:val="0"/>
          <w:sz w:val="32"/>
          <w:szCs w:val="32"/>
        </w:rPr>
        <w:t>2</w:t>
      </w:r>
      <w:r>
        <w:rPr>
          <w:rFonts w:ascii="宋体" w:cs="宋体" w:hint="eastAsia"/>
          <w:b/>
          <w:bCs/>
          <w:color w:val="000000"/>
          <w:spacing w:val="20"/>
          <w:kern w:val="0"/>
          <w:sz w:val="32"/>
          <w:szCs w:val="32"/>
        </w:rPr>
        <w:t>、目录</w:t>
      </w:r>
    </w:p>
    <w:p>
      <w:pPr>
        <w:jc w:val="center"/>
        <w:rPr>
          <w:rFonts w:ascii="宋体" w:cs="宋体"/>
          <w:b/>
          <w:bCs/>
          <w:color w:val="000000"/>
          <w:spacing w:val="20"/>
          <w:kern w:val="0"/>
          <w:sz w:val="32"/>
          <w:szCs w:val="32"/>
        </w:rPr>
      </w:pPr>
    </w:p>
    <w:p>
      <w:pPr>
        <w:jc w:val="left"/>
        <w:rPr>
          <w:rFonts w:ascii="宋体" w:cs="宋体"/>
          <w:b/>
          <w:bCs/>
          <w:color w:val="000000"/>
          <w:spacing w:val="20"/>
          <w:kern w:val="0"/>
          <w:sz w:val="32"/>
          <w:szCs w:val="32"/>
        </w:rPr>
      </w:pPr>
      <w:r>
        <w:rPr>
          <w:rFonts w:ascii="宋体" w:cs="宋体"/>
          <w:b/>
          <w:bCs/>
          <w:color w:val="000000"/>
          <w:spacing w:val="20"/>
          <w:kern w:val="0"/>
          <w:sz w:val="32"/>
          <w:szCs w:val="32"/>
        </w:rPr>
        <w:t>2.1</w:t>
      </w:r>
      <w:r>
        <w:rPr>
          <w:rFonts w:ascii="宋体" w:cs="宋体" w:hint="eastAsia"/>
          <w:b/>
          <w:bCs/>
          <w:color w:val="000000"/>
          <w:spacing w:val="20"/>
          <w:kern w:val="0"/>
          <w:sz w:val="32"/>
          <w:szCs w:val="32"/>
        </w:rPr>
        <w:t>投标函（含投标人诚信承诺书）</w:t>
      </w:r>
    </w:p>
    <w:p>
      <w:pPr>
        <w:jc w:val="left"/>
        <w:rPr>
          <w:rFonts w:ascii="宋体" w:cs="宋体"/>
          <w:b/>
          <w:bCs/>
          <w:color w:val="000000"/>
          <w:spacing w:val="20"/>
          <w:kern w:val="0"/>
          <w:sz w:val="32"/>
          <w:szCs w:val="32"/>
        </w:rPr>
      </w:pPr>
      <w:r>
        <w:rPr>
          <w:rFonts w:ascii="宋体" w:cs="宋体"/>
          <w:b/>
          <w:bCs/>
          <w:color w:val="000000"/>
          <w:spacing w:val="20"/>
          <w:kern w:val="0"/>
          <w:sz w:val="32"/>
          <w:szCs w:val="32"/>
        </w:rPr>
        <w:t>2.2</w:t>
      </w:r>
      <w:r>
        <w:rPr>
          <w:rFonts w:ascii="宋体" w:cs="宋体" w:hint="eastAsia"/>
          <w:b/>
          <w:bCs/>
          <w:color w:val="000000"/>
          <w:spacing w:val="20"/>
          <w:kern w:val="0"/>
          <w:sz w:val="32"/>
          <w:szCs w:val="32"/>
        </w:rPr>
        <w:t>法定代表人身份证明或授权委托书（如有授权）</w:t>
      </w:r>
    </w:p>
    <w:p>
      <w:pPr>
        <w:jc w:val="left"/>
        <w:rPr>
          <w:rFonts w:ascii="宋体" w:cs="宋体"/>
          <w:b/>
          <w:bCs/>
          <w:color w:val="000000"/>
          <w:spacing w:val="20"/>
          <w:kern w:val="0"/>
          <w:sz w:val="32"/>
          <w:szCs w:val="32"/>
        </w:rPr>
      </w:pPr>
      <w:r>
        <w:rPr>
          <w:rFonts w:ascii="宋体" w:cs="宋体"/>
          <w:b/>
          <w:bCs/>
          <w:color w:val="000000"/>
          <w:spacing w:val="20"/>
          <w:kern w:val="0"/>
          <w:sz w:val="32"/>
          <w:szCs w:val="32"/>
        </w:rPr>
        <w:t>2.3</w:t>
      </w:r>
      <w:r>
        <w:rPr>
          <w:rFonts w:ascii="宋体" w:cs="宋体" w:hint="eastAsia"/>
          <w:b/>
          <w:bCs/>
          <w:color w:val="000000"/>
          <w:spacing w:val="20"/>
          <w:kern w:val="0"/>
          <w:sz w:val="32"/>
          <w:szCs w:val="32"/>
        </w:rPr>
        <w:t>联合体协议书（如有联合体投标）</w:t>
      </w:r>
    </w:p>
    <w:p>
      <w:pPr>
        <w:jc w:val="left"/>
        <w:rPr>
          <w:rFonts w:ascii="宋体" w:cs="宋体"/>
          <w:b/>
          <w:bCs/>
          <w:color w:val="000000"/>
          <w:spacing w:val="20"/>
          <w:kern w:val="0"/>
          <w:sz w:val="32"/>
          <w:szCs w:val="32"/>
        </w:rPr>
      </w:pPr>
      <w:r>
        <w:rPr>
          <w:rFonts w:ascii="宋体" w:cs="宋体"/>
          <w:b/>
          <w:bCs/>
          <w:color w:val="000000"/>
          <w:spacing w:val="20"/>
          <w:kern w:val="0"/>
          <w:sz w:val="32"/>
          <w:szCs w:val="32"/>
        </w:rPr>
        <w:t>2.4</w:t>
      </w:r>
      <w:r>
        <w:rPr>
          <w:rFonts w:ascii="宋体" w:cs="宋体" w:hint="eastAsia"/>
          <w:b/>
          <w:bCs/>
          <w:color w:val="000000"/>
          <w:spacing w:val="20"/>
          <w:kern w:val="0"/>
          <w:sz w:val="32"/>
          <w:szCs w:val="32"/>
        </w:rPr>
        <w:t>投标保证金</w:t>
      </w:r>
    </w:p>
    <w:p>
      <w:pPr>
        <w:jc w:val="left"/>
        <w:rPr>
          <w:rFonts w:ascii="宋体" w:cs="宋体"/>
          <w:b/>
          <w:bCs/>
          <w:color w:val="000000"/>
          <w:spacing w:val="20"/>
          <w:kern w:val="0"/>
          <w:sz w:val="32"/>
          <w:szCs w:val="32"/>
        </w:rPr>
      </w:pPr>
      <w:r>
        <w:rPr>
          <w:rFonts w:ascii="宋体" w:cs="宋体"/>
          <w:b/>
          <w:bCs/>
          <w:color w:val="000000"/>
          <w:spacing w:val="20"/>
          <w:kern w:val="0"/>
          <w:sz w:val="32"/>
          <w:szCs w:val="32"/>
        </w:rPr>
        <w:t>2.5</w:t>
      </w:r>
      <w:r>
        <w:rPr>
          <w:rFonts w:ascii="宋体" w:cs="宋体" w:hint="eastAsia"/>
          <w:b/>
          <w:bCs/>
          <w:color w:val="000000"/>
          <w:spacing w:val="20"/>
          <w:kern w:val="0"/>
          <w:sz w:val="32"/>
          <w:szCs w:val="32"/>
        </w:rPr>
        <w:t>投标报价表</w:t>
      </w:r>
    </w:p>
    <w:p>
      <w:pPr>
        <w:jc w:val="left"/>
        <w:rPr>
          <w:rFonts w:ascii="宋体" w:cs="宋体"/>
          <w:b/>
          <w:bCs/>
          <w:color w:val="000000"/>
          <w:spacing w:val="20"/>
          <w:kern w:val="0"/>
          <w:sz w:val="32"/>
          <w:szCs w:val="32"/>
        </w:rPr>
      </w:pPr>
      <w:r>
        <w:rPr>
          <w:rFonts w:ascii="宋体" w:cs="宋体"/>
          <w:b/>
          <w:bCs/>
          <w:color w:val="000000"/>
          <w:spacing w:val="20"/>
          <w:kern w:val="0"/>
          <w:sz w:val="32"/>
          <w:szCs w:val="32"/>
        </w:rPr>
        <w:t>2.6</w:t>
      </w:r>
      <w:r>
        <w:rPr>
          <w:rFonts w:ascii="宋体" w:cs="宋体" w:hint="eastAsia"/>
          <w:b/>
          <w:bCs/>
          <w:color w:val="000000"/>
          <w:spacing w:val="20"/>
          <w:kern w:val="0"/>
          <w:sz w:val="32"/>
          <w:szCs w:val="32"/>
        </w:rPr>
        <w:t>项目管理机构</w:t>
      </w:r>
    </w:p>
    <w:p>
      <w:pPr>
        <w:jc w:val="left"/>
        <w:rPr>
          <w:rFonts w:ascii="宋体" w:cs="宋体"/>
          <w:b/>
          <w:bCs/>
          <w:color w:val="000000"/>
          <w:spacing w:val="20"/>
          <w:kern w:val="0"/>
          <w:sz w:val="32"/>
          <w:szCs w:val="32"/>
        </w:rPr>
      </w:pPr>
      <w:r>
        <w:rPr>
          <w:rFonts w:ascii="宋体" w:cs="宋体"/>
          <w:b/>
          <w:bCs/>
          <w:color w:val="000000"/>
          <w:spacing w:val="20"/>
          <w:kern w:val="0"/>
          <w:sz w:val="32"/>
          <w:szCs w:val="32"/>
        </w:rPr>
        <w:t>2.7</w:t>
      </w:r>
      <w:r>
        <w:rPr>
          <w:rFonts w:ascii="宋体" w:cs="宋体" w:hint="eastAsia"/>
          <w:b/>
          <w:bCs/>
          <w:color w:val="000000"/>
          <w:spacing w:val="20"/>
          <w:kern w:val="0"/>
          <w:sz w:val="32"/>
          <w:szCs w:val="32"/>
        </w:rPr>
        <w:t>拟分包项目情况表（如允许分包）</w:t>
      </w:r>
    </w:p>
    <w:p>
      <w:pPr>
        <w:jc w:val="left"/>
        <w:rPr>
          <w:rFonts w:ascii="宋体" w:cs="宋体"/>
          <w:b/>
          <w:bCs/>
          <w:color w:val="000000"/>
          <w:spacing w:val="20"/>
          <w:kern w:val="0"/>
          <w:sz w:val="32"/>
          <w:szCs w:val="32"/>
        </w:rPr>
      </w:pPr>
      <w:r>
        <w:rPr>
          <w:rFonts w:ascii="宋体" w:cs="宋体"/>
          <w:b/>
          <w:bCs/>
          <w:color w:val="000000"/>
          <w:spacing w:val="20"/>
          <w:kern w:val="0"/>
          <w:sz w:val="32"/>
          <w:szCs w:val="32"/>
        </w:rPr>
        <w:t>2.8</w:t>
      </w:r>
      <w:r>
        <w:rPr>
          <w:rFonts w:ascii="宋体" w:cs="宋体" w:hint="eastAsia"/>
          <w:b/>
          <w:bCs/>
          <w:color w:val="000000"/>
          <w:spacing w:val="20"/>
          <w:kern w:val="0"/>
          <w:sz w:val="32"/>
          <w:szCs w:val="32"/>
        </w:rPr>
        <w:t>资格审查资料</w:t>
      </w:r>
    </w:p>
    <w:p>
      <w:pPr>
        <w:jc w:val="left"/>
        <w:rPr>
          <w:rFonts w:ascii="宋体" w:cs="宋体"/>
          <w:b/>
          <w:bCs/>
          <w:color w:val="000000"/>
          <w:spacing w:val="20"/>
          <w:kern w:val="0"/>
          <w:sz w:val="32"/>
          <w:szCs w:val="32"/>
        </w:rPr>
      </w:pPr>
      <w:r>
        <w:rPr>
          <w:rFonts w:ascii="宋体" w:cs="宋体"/>
          <w:b/>
          <w:bCs/>
          <w:color w:val="000000"/>
          <w:spacing w:val="20"/>
          <w:kern w:val="0"/>
          <w:sz w:val="32"/>
          <w:szCs w:val="32"/>
        </w:rPr>
        <w:t>2.9</w:t>
      </w:r>
      <w:r>
        <w:rPr>
          <w:rFonts w:ascii="宋体" w:cs="宋体" w:hint="eastAsia"/>
          <w:b/>
          <w:bCs/>
          <w:color w:val="000000"/>
          <w:spacing w:val="20"/>
          <w:kern w:val="0"/>
          <w:sz w:val="32"/>
          <w:szCs w:val="32"/>
        </w:rPr>
        <w:t>综合评审评审资料</w:t>
      </w:r>
    </w:p>
    <w:p>
      <w:pPr>
        <w:jc w:val="left"/>
        <w:rPr>
          <w:rFonts w:ascii="宋体" w:cs="宋体"/>
          <w:b/>
          <w:bCs/>
          <w:color w:val="000000"/>
          <w:spacing w:val="20"/>
          <w:kern w:val="0"/>
          <w:sz w:val="32"/>
          <w:szCs w:val="32"/>
        </w:rPr>
      </w:pPr>
      <w:r>
        <w:rPr>
          <w:rFonts w:ascii="宋体" w:cs="宋体"/>
          <w:b/>
          <w:bCs/>
          <w:color w:val="000000"/>
          <w:spacing w:val="20"/>
          <w:kern w:val="0"/>
          <w:sz w:val="32"/>
          <w:szCs w:val="32"/>
        </w:rPr>
        <w:t>2.10</w:t>
      </w:r>
      <w:r>
        <w:rPr>
          <w:rFonts w:ascii="宋体" w:cs="宋体" w:hint="eastAsia"/>
          <w:b/>
          <w:bCs/>
          <w:color w:val="000000"/>
          <w:spacing w:val="20"/>
          <w:kern w:val="0"/>
          <w:sz w:val="32"/>
          <w:szCs w:val="32"/>
        </w:rPr>
        <w:t>投标人须知前附表规定的其它材料</w:t>
      </w:r>
    </w:p>
    <w:p>
      <w:pPr>
        <w:rPr>
          <w:rFonts w:ascii="宋体"/>
          <w:b/>
          <w:bCs/>
          <w:color w:val="000000"/>
        </w:rPr>
      </w:pPr>
      <w:r>
        <w:rPr>
          <w:rFonts w:ascii="宋体" w:cs="宋体"/>
          <w:b/>
          <w:bCs/>
          <w:color w:val="000000"/>
          <w:spacing w:val="20"/>
          <w:kern w:val="0"/>
          <w:sz w:val="32"/>
          <w:szCs w:val="32"/>
        </w:rPr>
        <w:t xml:space="preserve"> </w:t>
      </w: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pStyle w:val="2"/>
        <w:spacing w:after="100"/>
        <w:rPr>
          <w:rFonts w:ascii="宋体" w:eastAsia="宋体" w:cs="宋体"/>
          <w:color w:val="000000"/>
          <w:sz w:val="24"/>
          <w:szCs w:val="24"/>
        </w:rPr>
      </w:pPr>
      <w:bookmarkStart w:id="440" w:name="_Toc20056"/>
      <w:bookmarkStart w:id="441" w:name="_Toc2390"/>
      <w:r>
        <w:rPr>
          <w:rFonts w:ascii="宋体" w:eastAsia="宋体" w:cs="宋体"/>
          <w:color w:val="000000"/>
          <w:sz w:val="28"/>
          <w:szCs w:val="28"/>
        </w:rPr>
        <w:t xml:space="preserve"> 2.1</w:t>
      </w:r>
      <w:r>
        <w:rPr>
          <w:rFonts w:ascii="宋体" w:eastAsia="宋体" w:cs="宋体" w:hint="eastAsia"/>
          <w:color w:val="000000"/>
          <w:sz w:val="24"/>
          <w:szCs w:val="24"/>
        </w:rPr>
        <w:t>投标函</w:t>
      </w:r>
      <w:bookmarkEnd w:id="440"/>
      <w:bookmarkEnd w:id="441"/>
      <w:r>
        <w:rPr>
          <w:rFonts w:ascii="宋体" w:eastAsia="宋体" w:cs="宋体"/>
          <w:color w:val="000000"/>
          <w:sz w:val="24"/>
          <w:szCs w:val="24"/>
        </w:rPr>
        <w:t xml:space="preserve"> </w:t>
      </w:r>
    </w:p>
    <w:p>
      <w:pPr>
        <w:pStyle w:val="2"/>
        <w:spacing w:before="160" w:after="160"/>
        <w:jc w:val="center"/>
        <w:rPr>
          <w:rFonts w:ascii="宋体" w:eastAsia="宋体" w:cs="Times New Roman"/>
          <w:color w:val="000000"/>
          <w:sz w:val="24"/>
          <w:szCs w:val="24"/>
        </w:rPr>
      </w:pPr>
      <w:r>
        <w:rPr>
          <w:rFonts w:ascii="宋体" w:eastAsia="宋体" w:cs="宋体" w:hint="eastAsia"/>
          <w:color w:val="000000"/>
          <w:sz w:val="24"/>
          <w:szCs w:val="24"/>
        </w:rPr>
        <w:t>投</w:t>
      </w:r>
      <w:r>
        <w:rPr>
          <w:rFonts w:ascii="宋体" w:eastAsia="宋体" w:cs="宋体"/>
          <w:color w:val="000000"/>
          <w:sz w:val="24"/>
          <w:szCs w:val="24"/>
        </w:rPr>
        <w:t xml:space="preserve"> </w:t>
      </w:r>
      <w:r>
        <w:rPr>
          <w:rFonts w:ascii="宋体" w:eastAsia="宋体" w:cs="宋体" w:hint="eastAsia"/>
          <w:color w:val="000000"/>
          <w:sz w:val="24"/>
          <w:szCs w:val="24"/>
        </w:rPr>
        <w:t>标</w:t>
      </w:r>
      <w:r>
        <w:rPr>
          <w:rFonts w:ascii="宋体" w:eastAsia="宋体" w:cs="宋体"/>
          <w:color w:val="000000"/>
          <w:sz w:val="24"/>
          <w:szCs w:val="24"/>
        </w:rPr>
        <w:t xml:space="preserve"> </w:t>
      </w:r>
      <w:r>
        <w:rPr>
          <w:rFonts w:ascii="宋体" w:eastAsia="宋体" w:cs="宋体" w:hint="eastAsia"/>
          <w:color w:val="000000"/>
          <w:sz w:val="24"/>
          <w:szCs w:val="24"/>
        </w:rPr>
        <w:t>函</w:t>
      </w:r>
    </w:p>
    <w:p>
      <w:pPr>
        <w:spacing w:line="400" w:lineRule="exact"/>
        <w:rPr>
          <w:rFonts w:ascii="宋体" w:cs="宋体"/>
          <w:color w:val="000000"/>
        </w:rPr>
      </w:pPr>
      <w:r>
        <w:rPr>
          <w:rFonts w:ascii="宋体" w:cs="宋体" w:hint="eastAsia"/>
          <w:color w:val="000000"/>
        </w:rPr>
        <w:t>致：</w:t>
      </w:r>
      <w:r>
        <w:rPr>
          <w:rFonts w:ascii="宋体" w:cs="宋体"/>
          <w:color w:val="000000"/>
          <w:u w:val="single"/>
        </w:rPr>
        <w:t xml:space="preserve">                     </w:t>
      </w:r>
      <w:r>
        <w:rPr>
          <w:rFonts w:ascii="宋体" w:cs="宋体" w:hint="eastAsia"/>
          <w:color w:val="000000"/>
        </w:rPr>
        <w:t>（招标人名称）</w:t>
      </w:r>
      <w:r>
        <w:rPr>
          <w:rFonts w:ascii="宋体" w:cs="宋体"/>
          <w:color w:val="000000"/>
        </w:rPr>
        <w:t xml:space="preserve"> </w:t>
      </w:r>
    </w:p>
    <w:p>
      <w:pPr>
        <w:numPr>
          <w:ilvl w:val="0"/>
          <w:numId w:val="11"/>
        </w:numPr>
        <w:spacing w:line="400" w:lineRule="exact"/>
        <w:ind w:left="0" w:firstLineChars="200" w:firstLine="420"/>
        <w:rPr>
          <w:rFonts w:ascii="宋体"/>
          <w:color w:val="000000"/>
        </w:rPr>
      </w:pPr>
      <w:r>
        <w:rPr>
          <w:rFonts w:ascii="宋体" w:cs="宋体" w:hint="eastAsia"/>
          <w:color w:val="000000"/>
        </w:rPr>
        <w:t>我方己仔细研究了</w:t>
      </w:r>
      <w:r>
        <w:rPr>
          <w:rFonts w:ascii="宋体" w:cs="宋体"/>
          <w:color w:val="000000"/>
          <w:u w:val="single"/>
        </w:rPr>
        <w:t xml:space="preserve">      </w:t>
      </w:r>
      <w:r>
        <w:rPr>
          <w:rFonts w:ascii="宋体" w:cs="宋体" w:hint="eastAsia"/>
          <w:color w:val="000000"/>
        </w:rPr>
        <w:t>（项目编号）</w:t>
      </w:r>
      <w:r>
        <w:rPr>
          <w:rFonts w:ascii="宋体" w:cs="宋体"/>
          <w:color w:val="000000"/>
          <w:u w:val="single"/>
        </w:rPr>
        <w:t xml:space="preserve">         </w:t>
      </w:r>
      <w:r>
        <w:rPr>
          <w:rFonts w:ascii="宋体" w:cs="宋体" w:hint="eastAsia"/>
          <w:color w:val="000000"/>
          <w:u w:val="single"/>
        </w:rPr>
        <w:t>（项目名称）</w:t>
      </w:r>
      <w:r>
        <w:rPr>
          <w:rFonts w:ascii="宋体" w:cs="宋体"/>
          <w:color w:val="000000"/>
          <w:u w:val="single"/>
        </w:rPr>
        <w:t xml:space="preserve">         </w:t>
      </w:r>
      <w:r>
        <w:rPr>
          <w:rFonts w:ascii="宋体" w:cs="宋体" w:hint="eastAsia"/>
          <w:color w:val="000000"/>
        </w:rPr>
        <w:t>招标文件的全部内容和要求，对报价进行了认真测算，综合考虑各项风险后，</w:t>
      </w:r>
      <w:r>
        <w:rPr>
          <w:rFonts w:ascii="宋体" w:cs="宋体"/>
          <w:color w:val="000000"/>
        </w:rPr>
        <w:t xml:space="preserve"> </w:t>
      </w:r>
      <w:r>
        <w:rPr>
          <w:rFonts w:ascii="宋体" w:cs="宋体" w:hint="eastAsia"/>
          <w:color w:val="000000"/>
        </w:rPr>
        <w:t>愿以人民币（大写）</w:t>
      </w:r>
      <w:r>
        <w:rPr>
          <w:rFonts w:ascii="宋体" w:cs="宋体"/>
          <w:color w:val="000000"/>
          <w:u w:val="single"/>
        </w:rPr>
        <w:t xml:space="preserve">      </w:t>
      </w:r>
      <w:r>
        <w:rPr>
          <w:rFonts w:ascii="宋体" w:cs="宋体"/>
          <w:color w:val="000000"/>
        </w:rPr>
        <w:t xml:space="preserve"> </w:t>
      </w:r>
      <w:r>
        <w:rPr>
          <w:rFonts w:ascii="宋体" w:cs="宋体" w:hint="eastAsia"/>
          <w:color w:val="000000"/>
        </w:rPr>
        <w:t>的投标总报价，工期</w:t>
      </w:r>
      <w:r>
        <w:rPr>
          <w:rFonts w:ascii="宋体" w:cs="宋体"/>
          <w:color w:val="000000"/>
          <w:u w:val="single"/>
        </w:rPr>
        <w:t xml:space="preserve">        </w:t>
      </w:r>
      <w:r>
        <w:rPr>
          <w:rFonts w:ascii="宋体" w:cs="宋体" w:hint="eastAsia"/>
          <w:color w:val="000000"/>
        </w:rPr>
        <w:t>日历天，按合同约定实施和完成承包工程，修补工程中的任何缺陷，工程质量达到</w:t>
      </w:r>
      <w:r>
        <w:rPr>
          <w:rFonts w:ascii="宋体" w:cs="宋体"/>
          <w:color w:val="000000"/>
          <w:u w:val="single"/>
        </w:rPr>
        <w:t xml:space="preserve">      </w:t>
      </w:r>
      <w:r>
        <w:rPr>
          <w:rFonts w:ascii="宋体" w:cs="宋体" w:hint="eastAsia"/>
          <w:color w:val="000000"/>
          <w:u w:val="single"/>
        </w:rPr>
        <w:t>合格</w:t>
      </w:r>
      <w:r>
        <w:rPr>
          <w:rFonts w:ascii="宋体" w:cs="宋体"/>
          <w:color w:val="000000"/>
          <w:u w:val="single"/>
        </w:rPr>
        <w:t xml:space="preserve">     </w:t>
      </w:r>
      <w:r>
        <w:rPr>
          <w:rFonts w:ascii="宋体" w:cs="宋体" w:hint="eastAsia"/>
          <w:color w:val="000000"/>
        </w:rPr>
        <w:t>标准。</w:t>
      </w:r>
    </w:p>
    <w:p>
      <w:pPr>
        <w:spacing w:line="400" w:lineRule="exact"/>
        <w:ind w:firstLineChars="200" w:firstLine="420"/>
        <w:rPr>
          <w:rFonts w:ascii="宋体"/>
          <w:color w:val="000000"/>
        </w:rPr>
      </w:pPr>
      <w:r>
        <w:rPr>
          <w:rFonts w:ascii="宋体" w:cs="宋体"/>
          <w:color w:val="000000"/>
        </w:rPr>
        <w:t>2</w:t>
      </w:r>
      <w:r>
        <w:rPr>
          <w:rFonts w:ascii="宋体" w:cs="宋体" w:hint="eastAsia"/>
          <w:color w:val="000000"/>
        </w:rPr>
        <w:t>．我方承诺在投标有效期内不修改、撤销投标文件。</w:t>
      </w:r>
    </w:p>
    <w:p>
      <w:pPr>
        <w:spacing w:line="400" w:lineRule="exact"/>
        <w:ind w:firstLineChars="200" w:firstLine="420"/>
        <w:rPr>
          <w:rFonts w:ascii="宋体" w:cs="宋体"/>
          <w:color w:val="000000"/>
        </w:rPr>
      </w:pPr>
      <w:r>
        <w:rPr>
          <w:rFonts w:ascii="宋体" w:cs="宋体"/>
          <w:color w:val="000000"/>
        </w:rPr>
        <w:t>3</w:t>
      </w:r>
      <w:r>
        <w:rPr>
          <w:rFonts w:ascii="宋体" w:cs="宋体" w:hint="eastAsia"/>
          <w:color w:val="000000"/>
        </w:rPr>
        <w:t>．如我方中标，我方拟派</w:t>
      </w:r>
      <w:r>
        <w:rPr>
          <w:rFonts w:ascii="宋体" w:cs="宋体"/>
          <w:color w:val="000000"/>
        </w:rPr>
        <w:t xml:space="preserve"> </w:t>
      </w:r>
      <w:r>
        <w:rPr>
          <w:rFonts w:ascii="宋体" w:cs="宋体"/>
          <w:color w:val="000000"/>
          <w:u w:val="single"/>
        </w:rPr>
        <w:t xml:space="preserve">     </w:t>
      </w:r>
      <w:r>
        <w:rPr>
          <w:rFonts w:ascii="宋体" w:cs="宋体" w:hint="eastAsia"/>
          <w:color w:val="000000"/>
        </w:rPr>
        <w:t>为本工程项目经理，其项目经理资格为</w:t>
      </w:r>
      <w:r>
        <w:rPr>
          <w:rFonts w:ascii="宋体" w:cs="宋体"/>
          <w:color w:val="000000"/>
          <w:u w:val="single"/>
        </w:rPr>
        <w:t xml:space="preserve">     </w:t>
      </w:r>
      <w:r>
        <w:rPr>
          <w:rFonts w:ascii="宋体" w:cs="宋体" w:hint="eastAsia"/>
          <w:color w:val="000000"/>
        </w:rPr>
        <w:t>（专业）</w:t>
      </w:r>
      <w:r>
        <w:rPr>
          <w:rFonts w:ascii="宋体" w:cs="宋体"/>
          <w:color w:val="000000"/>
          <w:u w:val="single"/>
        </w:rPr>
        <w:t xml:space="preserve">    </w:t>
      </w:r>
      <w:r>
        <w:rPr>
          <w:rFonts w:ascii="宋体" w:cs="宋体" w:hint="eastAsia"/>
          <w:color w:val="000000"/>
        </w:rPr>
        <w:t>级注册建造师。</w:t>
      </w:r>
      <w:r>
        <w:rPr>
          <w:rFonts w:ascii="宋体" w:cs="宋体"/>
          <w:color w:val="000000"/>
        </w:rPr>
        <w:t xml:space="preserve"> </w:t>
      </w:r>
    </w:p>
    <w:p>
      <w:pPr>
        <w:spacing w:line="400" w:lineRule="exact"/>
        <w:ind w:firstLineChars="200" w:firstLine="420"/>
        <w:rPr>
          <w:rFonts w:ascii="宋体"/>
          <w:color w:val="000000"/>
        </w:rPr>
      </w:pPr>
      <w:r>
        <w:rPr>
          <w:rFonts w:ascii="宋体" w:cs="宋体"/>
          <w:color w:val="000000"/>
        </w:rPr>
        <w:t>4</w:t>
      </w:r>
      <w:r>
        <w:rPr>
          <w:rFonts w:ascii="宋体" w:cs="宋体" w:hint="eastAsia"/>
          <w:color w:val="000000"/>
        </w:rPr>
        <w:t>．如我方中标，承诺如下：</w:t>
      </w:r>
    </w:p>
    <w:p>
      <w:pPr>
        <w:spacing w:line="400" w:lineRule="exact"/>
        <w:ind w:firstLineChars="200" w:firstLine="420"/>
        <w:rPr>
          <w:rFonts w:ascii="宋体"/>
          <w:color w:val="000000"/>
        </w:rPr>
      </w:pPr>
      <w:r>
        <w:rPr>
          <w:rFonts w:ascii="宋体" w:cs="宋体"/>
          <w:color w:val="000000"/>
        </w:rPr>
        <w:t>(l</w:t>
      </w:r>
      <w:r>
        <w:rPr>
          <w:rFonts w:ascii="宋体" w:cs="宋体" w:hint="eastAsia"/>
          <w:color w:val="000000"/>
        </w:rPr>
        <w:t>）在收到中标通知书后，在中标通知书规定的期限内与你方签订合同。</w:t>
      </w:r>
    </w:p>
    <w:p>
      <w:pPr>
        <w:spacing w:line="400" w:lineRule="exact"/>
        <w:ind w:firstLineChars="200" w:firstLine="420"/>
        <w:rPr>
          <w:rFonts w:ascii="宋体"/>
          <w:color w:val="000000"/>
        </w:rPr>
      </w:pPr>
      <w:r>
        <w:rPr>
          <w:rFonts w:ascii="宋体" w:cs="宋体"/>
          <w:color w:val="000000"/>
        </w:rPr>
        <w:t>(2</w:t>
      </w:r>
      <w:r>
        <w:rPr>
          <w:rFonts w:ascii="宋体" w:cs="宋体" w:hint="eastAsia"/>
          <w:color w:val="000000"/>
        </w:rPr>
        <w:t>）随同本投标函递交的投标函附录（</w:t>
      </w:r>
      <w:r>
        <w:rPr>
          <w:rFonts w:ascii="宋体" w:hint="eastAsia"/>
          <w:color w:val="000000"/>
        </w:rPr>
        <w:t>投标人诚信承诺书</w:t>
      </w:r>
      <w:r>
        <w:rPr>
          <w:rFonts w:ascii="宋体" w:cs="宋体" w:hint="eastAsia"/>
          <w:color w:val="000000"/>
        </w:rPr>
        <w:t>）属于合同文件的组成部分。</w:t>
      </w:r>
    </w:p>
    <w:p>
      <w:pPr>
        <w:spacing w:line="400" w:lineRule="exact"/>
        <w:ind w:firstLineChars="200" w:firstLine="420"/>
        <w:rPr>
          <w:rFonts w:ascii="宋体"/>
          <w:color w:val="000000"/>
        </w:rPr>
      </w:pPr>
      <w:r>
        <w:rPr>
          <w:rFonts w:ascii="宋体" w:cs="宋体"/>
          <w:color w:val="000000"/>
        </w:rPr>
        <w:t>(3</w:t>
      </w:r>
      <w:r>
        <w:rPr>
          <w:rFonts w:ascii="宋体" w:cs="宋体" w:hint="eastAsia"/>
          <w:color w:val="000000"/>
        </w:rPr>
        <w:t>）按照招标文件规定向你方递交履约担保。</w:t>
      </w:r>
    </w:p>
    <w:p>
      <w:pPr>
        <w:spacing w:line="400" w:lineRule="exact"/>
        <w:ind w:firstLineChars="200" w:firstLine="420"/>
        <w:rPr>
          <w:rFonts w:ascii="宋体"/>
          <w:color w:val="000000"/>
        </w:rPr>
      </w:pPr>
      <w:r>
        <w:rPr>
          <w:rFonts w:ascii="宋体" w:cs="宋体"/>
          <w:color w:val="000000"/>
        </w:rPr>
        <w:t>(4</w:t>
      </w:r>
      <w:r>
        <w:rPr>
          <w:rFonts w:ascii="宋体" w:cs="宋体" w:hint="eastAsia"/>
          <w:color w:val="000000"/>
        </w:rPr>
        <w:t>）在合同约定的期限内完成并移交全部合同工程。</w:t>
      </w:r>
    </w:p>
    <w:p>
      <w:pPr>
        <w:spacing w:line="400" w:lineRule="exact"/>
        <w:ind w:firstLineChars="200" w:firstLine="420"/>
        <w:rPr>
          <w:rFonts w:ascii="宋体" w:cs="宋体"/>
          <w:color w:val="000000"/>
        </w:rPr>
      </w:pPr>
      <w:r>
        <w:rPr>
          <w:rFonts w:ascii="宋体" w:cs="宋体"/>
          <w:color w:val="000000"/>
        </w:rPr>
        <w:t>(5</w:t>
      </w:r>
      <w:r>
        <w:rPr>
          <w:rFonts w:ascii="宋体" w:cs="宋体" w:hint="eastAsia"/>
          <w:color w:val="000000"/>
        </w:rPr>
        <w:t>）本投标函在招标文件规定的提交投标文件截止时间后，在招标文件规定的投标有效期期满前对我方具有约束力，且随时准备接受你方发出的中标通知书。</w:t>
      </w:r>
    </w:p>
    <w:p>
      <w:pPr>
        <w:spacing w:line="400" w:lineRule="exact"/>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6</w:t>
      </w:r>
      <w:r>
        <w:rPr>
          <w:rFonts w:ascii="宋体" w:cs="宋体" w:hint="eastAsia"/>
          <w:color w:val="000000"/>
        </w:rPr>
        <w:t>）在价款结算过程中按照招标文件约定的方式进行结算。</w:t>
      </w:r>
    </w:p>
    <w:p>
      <w:pPr>
        <w:spacing w:line="400" w:lineRule="exact"/>
        <w:rPr>
          <w:rFonts w:ascii="宋体" w:cs="宋体"/>
          <w:color w:val="000000"/>
        </w:rPr>
      </w:pPr>
      <w:r>
        <w:rPr>
          <w:rFonts w:ascii="宋体" w:cs="宋体"/>
          <w:color w:val="000000"/>
        </w:rPr>
        <w:t xml:space="preserve">    (7) </w:t>
      </w:r>
      <w:r>
        <w:rPr>
          <w:rFonts w:ascii="宋体" w:cs="宋体" w:hint="eastAsia"/>
          <w:color w:val="000000"/>
        </w:rPr>
        <w:t>后期履约过程中除不可抗力外如放弃（拒绝）履约，同意履约保证金不予退还，三年内不参与阜阳市公共资源交易活动。</w:t>
      </w:r>
    </w:p>
    <w:p>
      <w:pPr>
        <w:spacing w:line="400" w:lineRule="exact"/>
        <w:ind w:firstLineChars="200" w:firstLine="420"/>
        <w:rPr>
          <w:rFonts w:ascii="宋体"/>
          <w:color w:val="000000"/>
        </w:rPr>
      </w:pPr>
      <w:r>
        <w:rPr>
          <w:rFonts w:ascii="宋体" w:cs="宋体"/>
          <w:color w:val="000000"/>
        </w:rPr>
        <w:t>5</w:t>
      </w:r>
      <w:r>
        <w:rPr>
          <w:rFonts w:ascii="宋体" w:cs="宋体" w:hint="eastAsia"/>
          <w:color w:val="000000"/>
        </w:rPr>
        <w:t>．我方在此声明，所递交的投标文件及有关资料内容完整、真实和准确，且不存在第二章“投标人须知”第</w:t>
      </w:r>
      <w:r>
        <w:rPr>
          <w:rFonts w:ascii="宋体" w:cs="宋体"/>
          <w:color w:val="000000"/>
        </w:rPr>
        <w:t xml:space="preserve">1.4.3 </w:t>
      </w:r>
      <w:r>
        <w:rPr>
          <w:rFonts w:ascii="宋体" w:cs="宋体" w:hint="eastAsia"/>
          <w:color w:val="000000"/>
        </w:rPr>
        <w:t>项规定和投标人诚信承诺书的任何一种情形。</w:t>
      </w:r>
    </w:p>
    <w:p>
      <w:pPr>
        <w:spacing w:line="400" w:lineRule="exact"/>
        <w:ind w:firstLineChars="200" w:firstLine="420"/>
        <w:rPr>
          <w:rFonts w:ascii="宋体"/>
          <w:color w:val="000000"/>
        </w:rPr>
      </w:pPr>
      <w:r>
        <w:rPr>
          <w:rFonts w:ascii="宋体" w:cs="宋体"/>
          <w:color w:val="000000"/>
        </w:rPr>
        <w:t xml:space="preserve">6. </w:t>
      </w:r>
      <w:r>
        <w:rPr>
          <w:rFonts w:ascii="宋体" w:cs="宋体"/>
          <w:color w:val="000000"/>
          <w:u w:val="single"/>
        </w:rPr>
        <w:t xml:space="preserve">                     </w:t>
      </w:r>
      <w:r>
        <w:rPr>
          <w:rFonts w:ascii="宋体" w:cs="宋体" w:hint="eastAsia"/>
          <w:color w:val="000000"/>
        </w:rPr>
        <w:t>（其他补充说明）。</w:t>
      </w:r>
    </w:p>
    <w:p>
      <w:pPr>
        <w:spacing w:line="400" w:lineRule="exact"/>
        <w:ind w:firstLineChars="200" w:firstLine="420"/>
        <w:rPr>
          <w:rFonts w:ascii="宋体"/>
          <w:color w:val="000000"/>
        </w:rPr>
      </w:pPr>
      <w:r>
        <w:rPr>
          <w:rFonts w:ascii="宋体" w:hint="eastAsia"/>
          <w:color w:val="000000"/>
        </w:rPr>
        <w:t>附录：投标人诚信承诺书</w:t>
      </w:r>
    </w:p>
    <w:p>
      <w:pPr>
        <w:spacing w:line="440" w:lineRule="exact"/>
        <w:ind w:firstLineChars="1610" w:firstLine="3381"/>
        <w:rPr>
          <w:rFonts w:ascii="宋体"/>
          <w:color w:val="000000"/>
        </w:rPr>
      </w:pP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440" w:lineRule="exact"/>
        <w:ind w:firstLineChars="1610" w:firstLine="3381"/>
        <w:rPr>
          <w:rFonts w:ascii="宋体"/>
          <w:color w:val="000000"/>
        </w:rPr>
      </w:pP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spacing w:line="440" w:lineRule="exact"/>
        <w:ind w:firstLineChars="1610" w:firstLine="3381"/>
        <w:rPr>
          <w:rFonts w:ascii="宋体"/>
          <w:color w:val="000000"/>
        </w:rPr>
      </w:pPr>
      <w:r>
        <w:rPr>
          <w:rFonts w:ascii="宋体" w:cs="宋体" w:hint="eastAsia"/>
          <w:color w:val="000000"/>
        </w:rPr>
        <w:t>地址：</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电话：</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传真：</w:t>
      </w:r>
      <w:r>
        <w:rPr>
          <w:rFonts w:ascii="宋体" w:cs="宋体"/>
          <w:color w:val="000000"/>
          <w:u w:val="single"/>
        </w:rPr>
        <w:t xml:space="preserve">                                 </w:t>
      </w:r>
    </w:p>
    <w:p>
      <w:pPr>
        <w:spacing w:line="440" w:lineRule="exact"/>
        <w:ind w:firstLineChars="1660" w:firstLine="3486"/>
        <w:rPr>
          <w:rFonts w:ascii="宋体" w:cs="宋体"/>
          <w:color w:val="000000"/>
        </w:rPr>
      </w:pP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spacing w:line="440" w:lineRule="exact"/>
        <w:ind w:firstLineChars="1660" w:firstLine="3486"/>
        <w:rPr>
          <w:rFonts w:ascii="宋体" w:cs="宋体"/>
          <w:color w:val="000000"/>
        </w:rPr>
      </w:pPr>
      <w:r>
        <w:rPr>
          <w:rFonts w:ascii="宋体" w:cs="宋体"/>
          <w:color w:val="000000"/>
        </w:rPr>
        <w:t>(</w:t>
      </w:r>
      <w:r>
        <w:rPr>
          <w:rFonts w:ascii="宋体" w:cs="宋体" w:hint="eastAsia"/>
          <w:color w:val="000000"/>
        </w:rPr>
        <w:t>联合体投标的</w:t>
      </w:r>
      <w:r>
        <w:rPr>
          <w:rFonts w:ascii="宋体" w:cs="宋体"/>
          <w:color w:val="000000"/>
        </w:rPr>
        <w:t>,</w:t>
      </w:r>
      <w:r>
        <w:rPr>
          <w:rFonts w:ascii="宋体" w:cs="宋体" w:hint="eastAsia"/>
          <w:color w:val="000000"/>
        </w:rPr>
        <w:t>还应加盖联合体成员单位章</w:t>
      </w:r>
      <w:r>
        <w:rPr>
          <w:rFonts w:ascii="宋体" w:cs="宋体"/>
          <w:color w:val="000000"/>
        </w:rPr>
        <w:t>)</w:t>
      </w:r>
    </w:p>
    <w:p>
      <w:pPr>
        <w:pStyle w:val="31"/>
        <w:jc w:val="left"/>
        <w:rPr>
          <w:rFonts w:ascii="宋体" w:cs="宋体"/>
          <w:b/>
          <w:bCs/>
          <w:color w:val="000000"/>
          <w:sz w:val="24"/>
          <w:szCs w:val="24"/>
        </w:rPr>
      </w:pPr>
      <w:r>
        <w:rPr>
          <w:rFonts w:ascii="宋体" w:cs="宋体"/>
          <w:b/>
          <w:bCs/>
          <w:color w:val="000000"/>
          <w:sz w:val="24"/>
          <w:szCs w:val="24"/>
        </w:rPr>
        <w:t xml:space="preserve"> </w:t>
      </w:r>
    </w:p>
    <w:p>
      <w:pPr>
        <w:pStyle w:val="31"/>
        <w:jc w:val="left"/>
        <w:rPr>
          <w:rFonts w:ascii="宋体" w:cs="宋体"/>
          <w:b/>
          <w:bCs/>
          <w:color w:val="000000"/>
          <w:sz w:val="24"/>
          <w:szCs w:val="24"/>
        </w:rPr>
      </w:pPr>
    </w:p>
    <w:p>
      <w:pPr>
        <w:pStyle w:val="31"/>
        <w:jc w:val="left"/>
        <w:rPr>
          <w:rFonts w:ascii="宋体"/>
          <w:b/>
          <w:bCs/>
          <w:color w:val="000000"/>
          <w:sz w:val="24"/>
          <w:szCs w:val="24"/>
        </w:rPr>
      </w:pPr>
      <w:r>
        <w:rPr>
          <w:rFonts w:ascii="宋体" w:cs="宋体" w:hint="eastAsia"/>
          <w:b/>
          <w:bCs/>
          <w:color w:val="000000"/>
          <w:sz w:val="24"/>
          <w:szCs w:val="24"/>
        </w:rPr>
        <w:t>附录：</w:t>
      </w:r>
    </w:p>
    <w:p>
      <w:pPr>
        <w:pStyle w:val="31"/>
        <w:jc w:val="left"/>
        <w:rPr>
          <w:rFonts w:ascii="宋体"/>
          <w:b/>
          <w:bCs/>
          <w:color w:val="000000"/>
          <w:sz w:val="24"/>
          <w:szCs w:val="24"/>
        </w:rPr>
      </w:pPr>
    </w:p>
    <w:p>
      <w:pPr>
        <w:pStyle w:val="31"/>
        <w:jc w:val="center"/>
        <w:rPr>
          <w:rFonts w:ascii="宋体"/>
          <w:b/>
          <w:bCs/>
          <w:color w:val="000000"/>
          <w:sz w:val="24"/>
          <w:szCs w:val="24"/>
        </w:rPr>
      </w:pPr>
      <w:r>
        <w:rPr>
          <w:rFonts w:ascii="宋体" w:cs="宋体" w:hint="eastAsia"/>
          <w:b/>
          <w:bCs/>
          <w:color w:val="000000"/>
          <w:sz w:val="24"/>
          <w:szCs w:val="24"/>
        </w:rPr>
        <w:t>投标人诚信承诺书</w:t>
      </w:r>
    </w:p>
    <w:p>
      <w:pPr>
        <w:pStyle w:val="31"/>
        <w:jc w:val="center"/>
        <w:rPr>
          <w:rFonts w:ascii="宋体"/>
          <w:b/>
          <w:bCs/>
          <w:color w:val="000000"/>
          <w:sz w:val="24"/>
          <w:szCs w:val="24"/>
        </w:rPr>
      </w:pPr>
    </w:p>
    <w:p>
      <w:pPr>
        <w:pStyle w:val="31"/>
        <w:spacing w:line="360" w:lineRule="auto"/>
        <w:ind w:firstLine="420"/>
        <w:rPr>
          <w:rFonts w:ascii="宋体"/>
          <w:color w:val="000000"/>
        </w:rPr>
      </w:pPr>
      <w:r>
        <w:rPr>
          <w:rFonts w:ascii="宋体" w:cs="宋体" w:hint="eastAsia"/>
          <w:color w:val="000000"/>
        </w:rPr>
        <w:t>我单位参加本次投标，郑重承诺如下：</w:t>
      </w:r>
    </w:p>
    <w:p>
      <w:pPr>
        <w:pStyle w:val="31"/>
        <w:spacing w:line="360" w:lineRule="auto"/>
        <w:rPr>
          <w:rFonts w:ascii="宋体"/>
          <w:color w:val="000000"/>
        </w:rPr>
      </w:pPr>
      <w:r>
        <w:rPr>
          <w:rFonts w:ascii="宋体" w:cs="宋体"/>
          <w:color w:val="000000"/>
        </w:rPr>
        <w:t xml:space="preserve">    1. </w:t>
      </w:r>
      <w:r>
        <w:rPr>
          <w:rFonts w:ascii="宋体" w:cs="宋体" w:hint="eastAsia"/>
          <w:color w:val="000000"/>
        </w:rPr>
        <w:t>本次投标提供的所有资料都是真实有效、准确完整的，如发现提供虚假资料或与事实不符，同意取消投标和中标候选人资格。</w:t>
      </w:r>
    </w:p>
    <w:p>
      <w:pPr>
        <w:pStyle w:val="31"/>
        <w:spacing w:line="360" w:lineRule="auto"/>
        <w:ind w:firstLine="420"/>
        <w:rPr>
          <w:rFonts w:ascii="宋体"/>
          <w:color w:val="000000"/>
        </w:rPr>
      </w:pPr>
      <w:r>
        <w:rPr>
          <w:rFonts w:ascii="宋体" w:cs="宋体"/>
          <w:color w:val="000000"/>
        </w:rPr>
        <w:t>2</w:t>
      </w:r>
      <w:r>
        <w:rPr>
          <w:rFonts w:ascii="宋体" w:cs="宋体" w:hint="eastAsia"/>
          <w:color w:val="000000"/>
        </w:rPr>
        <w:t>．本次投标绝无资质挂靠、串标、围标情形，若经查证属实，同意取消投标和中标候选人资格。</w:t>
      </w:r>
    </w:p>
    <w:p>
      <w:pPr>
        <w:spacing w:line="312" w:lineRule="auto"/>
        <w:rPr>
          <w:rFonts w:ascii="宋体"/>
          <w:color w:val="000000"/>
        </w:rPr>
      </w:pPr>
      <w:r>
        <w:rPr>
          <w:rFonts w:ascii="宋体" w:cs="宋体"/>
          <w:color w:val="000000"/>
        </w:rPr>
        <w:t xml:space="preserve">    3</w:t>
      </w:r>
      <w:r>
        <w:rPr>
          <w:rFonts w:ascii="宋体" w:cs="宋体" w:hint="eastAsia"/>
          <w:color w:val="000000"/>
        </w:rPr>
        <w:t>．本次投标拟任项目经理（注册建造师）</w:t>
      </w:r>
      <w:r>
        <w:rPr>
          <w:rFonts w:ascii="宋体" w:cs="宋体" w:hint="eastAsia"/>
          <w:b/>
          <w:bCs/>
          <w:color w:val="000000"/>
          <w:kern w:val="0"/>
        </w:rPr>
        <w:t>符合注册建造师执业管理办法规定</w:t>
      </w:r>
      <w:r>
        <w:rPr>
          <w:rFonts w:ascii="宋体" w:cs="宋体" w:hint="eastAsia"/>
          <w:color w:val="000000"/>
        </w:rPr>
        <w:t>，若经查证不符，同意取消投标和中标候选人资格</w:t>
      </w:r>
      <w:r>
        <w:rPr>
          <w:rFonts w:ascii="宋体" w:cs="宋体"/>
          <w:color w:val="000000"/>
        </w:rPr>
        <w:t xml:space="preserve"> </w:t>
      </w:r>
      <w:r>
        <w:rPr>
          <w:rFonts w:ascii="宋体" w:cs="宋体" w:hint="eastAsia"/>
          <w:color w:val="000000"/>
        </w:rPr>
        <w:t>。</w:t>
      </w:r>
    </w:p>
    <w:p>
      <w:pPr>
        <w:pStyle w:val="31"/>
        <w:spacing w:line="360" w:lineRule="auto"/>
        <w:ind w:firstLine="420"/>
        <w:rPr>
          <w:rFonts w:ascii="宋体"/>
          <w:color w:val="000000"/>
        </w:rPr>
      </w:pPr>
      <w:r>
        <w:rPr>
          <w:rFonts w:ascii="宋体" w:cs="宋体"/>
          <w:color w:val="000000"/>
        </w:rPr>
        <w:t>4</w:t>
      </w:r>
      <w:r>
        <w:rPr>
          <w:rFonts w:ascii="宋体" w:cs="宋体" w:hint="eastAsia"/>
          <w:color w:val="000000"/>
        </w:rPr>
        <w:t>．本次招标如我方为中标候选人，除不可抗力外，决不因任何其它原因放弃中标候选人资格。</w:t>
      </w:r>
    </w:p>
    <w:p>
      <w:pPr>
        <w:pStyle w:val="31"/>
        <w:spacing w:line="360" w:lineRule="auto"/>
        <w:ind w:firstLine="420"/>
        <w:rPr>
          <w:rFonts w:ascii="宋体"/>
          <w:color w:val="000000"/>
        </w:rPr>
      </w:pPr>
      <w:r>
        <w:rPr>
          <w:rFonts w:ascii="宋体" w:cs="宋体"/>
          <w:color w:val="000000"/>
        </w:rPr>
        <w:t>5</w:t>
      </w:r>
      <w:r>
        <w:rPr>
          <w:rFonts w:ascii="宋体" w:cs="宋体" w:hint="eastAsia"/>
          <w:color w:val="000000"/>
        </w:rPr>
        <w:t>、我方中标后，严格按照招标文件和我单位投标文件的约定签订合同。</w:t>
      </w:r>
    </w:p>
    <w:p>
      <w:pPr>
        <w:spacing w:line="400" w:lineRule="exact"/>
        <w:ind w:firstLineChars="200" w:firstLine="420"/>
        <w:outlineLvl w:val="3"/>
        <w:rPr>
          <w:rFonts w:ascii="宋体" w:cs="宋体"/>
          <w:color w:val="000000"/>
        </w:rPr>
      </w:pPr>
      <w:r>
        <w:rPr>
          <w:rFonts w:ascii="宋体" w:cs="宋体"/>
          <w:color w:val="000000"/>
        </w:rPr>
        <w:t>6</w:t>
      </w:r>
      <w:r>
        <w:rPr>
          <w:rFonts w:ascii="宋体" w:cs="宋体" w:hint="eastAsia"/>
          <w:color w:val="000000"/>
        </w:rPr>
        <w:t>、我方若达不到招标公告投标人资格要求条件参与投标的，同意视为弄虚作假进行处理。</w:t>
      </w:r>
    </w:p>
    <w:p>
      <w:pPr>
        <w:spacing w:line="400" w:lineRule="exact"/>
        <w:ind w:firstLineChars="200" w:firstLine="420"/>
        <w:outlineLvl w:val="3"/>
        <w:rPr>
          <w:rFonts w:ascii="宋体" w:cs="宋体"/>
          <w:color w:val="000000"/>
        </w:rPr>
      </w:pPr>
      <w:r>
        <w:rPr>
          <w:rFonts w:ascii="宋体" w:cs="宋体"/>
          <w:color w:val="000000"/>
        </w:rPr>
        <w:t>7</w:t>
      </w:r>
      <w:r>
        <w:rPr>
          <w:rFonts w:ascii="宋体" w:cs="宋体" w:hint="eastAsia"/>
          <w:color w:val="000000"/>
        </w:rPr>
        <w:t>、我方参加投标存在故意非实质性响应招标文件的（如投标报价高于或等于该项目最高投标限价等）同意视为串通投标进行处理。</w:t>
      </w:r>
    </w:p>
    <w:p>
      <w:pPr>
        <w:spacing w:line="400" w:lineRule="exact"/>
        <w:ind w:firstLineChars="200" w:firstLine="420"/>
        <w:outlineLvl w:val="3"/>
        <w:rPr>
          <w:rFonts w:ascii="宋体"/>
          <w:color w:val="000000"/>
        </w:rPr>
      </w:pPr>
      <w:r>
        <w:rPr>
          <w:rFonts w:ascii="宋体" w:cs="宋体" w:hint="eastAsia"/>
          <w:color w:val="000000"/>
        </w:rPr>
        <w:t>出现上述情形之一的，我方同意投标保证金不予退还并在</w:t>
      </w:r>
      <w:r>
        <w:rPr>
          <w:rFonts w:ascii="宋体" w:cs="宋体"/>
          <w:color w:val="000000"/>
        </w:rPr>
        <w:t>1</w:t>
      </w:r>
      <w:r>
        <w:rPr>
          <w:rFonts w:ascii="宋体" w:cs="宋体" w:hint="eastAsia"/>
          <w:color w:val="000000"/>
        </w:rPr>
        <w:t>至</w:t>
      </w:r>
      <w:r>
        <w:rPr>
          <w:rFonts w:ascii="宋体" w:cs="宋体"/>
          <w:color w:val="000000"/>
        </w:rPr>
        <w:t>3</w:t>
      </w:r>
      <w:r>
        <w:rPr>
          <w:rFonts w:ascii="宋体" w:cs="宋体" w:hint="eastAsia"/>
          <w:color w:val="000000"/>
        </w:rPr>
        <w:t>年内不参与阜阳市公共资源交易活动，愿意接受处罚并承担所有经济损失和法律责任。</w:t>
      </w:r>
    </w:p>
    <w:p>
      <w:pPr>
        <w:pStyle w:val="31"/>
        <w:spacing w:line="360" w:lineRule="auto"/>
        <w:ind w:firstLine="420"/>
        <w:rPr>
          <w:rFonts w:ascii="宋体"/>
          <w:color w:val="000000"/>
        </w:rPr>
      </w:pPr>
    </w:p>
    <w:p>
      <w:pPr>
        <w:pStyle w:val="31"/>
        <w:spacing w:line="360" w:lineRule="auto"/>
        <w:ind w:right="55" w:firstLine="420"/>
        <w:rPr>
          <w:rFonts w:ascii="宋体"/>
          <w:color w:val="000000"/>
        </w:rPr>
      </w:pPr>
      <w:r>
        <w:rPr>
          <w:rFonts w:ascii="宋体" w:cs="宋体"/>
          <w:color w:val="000000"/>
        </w:rPr>
        <w:t xml:space="preserve">                                  </w:t>
      </w: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pStyle w:val="31"/>
        <w:spacing w:line="360" w:lineRule="auto"/>
        <w:ind w:right="420" w:firstLine="420"/>
        <w:jc w:val="center"/>
        <w:rPr>
          <w:rFonts w:ascii="宋体"/>
          <w:color w:val="000000"/>
        </w:rPr>
      </w:pPr>
      <w:r>
        <w:rPr>
          <w:rFonts w:ascii="宋体" w:cs="宋体"/>
          <w:color w:val="000000"/>
        </w:rPr>
        <w:t xml:space="preserve">                                  </w:t>
      </w: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pStyle w:val="31"/>
        <w:spacing w:line="360" w:lineRule="auto"/>
        <w:ind w:firstLine="420"/>
        <w:jc w:val="center"/>
        <w:rPr>
          <w:rFonts w:ascii="宋体"/>
          <w:color w:val="000000"/>
        </w:rPr>
      </w:pPr>
      <w:r>
        <w:rPr>
          <w:rFonts w:ascii="宋体" w:cs="宋体"/>
          <w:color w:val="000000"/>
        </w:rPr>
        <w:t xml:space="preserve">                                  </w:t>
      </w:r>
    </w:p>
    <w:p>
      <w:pPr>
        <w:rPr>
          <w:color w:val="000000"/>
        </w:rPr>
      </w:pPr>
      <w:r>
        <w:rPr>
          <w:rFonts w:ascii="宋体" w:cs="宋体"/>
          <w:color w:val="000000"/>
        </w:rPr>
        <w:t xml:space="preserve">                                                                    </w:t>
      </w:r>
      <w:r>
        <w:rPr>
          <w:rFonts w:ascii="宋体" w:cs="宋体" w:hint="eastAsia"/>
          <w:color w:val="000000"/>
        </w:rPr>
        <w:t>年</w:t>
      </w:r>
      <w:r>
        <w:rPr>
          <w:rFonts w:ascii="宋体" w:cs="宋体"/>
          <w:color w:val="000000"/>
        </w:rPr>
        <w:t xml:space="preserve">    </w:t>
      </w:r>
      <w:r>
        <w:rPr>
          <w:rFonts w:ascii="宋体" w:cs="宋体" w:hint="eastAsia"/>
          <w:color w:val="000000"/>
        </w:rPr>
        <w:t>月</w:t>
      </w:r>
      <w:r>
        <w:rPr>
          <w:rFonts w:ascii="宋体" w:cs="宋体"/>
          <w:color w:val="000000"/>
        </w:rPr>
        <w:t xml:space="preserve">    </w:t>
      </w:r>
      <w:r>
        <w:rPr>
          <w:rFonts w:ascii="宋体" w:cs="宋体" w:hint="eastAsia"/>
          <w:color w:val="000000"/>
        </w:rPr>
        <w:t>日</w:t>
      </w:r>
    </w:p>
    <w:p>
      <w:pPr>
        <w:pStyle w:val="31"/>
        <w:spacing w:line="360" w:lineRule="auto"/>
        <w:ind w:firstLine="3150"/>
        <w:jc w:val="right"/>
        <w:rPr>
          <w:rFonts w:ascii="宋体" w:cs="宋体"/>
          <w:color w:val="000000"/>
        </w:rPr>
      </w:pPr>
      <w:r>
        <w:rPr>
          <w:rFonts w:ascii="宋体" w:cs="宋体"/>
          <w:color w:val="000000"/>
        </w:rPr>
        <w:t xml:space="preserve"> </w:t>
      </w:r>
    </w:p>
    <w:p>
      <w:pPr>
        <w:pStyle w:val="31"/>
        <w:spacing w:line="360" w:lineRule="auto"/>
        <w:ind w:firstLine="3150"/>
        <w:jc w:val="right"/>
        <w:rPr>
          <w:rFonts w:ascii="宋体" w:cs="宋体"/>
          <w:color w:val="000000"/>
        </w:rPr>
      </w:pPr>
    </w:p>
    <w:p>
      <w:pPr>
        <w:pStyle w:val="31"/>
        <w:spacing w:line="360" w:lineRule="auto"/>
        <w:ind w:firstLine="3150"/>
        <w:jc w:val="right"/>
        <w:rPr>
          <w:rFonts w:ascii="宋体" w:cs="宋体"/>
          <w:color w:val="000000"/>
        </w:rPr>
      </w:pPr>
    </w:p>
    <w:p>
      <w:pPr>
        <w:pStyle w:val="31"/>
        <w:spacing w:line="360" w:lineRule="auto"/>
        <w:ind w:firstLine="3150"/>
        <w:jc w:val="right"/>
        <w:rPr>
          <w:rFonts w:ascii="宋体" w:cs="宋体"/>
          <w:color w:val="000000"/>
        </w:rPr>
      </w:pPr>
    </w:p>
    <w:p>
      <w:pPr>
        <w:pStyle w:val="31"/>
        <w:spacing w:line="360" w:lineRule="auto"/>
        <w:ind w:firstLine="3150"/>
        <w:jc w:val="right"/>
        <w:rPr>
          <w:rFonts w:ascii="宋体" w:cs="宋体"/>
          <w:color w:val="000000"/>
        </w:rPr>
      </w:pPr>
    </w:p>
    <w:p>
      <w:pPr>
        <w:spacing w:line="360" w:lineRule="auto"/>
        <w:ind w:firstLineChars="1660" w:firstLine="3486"/>
        <w:rPr>
          <w:rFonts w:ascii="宋体"/>
          <w:color w:val="000000"/>
        </w:rPr>
      </w:pPr>
    </w:p>
    <w:p>
      <w:pPr>
        <w:spacing w:line="360" w:lineRule="auto"/>
        <w:ind w:firstLineChars="1660" w:firstLine="3486"/>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pStyle w:val="2"/>
        <w:rPr>
          <w:rFonts w:ascii="宋体" w:eastAsia="宋体" w:cs="Times New Roman"/>
          <w:color w:val="000000"/>
          <w:sz w:val="24"/>
          <w:szCs w:val="24"/>
        </w:rPr>
      </w:pPr>
      <w:bookmarkStart w:id="442" w:name="_Toc11814"/>
      <w:bookmarkStart w:id="443" w:name="_Toc12431"/>
      <w:r>
        <w:rPr>
          <w:rFonts w:ascii="宋体" w:eastAsia="宋体" w:cs="宋体"/>
          <w:color w:val="000000"/>
          <w:sz w:val="24"/>
          <w:szCs w:val="24"/>
        </w:rPr>
        <w:t>2.2</w:t>
      </w:r>
      <w:r>
        <w:rPr>
          <w:rFonts w:ascii="宋体" w:eastAsia="宋体" w:cs="宋体" w:hint="eastAsia"/>
          <w:color w:val="000000"/>
          <w:sz w:val="24"/>
          <w:szCs w:val="24"/>
        </w:rPr>
        <w:t>授权委托书</w:t>
      </w:r>
      <w:bookmarkEnd w:id="442"/>
      <w:bookmarkEnd w:id="443"/>
    </w:p>
    <w:p>
      <w:pPr>
        <w:widowControl/>
        <w:spacing w:line="480" w:lineRule="exact"/>
        <w:jc w:val="center"/>
        <w:rPr>
          <w:b/>
          <w:bCs/>
          <w:color w:val="000000"/>
          <w:sz w:val="28"/>
          <w:szCs w:val="28"/>
        </w:rPr>
      </w:pPr>
      <w:bookmarkStart w:id="444" w:name="_Toc3612"/>
      <w:bookmarkStart w:id="445" w:name="_Toc6479"/>
      <w:r>
        <w:rPr>
          <w:rFonts w:hint="eastAsia"/>
          <w:b/>
          <w:bCs/>
          <w:color w:val="000000"/>
          <w:sz w:val="28"/>
          <w:szCs w:val="28"/>
        </w:rPr>
        <w:t>授权委托书</w:t>
      </w:r>
    </w:p>
    <w:p>
      <w:pPr>
        <w:spacing w:line="360" w:lineRule="auto"/>
        <w:ind w:firstLineChars="200" w:firstLine="420"/>
        <w:rPr>
          <w:rFonts w:ascii="宋体" w:cs="宋体"/>
          <w:b/>
          <w:color w:val="000000"/>
        </w:rPr>
      </w:pPr>
    </w:p>
    <w:p>
      <w:pPr>
        <w:spacing w:line="360" w:lineRule="auto"/>
        <w:ind w:firstLineChars="200" w:firstLine="420"/>
        <w:rPr>
          <w:rFonts w:ascii="宋体" w:cs="宋体"/>
          <w:bCs/>
          <w:color w:val="000000"/>
        </w:rPr>
      </w:pPr>
      <w:r>
        <w:rPr>
          <w:rFonts w:ascii="宋体" w:cs="宋体" w:hint="eastAsia"/>
          <w:bCs/>
          <w:color w:val="000000"/>
        </w:rPr>
        <w:t>本人</w:t>
      </w:r>
      <w:r>
        <w:rPr>
          <w:rFonts w:ascii="宋体" w:cs="宋体"/>
          <w:bCs/>
          <w:color w:val="000000"/>
          <w:u w:val="single"/>
        </w:rPr>
        <w:t xml:space="preserve">      </w:t>
      </w:r>
      <w:r>
        <w:rPr>
          <w:rFonts w:ascii="宋体" w:cs="宋体" w:hint="eastAsia"/>
          <w:bCs/>
          <w:color w:val="000000"/>
        </w:rPr>
        <w:t>（姓名）系</w:t>
      </w:r>
      <w:r>
        <w:rPr>
          <w:rFonts w:ascii="宋体" w:cs="宋体"/>
          <w:bCs/>
          <w:color w:val="000000"/>
          <w:u w:val="single"/>
        </w:rPr>
        <w:t xml:space="preserve">                </w:t>
      </w:r>
      <w:r>
        <w:rPr>
          <w:rFonts w:ascii="宋体" w:cs="宋体" w:hint="eastAsia"/>
          <w:bCs/>
          <w:color w:val="000000"/>
        </w:rPr>
        <w:t>（投标人名称）的法定代表人，现委托</w:t>
      </w:r>
      <w:r>
        <w:rPr>
          <w:rFonts w:ascii="宋体" w:cs="宋体"/>
          <w:bCs/>
          <w:color w:val="000000"/>
          <w:u w:val="single"/>
        </w:rPr>
        <w:t xml:space="preserve">       </w:t>
      </w:r>
      <w:r>
        <w:rPr>
          <w:rFonts w:ascii="宋体" w:cs="宋体" w:hint="eastAsia"/>
          <w:bCs/>
          <w:color w:val="000000"/>
        </w:rPr>
        <w:t>（姓名）为我方代理人。代理人根据授权，以我方名义签署、澄清、说明、补正、递交、撤回、修改</w:t>
      </w:r>
      <w:r>
        <w:rPr>
          <w:rFonts w:ascii="宋体" w:cs="宋体"/>
          <w:bCs/>
          <w:color w:val="000000"/>
          <w:u w:val="single"/>
        </w:rPr>
        <w:t xml:space="preserve">       </w:t>
      </w:r>
      <w:r>
        <w:rPr>
          <w:rFonts w:ascii="宋体" w:cs="宋体" w:hint="eastAsia"/>
          <w:bCs/>
          <w:color w:val="000000"/>
        </w:rPr>
        <w:t>（项目名称）</w:t>
      </w:r>
      <w:r>
        <w:rPr>
          <w:rFonts w:ascii="宋体" w:cs="宋体"/>
          <w:bCs/>
          <w:color w:val="000000"/>
          <w:u w:val="single"/>
        </w:rPr>
        <w:t xml:space="preserve">           </w:t>
      </w:r>
      <w:r>
        <w:rPr>
          <w:rFonts w:ascii="宋体" w:cs="宋体" w:hint="eastAsia"/>
          <w:bCs/>
          <w:color w:val="000000"/>
        </w:rPr>
        <w:t>标段施工投标文件、签订合同和处理有关事宜，其法律后果由我方承担。</w:t>
      </w:r>
    </w:p>
    <w:p>
      <w:pPr>
        <w:spacing w:line="360" w:lineRule="auto"/>
        <w:ind w:firstLineChars="200" w:firstLine="420"/>
        <w:rPr>
          <w:rFonts w:ascii="宋体" w:cs="宋体"/>
          <w:bCs/>
          <w:color w:val="000000"/>
          <w:u w:val="single"/>
        </w:rPr>
      </w:pPr>
      <w:r>
        <w:rPr>
          <w:rFonts w:ascii="宋体" w:cs="宋体" w:hint="eastAsia"/>
          <w:bCs/>
          <w:color w:val="000000"/>
        </w:rPr>
        <w:t>委托期限：</w:t>
      </w:r>
      <w:r>
        <w:rPr>
          <w:rFonts w:ascii="宋体" w:cs="宋体"/>
          <w:bCs/>
          <w:color w:val="000000"/>
          <w:u w:val="single"/>
        </w:rPr>
        <w:t xml:space="preserve">               </w:t>
      </w:r>
    </w:p>
    <w:p>
      <w:pPr>
        <w:spacing w:line="360" w:lineRule="auto"/>
        <w:ind w:firstLineChars="200" w:firstLine="420"/>
        <w:rPr>
          <w:rFonts w:ascii="宋体" w:cs="宋体"/>
          <w:bCs/>
          <w:color w:val="000000"/>
        </w:rPr>
      </w:pPr>
      <w:r>
        <w:rPr>
          <w:rFonts w:ascii="宋体" w:cs="宋体" w:hint="eastAsia"/>
          <w:bCs/>
          <w:color w:val="000000"/>
        </w:rPr>
        <w:t>代理人无转委托权。</w:t>
      </w:r>
    </w:p>
    <w:p>
      <w:pPr>
        <w:spacing w:after="156" w:line="360" w:lineRule="auto"/>
        <w:ind w:firstLineChars="200" w:firstLine="420"/>
        <w:rPr>
          <w:rFonts w:ascii="宋体" w:cs="宋体"/>
          <w:bCs/>
          <w:color w:val="000000"/>
        </w:rPr>
      </w:pPr>
      <w:r>
        <w:rPr>
          <w:rFonts w:ascii="宋体" w:cs="宋体"/>
          <w:bCs/>
          <w:color w:val="000000"/>
        </w:rPr>
        <w:t xml:space="preserve"> </w:t>
      </w:r>
      <w:r>
        <w:rPr>
          <w:rFonts w:ascii="宋体" w:cs="宋体" w:hint="eastAsia"/>
          <w:bCs/>
          <w:color w:val="000000"/>
        </w:rPr>
        <w:t>附：法定代表人和授权委托人的人身份证复印件（正反两面）</w:t>
      </w:r>
    </w:p>
    <w:p>
      <w:pPr>
        <w:spacing w:line="360" w:lineRule="auto"/>
        <w:ind w:firstLineChars="200" w:firstLine="420"/>
        <w:rPr>
          <w:rFonts w:ascii="宋体" w:cs="宋体"/>
          <w:bCs/>
          <w:color w:val="000000"/>
        </w:rPr>
      </w:pPr>
    </w:p>
    <w:p>
      <w:pPr>
        <w:spacing w:line="360" w:lineRule="auto"/>
        <w:ind w:firstLineChars="200" w:firstLine="420"/>
        <w:rPr>
          <w:rFonts w:ascii="宋体" w:cs="宋体"/>
          <w:bCs/>
          <w:color w:val="000000"/>
        </w:rPr>
      </w:pPr>
    </w:p>
    <w:p>
      <w:pPr>
        <w:spacing w:line="360" w:lineRule="auto"/>
        <w:ind w:firstLineChars="200" w:firstLine="420"/>
        <w:rPr>
          <w:rFonts w:ascii="宋体" w:cs="宋体"/>
          <w:bCs/>
          <w:color w:val="000000"/>
        </w:rPr>
      </w:pPr>
    </w:p>
    <w:p>
      <w:pPr>
        <w:spacing w:line="360" w:lineRule="auto"/>
        <w:ind w:firstLineChars="200" w:firstLine="420"/>
        <w:jc w:val="right"/>
        <w:rPr>
          <w:rFonts w:ascii="宋体" w:cs="宋体"/>
          <w:bCs/>
          <w:color w:val="000000"/>
        </w:rPr>
      </w:pPr>
    </w:p>
    <w:p>
      <w:pPr>
        <w:spacing w:line="360" w:lineRule="auto"/>
        <w:jc w:val="center"/>
        <w:rPr>
          <w:rFonts w:ascii="宋体"/>
          <w:color w:val="000000"/>
        </w:rPr>
      </w:pPr>
      <w:r>
        <w:rPr>
          <w:rFonts w:ascii="宋体" w:cs="宋体"/>
          <w:color w:val="000000"/>
        </w:rPr>
        <w:t xml:space="preserve">                                      </w:t>
      </w: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360" w:lineRule="auto"/>
        <w:ind w:firstLineChars="200" w:firstLine="420"/>
        <w:rPr>
          <w:rFonts w:ascii="宋体"/>
          <w:color w:val="000000"/>
        </w:rPr>
      </w:pPr>
    </w:p>
    <w:p>
      <w:pPr>
        <w:spacing w:line="360" w:lineRule="auto"/>
        <w:ind w:firstLineChars="2000" w:firstLine="4200"/>
        <w:rPr>
          <w:rFonts w:ascii="宋体"/>
          <w:color w:val="000000"/>
        </w:rPr>
      </w:pPr>
      <w:r>
        <w:rPr>
          <w:rFonts w:ascii="宋体" w:cs="宋体" w:hint="eastAsia"/>
          <w:color w:val="000000"/>
        </w:rPr>
        <w:t>法定代表人：</w:t>
      </w:r>
      <w:r>
        <w:rPr>
          <w:rFonts w:ascii="宋体" w:cs="宋体"/>
          <w:color w:val="000000"/>
          <w:u w:val="single"/>
        </w:rPr>
        <w:t xml:space="preserve">                     </w:t>
      </w:r>
      <w:r>
        <w:rPr>
          <w:rFonts w:ascii="宋体" w:cs="宋体" w:hint="eastAsia"/>
          <w:color w:val="000000"/>
        </w:rPr>
        <w:t>（签字或盖章）</w:t>
      </w:r>
      <w:r>
        <w:rPr>
          <w:rFonts w:ascii="宋体" w:cs="宋体"/>
          <w:color w:val="000000"/>
        </w:rPr>
        <w:t xml:space="preserve">       </w:t>
      </w:r>
    </w:p>
    <w:p>
      <w:pPr>
        <w:spacing w:line="360" w:lineRule="auto"/>
        <w:ind w:firstLineChars="2250" w:firstLine="4725"/>
        <w:rPr>
          <w:rFonts w:ascii="宋体"/>
          <w:color w:val="000000"/>
        </w:rPr>
      </w:pPr>
    </w:p>
    <w:p>
      <w:pPr>
        <w:spacing w:line="360" w:lineRule="auto"/>
        <w:ind w:firstLineChars="2000" w:firstLine="4200"/>
        <w:rPr>
          <w:rFonts w:ascii="宋体"/>
          <w:color w:val="000000"/>
        </w:rPr>
      </w:pPr>
      <w:r>
        <w:rPr>
          <w:rFonts w:ascii="宋体" w:hint="eastAsia"/>
          <w:color w:val="000000"/>
        </w:rPr>
        <w:t>联系电话：</w:t>
      </w:r>
      <w:r>
        <w:rPr>
          <w:rFonts w:ascii="宋体"/>
          <w:color w:val="000000"/>
          <w:u w:val="single"/>
        </w:rPr>
        <w:t xml:space="preserve">                              </w:t>
      </w:r>
    </w:p>
    <w:p>
      <w:pPr>
        <w:spacing w:line="360" w:lineRule="auto"/>
        <w:rPr>
          <w:rFonts w:ascii="宋体" w:cs="宋体"/>
          <w:color w:val="000000"/>
        </w:rPr>
      </w:pPr>
    </w:p>
    <w:p>
      <w:pPr>
        <w:spacing w:line="360" w:lineRule="auto"/>
        <w:ind w:firstLineChars="1350" w:firstLine="2835"/>
        <w:rPr>
          <w:rFonts w:ascii="宋体"/>
          <w:color w:val="000000"/>
        </w:rPr>
      </w:pPr>
      <w:r>
        <w:rPr>
          <w:rFonts w:ascii="宋体" w:cs="宋体"/>
          <w:color w:val="000000"/>
        </w:rPr>
        <w:t xml:space="preserve">             </w:t>
      </w:r>
      <w:r>
        <w:rPr>
          <w:rFonts w:ascii="宋体" w:cs="宋体" w:hint="eastAsia"/>
          <w:color w:val="000000"/>
        </w:rPr>
        <w:t>委托代理人：</w:t>
      </w:r>
      <w:r>
        <w:rPr>
          <w:rFonts w:ascii="宋体" w:cs="宋体"/>
          <w:color w:val="000000"/>
          <w:u w:val="single"/>
        </w:rPr>
        <w:t xml:space="preserve">                   </w:t>
      </w:r>
      <w:r>
        <w:rPr>
          <w:rFonts w:ascii="宋体" w:cs="宋体" w:hint="eastAsia"/>
          <w:color w:val="000000"/>
        </w:rPr>
        <w:t>（签字或盖章）</w:t>
      </w:r>
    </w:p>
    <w:p>
      <w:pPr>
        <w:spacing w:line="360" w:lineRule="auto"/>
        <w:ind w:firstLineChars="200" w:firstLine="420"/>
        <w:rPr>
          <w:rFonts w:ascii="宋体"/>
          <w:color w:val="000000"/>
        </w:rPr>
      </w:pPr>
    </w:p>
    <w:p>
      <w:pPr>
        <w:spacing w:line="360" w:lineRule="auto"/>
        <w:ind w:firstLineChars="2000" w:firstLine="4200"/>
        <w:rPr>
          <w:rFonts w:ascii="宋体"/>
          <w:color w:val="000000"/>
        </w:rPr>
      </w:pPr>
      <w:r>
        <w:rPr>
          <w:rFonts w:ascii="宋体" w:hint="eastAsia"/>
          <w:color w:val="000000"/>
        </w:rPr>
        <w:t>联系电话：</w:t>
      </w:r>
      <w:r>
        <w:rPr>
          <w:rFonts w:ascii="宋体"/>
          <w:color w:val="000000"/>
          <w:u w:val="single"/>
        </w:rPr>
        <w:t xml:space="preserve">                                 </w:t>
      </w:r>
    </w:p>
    <w:p>
      <w:pPr>
        <w:spacing w:line="360" w:lineRule="auto"/>
        <w:ind w:firstLineChars="2400" w:firstLine="5040"/>
        <w:rPr>
          <w:rFonts w:ascii="宋体" w:cs="宋体"/>
          <w:color w:val="000000"/>
        </w:rPr>
      </w:pPr>
      <w:r>
        <w:rPr>
          <w:rFonts w:ascii="宋体" w:cs="宋体"/>
          <w:color w:val="000000"/>
        </w:rPr>
        <w:t xml:space="preserve">                    </w:t>
      </w:r>
    </w:p>
    <w:p>
      <w:pPr>
        <w:spacing w:line="360" w:lineRule="auto"/>
        <w:ind w:firstLineChars="1950" w:firstLine="4095"/>
        <w:rPr>
          <w:rFonts w:ascii="宋体"/>
          <w:color w:val="000000"/>
        </w:rPr>
      </w:pPr>
      <w:r>
        <w:rPr>
          <w:rFonts w:ascii="宋体" w:cs="宋体"/>
          <w:color w:val="000000"/>
        </w:rPr>
        <w:t xml:space="preserve"> </w:t>
      </w: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spacing w:line="360" w:lineRule="auto"/>
        <w:rPr>
          <w:rFonts w:ascii="宋体" w:cs="宋体"/>
          <w:bCs/>
          <w:color w:val="000000"/>
        </w:rPr>
      </w:pPr>
    </w:p>
    <w:p>
      <w:pPr>
        <w:pStyle w:val="2"/>
        <w:rPr>
          <w:rFonts w:ascii="宋体" w:eastAsia="宋体" w:cs="Times New Roman"/>
          <w:color w:val="000000"/>
          <w:sz w:val="24"/>
          <w:szCs w:val="24"/>
        </w:rPr>
      </w:pPr>
      <w:r>
        <w:rPr>
          <w:rFonts w:ascii="宋体" w:eastAsia="宋体" w:cs="宋体"/>
          <w:color w:val="000000"/>
          <w:sz w:val="24"/>
          <w:szCs w:val="24"/>
        </w:rPr>
        <w:t>2.3</w:t>
      </w:r>
      <w:r>
        <w:rPr>
          <w:rFonts w:ascii="宋体" w:eastAsia="宋体" w:cs="宋体" w:hint="eastAsia"/>
          <w:color w:val="000000"/>
          <w:sz w:val="24"/>
          <w:szCs w:val="24"/>
        </w:rPr>
        <w:t>联合体协议书</w:t>
      </w:r>
      <w:bookmarkEnd w:id="444"/>
      <w:bookmarkEnd w:id="445"/>
      <w:r>
        <w:rPr>
          <w:rFonts w:ascii="宋体" w:eastAsia="宋体" w:cs="宋体" w:hint="eastAsia"/>
          <w:color w:val="000000"/>
          <w:sz w:val="24"/>
          <w:szCs w:val="24"/>
        </w:rPr>
        <w:t>（如接受联合体投标）</w:t>
      </w:r>
    </w:p>
    <w:p>
      <w:pPr>
        <w:pStyle w:val="3"/>
        <w:jc w:val="center"/>
        <w:rPr>
          <w:rFonts w:ascii="宋体"/>
          <w:color w:val="000000"/>
          <w:sz w:val="24"/>
          <w:szCs w:val="24"/>
        </w:rPr>
      </w:pPr>
      <w:r>
        <w:rPr>
          <w:rFonts w:ascii="宋体" w:cs="宋体" w:hint="eastAsia"/>
          <w:color w:val="000000"/>
          <w:sz w:val="24"/>
          <w:szCs w:val="24"/>
        </w:rPr>
        <w:t>联合体协议书</w:t>
      </w:r>
    </w:p>
    <w:p>
      <w:pPr>
        <w:spacing w:line="360" w:lineRule="auto"/>
        <w:ind w:firstLineChars="200" w:firstLine="420"/>
        <w:rPr>
          <w:rFonts w:ascii="宋体"/>
          <w:b/>
          <w:bCs/>
          <w:color w:val="000000"/>
        </w:rPr>
      </w:pPr>
    </w:p>
    <w:p>
      <w:pPr>
        <w:spacing w:line="360" w:lineRule="auto"/>
        <w:ind w:firstLineChars="200" w:firstLine="420"/>
        <w:rPr>
          <w:rFonts w:ascii="宋体"/>
          <w:color w:val="000000"/>
        </w:rPr>
      </w:pPr>
      <w:r>
        <w:rPr>
          <w:rFonts w:ascii="宋体" w:cs="宋体"/>
          <w:color w:val="000000"/>
          <w:u w:val="single"/>
        </w:rPr>
        <w:t xml:space="preserve">              </w:t>
      </w:r>
      <w:r>
        <w:rPr>
          <w:rFonts w:ascii="宋体" w:cs="宋体"/>
          <w:color w:val="000000"/>
        </w:rPr>
        <w:t xml:space="preserve"> </w:t>
      </w:r>
      <w:r>
        <w:rPr>
          <w:rFonts w:ascii="宋体" w:cs="宋体" w:hint="eastAsia"/>
          <w:color w:val="000000"/>
        </w:rPr>
        <w:t>（所有成员单位名称）自愿组成</w:t>
      </w:r>
      <w:r>
        <w:rPr>
          <w:rFonts w:ascii="宋体" w:cs="宋体"/>
          <w:color w:val="000000"/>
          <w:u w:val="single"/>
        </w:rPr>
        <w:t xml:space="preserve">       </w:t>
      </w:r>
      <w:r>
        <w:rPr>
          <w:rFonts w:ascii="宋体" w:cs="宋体" w:hint="eastAsia"/>
          <w:color w:val="000000"/>
          <w:u w:val="single"/>
        </w:rPr>
        <w:t>（</w:t>
      </w:r>
      <w:r>
        <w:rPr>
          <w:rFonts w:ascii="宋体" w:cs="宋体" w:hint="eastAsia"/>
          <w:color w:val="000000"/>
        </w:rPr>
        <w:t>联合体名称）联合体，共同参加</w:t>
      </w:r>
      <w:r>
        <w:rPr>
          <w:rFonts w:ascii="宋体" w:cs="宋体"/>
          <w:color w:val="000000"/>
          <w:u w:val="single"/>
        </w:rPr>
        <w:t xml:space="preserve">    </w:t>
      </w:r>
      <w:r>
        <w:rPr>
          <w:rFonts w:ascii="宋体" w:cs="宋体" w:hint="eastAsia"/>
          <w:color w:val="000000"/>
          <w:u w:val="single"/>
        </w:rPr>
        <w:t>（项目名称）</w:t>
      </w:r>
      <w:r>
        <w:rPr>
          <w:rFonts w:ascii="宋体" w:cs="宋体"/>
          <w:color w:val="000000"/>
          <w:u w:val="single"/>
        </w:rPr>
        <w:t xml:space="preserve">   </w:t>
      </w:r>
      <w:r>
        <w:rPr>
          <w:rFonts w:ascii="宋体" w:cs="宋体" w:hint="eastAsia"/>
          <w:color w:val="000000"/>
        </w:rPr>
        <w:t>标段施工投标。现就联合体投标事宜订立如下协议。</w:t>
      </w:r>
    </w:p>
    <w:p>
      <w:pPr>
        <w:spacing w:line="360" w:lineRule="auto"/>
        <w:ind w:firstLineChars="200" w:firstLine="420"/>
        <w:rPr>
          <w:rFonts w:ascii="宋体"/>
          <w:color w:val="000000"/>
        </w:rPr>
      </w:pPr>
      <w:r>
        <w:rPr>
          <w:rFonts w:ascii="宋体" w:cs="宋体"/>
          <w:color w:val="000000"/>
        </w:rPr>
        <w:t>1.</w:t>
      </w:r>
      <w:r>
        <w:rPr>
          <w:rFonts w:ascii="宋体" w:cs="宋体"/>
          <w:color w:val="000000"/>
          <w:u w:val="single"/>
        </w:rPr>
        <w:t xml:space="preserve">         </w:t>
      </w:r>
      <w:r>
        <w:rPr>
          <w:rFonts w:ascii="宋体" w:cs="宋体" w:hint="eastAsia"/>
          <w:color w:val="000000"/>
        </w:rPr>
        <w:t>（某成员单位名称）为</w:t>
      </w:r>
      <w:r>
        <w:rPr>
          <w:rFonts w:ascii="宋体" w:cs="宋体"/>
          <w:color w:val="000000"/>
        </w:rPr>
        <w:t xml:space="preserve"> </w:t>
      </w:r>
      <w:r>
        <w:rPr>
          <w:rFonts w:ascii="宋体" w:cs="宋体"/>
          <w:color w:val="000000"/>
          <w:u w:val="single"/>
        </w:rPr>
        <w:t xml:space="preserve">          </w:t>
      </w:r>
      <w:r>
        <w:rPr>
          <w:rFonts w:ascii="宋体" w:cs="宋体" w:hint="eastAsia"/>
          <w:color w:val="000000"/>
        </w:rPr>
        <w:t>（联合体名称）牵头人。</w:t>
      </w:r>
    </w:p>
    <w:p>
      <w:pPr>
        <w:spacing w:line="360" w:lineRule="auto"/>
        <w:ind w:firstLineChars="200" w:firstLine="420"/>
        <w:rPr>
          <w:rFonts w:ascii="宋体"/>
          <w:color w:val="000000"/>
        </w:rPr>
      </w:pPr>
      <w:r>
        <w:rPr>
          <w:rFonts w:ascii="宋体" w:cs="宋体"/>
          <w:color w:val="000000"/>
        </w:rPr>
        <w:t>2.</w:t>
      </w:r>
      <w:r>
        <w:rPr>
          <w:rFonts w:ascii="宋体" w:cs="宋体" w:hint="eastAsia"/>
          <w:color w:val="000000"/>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Chars="200" w:firstLine="420"/>
        <w:rPr>
          <w:rFonts w:ascii="宋体"/>
          <w:color w:val="000000"/>
        </w:rPr>
      </w:pPr>
      <w:r>
        <w:rPr>
          <w:rFonts w:ascii="宋体" w:cs="宋体"/>
          <w:color w:val="000000"/>
        </w:rPr>
        <w:t>3.</w:t>
      </w:r>
      <w:r>
        <w:rPr>
          <w:rFonts w:ascii="宋体" w:cs="宋体" w:hint="eastAsia"/>
          <w:color w:val="000000"/>
        </w:rPr>
        <w:t>联合体将严格按照招标文件的各项要求，递交投标文件，履行合同，并对外承担连带责任。</w:t>
      </w:r>
    </w:p>
    <w:p>
      <w:pPr>
        <w:spacing w:line="360" w:lineRule="auto"/>
        <w:ind w:firstLineChars="200" w:firstLine="420"/>
        <w:rPr>
          <w:rFonts w:ascii="宋体"/>
          <w:color w:val="000000"/>
        </w:rPr>
      </w:pPr>
      <w:r>
        <w:rPr>
          <w:rFonts w:ascii="宋体" w:cs="宋体"/>
          <w:color w:val="000000"/>
        </w:rPr>
        <w:t>4.</w:t>
      </w:r>
      <w:r>
        <w:rPr>
          <w:rFonts w:ascii="宋体" w:cs="宋体" w:hint="eastAsia"/>
          <w:color w:val="000000"/>
        </w:rPr>
        <w:t>联合体各成员单位内部的职责分工如下：</w:t>
      </w:r>
      <w:r>
        <w:rPr>
          <w:rFonts w:ascii="宋体" w:cs="宋体"/>
          <w:color w:val="000000"/>
          <w:u w:val="single"/>
        </w:rPr>
        <w:t xml:space="preserve">                              </w:t>
      </w:r>
    </w:p>
    <w:p>
      <w:pPr>
        <w:spacing w:line="360" w:lineRule="auto"/>
        <w:ind w:firstLineChars="200" w:firstLine="420"/>
        <w:rPr>
          <w:rFonts w:ascii="宋体"/>
          <w:color w:val="000000"/>
        </w:rPr>
      </w:pPr>
      <w:r>
        <w:rPr>
          <w:rFonts w:ascii="宋体" w:cs="宋体"/>
          <w:color w:val="000000"/>
        </w:rPr>
        <w:t>5.</w:t>
      </w:r>
      <w:r>
        <w:rPr>
          <w:rFonts w:ascii="宋体" w:cs="宋体" w:hint="eastAsia"/>
          <w:color w:val="000000"/>
        </w:rPr>
        <w:t>本协议书自签署之日起生效，合同履行完毕后自动失效。</w:t>
      </w:r>
    </w:p>
    <w:p>
      <w:pPr>
        <w:spacing w:line="360" w:lineRule="auto"/>
        <w:ind w:firstLineChars="200" w:firstLine="420"/>
        <w:rPr>
          <w:rFonts w:ascii="宋体"/>
          <w:color w:val="000000"/>
        </w:rPr>
      </w:pPr>
      <w:r>
        <w:rPr>
          <w:rFonts w:ascii="宋体" w:cs="宋体"/>
          <w:color w:val="000000"/>
        </w:rPr>
        <w:t>6.</w:t>
      </w:r>
      <w:r>
        <w:rPr>
          <w:rFonts w:ascii="宋体" w:cs="宋体" w:hint="eastAsia"/>
          <w:color w:val="000000"/>
        </w:rPr>
        <w:t>本协议书一式</w:t>
      </w:r>
      <w:r>
        <w:rPr>
          <w:rFonts w:ascii="宋体" w:cs="宋体"/>
          <w:color w:val="000000"/>
          <w:u w:val="single"/>
        </w:rPr>
        <w:t xml:space="preserve">       </w:t>
      </w:r>
      <w:r>
        <w:rPr>
          <w:rFonts w:ascii="宋体" w:cs="宋体" w:hint="eastAsia"/>
          <w:color w:val="000000"/>
        </w:rPr>
        <w:t>份，联合体成员和招标人各执一份。</w:t>
      </w:r>
    </w:p>
    <w:p>
      <w:pPr>
        <w:spacing w:line="360" w:lineRule="auto"/>
        <w:ind w:firstLineChars="200" w:firstLine="420"/>
        <w:rPr>
          <w:rFonts w:ascii="宋体"/>
          <w:color w:val="000000"/>
        </w:rPr>
      </w:pPr>
      <w:r>
        <w:rPr>
          <w:rFonts w:ascii="宋体" w:cs="宋体" w:hint="eastAsia"/>
          <w:color w:val="000000"/>
        </w:rPr>
        <w:t>注：本协议书由委托代理人签字的，应附法定代表人签字的授权委托书。</w:t>
      </w:r>
    </w:p>
    <w:p>
      <w:pPr>
        <w:spacing w:line="360" w:lineRule="auto"/>
        <w:ind w:firstLineChars="200" w:firstLine="420"/>
        <w:rPr>
          <w:rFonts w:ascii="宋体"/>
          <w:color w:val="000000"/>
        </w:rPr>
      </w:pPr>
    </w:p>
    <w:p>
      <w:pPr>
        <w:spacing w:line="360" w:lineRule="auto"/>
        <w:ind w:firstLineChars="200" w:firstLine="420"/>
        <w:rPr>
          <w:rFonts w:ascii="宋体"/>
          <w:color w:val="000000"/>
        </w:rPr>
      </w:pPr>
    </w:p>
    <w:p>
      <w:pPr>
        <w:spacing w:line="360" w:lineRule="auto"/>
        <w:ind w:firstLineChars="200" w:firstLine="420"/>
        <w:rPr>
          <w:rFonts w:ascii="宋体"/>
          <w:color w:val="000000"/>
        </w:rPr>
      </w:pPr>
    </w:p>
    <w:p>
      <w:pPr>
        <w:spacing w:line="360" w:lineRule="auto"/>
        <w:ind w:firstLineChars="2050" w:firstLine="4305"/>
        <w:rPr>
          <w:rFonts w:ascii="宋体"/>
          <w:color w:val="000000"/>
        </w:rPr>
      </w:pPr>
      <w:r>
        <w:rPr>
          <w:rFonts w:ascii="宋体" w:cs="宋体" w:hint="eastAsia"/>
          <w:color w:val="000000"/>
        </w:rPr>
        <w:t>牵头人名称：</w:t>
      </w:r>
      <w:r>
        <w:rPr>
          <w:rFonts w:ascii="宋体" w:cs="宋体"/>
          <w:color w:val="000000"/>
          <w:u w:val="single"/>
        </w:rPr>
        <w:t xml:space="preserve">                       </w:t>
      </w:r>
      <w:r>
        <w:rPr>
          <w:rFonts w:ascii="宋体" w:cs="宋体" w:hint="eastAsia"/>
          <w:color w:val="000000"/>
        </w:rPr>
        <w:t>（盖单位章）</w:t>
      </w:r>
    </w:p>
    <w:p>
      <w:pPr>
        <w:spacing w:line="360" w:lineRule="auto"/>
        <w:ind w:firstLineChars="2050" w:firstLine="4305"/>
        <w:rPr>
          <w:rFonts w:ascii="宋体"/>
          <w:color w:val="000000"/>
        </w:rPr>
      </w:pP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spacing w:line="360" w:lineRule="auto"/>
        <w:ind w:firstLineChars="200" w:firstLine="420"/>
        <w:rPr>
          <w:rFonts w:ascii="宋体"/>
          <w:color w:val="000000"/>
        </w:rPr>
      </w:pPr>
    </w:p>
    <w:p>
      <w:pPr>
        <w:spacing w:line="360" w:lineRule="auto"/>
        <w:ind w:firstLineChars="2050" w:firstLine="4305"/>
        <w:rPr>
          <w:rFonts w:ascii="宋体"/>
          <w:color w:val="000000"/>
        </w:rPr>
      </w:pPr>
      <w:r>
        <w:rPr>
          <w:rFonts w:ascii="宋体" w:cs="宋体" w:hint="eastAsia"/>
          <w:color w:val="000000"/>
        </w:rPr>
        <w:t>成员一名称：</w:t>
      </w:r>
      <w:r>
        <w:rPr>
          <w:rFonts w:ascii="宋体" w:cs="宋体"/>
          <w:color w:val="000000"/>
          <w:u w:val="single"/>
        </w:rPr>
        <w:t xml:space="preserve">                       </w:t>
      </w:r>
      <w:r>
        <w:rPr>
          <w:rFonts w:ascii="宋体" w:cs="宋体" w:hint="eastAsia"/>
          <w:color w:val="000000"/>
        </w:rPr>
        <w:t>（盖单位章）</w:t>
      </w:r>
    </w:p>
    <w:p>
      <w:pPr>
        <w:spacing w:line="360" w:lineRule="auto"/>
        <w:ind w:firstLineChars="2050" w:firstLine="4305"/>
        <w:rPr>
          <w:rFonts w:ascii="宋体"/>
          <w:color w:val="000000"/>
        </w:rPr>
      </w:pP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spacing w:line="360" w:lineRule="auto"/>
        <w:ind w:firstLineChars="200" w:firstLine="420"/>
        <w:rPr>
          <w:rFonts w:ascii="宋体"/>
          <w:color w:val="000000"/>
        </w:rPr>
      </w:pPr>
    </w:p>
    <w:p>
      <w:pPr>
        <w:spacing w:line="360" w:lineRule="auto"/>
        <w:ind w:firstLineChars="2050" w:firstLine="4305"/>
        <w:rPr>
          <w:rFonts w:ascii="宋体"/>
          <w:color w:val="000000"/>
        </w:rPr>
      </w:pPr>
      <w:r>
        <w:rPr>
          <w:rFonts w:ascii="宋体" w:cs="宋体" w:hint="eastAsia"/>
          <w:color w:val="000000"/>
        </w:rPr>
        <w:t>成员二名称：</w:t>
      </w:r>
      <w:r>
        <w:rPr>
          <w:rFonts w:ascii="宋体" w:cs="宋体"/>
          <w:color w:val="000000"/>
          <w:u w:val="single"/>
        </w:rPr>
        <w:t xml:space="preserve">                       </w:t>
      </w:r>
      <w:r>
        <w:rPr>
          <w:rFonts w:ascii="宋体" w:cs="宋体" w:hint="eastAsia"/>
          <w:color w:val="000000"/>
        </w:rPr>
        <w:t>（盖单位章）</w:t>
      </w:r>
    </w:p>
    <w:p>
      <w:pPr>
        <w:spacing w:line="360" w:lineRule="auto"/>
        <w:ind w:firstLineChars="2050" w:firstLine="4305"/>
        <w:rPr>
          <w:rFonts w:ascii="宋体"/>
          <w:color w:val="000000"/>
        </w:rPr>
      </w:pP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spacing w:line="360" w:lineRule="auto"/>
        <w:ind w:firstLineChars="200" w:firstLine="420"/>
        <w:rPr>
          <w:rFonts w:ascii="宋体"/>
          <w:color w:val="000000"/>
          <w:u w:val="single"/>
        </w:rPr>
      </w:pPr>
    </w:p>
    <w:p>
      <w:pPr>
        <w:spacing w:line="360" w:lineRule="auto"/>
        <w:ind w:firstLineChars="2100" w:firstLine="4410"/>
        <w:rPr>
          <w:rFonts w:ascii="宋体"/>
          <w:color w:val="000000"/>
        </w:rPr>
      </w:pPr>
      <w:r>
        <w:rPr>
          <w:rFonts w:ascii="宋体" w:cs="宋体"/>
          <w:color w:val="000000"/>
        </w:rPr>
        <w:t xml:space="preserve">                           </w:t>
      </w: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spacing w:line="360" w:lineRule="auto"/>
        <w:ind w:firstLineChars="2100" w:firstLine="4410"/>
        <w:rPr>
          <w:rFonts w:ascii="宋体"/>
          <w:color w:val="000000"/>
        </w:rPr>
      </w:pPr>
    </w:p>
    <w:p>
      <w:pPr>
        <w:spacing w:line="360" w:lineRule="auto"/>
        <w:ind w:firstLineChars="2100" w:firstLine="4410"/>
        <w:rPr>
          <w:rFonts w:ascii="宋体"/>
          <w:color w:val="000000"/>
        </w:rPr>
      </w:pPr>
    </w:p>
    <w:p>
      <w:pPr>
        <w:pStyle w:val="2"/>
        <w:rPr>
          <w:rFonts w:ascii="宋体" w:eastAsia="宋体" w:cs="Times New Roman"/>
          <w:color w:val="000000"/>
          <w:sz w:val="24"/>
          <w:szCs w:val="24"/>
        </w:rPr>
      </w:pPr>
      <w:r>
        <w:rPr>
          <w:rFonts w:ascii="宋体" w:eastAsia="宋体" w:cs="宋体"/>
          <w:color w:val="000000"/>
          <w:sz w:val="24"/>
          <w:szCs w:val="24"/>
        </w:rPr>
        <w:t>2.4</w:t>
      </w:r>
      <w:r>
        <w:rPr>
          <w:rFonts w:ascii="宋体" w:eastAsia="宋体" w:cs="宋体" w:hint="eastAsia"/>
          <w:color w:val="000000"/>
          <w:sz w:val="24"/>
          <w:szCs w:val="24"/>
        </w:rPr>
        <w:t>投标保证金</w:t>
      </w:r>
    </w:p>
    <w:p>
      <w:pPr>
        <w:spacing w:beforeLines="100" w:before="312" w:afterLines="100" w:after="312"/>
        <w:jc w:val="center"/>
        <w:rPr>
          <w:b/>
          <w:color w:val="000000"/>
          <w:sz w:val="30"/>
          <w:szCs w:val="30"/>
        </w:rPr>
      </w:pPr>
      <w:r>
        <w:rPr>
          <w:rFonts w:hint="eastAsia"/>
          <w:b/>
          <w:color w:val="000000"/>
          <w:sz w:val="30"/>
          <w:szCs w:val="30"/>
        </w:rPr>
        <w:t>保证金有关证明材料</w:t>
      </w:r>
    </w:p>
    <w:p>
      <w:pPr>
        <w:adjustRightInd w:val="0"/>
        <w:snapToGrid w:val="0"/>
        <w:spacing w:beforeLines="20" w:before="62" w:afterLines="20" w:after="62" w:line="540" w:lineRule="exact"/>
        <w:jc w:val="center"/>
        <w:rPr>
          <w:rFonts w:ascii="宋体"/>
          <w:b/>
          <w:color w:val="000000"/>
          <w:sz w:val="28"/>
          <w:szCs w:val="28"/>
        </w:rPr>
      </w:pPr>
    </w:p>
    <w:p>
      <w:pPr>
        <w:snapToGrid w:val="0"/>
        <w:spacing w:line="360" w:lineRule="auto"/>
        <w:ind w:firstLineChars="192" w:firstLine="461"/>
        <w:rPr>
          <w:rFonts w:ascii="宋体"/>
          <w:color w:val="000000"/>
          <w:sz w:val="24"/>
          <w:szCs w:val="24"/>
        </w:rPr>
      </w:pPr>
      <w:r>
        <w:rPr>
          <w:rFonts w:ascii="宋体"/>
          <w:b/>
          <w:color w:val="000000"/>
          <w:sz w:val="24"/>
          <w:szCs w:val="24"/>
        </w:rPr>
        <w:t>1</w:t>
      </w:r>
      <w:r>
        <w:rPr>
          <w:rFonts w:ascii="宋体" w:hint="eastAsia"/>
          <w:b/>
          <w:color w:val="000000"/>
          <w:sz w:val="24"/>
          <w:szCs w:val="24"/>
        </w:rPr>
        <w:t>、</w:t>
      </w:r>
      <w:r>
        <w:rPr>
          <w:rFonts w:ascii="宋体" w:hint="eastAsia"/>
          <w:color w:val="000000"/>
          <w:sz w:val="24"/>
          <w:szCs w:val="24"/>
        </w:rPr>
        <w:t>投标人基本存款账户开户许可证的复印件：</w:t>
      </w: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b/>
          <w:color w:val="000000"/>
          <w:sz w:val="24"/>
          <w:szCs w:val="24"/>
        </w:rPr>
      </w:pPr>
      <w:r>
        <w:rPr>
          <w:rFonts w:ascii="宋体"/>
          <w:color w:val="000000"/>
          <w:sz w:val="24"/>
          <w:szCs w:val="24"/>
        </w:rPr>
        <w:t>2.</w:t>
      </w:r>
      <w:r>
        <w:rPr>
          <w:rFonts w:ascii="宋体" w:hint="eastAsia"/>
          <w:color w:val="000000"/>
          <w:sz w:val="24"/>
          <w:szCs w:val="24"/>
        </w:rPr>
        <w:t>保证金转账或电汇凭证的复印件</w:t>
      </w:r>
      <w:r>
        <w:rPr>
          <w:rFonts w:ascii="宋体" w:hint="eastAsia"/>
          <w:b/>
          <w:color w:val="000000"/>
          <w:sz w:val="24"/>
          <w:szCs w:val="24"/>
        </w:rPr>
        <w:t>：</w:t>
      </w:r>
    </w:p>
    <w:p>
      <w:pPr>
        <w:rPr>
          <w:rFonts w:ascii="宋体" w:cs="宋体"/>
          <w:b/>
          <w:bCs/>
          <w:color w:val="000000"/>
          <w:sz w:val="18"/>
          <w:szCs w:val="18"/>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60" w:lineRule="auto"/>
        <w:outlineLvl w:val="2"/>
        <w:rPr>
          <w:rFonts w:ascii="宋体" w:cs="宋体"/>
          <w:color w:val="000000"/>
          <w:sz w:val="24"/>
          <w:szCs w:val="24"/>
        </w:rPr>
      </w:pPr>
    </w:p>
    <w:p>
      <w:pPr>
        <w:spacing w:line="360" w:lineRule="auto"/>
        <w:outlineLvl w:val="2"/>
        <w:rPr>
          <w:rFonts w:ascii="宋体" w:cs="宋体"/>
          <w:color w:val="000000"/>
          <w:sz w:val="24"/>
          <w:szCs w:val="24"/>
        </w:rPr>
      </w:pPr>
    </w:p>
    <w:p>
      <w:pPr>
        <w:spacing w:line="360" w:lineRule="auto"/>
        <w:outlineLvl w:val="2"/>
        <w:rPr>
          <w:rFonts w:ascii="宋体"/>
          <w:b/>
          <w:bCs/>
          <w:color w:val="000000"/>
        </w:rPr>
      </w:pPr>
      <w:r>
        <w:rPr>
          <w:rFonts w:ascii="宋体" w:cs="宋体"/>
          <w:b/>
          <w:bCs/>
          <w:color w:val="000000"/>
          <w:sz w:val="24"/>
          <w:szCs w:val="24"/>
        </w:rPr>
        <w:t>2.5</w:t>
      </w:r>
      <w:r>
        <w:rPr>
          <w:rFonts w:ascii="宋体" w:cs="宋体" w:hint="eastAsia"/>
          <w:b/>
          <w:bCs/>
          <w:color w:val="000000"/>
          <w:sz w:val="24"/>
          <w:szCs w:val="24"/>
        </w:rPr>
        <w:t>投标报价书</w:t>
      </w: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jc w:val="center"/>
        <w:rPr>
          <w:rFonts w:ascii="宋体" w:cs="宋体"/>
          <w:b/>
          <w:bCs/>
          <w:color w:val="000000"/>
          <w:sz w:val="44"/>
          <w:szCs w:val="44"/>
        </w:rPr>
      </w:pPr>
      <w:r>
        <w:rPr>
          <w:rFonts w:ascii="宋体" w:cs="宋体" w:hint="eastAsia"/>
          <w:b/>
          <w:bCs/>
          <w:color w:val="000000"/>
          <w:sz w:val="44"/>
          <w:szCs w:val="44"/>
        </w:rPr>
        <w:t>投</w:t>
      </w:r>
      <w:r>
        <w:rPr>
          <w:rFonts w:ascii="宋体" w:cs="宋体"/>
          <w:b/>
          <w:bCs/>
          <w:color w:val="000000"/>
          <w:sz w:val="44"/>
          <w:szCs w:val="44"/>
        </w:rPr>
        <w:t xml:space="preserve">  </w:t>
      </w:r>
      <w:r>
        <w:rPr>
          <w:rFonts w:ascii="宋体" w:cs="宋体" w:hint="eastAsia"/>
          <w:b/>
          <w:bCs/>
          <w:color w:val="000000"/>
          <w:sz w:val="44"/>
          <w:szCs w:val="44"/>
        </w:rPr>
        <w:t>标</w:t>
      </w:r>
      <w:r>
        <w:rPr>
          <w:rFonts w:ascii="宋体" w:cs="宋体"/>
          <w:b/>
          <w:bCs/>
          <w:color w:val="000000"/>
          <w:sz w:val="44"/>
          <w:szCs w:val="44"/>
        </w:rPr>
        <w:t xml:space="preserve">  </w:t>
      </w:r>
      <w:r>
        <w:rPr>
          <w:rFonts w:ascii="宋体" w:cs="宋体" w:hint="eastAsia"/>
          <w:b/>
          <w:bCs/>
          <w:color w:val="000000"/>
          <w:sz w:val="44"/>
          <w:szCs w:val="44"/>
        </w:rPr>
        <w:t>总</w:t>
      </w:r>
      <w:r>
        <w:rPr>
          <w:rFonts w:ascii="宋体" w:cs="宋体"/>
          <w:b/>
          <w:bCs/>
          <w:color w:val="000000"/>
          <w:sz w:val="44"/>
          <w:szCs w:val="44"/>
        </w:rPr>
        <w:t xml:space="preserve">  </w:t>
      </w:r>
      <w:r>
        <w:rPr>
          <w:rFonts w:ascii="宋体" w:cs="宋体" w:hint="eastAsia"/>
          <w:b/>
          <w:bCs/>
          <w:color w:val="000000"/>
          <w:sz w:val="44"/>
          <w:szCs w:val="44"/>
        </w:rPr>
        <w:t>价</w:t>
      </w:r>
      <w:r>
        <w:rPr>
          <w:rFonts w:ascii="宋体" w:cs="宋体"/>
          <w:b/>
          <w:bCs/>
          <w:color w:val="000000"/>
          <w:sz w:val="44"/>
          <w:szCs w:val="44"/>
        </w:rPr>
        <w:t xml:space="preserve"> </w:t>
      </w:r>
    </w:p>
    <w:p>
      <w:pPr>
        <w:rPr>
          <w:rFonts w:ascii="宋体" w:cs="宋体"/>
          <w:b/>
          <w:bCs/>
          <w:color w:val="000000"/>
        </w:rPr>
      </w:pPr>
      <w:r>
        <w:rPr>
          <w:rFonts w:ascii="宋体" w:cs="宋体"/>
          <w:b/>
          <w:bCs/>
          <w:color w:val="000000"/>
        </w:rPr>
        <w:t xml:space="preserve"> </w:t>
      </w:r>
    </w:p>
    <w:p>
      <w:pPr>
        <w:rPr>
          <w:rFonts w:ascii="宋体"/>
          <w:color w:val="000000"/>
        </w:rPr>
      </w:pPr>
    </w:p>
    <w:p>
      <w:pPr>
        <w:spacing w:line="500" w:lineRule="exact"/>
        <w:ind w:firstLineChars="150" w:firstLine="360"/>
        <w:rPr>
          <w:rFonts w:ascii="宋体"/>
          <w:color w:val="000000"/>
          <w:sz w:val="24"/>
          <w:szCs w:val="24"/>
        </w:rPr>
      </w:pPr>
      <w:r>
        <w:rPr>
          <w:rFonts w:ascii="宋体" w:cs="宋体" w:hint="eastAsia"/>
          <w:color w:val="000000"/>
          <w:sz w:val="24"/>
          <w:szCs w:val="24"/>
        </w:rPr>
        <w:t>工程名称：</w:t>
      </w:r>
      <w:r>
        <w:rPr>
          <w:rFonts w:ascii="宋体" w:cs="宋体"/>
          <w:color w:val="000000"/>
          <w:sz w:val="24"/>
          <w:szCs w:val="24"/>
          <w:u w:val="single"/>
        </w:rPr>
        <w:t xml:space="preserve">                                                  </w:t>
      </w:r>
    </w:p>
    <w:p>
      <w:pPr>
        <w:spacing w:line="500" w:lineRule="exact"/>
        <w:ind w:firstLine="420"/>
        <w:rPr>
          <w:rFonts w:ascii="宋体" w:cs="宋体"/>
          <w:color w:val="000000"/>
          <w:sz w:val="24"/>
          <w:szCs w:val="24"/>
        </w:rPr>
      </w:pPr>
      <w:r>
        <w:rPr>
          <w:rFonts w:ascii="宋体" w:cs="宋体"/>
          <w:color w:val="000000"/>
          <w:sz w:val="24"/>
          <w:szCs w:val="24"/>
        </w:rPr>
        <w:t xml:space="preserve"> </w:t>
      </w:r>
    </w:p>
    <w:p>
      <w:pPr>
        <w:spacing w:line="500" w:lineRule="exact"/>
        <w:ind w:firstLine="420"/>
        <w:rPr>
          <w:rFonts w:ascii="宋体"/>
          <w:color w:val="000000"/>
          <w:sz w:val="24"/>
          <w:szCs w:val="24"/>
        </w:rPr>
      </w:pPr>
      <w:r>
        <w:rPr>
          <w:rFonts w:ascii="宋体" w:cs="宋体" w:hint="eastAsia"/>
          <w:color w:val="000000"/>
          <w:sz w:val="24"/>
          <w:szCs w:val="24"/>
        </w:rPr>
        <w:t>投标总价（大写）：</w:t>
      </w:r>
      <w:r>
        <w:rPr>
          <w:rFonts w:ascii="宋体" w:cs="宋体"/>
          <w:color w:val="000000"/>
          <w:sz w:val="24"/>
          <w:szCs w:val="24"/>
          <w:u w:val="single"/>
        </w:rPr>
        <w:t xml:space="preserve">                                           </w:t>
      </w:r>
    </w:p>
    <w:p>
      <w:pPr>
        <w:pStyle w:val="32"/>
        <w:rPr>
          <w:rFonts w:ascii="宋体" w:eastAsia="宋体" w:cs="宋体"/>
          <w:color w:val="000000"/>
          <w:sz w:val="24"/>
          <w:szCs w:val="24"/>
        </w:rPr>
      </w:pPr>
      <w:r>
        <w:rPr>
          <w:rFonts w:ascii="宋体" w:eastAsia="宋体" w:cs="宋体"/>
          <w:color w:val="000000"/>
          <w:sz w:val="24"/>
          <w:szCs w:val="24"/>
        </w:rPr>
        <w:t xml:space="preserve">  </w:t>
      </w:r>
    </w:p>
    <w:p>
      <w:pPr>
        <w:rPr>
          <w:rFonts w:ascii="宋体"/>
          <w:color w:val="000000"/>
          <w:sz w:val="24"/>
          <w:szCs w:val="24"/>
        </w:rPr>
      </w:pPr>
    </w:p>
    <w:p>
      <w:pPr>
        <w:ind w:firstLineChars="150" w:firstLine="360"/>
        <w:rPr>
          <w:rFonts w:ascii="宋体"/>
          <w:color w:val="000000"/>
          <w:sz w:val="24"/>
          <w:szCs w:val="24"/>
        </w:rPr>
      </w:pPr>
      <w:r>
        <w:rPr>
          <w:rFonts w:ascii="宋体" w:cs="宋体"/>
          <w:color w:val="000000"/>
          <w:sz w:val="24"/>
          <w:szCs w:val="24"/>
        </w:rPr>
        <w:t xml:space="preserve"> </w:t>
      </w:r>
      <w:r>
        <w:rPr>
          <w:rFonts w:ascii="宋体" w:cs="宋体" w:hint="eastAsia"/>
          <w:color w:val="000000"/>
          <w:sz w:val="24"/>
          <w:szCs w:val="24"/>
        </w:rPr>
        <w:t>投</w:t>
      </w:r>
      <w:r>
        <w:rPr>
          <w:rFonts w:ascii="宋体" w:cs="宋体"/>
          <w:color w:val="000000"/>
          <w:sz w:val="24"/>
          <w:szCs w:val="24"/>
        </w:rPr>
        <w:t xml:space="preserve">  </w:t>
      </w:r>
      <w:r>
        <w:rPr>
          <w:rFonts w:ascii="宋体" w:cs="宋体" w:hint="eastAsia"/>
          <w:color w:val="000000"/>
          <w:sz w:val="24"/>
          <w:szCs w:val="24"/>
        </w:rPr>
        <w:t>标</w:t>
      </w:r>
      <w:r>
        <w:rPr>
          <w:rFonts w:ascii="宋体" w:cs="宋体"/>
          <w:color w:val="000000"/>
          <w:sz w:val="24"/>
          <w:szCs w:val="24"/>
        </w:rPr>
        <w:t xml:space="preserve">  </w:t>
      </w:r>
      <w:r>
        <w:rPr>
          <w:rFonts w:ascii="宋体" w:cs="宋体" w:hint="eastAsia"/>
          <w:color w:val="000000"/>
          <w:sz w:val="24"/>
          <w:szCs w:val="24"/>
        </w:rPr>
        <w:t>人：</w:t>
      </w:r>
      <w:r>
        <w:rPr>
          <w:rFonts w:ascii="宋体" w:cs="宋体"/>
          <w:color w:val="000000"/>
          <w:sz w:val="24"/>
          <w:szCs w:val="24"/>
          <w:u w:val="single"/>
        </w:rPr>
        <w:t xml:space="preserve">                                        </w:t>
      </w:r>
      <w:r>
        <w:rPr>
          <w:rFonts w:ascii="宋体" w:cs="宋体" w:hint="eastAsia"/>
          <w:color w:val="000000"/>
          <w:sz w:val="24"/>
          <w:szCs w:val="24"/>
        </w:rPr>
        <w:t>（单位盖章）</w:t>
      </w:r>
    </w:p>
    <w:p>
      <w:pPr>
        <w:rPr>
          <w:rFonts w:ascii="宋体" w:cs="宋体"/>
          <w:color w:val="000000"/>
          <w:sz w:val="24"/>
          <w:szCs w:val="24"/>
        </w:rPr>
      </w:pPr>
      <w:r>
        <w:rPr>
          <w:rFonts w:ascii="宋体" w:cs="宋体"/>
          <w:color w:val="000000"/>
          <w:sz w:val="24"/>
          <w:szCs w:val="24"/>
        </w:rPr>
        <w:t xml:space="preserve"> </w:t>
      </w:r>
    </w:p>
    <w:p>
      <w:pPr>
        <w:rPr>
          <w:rFonts w:ascii="宋体"/>
          <w:color w:val="000000"/>
          <w:sz w:val="24"/>
          <w:szCs w:val="24"/>
        </w:rPr>
      </w:pPr>
      <w:r>
        <w:rPr>
          <w:rFonts w:ascii="宋体" w:cs="宋体"/>
          <w:color w:val="000000"/>
          <w:sz w:val="24"/>
          <w:szCs w:val="24"/>
        </w:rPr>
        <w:t xml:space="preserve">   </w:t>
      </w:r>
      <w:r>
        <w:rPr>
          <w:rFonts w:ascii="宋体" w:cs="宋体" w:hint="eastAsia"/>
          <w:color w:val="000000"/>
          <w:sz w:val="24"/>
          <w:szCs w:val="24"/>
        </w:rPr>
        <w:t>法定代表人</w:t>
      </w:r>
    </w:p>
    <w:p>
      <w:pPr>
        <w:ind w:firstLineChars="150" w:firstLine="360"/>
        <w:rPr>
          <w:rFonts w:ascii="宋体" w:cs="宋体"/>
          <w:color w:val="000000"/>
          <w:sz w:val="24"/>
          <w:szCs w:val="24"/>
        </w:rPr>
      </w:pPr>
      <w:r>
        <w:rPr>
          <w:rFonts w:ascii="宋体" w:cs="宋体" w:hint="eastAsia"/>
          <w:color w:val="000000"/>
          <w:sz w:val="24"/>
          <w:szCs w:val="24"/>
        </w:rPr>
        <w:t>或其委托代理人：</w:t>
      </w:r>
      <w:r>
        <w:rPr>
          <w:rFonts w:ascii="宋体" w:cs="宋体"/>
          <w:color w:val="000000"/>
          <w:sz w:val="24"/>
          <w:szCs w:val="24"/>
          <w:u w:val="single"/>
        </w:rPr>
        <w:t xml:space="preserve">                                     </w:t>
      </w:r>
      <w:r>
        <w:rPr>
          <w:rFonts w:ascii="宋体" w:cs="宋体" w:hint="eastAsia"/>
          <w:color w:val="000000"/>
          <w:sz w:val="24"/>
          <w:szCs w:val="24"/>
        </w:rPr>
        <w:t>（签字或盖章）</w:t>
      </w:r>
      <w:r>
        <w:rPr>
          <w:rFonts w:ascii="宋体" w:cs="宋体"/>
          <w:color w:val="000000"/>
          <w:sz w:val="24"/>
          <w:szCs w:val="24"/>
        </w:rPr>
        <w:t xml:space="preserve"> </w:t>
      </w:r>
    </w:p>
    <w:p>
      <w:pPr>
        <w:rPr>
          <w:rFonts w:ascii="宋体" w:cs="宋体"/>
          <w:color w:val="000000"/>
          <w:sz w:val="24"/>
          <w:szCs w:val="24"/>
        </w:rPr>
      </w:pPr>
      <w:r>
        <w:rPr>
          <w:rFonts w:ascii="宋体" w:cs="宋体"/>
          <w:color w:val="000000"/>
          <w:sz w:val="24"/>
          <w:szCs w:val="24"/>
        </w:rPr>
        <w:t xml:space="preserve">   </w:t>
      </w:r>
    </w:p>
    <w:p>
      <w:pPr>
        <w:rPr>
          <w:rFonts w:ascii="宋体" w:cs="宋体"/>
          <w:color w:val="000000"/>
          <w:sz w:val="24"/>
          <w:szCs w:val="24"/>
        </w:rPr>
      </w:pPr>
    </w:p>
    <w:p>
      <w:pPr>
        <w:ind w:firstLineChars="150" w:firstLine="360"/>
        <w:rPr>
          <w:rFonts w:ascii="宋体"/>
          <w:color w:val="000000"/>
          <w:sz w:val="24"/>
          <w:szCs w:val="24"/>
        </w:rPr>
      </w:pPr>
    </w:p>
    <w:p>
      <w:pPr>
        <w:rPr>
          <w:rFonts w:ascii="宋体"/>
          <w:color w:val="000000"/>
          <w:sz w:val="24"/>
          <w:szCs w:val="24"/>
        </w:rPr>
      </w:pPr>
    </w:p>
    <w:p>
      <w:pPr>
        <w:adjustRightInd w:val="0"/>
        <w:snapToGrid w:val="0"/>
        <w:spacing w:beforeLines="20" w:before="62" w:afterLines="20" w:after="62"/>
        <w:ind w:firstLineChars="128" w:firstLine="307"/>
        <w:rPr>
          <w:rFonts w:ascii="宋体"/>
          <w:color w:val="000000"/>
          <w:sz w:val="24"/>
          <w:szCs w:val="24"/>
        </w:rPr>
      </w:pPr>
      <w:r>
        <w:rPr>
          <w:rFonts w:ascii="宋体" w:cs="宋体" w:hint="eastAsia"/>
          <w:color w:val="000000"/>
          <w:sz w:val="24"/>
          <w:szCs w:val="24"/>
        </w:rPr>
        <w:t>编制时间：</w:t>
      </w:r>
      <w:r>
        <w:rPr>
          <w:rFonts w:ascii="宋体" w:cs="宋体"/>
          <w:color w:val="000000"/>
          <w:sz w:val="24"/>
          <w:szCs w:val="24"/>
          <w:u w:val="single"/>
        </w:rPr>
        <w:t xml:space="preserve">        </w:t>
      </w:r>
      <w:r>
        <w:rPr>
          <w:rFonts w:ascii="宋体" w:cs="宋体" w:hint="eastAsia"/>
          <w:color w:val="000000"/>
          <w:sz w:val="24"/>
          <w:szCs w:val="24"/>
        </w:rPr>
        <w:t>年</w:t>
      </w:r>
      <w:r>
        <w:rPr>
          <w:rFonts w:ascii="宋体" w:cs="宋体"/>
          <w:color w:val="000000"/>
          <w:sz w:val="24"/>
          <w:szCs w:val="24"/>
          <w:u w:val="single"/>
        </w:rPr>
        <w:t xml:space="preserve">      </w:t>
      </w:r>
      <w:r>
        <w:rPr>
          <w:rFonts w:ascii="宋体" w:cs="宋体" w:hint="eastAsia"/>
          <w:color w:val="000000"/>
          <w:sz w:val="24"/>
          <w:szCs w:val="24"/>
        </w:rPr>
        <w:t>月</w:t>
      </w:r>
      <w:r>
        <w:rPr>
          <w:rFonts w:ascii="宋体" w:cs="宋体"/>
          <w:color w:val="000000"/>
          <w:sz w:val="24"/>
          <w:szCs w:val="24"/>
          <w:u w:val="single"/>
        </w:rPr>
        <w:t xml:space="preserve">      </w:t>
      </w:r>
      <w:r>
        <w:rPr>
          <w:rFonts w:ascii="宋体" w:cs="宋体" w:hint="eastAsia"/>
          <w:color w:val="000000"/>
          <w:sz w:val="24"/>
          <w:szCs w:val="24"/>
        </w:rPr>
        <w:t>日</w:t>
      </w: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r>
        <w:rPr>
          <w:rFonts w:ascii="仿宋_GB2312" w:eastAsia="仿宋_GB2312" w:cs="仿宋"/>
          <w:color w:val="000000"/>
          <w:kern w:val="0"/>
          <w:sz w:val="30"/>
          <w:szCs w:val="30"/>
        </w:rPr>
        <w:t xml:space="preserve"> </w:t>
      </w: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center"/>
        <w:rPr>
          <w:rFonts w:ascii="仿宋_GB2312" w:eastAsia="仿宋_GB2312" w:cs="仿宋"/>
          <w:b/>
          <w:bCs/>
          <w:color w:val="000000"/>
          <w:kern w:val="0"/>
          <w:sz w:val="44"/>
          <w:szCs w:val="44"/>
        </w:rPr>
      </w:pPr>
      <w:r>
        <w:rPr>
          <w:rFonts w:ascii="仿宋_GB2312" w:eastAsia="仿宋_GB2312" w:cs="仿宋" w:hint="eastAsia"/>
          <w:b/>
          <w:bCs/>
          <w:color w:val="000000"/>
          <w:kern w:val="0"/>
          <w:sz w:val="44"/>
          <w:szCs w:val="44"/>
        </w:rPr>
        <w:t>投标报价表</w:t>
      </w:r>
    </w:p>
    <w:p>
      <w:pPr>
        <w:adjustRightInd w:val="0"/>
        <w:snapToGrid w:val="0"/>
        <w:spacing w:line="360" w:lineRule="auto"/>
        <w:jc w:val="left"/>
        <w:rPr>
          <w:ins w:id="887" w:author="作者" w:date="1970-01-01T08:00:00Z"/>
          <w:rFonts w:ascii="宋体" w:cs="仿宋"/>
          <w:color w:val="000000"/>
          <w:kern w:val="0"/>
          <w:sz w:val="30"/>
          <w:szCs w:val="30"/>
        </w:rPr>
      </w:pPr>
      <w:r>
        <w:rPr>
          <w:rFonts w:ascii="仿宋_GB2312" w:eastAsia="仿宋_GB2312" w:cs="仿宋"/>
          <w:color w:val="000000"/>
          <w:kern w:val="0"/>
          <w:sz w:val="30"/>
          <w:szCs w:val="30"/>
        </w:rPr>
        <w:t xml:space="preserve"> </w:t>
      </w:r>
      <w:ins w:id="885" w:author="作者" w:date="2017-06-14T15:06:00Z">
        <w:r>
          <w:rPr>
            <w:rFonts w:ascii="宋体" w:cs="仿宋" w:hint="eastAsia"/>
            <w:color w:val="000000"/>
            <w:kern w:val="0"/>
            <w:sz w:val="30"/>
            <w:szCs w:val="30"/>
          </w:rPr>
          <w:t>招标工程名称：</w:t>
        </w:r>
      </w:ins>
      <w:ins w:id="886" w:author="作者" w:date="2017-06-14T15:06:00Z">
        <w:r>
          <w:rPr>
            <w:rFonts w:ascii="宋体" w:cs="仿宋"/>
            <w:color w:val="000000"/>
            <w:kern w:val="0"/>
            <w:sz w:val="30"/>
            <w:szCs w:val="30"/>
          </w:rPr>
          <w:t xml:space="preserve">                                </w:t>
        </w:r>
      </w:ins>
    </w:p>
    <w:p>
      <w:pPr>
        <w:adjustRightInd w:val="0"/>
        <w:snapToGrid w:val="0"/>
        <w:spacing w:line="360" w:lineRule="auto"/>
        <w:jc w:val="left"/>
        <w:rPr>
          <w:ins w:id="889" w:author="作者" w:date="1970-01-01T08:00:00Z"/>
          <w:rFonts w:ascii="宋体" w:cs="仿宋"/>
          <w:color w:val="000000"/>
          <w:kern w:val="0"/>
          <w:sz w:val="30"/>
          <w:szCs w:val="30"/>
        </w:rPr>
      </w:pPr>
      <w:ins w:id="888" w:author="作者" w:date="2017-06-14T15:06:00Z">
        <w:r>
          <w:rPr>
            <w:rFonts w:ascii="宋体" w:cs="仿宋" w:hint="eastAsia"/>
            <w:color w:val="000000"/>
            <w:kern w:val="0"/>
            <w:sz w:val="30"/>
            <w:szCs w:val="30"/>
          </w:rPr>
          <w:t>投标人：</w:t>
        </w:r>
      </w:ins>
    </w:p>
    <w:tbl>
      <w:tblPr>
        <w:jc w:val="left"/>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30"/>
        <w:gridCol w:w="1730"/>
        <w:gridCol w:w="1730"/>
        <w:gridCol w:w="1833"/>
        <w:gridCol w:w="98"/>
        <w:gridCol w:w="2168"/>
      </w:tblGrid>
      <w:tr>
        <w:trPr>
          <w:ins w:id="900" w:author="作者" w:date="1970-01-01T08:00:00Z"/>
        </w:trPr>
        <w:tc>
          <w:tcPr>
            <w:tcW w:w="1730" w:type="dxa"/>
            <w:vMerge w:val="restart"/>
            <w:vAlign w:val="center"/>
          </w:tcPr>
          <w:p>
            <w:pPr>
              <w:adjustRightInd w:val="0"/>
              <w:snapToGrid w:val="0"/>
              <w:spacing w:line="360" w:lineRule="auto"/>
              <w:jc w:val="center"/>
              <w:rPr>
                <w:ins w:id="891" w:author="作者" w:date="1970-01-01T08:00:00Z"/>
                <w:rFonts w:ascii="宋体" w:cs="仿宋"/>
                <w:color w:val="000000"/>
                <w:kern w:val="0"/>
                <w:sz w:val="30"/>
                <w:szCs w:val="30"/>
              </w:rPr>
            </w:pPr>
            <w:ins w:id="890" w:author="作者" w:date="2017-06-14T15:06:00Z">
              <w:r>
                <w:rPr>
                  <w:rFonts w:ascii="宋体" w:cs="仿宋" w:hint="eastAsia"/>
                  <w:color w:val="000000"/>
                  <w:kern w:val="0"/>
                  <w:sz w:val="30"/>
                  <w:szCs w:val="30"/>
                </w:rPr>
                <w:t>投标总报价（元）</w:t>
              </w:r>
            </w:ins>
          </w:p>
        </w:tc>
        <w:tc>
          <w:tcPr>
            <w:tcW w:w="1730" w:type="dxa"/>
            <w:vMerge w:val="restart"/>
            <w:vAlign w:val="center"/>
          </w:tcPr>
          <w:p>
            <w:pPr>
              <w:adjustRightInd w:val="0"/>
              <w:snapToGrid w:val="0"/>
              <w:spacing w:line="360" w:lineRule="auto"/>
              <w:jc w:val="center"/>
              <w:rPr>
                <w:ins w:id="893" w:author="作者" w:date="1970-01-01T08:00:00Z"/>
                <w:rFonts w:ascii="宋体" w:cs="仿宋"/>
                <w:color w:val="000000"/>
                <w:kern w:val="0"/>
                <w:sz w:val="30"/>
                <w:szCs w:val="30"/>
              </w:rPr>
            </w:pPr>
            <w:ins w:id="892" w:author="作者" w:date="2017-06-14T15:06:00Z">
              <w:r>
                <w:rPr>
                  <w:rFonts w:ascii="宋体" w:cs="仿宋" w:hint="eastAsia"/>
                  <w:color w:val="000000"/>
                  <w:kern w:val="0"/>
                  <w:sz w:val="30"/>
                  <w:szCs w:val="30"/>
                </w:rPr>
                <w:t>投标总价与最高投标限价的差额（元）</w:t>
              </w:r>
            </w:ins>
          </w:p>
        </w:tc>
        <w:tc>
          <w:tcPr>
            <w:tcW w:w="1730" w:type="dxa"/>
            <w:vMerge w:val="restart"/>
            <w:vAlign w:val="center"/>
          </w:tcPr>
          <w:p>
            <w:pPr>
              <w:adjustRightInd w:val="0"/>
              <w:snapToGrid w:val="0"/>
              <w:spacing w:line="360" w:lineRule="auto"/>
              <w:jc w:val="center"/>
              <w:rPr>
                <w:ins w:id="897" w:author="作者" w:date="1970-01-01T08:00:00Z"/>
                <w:rFonts w:ascii="宋体" w:cs="仿宋"/>
                <w:color w:val="000000"/>
                <w:kern w:val="0"/>
                <w:sz w:val="30"/>
                <w:szCs w:val="30"/>
              </w:rPr>
            </w:pPr>
            <w:ins w:id="894" w:author="作者" w:date="2017-06-14T15:06:00Z">
              <w:r>
                <w:rPr>
                  <w:rFonts w:ascii="宋体" w:cs="仿宋" w:hint="eastAsia"/>
                  <w:color w:val="000000"/>
                  <w:kern w:val="0"/>
                  <w:sz w:val="30"/>
                  <w:szCs w:val="30"/>
                </w:rPr>
                <w:t>投标报价浮动率（</w:t>
              </w:r>
            </w:ins>
            <w:ins w:id="895" w:author="作者" w:date="2017-06-14T15:06:00Z">
              <w:r>
                <w:rPr>
                  <w:rFonts w:ascii="宋体" w:cs="仿宋"/>
                  <w:color w:val="000000"/>
                  <w:kern w:val="0"/>
                  <w:sz w:val="30"/>
                  <w:szCs w:val="30"/>
                </w:rPr>
                <w:t>%</w:t>
              </w:r>
            </w:ins>
            <w:ins w:id="896" w:author="作者" w:date="2017-06-14T15:06:00Z">
              <w:r>
                <w:rPr>
                  <w:rFonts w:ascii="宋体" w:cs="仿宋" w:hint="eastAsia"/>
                  <w:color w:val="000000"/>
                  <w:kern w:val="0"/>
                  <w:sz w:val="30"/>
                  <w:szCs w:val="30"/>
                </w:rPr>
                <w:t>）</w:t>
              </w:r>
            </w:ins>
          </w:p>
        </w:tc>
        <w:tc>
          <w:tcPr>
            <w:tcW w:w="4099" w:type="dxa"/>
            <w:gridSpan w:val="3"/>
            <w:vAlign w:val="center"/>
          </w:tcPr>
          <w:p>
            <w:pPr>
              <w:adjustRightInd w:val="0"/>
              <w:snapToGrid w:val="0"/>
              <w:spacing w:line="360" w:lineRule="auto"/>
              <w:jc w:val="center"/>
              <w:rPr>
                <w:ins w:id="899" w:author="作者" w:date="1970-01-01T08:00:00Z"/>
                <w:rFonts w:ascii="宋体" w:cs="仿宋"/>
                <w:color w:val="000000"/>
                <w:kern w:val="0"/>
                <w:sz w:val="30"/>
                <w:szCs w:val="30"/>
              </w:rPr>
            </w:pPr>
            <w:ins w:id="898" w:author="作者" w:date="2017-06-14T15:06:00Z">
              <w:r>
                <w:rPr>
                  <w:rFonts w:ascii="宋体" w:cs="仿宋" w:hint="eastAsia"/>
                  <w:color w:val="000000"/>
                  <w:kern w:val="0"/>
                  <w:sz w:val="30"/>
                  <w:szCs w:val="30"/>
                </w:rPr>
                <w:t>投标总报价中</w:t>
              </w:r>
            </w:ins>
          </w:p>
        </w:tc>
      </w:tr>
      <w:tr>
        <w:trPr>
          <w:trHeight w:val="850"/>
          <w:ins w:id="905" w:author="作者" w:date="1970-01-01T08:00:00Z"/>
        </w:trPr>
        <w:tc>
          <w:tcPr>
            <w:tcW w:w="1730" w:type="dxa"/>
            <w:vMerge/>
          </w:tcPr>
          <w:p/>
        </w:tc>
        <w:tc>
          <w:tcPr>
            <w:tcW w:w="1730" w:type="dxa"/>
            <w:vMerge/>
          </w:tcPr>
          <w:p/>
        </w:tc>
        <w:tc>
          <w:tcPr>
            <w:tcW w:w="1730" w:type="dxa"/>
            <w:vMerge/>
          </w:tcPr>
          <w:p/>
        </w:tc>
        <w:tc>
          <w:tcPr>
            <w:tcW w:w="1931" w:type="dxa"/>
            <w:gridSpan w:val="2"/>
            <w:vAlign w:val="center"/>
          </w:tcPr>
          <w:p>
            <w:pPr>
              <w:tabs>
                <w:tab w:val="center" w:pos="813"/>
              </w:tabs>
              <w:adjustRightInd w:val="0"/>
              <w:snapToGrid w:val="0"/>
              <w:spacing w:line="360" w:lineRule="auto"/>
              <w:jc w:val="center"/>
              <w:rPr>
                <w:ins w:id="902" w:author="作者" w:date="1970-01-01T08:00:00Z"/>
                <w:rFonts w:ascii="宋体" w:cs="仿宋"/>
                <w:color w:val="000000"/>
                <w:kern w:val="0"/>
                <w:sz w:val="30"/>
                <w:szCs w:val="30"/>
              </w:rPr>
            </w:pPr>
            <w:ins w:id="901" w:author="作者" w:date="2017-06-14T15:06:00Z">
              <w:r>
                <w:rPr>
                  <w:rFonts w:ascii="宋体" w:cs="仿宋" w:hint="eastAsia"/>
                  <w:color w:val="000000"/>
                  <w:kern w:val="0"/>
                  <w:sz w:val="30"/>
                  <w:szCs w:val="30"/>
                </w:rPr>
                <w:t>暂估价（元）</w:t>
              </w:r>
            </w:ins>
          </w:p>
        </w:tc>
        <w:tc>
          <w:tcPr>
            <w:tcW w:w="2168" w:type="dxa"/>
            <w:vAlign w:val="center"/>
          </w:tcPr>
          <w:p>
            <w:pPr>
              <w:adjustRightInd w:val="0"/>
              <w:snapToGrid w:val="0"/>
              <w:spacing w:line="360" w:lineRule="auto"/>
              <w:jc w:val="center"/>
              <w:rPr>
                <w:ins w:id="904" w:author="作者" w:date="1970-01-01T08:00:00Z"/>
                <w:rFonts w:ascii="宋体" w:cs="仿宋"/>
                <w:color w:val="000000"/>
                <w:kern w:val="0"/>
                <w:sz w:val="30"/>
                <w:szCs w:val="30"/>
              </w:rPr>
            </w:pPr>
            <w:ins w:id="903" w:author="作者" w:date="2017-06-14T15:06:00Z">
              <w:r>
                <w:rPr>
                  <w:rFonts w:ascii="宋体" w:cs="仿宋" w:hint="eastAsia"/>
                  <w:color w:val="000000"/>
                  <w:kern w:val="0"/>
                  <w:sz w:val="30"/>
                  <w:szCs w:val="30"/>
                </w:rPr>
                <w:t>暂列金额（元）</w:t>
              </w:r>
            </w:ins>
          </w:p>
        </w:tc>
      </w:tr>
      <w:tr>
        <w:trPr>
          <w:trHeight w:val="1520"/>
          <w:ins w:id="908" w:author="作者" w:date="1970-01-01T08:00:00Z"/>
        </w:trPr>
        <w:tc>
          <w:tcPr>
            <w:tcW w:w="1730" w:type="dxa"/>
            <w:vMerge/>
          </w:tcPr>
          <w:p/>
        </w:tc>
        <w:tc>
          <w:tcPr>
            <w:tcW w:w="1730" w:type="dxa"/>
            <w:vMerge/>
          </w:tcPr>
          <w:p/>
        </w:tc>
        <w:tc>
          <w:tcPr>
            <w:tcW w:w="1730" w:type="dxa"/>
            <w:vMerge/>
          </w:tcPr>
          <w:p/>
        </w:tc>
        <w:tc>
          <w:tcPr>
            <w:tcW w:w="4099" w:type="dxa"/>
            <w:gridSpan w:val="3"/>
          </w:tcPr>
          <w:p>
            <w:pPr>
              <w:adjustRightInd w:val="0"/>
              <w:snapToGrid w:val="0"/>
              <w:spacing w:line="360" w:lineRule="auto"/>
              <w:rPr>
                <w:ins w:id="907" w:author="作者" w:date="1970-01-01T08:00:00Z"/>
                <w:rFonts w:ascii="宋体" w:cs="仿宋"/>
                <w:color w:val="000000"/>
                <w:kern w:val="0"/>
                <w:sz w:val="30"/>
                <w:szCs w:val="30"/>
              </w:rPr>
            </w:pPr>
            <w:ins w:id="906" w:author="作者" w:date="2017-06-14T15:06:00Z">
              <w:r>
                <w:rPr>
                  <w:rFonts w:ascii="宋体" w:cs="仿宋" w:hint="eastAsia"/>
                  <w:color w:val="000000"/>
                  <w:kern w:val="0"/>
                  <w:sz w:val="30"/>
                  <w:szCs w:val="30"/>
                </w:rPr>
                <w:t>此两项金额与最高投标限价中的金额保持一致，不得更改。</w:t>
              </w:r>
            </w:ins>
          </w:p>
        </w:tc>
      </w:tr>
      <w:tr>
        <w:trPr>
          <w:ins w:id="914" w:author="作者" w:date="1970-01-01T08:00:00Z"/>
        </w:trPr>
        <w:tc>
          <w:tcPr>
            <w:tcW w:w="1730" w:type="dxa"/>
          </w:tcPr>
          <w:p>
            <w:pPr>
              <w:adjustRightInd w:val="0"/>
              <w:snapToGrid w:val="0"/>
              <w:spacing w:line="360" w:lineRule="auto"/>
              <w:rPr>
                <w:ins w:id="909" w:author="作者" w:date="1970-01-01T08:00:00Z"/>
                <w:rFonts w:ascii="宋体" w:cs="仿宋"/>
                <w:color w:val="000000"/>
                <w:kern w:val="0"/>
                <w:sz w:val="30"/>
                <w:szCs w:val="30"/>
              </w:rPr>
            </w:pPr>
          </w:p>
        </w:tc>
        <w:tc>
          <w:tcPr>
            <w:tcW w:w="1730" w:type="dxa"/>
          </w:tcPr>
          <w:p>
            <w:pPr>
              <w:adjustRightInd w:val="0"/>
              <w:snapToGrid w:val="0"/>
              <w:spacing w:line="360" w:lineRule="auto"/>
              <w:rPr>
                <w:ins w:id="910" w:author="作者" w:date="1970-01-01T08:00:00Z"/>
                <w:rFonts w:ascii="宋体" w:cs="仿宋"/>
                <w:color w:val="000000"/>
                <w:kern w:val="0"/>
                <w:sz w:val="30"/>
                <w:szCs w:val="30"/>
              </w:rPr>
            </w:pPr>
          </w:p>
        </w:tc>
        <w:tc>
          <w:tcPr>
            <w:tcW w:w="1730" w:type="dxa"/>
          </w:tcPr>
          <w:p>
            <w:pPr>
              <w:adjustRightInd w:val="0"/>
              <w:snapToGrid w:val="0"/>
              <w:spacing w:line="360" w:lineRule="auto"/>
              <w:rPr>
                <w:ins w:id="911" w:author="作者" w:date="1970-01-01T08:00:00Z"/>
                <w:rFonts w:ascii="宋体" w:cs="仿宋"/>
                <w:color w:val="000000"/>
                <w:kern w:val="0"/>
                <w:sz w:val="30"/>
                <w:szCs w:val="30"/>
              </w:rPr>
            </w:pPr>
          </w:p>
        </w:tc>
        <w:tc>
          <w:tcPr>
            <w:tcW w:w="1833" w:type="dxa"/>
          </w:tcPr>
          <w:p>
            <w:pPr>
              <w:adjustRightInd w:val="0"/>
              <w:snapToGrid w:val="0"/>
              <w:spacing w:line="360" w:lineRule="auto"/>
              <w:rPr>
                <w:ins w:id="912" w:author="作者" w:date="1970-01-01T08:00:00Z"/>
                <w:rFonts w:ascii="宋体" w:cs="仿宋"/>
                <w:color w:val="000000"/>
                <w:kern w:val="0"/>
                <w:sz w:val="30"/>
                <w:szCs w:val="30"/>
              </w:rPr>
            </w:pPr>
          </w:p>
        </w:tc>
        <w:tc>
          <w:tcPr>
            <w:tcW w:w="2266" w:type="dxa"/>
            <w:gridSpan w:val="2"/>
          </w:tcPr>
          <w:p>
            <w:pPr>
              <w:adjustRightInd w:val="0"/>
              <w:snapToGrid w:val="0"/>
              <w:spacing w:line="360" w:lineRule="auto"/>
              <w:rPr>
                <w:ins w:id="913" w:author="作者" w:date="1970-01-01T08:00:00Z"/>
                <w:rFonts w:ascii="宋体" w:cs="仿宋"/>
                <w:color w:val="000000"/>
                <w:kern w:val="0"/>
                <w:sz w:val="30"/>
                <w:szCs w:val="30"/>
              </w:rPr>
            </w:pPr>
          </w:p>
        </w:tc>
      </w:tr>
      <w:tr>
        <w:tc>
          <w:tcPr>
            <w:tcW w:w="9289" w:type="dxa"/>
            <w:gridSpan w:val="6"/>
          </w:tcPr>
          <w:p>
            <w:pPr>
              <w:adjustRightInd w:val="0"/>
              <w:snapToGrid w:val="0"/>
              <w:spacing w:line="360" w:lineRule="auto"/>
              <w:rPr>
                <w:rFonts w:ascii="宋体" w:cs="仿宋"/>
                <w:color w:val="000000"/>
                <w:kern w:val="0"/>
                <w:sz w:val="30"/>
                <w:szCs w:val="30"/>
              </w:rPr>
            </w:pPr>
            <w:r>
              <w:rPr>
                <w:rFonts w:ascii="宋体" w:cs="仿宋"/>
                <w:color w:val="000000"/>
                <w:kern w:val="0"/>
                <w:sz w:val="30"/>
                <w:szCs w:val="30"/>
              </w:rPr>
              <w:t xml:space="preserve">     </w:t>
            </w:r>
            <w:r>
              <w:rPr>
                <w:rFonts w:ascii="宋体" w:cs="仿宋" w:hint="eastAsia"/>
                <w:color w:val="000000"/>
                <w:kern w:val="0"/>
                <w:sz w:val="30"/>
                <w:szCs w:val="30"/>
              </w:rPr>
              <w:t>承诺：如我单位中标，我方严格按照招标文件的约定进行方中标，我方严格按照招标文件的约定签订合同，且遵守招标文件约定的方式结算。</w:t>
            </w:r>
            <w:r>
              <w:rPr>
                <w:rFonts w:ascii="宋体" w:cs="仿宋"/>
                <w:color w:val="000000"/>
                <w:kern w:val="0"/>
                <w:sz w:val="30"/>
                <w:szCs w:val="30"/>
              </w:rPr>
              <w:t xml:space="preserve"> </w:t>
            </w:r>
          </w:p>
        </w:tc>
      </w:tr>
    </w:tbl>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leftChars="71" w:left="149"/>
        <w:rPr>
          <w:rFonts w:ascii="宋体"/>
          <w:b/>
          <w:bCs/>
          <w:color w:val="000000"/>
          <w:sz w:val="24"/>
          <w:szCs w:val="24"/>
        </w:rPr>
      </w:pPr>
      <w:r>
        <w:rPr>
          <w:rFonts w:ascii="仿宋_GB2312" w:eastAsia="仿宋_GB2312" w:cs="仿宋" w:hint="eastAsia"/>
          <w:color w:val="000000"/>
          <w:kern w:val="0"/>
          <w:sz w:val="30"/>
          <w:szCs w:val="30"/>
        </w:rPr>
        <w:t>投标报价浮动率（</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【投标报价</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w:t>
      </w:r>
      <w:r>
        <w:rPr>
          <w:rFonts w:ascii="仿宋_GB2312" w:eastAsia="仿宋_GB2312" w:cs="仿宋"/>
          <w:color w:val="000000"/>
          <w:kern w:val="0"/>
          <w:sz w:val="30"/>
          <w:szCs w:val="30"/>
        </w:rPr>
        <w:t xml:space="preserve"> </w:t>
      </w:r>
      <w:r>
        <w:rPr>
          <w:rFonts w:ascii="仿宋_GB2312" w:eastAsia="仿宋_GB2312" w:cs="仿宋" w:hint="eastAsia"/>
          <w:color w:val="000000"/>
          <w:kern w:val="0"/>
          <w:sz w:val="30"/>
          <w:szCs w:val="30"/>
        </w:rPr>
        <w:t>暂估价、暂列金额）】</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【最高投标限价</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（暂估价、暂列金额）】</w:t>
      </w:r>
      <w:r>
        <w:rPr>
          <w:rFonts w:ascii="仿宋_GB2312" w:eastAsia="仿宋_GB2312" w:cs="仿宋"/>
          <w:color w:val="000000"/>
          <w:kern w:val="0"/>
          <w:sz w:val="30"/>
          <w:szCs w:val="30"/>
        </w:rPr>
        <w:t>*100%</w:t>
      </w:r>
      <w:r>
        <w:rPr>
          <w:rFonts w:ascii="仿宋_GB2312" w:eastAsia="仿宋_GB2312" w:cs="仿宋" w:hint="eastAsia"/>
          <w:color w:val="000000"/>
          <w:kern w:val="0"/>
          <w:sz w:val="30"/>
          <w:szCs w:val="30"/>
        </w:rPr>
        <w:t>（</w:t>
      </w:r>
      <w:r>
        <w:rPr>
          <w:rFonts w:ascii="宋体" w:hint="eastAsia"/>
          <w:b/>
          <w:bCs/>
          <w:color w:val="000000"/>
          <w:sz w:val="24"/>
          <w:szCs w:val="24"/>
        </w:rPr>
        <w:t>保留两位小数，小数点后第三位四舍五入</w:t>
      </w:r>
      <w:r>
        <w:rPr>
          <w:rFonts w:ascii="仿宋_GB2312" w:eastAsia="仿宋_GB2312" w:cs="仿宋" w:hint="eastAsia"/>
          <w:color w:val="000000"/>
          <w:kern w:val="0"/>
          <w:sz w:val="30"/>
          <w:szCs w:val="30"/>
        </w:rPr>
        <w:t>）</w:t>
      </w: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pStyle w:val="2"/>
        <w:rPr>
          <w:rFonts w:ascii="宋体" w:eastAsia="宋体" w:cs="Times New Roman"/>
          <w:color w:val="000000"/>
        </w:rPr>
      </w:pPr>
      <w:bookmarkStart w:id="446" w:name="_Toc24447"/>
      <w:bookmarkStart w:id="447" w:name="_Toc12041"/>
      <w:r>
        <w:rPr>
          <w:rFonts w:ascii="宋体" w:eastAsia="宋体" w:cs="宋体"/>
          <w:color w:val="000000"/>
        </w:rPr>
        <w:t>2.6</w:t>
      </w:r>
      <w:r>
        <w:rPr>
          <w:rFonts w:ascii="宋体" w:eastAsia="宋体" w:cs="宋体" w:hint="eastAsia"/>
          <w:color w:val="000000"/>
        </w:rPr>
        <w:t>项目管理机构</w:t>
      </w:r>
      <w:bookmarkEnd w:id="446"/>
      <w:bookmarkEnd w:id="447"/>
    </w:p>
    <w:p>
      <w:pPr>
        <w:pStyle w:val="3"/>
        <w:jc w:val="center"/>
        <w:rPr>
          <w:rFonts w:ascii="宋体"/>
          <w:color w:val="000000"/>
          <w:sz w:val="24"/>
          <w:szCs w:val="24"/>
        </w:rPr>
      </w:pPr>
      <w:r>
        <w:rPr>
          <w:rFonts w:ascii="宋体" w:cs="宋体"/>
          <w:color w:val="000000"/>
          <w:sz w:val="24"/>
          <w:szCs w:val="24"/>
        </w:rPr>
        <w:t>2.6.1</w:t>
      </w:r>
      <w:r>
        <w:rPr>
          <w:rFonts w:ascii="宋体" w:cs="宋体" w:hint="eastAsia"/>
          <w:color w:val="000000"/>
          <w:sz w:val="24"/>
          <w:szCs w:val="24"/>
        </w:rPr>
        <w:t>项目管理机构组成表</w:t>
      </w:r>
    </w:p>
    <w:tbl>
      <w:tblPr>
        <w:jc w:val="cente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5"/>
        <w:gridCol w:w="850"/>
        <w:gridCol w:w="851"/>
        <w:gridCol w:w="850"/>
        <w:gridCol w:w="1276"/>
        <w:gridCol w:w="1134"/>
        <w:gridCol w:w="1068"/>
        <w:gridCol w:w="1164"/>
        <w:gridCol w:w="987"/>
      </w:tblGrid>
      <w:tr>
        <w:trPr>
          <w:cantSplit/>
          <w:trHeight w:val="783"/>
        </w:trPr>
        <w:tc>
          <w:tcPr>
            <w:tcW w:w="755" w:type="dxa"/>
            <w:vMerge w:val="restart"/>
            <w:vAlign w:val="center"/>
          </w:tcPr>
          <w:p>
            <w:pPr>
              <w:spacing w:line="360" w:lineRule="auto"/>
              <w:jc w:val="center"/>
              <w:rPr>
                <w:rFonts w:ascii="宋体"/>
                <w:color w:val="000000"/>
              </w:rPr>
            </w:pPr>
            <w:r>
              <w:rPr>
                <w:rFonts w:ascii="宋体" w:cs="宋体" w:hint="eastAsia"/>
                <w:color w:val="000000"/>
              </w:rPr>
              <w:t>序号</w:t>
            </w:r>
          </w:p>
        </w:tc>
        <w:tc>
          <w:tcPr>
            <w:tcW w:w="850" w:type="dxa"/>
            <w:vMerge w:val="restart"/>
            <w:vAlign w:val="center"/>
          </w:tcPr>
          <w:p>
            <w:pPr>
              <w:spacing w:line="360" w:lineRule="auto"/>
              <w:jc w:val="center"/>
              <w:rPr>
                <w:rFonts w:ascii="宋体"/>
                <w:color w:val="000000"/>
              </w:rPr>
            </w:pPr>
            <w:r>
              <w:rPr>
                <w:rFonts w:ascii="宋体" w:cs="宋体" w:hint="eastAsia"/>
                <w:color w:val="000000"/>
              </w:rPr>
              <w:t>职务</w:t>
            </w:r>
          </w:p>
        </w:tc>
        <w:tc>
          <w:tcPr>
            <w:tcW w:w="851" w:type="dxa"/>
            <w:vMerge w:val="restart"/>
            <w:vAlign w:val="center"/>
          </w:tcPr>
          <w:p>
            <w:pPr>
              <w:spacing w:line="360" w:lineRule="auto"/>
              <w:jc w:val="center"/>
              <w:rPr>
                <w:rFonts w:ascii="宋体"/>
                <w:color w:val="000000"/>
              </w:rPr>
            </w:pPr>
            <w:r>
              <w:rPr>
                <w:rFonts w:ascii="宋体" w:cs="宋体" w:hint="eastAsia"/>
                <w:color w:val="000000"/>
              </w:rPr>
              <w:t>姓名</w:t>
            </w:r>
          </w:p>
        </w:tc>
        <w:tc>
          <w:tcPr>
            <w:tcW w:w="850" w:type="dxa"/>
            <w:vMerge w:val="restart"/>
            <w:vAlign w:val="center"/>
          </w:tcPr>
          <w:p>
            <w:pPr>
              <w:spacing w:line="360" w:lineRule="auto"/>
              <w:jc w:val="center"/>
              <w:rPr>
                <w:rFonts w:ascii="宋体"/>
                <w:color w:val="000000"/>
              </w:rPr>
            </w:pPr>
            <w:r>
              <w:rPr>
                <w:rFonts w:ascii="宋体" w:cs="宋体" w:hint="eastAsia"/>
                <w:color w:val="000000"/>
              </w:rPr>
              <w:t>职称</w:t>
            </w:r>
          </w:p>
        </w:tc>
        <w:tc>
          <w:tcPr>
            <w:tcW w:w="4642" w:type="dxa"/>
            <w:gridSpan w:val="4"/>
            <w:vAlign w:val="center"/>
          </w:tcPr>
          <w:p>
            <w:pPr>
              <w:spacing w:line="360" w:lineRule="auto"/>
              <w:jc w:val="center"/>
              <w:rPr>
                <w:rFonts w:ascii="宋体"/>
                <w:color w:val="000000"/>
              </w:rPr>
            </w:pPr>
            <w:r>
              <w:rPr>
                <w:rFonts w:ascii="宋体" w:cs="宋体" w:hint="eastAsia"/>
                <w:color w:val="000000"/>
              </w:rPr>
              <w:t>执业或职业资格证明</w:t>
            </w:r>
          </w:p>
        </w:tc>
        <w:tc>
          <w:tcPr>
            <w:tcW w:w="987" w:type="dxa"/>
            <w:vMerge w:val="restart"/>
            <w:vAlign w:val="center"/>
          </w:tcPr>
          <w:p>
            <w:pPr>
              <w:spacing w:line="360" w:lineRule="auto"/>
              <w:jc w:val="center"/>
              <w:rPr>
                <w:rFonts w:ascii="宋体"/>
                <w:color w:val="000000"/>
              </w:rPr>
            </w:pPr>
            <w:r>
              <w:rPr>
                <w:rFonts w:ascii="宋体" w:cs="宋体" w:hint="eastAsia"/>
                <w:color w:val="000000"/>
              </w:rPr>
              <w:t>备注</w:t>
            </w:r>
          </w:p>
        </w:tc>
      </w:tr>
      <w:tr>
        <w:trPr>
          <w:cantSplit/>
          <w:trHeight w:val="780"/>
        </w:trPr>
        <w:tc>
          <w:tcPr>
            <w:tcW w:w="755" w:type="dxa"/>
            <w:vMerge/>
          </w:tcPr>
          <w:p/>
        </w:tc>
        <w:tc>
          <w:tcPr>
            <w:tcW w:w="850" w:type="dxa"/>
            <w:vMerge/>
            <w:vAlign w:val="center"/>
          </w:tcPr>
          <w:p/>
        </w:tc>
        <w:tc>
          <w:tcPr>
            <w:tcW w:w="851" w:type="dxa"/>
            <w:vMerge/>
            <w:vAlign w:val="center"/>
          </w:tcPr>
          <w:p/>
        </w:tc>
        <w:tc>
          <w:tcPr>
            <w:tcW w:w="850" w:type="dxa"/>
            <w:vMerge/>
            <w:vAlign w:val="center"/>
          </w:tcPr>
          <w:p/>
        </w:tc>
        <w:tc>
          <w:tcPr>
            <w:tcW w:w="1276" w:type="dxa"/>
            <w:vAlign w:val="center"/>
          </w:tcPr>
          <w:p>
            <w:pPr>
              <w:spacing w:line="360" w:lineRule="auto"/>
              <w:jc w:val="center"/>
              <w:rPr>
                <w:rFonts w:ascii="宋体"/>
                <w:color w:val="000000"/>
              </w:rPr>
            </w:pPr>
            <w:r>
              <w:rPr>
                <w:rFonts w:ascii="宋体" w:cs="宋体" w:hint="eastAsia"/>
                <w:color w:val="000000"/>
              </w:rPr>
              <w:t>证书名称</w:t>
            </w:r>
          </w:p>
        </w:tc>
        <w:tc>
          <w:tcPr>
            <w:tcW w:w="1134" w:type="dxa"/>
            <w:vAlign w:val="center"/>
          </w:tcPr>
          <w:p>
            <w:pPr>
              <w:spacing w:line="360" w:lineRule="auto"/>
              <w:jc w:val="center"/>
              <w:rPr>
                <w:rFonts w:ascii="宋体"/>
                <w:color w:val="000000"/>
              </w:rPr>
            </w:pPr>
            <w:r>
              <w:rPr>
                <w:rFonts w:ascii="宋体" w:cs="宋体" w:hint="eastAsia"/>
                <w:color w:val="000000"/>
              </w:rPr>
              <w:t>级别</w:t>
            </w:r>
          </w:p>
        </w:tc>
        <w:tc>
          <w:tcPr>
            <w:tcW w:w="1068" w:type="dxa"/>
            <w:vAlign w:val="center"/>
          </w:tcPr>
          <w:p>
            <w:pPr>
              <w:spacing w:line="360" w:lineRule="auto"/>
              <w:jc w:val="center"/>
              <w:rPr>
                <w:rFonts w:ascii="宋体"/>
                <w:color w:val="000000"/>
              </w:rPr>
            </w:pPr>
            <w:r>
              <w:rPr>
                <w:rFonts w:ascii="宋体" w:cs="宋体" w:hint="eastAsia"/>
                <w:color w:val="000000"/>
              </w:rPr>
              <w:t>证号</w:t>
            </w:r>
          </w:p>
        </w:tc>
        <w:tc>
          <w:tcPr>
            <w:tcW w:w="1164" w:type="dxa"/>
            <w:vAlign w:val="center"/>
          </w:tcPr>
          <w:p>
            <w:pPr>
              <w:spacing w:line="360" w:lineRule="auto"/>
              <w:jc w:val="center"/>
              <w:rPr>
                <w:rFonts w:ascii="宋体"/>
                <w:color w:val="000000"/>
              </w:rPr>
            </w:pPr>
            <w:r>
              <w:rPr>
                <w:rFonts w:ascii="宋体" w:cs="宋体" w:hint="eastAsia"/>
                <w:color w:val="000000"/>
              </w:rPr>
              <w:t>专业</w:t>
            </w:r>
          </w:p>
        </w:tc>
        <w:tc>
          <w:tcPr>
            <w:tcW w:w="987" w:type="dxa"/>
            <w:vMerge/>
            <w:vAlign w:val="center"/>
          </w:tcPr>
          <w:p/>
        </w:tc>
      </w:tr>
      <w:tr>
        <w:trPr>
          <w:trHeight w:val="783"/>
        </w:trPr>
        <w:tc>
          <w:tcPr>
            <w:tcW w:w="755" w:type="dxa"/>
          </w:tcPr>
          <w:p>
            <w:pPr>
              <w:spacing w:line="360" w:lineRule="auto"/>
              <w:jc w:val="center"/>
              <w:rPr>
                <w:rFonts w:ascii="宋体"/>
                <w:b/>
                <w:bCs/>
                <w:color w:val="000000"/>
              </w:rPr>
            </w:pPr>
          </w:p>
        </w:tc>
        <w:tc>
          <w:tcPr>
            <w:tcW w:w="850" w:type="dxa"/>
            <w:vAlign w:val="center"/>
          </w:tcPr>
          <w:p>
            <w:pPr>
              <w:spacing w:line="360" w:lineRule="auto"/>
              <w:jc w:val="center"/>
              <w:rPr>
                <w:rFonts w:ascii="宋体"/>
                <w:b/>
                <w:bCs/>
                <w:color w:val="000000"/>
              </w:rPr>
            </w:pPr>
          </w:p>
        </w:tc>
        <w:tc>
          <w:tcPr>
            <w:tcW w:w="851" w:type="dxa"/>
            <w:vAlign w:val="center"/>
          </w:tcPr>
          <w:p>
            <w:pPr>
              <w:spacing w:line="360" w:lineRule="auto"/>
              <w:jc w:val="center"/>
              <w:rPr>
                <w:rFonts w:ascii="宋体"/>
                <w:b/>
                <w:bCs/>
                <w:color w:val="000000"/>
              </w:rPr>
            </w:pPr>
          </w:p>
        </w:tc>
        <w:tc>
          <w:tcPr>
            <w:tcW w:w="850" w:type="dxa"/>
            <w:vAlign w:val="center"/>
          </w:tcPr>
          <w:p>
            <w:pPr>
              <w:spacing w:line="360" w:lineRule="auto"/>
              <w:jc w:val="center"/>
              <w:rPr>
                <w:rFonts w:ascii="宋体"/>
                <w:b/>
                <w:bCs/>
                <w:color w:val="000000"/>
              </w:rPr>
            </w:pPr>
          </w:p>
        </w:tc>
        <w:tc>
          <w:tcPr>
            <w:tcW w:w="1276" w:type="dxa"/>
            <w:vAlign w:val="center"/>
          </w:tcPr>
          <w:p>
            <w:pPr>
              <w:spacing w:line="360" w:lineRule="auto"/>
              <w:jc w:val="center"/>
              <w:rPr>
                <w:rFonts w:ascii="宋体"/>
                <w:b/>
                <w:bCs/>
                <w:color w:val="000000"/>
              </w:rPr>
            </w:pPr>
          </w:p>
        </w:tc>
        <w:tc>
          <w:tcPr>
            <w:tcW w:w="1134" w:type="dxa"/>
            <w:vAlign w:val="center"/>
          </w:tcPr>
          <w:p>
            <w:pPr>
              <w:spacing w:line="360" w:lineRule="auto"/>
              <w:jc w:val="center"/>
              <w:rPr>
                <w:rFonts w:ascii="宋体"/>
                <w:b/>
                <w:bCs/>
                <w:color w:val="000000"/>
              </w:rPr>
            </w:pPr>
          </w:p>
        </w:tc>
        <w:tc>
          <w:tcPr>
            <w:tcW w:w="1068" w:type="dxa"/>
            <w:vAlign w:val="center"/>
          </w:tcPr>
          <w:p>
            <w:pPr>
              <w:spacing w:line="360" w:lineRule="auto"/>
              <w:jc w:val="center"/>
              <w:rPr>
                <w:rFonts w:ascii="宋体"/>
                <w:b/>
                <w:bCs/>
                <w:color w:val="000000"/>
              </w:rPr>
            </w:pPr>
          </w:p>
        </w:tc>
        <w:tc>
          <w:tcPr>
            <w:tcW w:w="1164" w:type="dxa"/>
            <w:vAlign w:val="center"/>
          </w:tcPr>
          <w:p>
            <w:pPr>
              <w:spacing w:line="360" w:lineRule="auto"/>
              <w:jc w:val="center"/>
              <w:rPr>
                <w:rFonts w:ascii="宋体"/>
                <w:b/>
                <w:bCs/>
                <w:color w:val="000000"/>
              </w:rPr>
            </w:pPr>
          </w:p>
        </w:tc>
        <w:tc>
          <w:tcPr>
            <w:tcW w:w="987" w:type="dxa"/>
            <w:vAlign w:val="center"/>
          </w:tcPr>
          <w:p>
            <w:pPr>
              <w:spacing w:line="360" w:lineRule="auto"/>
              <w:jc w:val="center"/>
              <w:rPr>
                <w:rFonts w:ascii="宋体"/>
                <w:b/>
                <w:bCs/>
                <w:color w:val="000000"/>
              </w:rPr>
            </w:pPr>
          </w:p>
        </w:tc>
      </w:tr>
      <w:tr>
        <w:trPr>
          <w:trHeight w:val="780"/>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3"/>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0"/>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3"/>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0"/>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3"/>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0"/>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bl>
    <w:p>
      <w:pPr>
        <w:pStyle w:val="3"/>
        <w:jc w:val="left"/>
        <w:rPr>
          <w:rFonts w:ascii="宋体" w:cs="宋体"/>
          <w:b w:val="0"/>
          <w:bCs w:val="0"/>
          <w:color w:val="000000"/>
          <w:sz w:val="21"/>
          <w:szCs w:val="21"/>
        </w:rPr>
      </w:pPr>
      <w:r>
        <w:rPr>
          <w:rFonts w:ascii="宋体" w:cs="宋体"/>
          <w:b w:val="0"/>
          <w:bCs w:val="0"/>
          <w:color w:val="000000"/>
          <w:sz w:val="21"/>
          <w:szCs w:val="21"/>
        </w:rPr>
        <w:t xml:space="preserve">    </w:t>
      </w:r>
      <w:r>
        <w:rPr>
          <w:rFonts w:ascii="宋体" w:cs="宋体" w:hint="eastAsia"/>
          <w:b w:val="0"/>
          <w:bCs w:val="0"/>
          <w:color w:val="000000"/>
          <w:sz w:val="21"/>
          <w:szCs w:val="21"/>
        </w:rPr>
        <w:t>项目管理班子配备应满足安徽省住房和城乡建设厅《关于进一步明确建设工程施工现场关键岗位人员配备标准和岗位职责的通知》（建市〔</w:t>
      </w:r>
      <w:r>
        <w:rPr>
          <w:rFonts w:ascii="宋体" w:cs="宋体"/>
          <w:b w:val="0"/>
          <w:bCs w:val="0"/>
          <w:color w:val="000000"/>
          <w:sz w:val="21"/>
          <w:szCs w:val="21"/>
        </w:rPr>
        <w:t>2014</w:t>
      </w:r>
      <w:r>
        <w:rPr>
          <w:rFonts w:ascii="宋体" w:cs="宋体" w:hint="eastAsia"/>
          <w:b w:val="0"/>
          <w:bCs w:val="0"/>
          <w:color w:val="000000"/>
          <w:sz w:val="21"/>
          <w:szCs w:val="21"/>
        </w:rPr>
        <w:t>〕</w:t>
      </w:r>
      <w:r>
        <w:rPr>
          <w:rFonts w:ascii="宋体" w:cs="宋体"/>
          <w:b w:val="0"/>
          <w:bCs w:val="0"/>
          <w:color w:val="000000"/>
          <w:sz w:val="21"/>
          <w:szCs w:val="21"/>
        </w:rPr>
        <w:t>186</w:t>
      </w:r>
      <w:r>
        <w:rPr>
          <w:rFonts w:ascii="宋体" w:cs="宋体" w:hint="eastAsia"/>
          <w:b w:val="0"/>
          <w:bCs w:val="0"/>
          <w:color w:val="000000"/>
          <w:sz w:val="21"/>
          <w:szCs w:val="21"/>
        </w:rPr>
        <w:t>号）要求</w:t>
      </w:r>
      <w:r>
        <w:rPr>
          <w:rFonts w:ascii="宋体" w:cs="宋体"/>
          <w:b w:val="0"/>
          <w:bCs w:val="0"/>
          <w:color w:val="000000"/>
          <w:sz w:val="21"/>
          <w:szCs w:val="21"/>
        </w:rPr>
        <w:t>(</w:t>
      </w:r>
      <w:r>
        <w:rPr>
          <w:rFonts w:ascii="宋体" w:cs="宋体" w:hint="eastAsia"/>
          <w:b w:val="0"/>
          <w:bCs w:val="0"/>
          <w:color w:val="000000"/>
          <w:sz w:val="21"/>
          <w:szCs w:val="21"/>
        </w:rPr>
        <w:t>外省投标人项目管理班子配备见证员除外</w:t>
      </w:r>
      <w:r>
        <w:rPr>
          <w:rFonts w:ascii="宋体" w:cs="宋体"/>
          <w:b w:val="0"/>
          <w:bCs w:val="0"/>
          <w:color w:val="000000"/>
          <w:sz w:val="21"/>
          <w:szCs w:val="21"/>
        </w:rPr>
        <w:t>)</w:t>
      </w:r>
      <w:r>
        <w:rPr>
          <w:rFonts w:ascii="宋体" w:cs="宋体" w:hint="eastAsia"/>
          <w:b w:val="0"/>
          <w:bCs w:val="0"/>
          <w:color w:val="000000"/>
          <w:sz w:val="21"/>
          <w:szCs w:val="21"/>
        </w:rPr>
        <w:t>。</w:t>
      </w:r>
    </w:p>
    <w:p>
      <w:pPr>
        <w:pStyle w:val="3"/>
        <w:ind w:firstLine="481"/>
        <w:jc w:val="left"/>
        <w:rPr>
          <w:rFonts w:ascii="宋体" w:cs="宋体"/>
          <w:b w:val="0"/>
          <w:bCs w:val="0"/>
          <w:color w:val="000000"/>
          <w:sz w:val="21"/>
          <w:szCs w:val="21"/>
        </w:rPr>
      </w:pPr>
      <w:r>
        <w:rPr>
          <w:rFonts w:ascii="宋体" w:cs="宋体" w:hint="eastAsia"/>
          <w:b w:val="0"/>
          <w:bCs w:val="0"/>
          <w:color w:val="000000"/>
          <w:sz w:val="21"/>
          <w:szCs w:val="21"/>
        </w:rPr>
        <w:t>表后附：拟派驻本项目技术负责人的技术职称证书、施工员</w:t>
      </w:r>
      <w:r>
        <w:rPr>
          <w:rFonts w:ascii="宋体" w:cs="宋体"/>
          <w:b w:val="0"/>
          <w:bCs w:val="0"/>
          <w:color w:val="000000"/>
          <w:sz w:val="21"/>
          <w:szCs w:val="21"/>
        </w:rPr>
        <w:t xml:space="preserve"> </w:t>
      </w:r>
      <w:r>
        <w:rPr>
          <w:rFonts w:ascii="宋体" w:cs="宋体" w:hint="eastAsia"/>
          <w:b w:val="0"/>
          <w:bCs w:val="0"/>
          <w:color w:val="000000"/>
          <w:sz w:val="21"/>
          <w:szCs w:val="21"/>
        </w:rPr>
        <w:t>、质检员、材料员等应具有相应岗位证书、职称证书（如有）复印件加盖单位公质量员、安全员、材料员等应具有相应岗位证书、职称证书（如有）复印件加盖单位章。</w:t>
      </w:r>
      <w:r>
        <w:rPr>
          <w:rFonts w:ascii="宋体" w:cs="宋体"/>
          <w:b w:val="0"/>
          <w:bCs w:val="0"/>
          <w:color w:val="000000"/>
          <w:sz w:val="21"/>
          <w:szCs w:val="21"/>
        </w:rPr>
        <w:t xml:space="preserve"> </w:t>
      </w:r>
    </w:p>
    <w:p>
      <w:pPr>
        <w:rPr>
          <w:color w:val="000000"/>
        </w:rPr>
      </w:pPr>
    </w:p>
    <w:p>
      <w:pPr>
        <w:pStyle w:val="3"/>
        <w:ind w:firstLine="481"/>
        <w:jc w:val="center"/>
        <w:rPr>
          <w:rFonts w:ascii="宋体"/>
          <w:color w:val="000000"/>
          <w:sz w:val="24"/>
          <w:szCs w:val="24"/>
        </w:rPr>
      </w:pPr>
      <w:r>
        <w:rPr>
          <w:rFonts w:ascii="宋体" w:cs="宋体"/>
          <w:color w:val="000000"/>
          <w:sz w:val="24"/>
          <w:szCs w:val="24"/>
        </w:rPr>
        <w:t>2.6.2</w:t>
      </w:r>
      <w:r>
        <w:rPr>
          <w:rFonts w:ascii="宋体" w:cs="宋体" w:hint="eastAsia"/>
          <w:color w:val="000000"/>
          <w:sz w:val="24"/>
          <w:szCs w:val="24"/>
        </w:rPr>
        <w:t>项目经理简历表</w:t>
      </w:r>
    </w:p>
    <w:p>
      <w:pPr>
        <w:spacing w:line="360" w:lineRule="auto"/>
        <w:rPr>
          <w:rFonts w:ascii="宋体"/>
          <w:b/>
          <w:bCs/>
          <w:color w:val="000000"/>
        </w:rPr>
      </w:pPr>
    </w:p>
    <w:tbl>
      <w:tblPr>
        <w:jc w:val="left"/>
        <w:tblInd w:w="2" w:type="dxa"/>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59"/>
        <w:gridCol w:w="355"/>
        <w:gridCol w:w="1623"/>
        <w:gridCol w:w="1079"/>
        <w:gridCol w:w="899"/>
        <w:gridCol w:w="539"/>
        <w:gridCol w:w="1251"/>
        <w:gridCol w:w="727"/>
        <w:gridCol w:w="1787"/>
      </w:tblGrid>
      <w:tr>
        <w:trPr>
          <w:trHeight w:val="463"/>
        </w:trPr>
        <w:tc>
          <w:tcPr>
            <w:tcW w:w="1614" w:type="dxa"/>
            <w:gridSpan w:val="2"/>
            <w:vAlign w:val="center"/>
          </w:tcPr>
          <w:p>
            <w:pPr>
              <w:spacing w:line="360" w:lineRule="auto"/>
              <w:jc w:val="center"/>
              <w:rPr>
                <w:rFonts w:ascii="宋体"/>
                <w:color w:val="000000"/>
              </w:rPr>
            </w:pPr>
            <w:r>
              <w:rPr>
                <w:rFonts w:ascii="宋体" w:cs="宋体" w:hint="eastAsia"/>
                <w:color w:val="000000"/>
              </w:rPr>
              <w:t>姓名</w:t>
            </w:r>
          </w:p>
        </w:tc>
        <w:tc>
          <w:tcPr>
            <w:tcW w:w="1623" w:type="dxa"/>
          </w:tcPr>
          <w:p>
            <w:pPr>
              <w:spacing w:line="360" w:lineRule="auto"/>
              <w:rPr>
                <w:rFonts w:ascii="宋体"/>
                <w:color w:val="000000"/>
              </w:rPr>
            </w:pPr>
          </w:p>
        </w:tc>
        <w:tc>
          <w:tcPr>
            <w:tcW w:w="1079" w:type="dxa"/>
            <w:vAlign w:val="center"/>
          </w:tcPr>
          <w:p>
            <w:pPr>
              <w:spacing w:line="360" w:lineRule="auto"/>
              <w:jc w:val="center"/>
              <w:rPr>
                <w:rFonts w:ascii="宋体"/>
                <w:color w:val="000000"/>
              </w:rPr>
            </w:pPr>
            <w:r>
              <w:rPr>
                <w:rFonts w:ascii="宋体" w:cs="宋体" w:hint="eastAsia"/>
                <w:color w:val="000000"/>
              </w:rPr>
              <w:t>年龄</w:t>
            </w:r>
          </w:p>
        </w:tc>
        <w:tc>
          <w:tcPr>
            <w:tcW w:w="1438" w:type="dxa"/>
            <w:gridSpan w:val="2"/>
          </w:tcPr>
          <w:p>
            <w:pPr>
              <w:spacing w:line="360" w:lineRule="auto"/>
              <w:rPr>
                <w:rFonts w:ascii="宋体"/>
                <w:color w:val="000000"/>
              </w:rPr>
            </w:pPr>
          </w:p>
        </w:tc>
        <w:tc>
          <w:tcPr>
            <w:tcW w:w="1978" w:type="dxa"/>
            <w:gridSpan w:val="2"/>
            <w:vAlign w:val="center"/>
          </w:tcPr>
          <w:p>
            <w:pPr>
              <w:spacing w:line="360" w:lineRule="auto"/>
              <w:jc w:val="center"/>
              <w:rPr>
                <w:rFonts w:ascii="宋体"/>
                <w:color w:val="000000"/>
              </w:rPr>
            </w:pPr>
            <w:r>
              <w:rPr>
                <w:rFonts w:ascii="宋体" w:cs="宋体" w:hint="eastAsia"/>
                <w:color w:val="000000"/>
              </w:rPr>
              <w:t>学</w:t>
            </w:r>
            <w:r>
              <w:rPr>
                <w:rFonts w:ascii="宋体" w:cs="宋体"/>
                <w:color w:val="000000"/>
              </w:rPr>
              <w:t xml:space="preserve">          </w:t>
            </w:r>
            <w:r>
              <w:rPr>
                <w:rFonts w:ascii="宋体" w:cs="宋体" w:hint="eastAsia"/>
                <w:color w:val="000000"/>
              </w:rPr>
              <w:t>历</w:t>
            </w:r>
          </w:p>
        </w:tc>
        <w:tc>
          <w:tcPr>
            <w:tcW w:w="1787" w:type="dxa"/>
          </w:tcPr>
          <w:p>
            <w:pPr>
              <w:spacing w:line="360" w:lineRule="auto"/>
              <w:rPr>
                <w:rFonts w:ascii="宋体"/>
                <w:color w:val="000000"/>
              </w:rPr>
            </w:pPr>
          </w:p>
        </w:tc>
      </w:tr>
      <w:tr>
        <w:trPr>
          <w:trHeight w:val="451"/>
        </w:trPr>
        <w:tc>
          <w:tcPr>
            <w:tcW w:w="1614" w:type="dxa"/>
            <w:gridSpan w:val="2"/>
            <w:vAlign w:val="center"/>
          </w:tcPr>
          <w:p>
            <w:pPr>
              <w:spacing w:line="360" w:lineRule="auto"/>
              <w:jc w:val="center"/>
              <w:rPr>
                <w:rFonts w:ascii="宋体"/>
                <w:color w:val="000000"/>
              </w:rPr>
            </w:pPr>
            <w:r>
              <w:rPr>
                <w:rFonts w:ascii="宋体" w:cs="宋体" w:hint="eastAsia"/>
                <w:color w:val="000000"/>
              </w:rPr>
              <w:t>职称</w:t>
            </w:r>
          </w:p>
        </w:tc>
        <w:tc>
          <w:tcPr>
            <w:tcW w:w="1623" w:type="dxa"/>
          </w:tcPr>
          <w:p>
            <w:pPr>
              <w:spacing w:line="360" w:lineRule="auto"/>
              <w:rPr>
                <w:rFonts w:ascii="宋体"/>
                <w:color w:val="000000"/>
              </w:rPr>
            </w:pPr>
          </w:p>
        </w:tc>
        <w:tc>
          <w:tcPr>
            <w:tcW w:w="1079" w:type="dxa"/>
            <w:vAlign w:val="center"/>
          </w:tcPr>
          <w:p>
            <w:pPr>
              <w:spacing w:line="360" w:lineRule="auto"/>
              <w:jc w:val="center"/>
              <w:rPr>
                <w:rFonts w:ascii="宋体"/>
                <w:color w:val="000000"/>
              </w:rPr>
            </w:pPr>
            <w:r>
              <w:rPr>
                <w:rFonts w:ascii="宋体" w:cs="宋体" w:hint="eastAsia"/>
                <w:color w:val="000000"/>
              </w:rPr>
              <w:t>职务</w:t>
            </w:r>
          </w:p>
        </w:tc>
        <w:tc>
          <w:tcPr>
            <w:tcW w:w="1438" w:type="dxa"/>
            <w:gridSpan w:val="2"/>
          </w:tcPr>
          <w:p>
            <w:pPr>
              <w:spacing w:line="360" w:lineRule="auto"/>
              <w:rPr>
                <w:rFonts w:ascii="宋体"/>
                <w:color w:val="000000"/>
              </w:rPr>
            </w:pPr>
          </w:p>
        </w:tc>
        <w:tc>
          <w:tcPr>
            <w:tcW w:w="1978" w:type="dxa"/>
            <w:gridSpan w:val="2"/>
            <w:vAlign w:val="center"/>
          </w:tcPr>
          <w:p>
            <w:pPr>
              <w:spacing w:line="360" w:lineRule="auto"/>
              <w:jc w:val="center"/>
              <w:rPr>
                <w:rFonts w:ascii="宋体"/>
                <w:color w:val="000000"/>
              </w:rPr>
            </w:pPr>
            <w:r>
              <w:rPr>
                <w:rFonts w:ascii="宋体" w:cs="宋体" w:hint="eastAsia"/>
                <w:color w:val="000000"/>
              </w:rPr>
              <w:t>拟在本合同任职</w:t>
            </w:r>
          </w:p>
        </w:tc>
        <w:tc>
          <w:tcPr>
            <w:tcW w:w="1787" w:type="dxa"/>
          </w:tcPr>
          <w:p>
            <w:pPr>
              <w:spacing w:line="360" w:lineRule="auto"/>
              <w:rPr>
                <w:rFonts w:ascii="宋体"/>
                <w:color w:val="000000"/>
              </w:rPr>
            </w:pPr>
          </w:p>
        </w:tc>
      </w:tr>
      <w:tr>
        <w:trPr>
          <w:trHeight w:val="600"/>
        </w:trPr>
        <w:tc>
          <w:tcPr>
            <w:tcW w:w="1614" w:type="dxa"/>
            <w:gridSpan w:val="2"/>
            <w:vAlign w:val="center"/>
          </w:tcPr>
          <w:p>
            <w:pPr>
              <w:spacing w:line="360" w:lineRule="auto"/>
              <w:jc w:val="center"/>
              <w:rPr>
                <w:rFonts w:ascii="宋体"/>
                <w:color w:val="000000"/>
              </w:rPr>
            </w:pPr>
            <w:r>
              <w:rPr>
                <w:rFonts w:ascii="宋体" w:cs="宋体" w:hint="eastAsia"/>
                <w:color w:val="000000"/>
              </w:rPr>
              <w:t>毕业学校</w:t>
            </w:r>
          </w:p>
        </w:tc>
        <w:tc>
          <w:tcPr>
            <w:tcW w:w="7905" w:type="dxa"/>
            <w:gridSpan w:val="7"/>
            <w:vAlign w:val="center"/>
          </w:tcPr>
          <w:p>
            <w:pPr>
              <w:spacing w:line="360" w:lineRule="auto"/>
              <w:ind w:firstLineChars="250" w:firstLine="525"/>
              <w:jc w:val="center"/>
              <w:rPr>
                <w:rFonts w:ascii="宋体"/>
                <w:color w:val="000000"/>
              </w:rPr>
            </w:pPr>
            <w:r>
              <w:rPr>
                <w:rFonts w:ascii="宋体" w:cs="宋体" w:hint="eastAsia"/>
                <w:color w:val="000000"/>
              </w:rPr>
              <w:t>年毕业于</w:t>
            </w:r>
            <w:r>
              <w:rPr>
                <w:rFonts w:ascii="宋体" w:cs="宋体"/>
                <w:color w:val="000000"/>
              </w:rPr>
              <w:t xml:space="preserve">                 </w:t>
            </w:r>
            <w:r>
              <w:rPr>
                <w:rFonts w:ascii="宋体" w:cs="宋体" w:hint="eastAsia"/>
                <w:color w:val="000000"/>
              </w:rPr>
              <w:t>学校</w:t>
            </w:r>
            <w:r>
              <w:rPr>
                <w:rFonts w:ascii="宋体" w:cs="宋体"/>
                <w:color w:val="000000"/>
              </w:rPr>
              <w:t xml:space="preserve">         </w:t>
            </w:r>
            <w:r>
              <w:rPr>
                <w:rFonts w:ascii="宋体" w:cs="宋体" w:hint="eastAsia"/>
                <w:color w:val="000000"/>
              </w:rPr>
              <w:t>专业</w:t>
            </w:r>
          </w:p>
        </w:tc>
      </w:tr>
      <w:tr>
        <w:trPr>
          <w:trHeight w:val="613"/>
        </w:trPr>
        <w:tc>
          <w:tcPr>
            <w:tcW w:w="9519" w:type="dxa"/>
            <w:gridSpan w:val="9"/>
            <w:vAlign w:val="center"/>
          </w:tcPr>
          <w:p>
            <w:pPr>
              <w:spacing w:line="360" w:lineRule="auto"/>
              <w:rPr>
                <w:rFonts w:ascii="宋体"/>
                <w:color w:val="000000"/>
              </w:rPr>
            </w:pPr>
            <w:r>
              <w:rPr>
                <w:rFonts w:ascii="宋体" w:cs="宋体" w:hint="eastAsia"/>
                <w:color w:val="000000"/>
              </w:rPr>
              <w:t>主要工作经历</w:t>
            </w:r>
          </w:p>
        </w:tc>
      </w:tr>
      <w:tr>
        <w:trPr>
          <w:trHeight w:val="613"/>
        </w:trPr>
        <w:tc>
          <w:tcPr>
            <w:tcW w:w="1259" w:type="dxa"/>
            <w:vAlign w:val="center"/>
          </w:tcPr>
          <w:p>
            <w:pPr>
              <w:spacing w:line="360" w:lineRule="auto"/>
              <w:jc w:val="center"/>
              <w:rPr>
                <w:rFonts w:ascii="宋体"/>
                <w:color w:val="000000"/>
              </w:rPr>
            </w:pPr>
            <w:r>
              <w:rPr>
                <w:rFonts w:ascii="宋体" w:cs="宋体" w:hint="eastAsia"/>
                <w:color w:val="000000"/>
              </w:rPr>
              <w:t>时间</w:t>
            </w:r>
          </w:p>
        </w:tc>
        <w:tc>
          <w:tcPr>
            <w:tcW w:w="3956" w:type="dxa"/>
            <w:gridSpan w:val="4"/>
            <w:vAlign w:val="center"/>
          </w:tcPr>
          <w:p>
            <w:pPr>
              <w:spacing w:line="360" w:lineRule="auto"/>
              <w:jc w:val="center"/>
              <w:rPr>
                <w:rFonts w:ascii="宋体"/>
                <w:color w:val="000000"/>
              </w:rPr>
            </w:pPr>
            <w:r>
              <w:rPr>
                <w:rFonts w:ascii="宋体" w:cs="宋体" w:hint="eastAsia"/>
                <w:color w:val="000000"/>
              </w:rPr>
              <w:t>参加过的类似项目</w:t>
            </w:r>
          </w:p>
        </w:tc>
        <w:tc>
          <w:tcPr>
            <w:tcW w:w="1790" w:type="dxa"/>
            <w:gridSpan w:val="2"/>
            <w:vAlign w:val="center"/>
          </w:tcPr>
          <w:p>
            <w:pPr>
              <w:spacing w:line="360" w:lineRule="auto"/>
              <w:jc w:val="center"/>
              <w:rPr>
                <w:rFonts w:ascii="宋体"/>
                <w:color w:val="000000"/>
              </w:rPr>
            </w:pPr>
            <w:r>
              <w:rPr>
                <w:rFonts w:ascii="宋体" w:cs="宋体" w:hint="eastAsia"/>
                <w:color w:val="000000"/>
              </w:rPr>
              <w:t>担任职务</w:t>
            </w:r>
          </w:p>
        </w:tc>
        <w:tc>
          <w:tcPr>
            <w:tcW w:w="2514" w:type="dxa"/>
            <w:gridSpan w:val="2"/>
            <w:vAlign w:val="center"/>
          </w:tcPr>
          <w:p>
            <w:pPr>
              <w:spacing w:line="360" w:lineRule="auto"/>
              <w:jc w:val="center"/>
              <w:rPr>
                <w:rFonts w:ascii="宋体"/>
                <w:color w:val="000000"/>
              </w:rPr>
            </w:pPr>
            <w:r>
              <w:rPr>
                <w:rFonts w:ascii="宋体" w:cs="宋体" w:hint="eastAsia"/>
                <w:color w:val="000000"/>
              </w:rPr>
              <w:t>发包人及联系电话</w:t>
            </w:r>
          </w:p>
        </w:tc>
      </w:tr>
      <w:tr>
        <w:trPr>
          <w:trHeight w:val="613"/>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463"/>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438"/>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588"/>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613"/>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626"/>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450"/>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450"/>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588"/>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614"/>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463"/>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r>
        <w:trPr>
          <w:trHeight w:val="351"/>
        </w:trPr>
        <w:tc>
          <w:tcPr>
            <w:tcW w:w="1259" w:type="dxa"/>
          </w:tcPr>
          <w:p>
            <w:pPr>
              <w:spacing w:line="360" w:lineRule="auto"/>
              <w:rPr>
                <w:rFonts w:ascii="宋体"/>
                <w:color w:val="000000"/>
              </w:rPr>
            </w:pPr>
          </w:p>
        </w:tc>
        <w:tc>
          <w:tcPr>
            <w:tcW w:w="3956" w:type="dxa"/>
            <w:gridSpan w:val="4"/>
          </w:tcPr>
          <w:p>
            <w:pPr>
              <w:spacing w:line="360" w:lineRule="auto"/>
              <w:rPr>
                <w:rFonts w:ascii="宋体"/>
                <w:color w:val="000000"/>
              </w:rPr>
            </w:pPr>
          </w:p>
        </w:tc>
        <w:tc>
          <w:tcPr>
            <w:tcW w:w="1790" w:type="dxa"/>
            <w:gridSpan w:val="2"/>
          </w:tcPr>
          <w:p>
            <w:pPr>
              <w:spacing w:line="360" w:lineRule="auto"/>
              <w:rPr>
                <w:rFonts w:ascii="宋体"/>
                <w:color w:val="000000"/>
              </w:rPr>
            </w:pPr>
          </w:p>
        </w:tc>
        <w:tc>
          <w:tcPr>
            <w:tcW w:w="2514" w:type="dxa"/>
            <w:gridSpan w:val="2"/>
          </w:tcPr>
          <w:p>
            <w:pPr>
              <w:spacing w:line="360" w:lineRule="auto"/>
              <w:rPr>
                <w:rFonts w:ascii="宋体"/>
                <w:color w:val="000000"/>
              </w:rPr>
            </w:pPr>
          </w:p>
        </w:tc>
      </w:tr>
    </w:tbl>
    <w:p>
      <w:pPr>
        <w:spacing w:line="360" w:lineRule="auto"/>
        <w:rPr>
          <w:rFonts w:ascii="宋体"/>
          <w:b/>
          <w:bCs/>
          <w:color w:val="000000"/>
        </w:rPr>
      </w:pPr>
      <w:r>
        <w:rPr>
          <w:rFonts w:ascii="宋体" w:cs="宋体"/>
          <w:color w:val="000000"/>
        </w:rPr>
        <w:t xml:space="preserve"> </w:t>
      </w:r>
      <w:r>
        <w:rPr>
          <w:rFonts w:ascii="宋体" w:cs="宋体" w:hint="eastAsia"/>
          <w:color w:val="000000"/>
        </w:rPr>
        <w:t>表后附建造师注册证书、安全生产考核合格证复印件加盖单位公章。</w:t>
      </w:r>
    </w:p>
    <w:p>
      <w:pPr>
        <w:spacing w:line="360" w:lineRule="auto"/>
        <w:ind w:firstLineChars="200" w:firstLine="420"/>
        <w:rPr>
          <w:rFonts w:ascii="宋体"/>
          <w:b/>
          <w:bCs/>
          <w:color w:val="000000"/>
        </w:rPr>
      </w:pPr>
    </w:p>
    <w:p>
      <w:pPr>
        <w:spacing w:line="360" w:lineRule="auto"/>
        <w:ind w:firstLineChars="200" w:firstLine="420"/>
        <w:rPr>
          <w:rFonts w:ascii="宋体"/>
          <w:b/>
          <w:bCs/>
          <w:color w:val="000000"/>
        </w:rPr>
      </w:pPr>
    </w:p>
    <w:p>
      <w:pPr>
        <w:pStyle w:val="3"/>
        <w:rPr>
          <w:rFonts w:ascii="宋体"/>
          <w:color w:val="000000"/>
        </w:rPr>
      </w:pPr>
      <w:r>
        <w:rPr>
          <w:rFonts w:ascii="宋体" w:cs="宋体"/>
          <w:color w:val="000000"/>
        </w:rPr>
        <w:t>2.7.</w:t>
      </w:r>
      <w:r>
        <w:rPr>
          <w:rFonts w:ascii="宋体" w:cs="宋体" w:hint="eastAsia"/>
          <w:color w:val="000000"/>
        </w:rPr>
        <w:t>拟分包项目情况表（如允许分包）</w:t>
      </w:r>
    </w:p>
    <w:p>
      <w:pPr>
        <w:pStyle w:val="4"/>
        <w:jc w:val="center"/>
        <w:rPr>
          <w:rFonts w:ascii="宋体" w:eastAsia="宋体" w:cs="Times New Roman"/>
          <w:color w:val="000000"/>
          <w:sz w:val="24"/>
          <w:szCs w:val="24"/>
        </w:rPr>
      </w:pPr>
      <w:r>
        <w:rPr>
          <w:rFonts w:ascii="宋体" w:eastAsia="宋体" w:cs="宋体" w:hint="eastAsia"/>
          <w:color w:val="000000"/>
          <w:sz w:val="24"/>
          <w:szCs w:val="24"/>
        </w:rPr>
        <w:t>拟分包项目情况表</w:t>
      </w:r>
    </w:p>
    <w:p>
      <w:pPr>
        <w:spacing w:line="360" w:lineRule="auto"/>
        <w:rPr>
          <w:rFonts w:ascii="宋体"/>
          <w:b/>
          <w:bCs/>
          <w:color w:val="000000"/>
        </w:rPr>
      </w:pPr>
    </w:p>
    <w:tbl>
      <w:tblPr>
        <w:jc w:val="left"/>
        <w:tblInd w:w="2" w:type="dxa"/>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41"/>
        <w:gridCol w:w="2113"/>
        <w:gridCol w:w="2656"/>
        <w:gridCol w:w="2468"/>
      </w:tblGrid>
      <w:tr>
        <w:trPr>
          <w:trHeight w:val="450"/>
        </w:trPr>
        <w:tc>
          <w:tcPr>
            <w:tcW w:w="1941" w:type="dxa"/>
            <w:vAlign w:val="center"/>
          </w:tcPr>
          <w:p>
            <w:pPr>
              <w:spacing w:line="360" w:lineRule="auto"/>
              <w:jc w:val="center"/>
              <w:rPr>
                <w:rFonts w:ascii="宋体"/>
                <w:color w:val="000000"/>
              </w:rPr>
            </w:pPr>
            <w:r>
              <w:rPr>
                <w:rFonts w:ascii="宋体" w:cs="宋体" w:hint="eastAsia"/>
                <w:color w:val="000000"/>
              </w:rPr>
              <w:t>分包人名称</w:t>
            </w:r>
          </w:p>
        </w:tc>
        <w:tc>
          <w:tcPr>
            <w:tcW w:w="2113" w:type="dxa"/>
            <w:vAlign w:val="center"/>
          </w:tcPr>
          <w:p>
            <w:pPr>
              <w:spacing w:line="360" w:lineRule="auto"/>
              <w:jc w:val="center"/>
              <w:rPr>
                <w:rFonts w:ascii="宋体"/>
                <w:color w:val="000000"/>
              </w:rPr>
            </w:pPr>
          </w:p>
        </w:tc>
        <w:tc>
          <w:tcPr>
            <w:tcW w:w="2656" w:type="dxa"/>
            <w:vAlign w:val="center"/>
          </w:tcPr>
          <w:p>
            <w:pPr>
              <w:spacing w:line="360" w:lineRule="auto"/>
              <w:jc w:val="center"/>
              <w:rPr>
                <w:rFonts w:ascii="宋体"/>
                <w:color w:val="000000"/>
              </w:rPr>
            </w:pPr>
            <w:r>
              <w:rPr>
                <w:rFonts w:ascii="宋体" w:cs="宋体" w:hint="eastAsia"/>
                <w:color w:val="000000"/>
              </w:rPr>
              <w:t>地址</w:t>
            </w:r>
          </w:p>
        </w:tc>
        <w:tc>
          <w:tcPr>
            <w:tcW w:w="2468" w:type="dxa"/>
            <w:vAlign w:val="center"/>
          </w:tcPr>
          <w:p>
            <w:pPr>
              <w:spacing w:line="360" w:lineRule="auto"/>
              <w:jc w:val="center"/>
              <w:rPr>
                <w:rFonts w:ascii="宋体"/>
                <w:color w:val="000000"/>
              </w:rPr>
            </w:pPr>
          </w:p>
        </w:tc>
      </w:tr>
      <w:tr>
        <w:trPr>
          <w:trHeight w:val="450"/>
        </w:trPr>
        <w:tc>
          <w:tcPr>
            <w:tcW w:w="1941" w:type="dxa"/>
            <w:vAlign w:val="center"/>
          </w:tcPr>
          <w:p>
            <w:pPr>
              <w:spacing w:line="360" w:lineRule="auto"/>
              <w:jc w:val="center"/>
              <w:rPr>
                <w:rFonts w:ascii="宋体"/>
                <w:color w:val="000000"/>
              </w:rPr>
            </w:pPr>
            <w:r>
              <w:rPr>
                <w:rFonts w:ascii="宋体" w:cs="宋体" w:hint="eastAsia"/>
                <w:color w:val="000000"/>
              </w:rPr>
              <w:t>法定代表人</w:t>
            </w:r>
          </w:p>
        </w:tc>
        <w:tc>
          <w:tcPr>
            <w:tcW w:w="2113" w:type="dxa"/>
            <w:vAlign w:val="center"/>
          </w:tcPr>
          <w:p>
            <w:pPr>
              <w:spacing w:line="360" w:lineRule="auto"/>
              <w:jc w:val="center"/>
              <w:rPr>
                <w:rFonts w:ascii="宋体"/>
                <w:color w:val="000000"/>
              </w:rPr>
            </w:pPr>
          </w:p>
        </w:tc>
        <w:tc>
          <w:tcPr>
            <w:tcW w:w="2656" w:type="dxa"/>
            <w:vAlign w:val="center"/>
          </w:tcPr>
          <w:p>
            <w:pPr>
              <w:spacing w:line="360" w:lineRule="auto"/>
              <w:jc w:val="center"/>
              <w:rPr>
                <w:rFonts w:ascii="宋体"/>
                <w:color w:val="000000"/>
              </w:rPr>
            </w:pPr>
            <w:r>
              <w:rPr>
                <w:rFonts w:ascii="宋体" w:cs="宋体" w:hint="eastAsia"/>
                <w:color w:val="000000"/>
              </w:rPr>
              <w:t>电话</w:t>
            </w:r>
          </w:p>
        </w:tc>
        <w:tc>
          <w:tcPr>
            <w:tcW w:w="2468" w:type="dxa"/>
            <w:vAlign w:val="center"/>
          </w:tcPr>
          <w:p>
            <w:pPr>
              <w:spacing w:line="360" w:lineRule="auto"/>
              <w:jc w:val="center"/>
              <w:rPr>
                <w:rFonts w:ascii="宋体"/>
                <w:color w:val="000000"/>
              </w:rPr>
            </w:pPr>
          </w:p>
        </w:tc>
      </w:tr>
      <w:tr>
        <w:trPr>
          <w:trHeight w:val="438"/>
        </w:trPr>
        <w:tc>
          <w:tcPr>
            <w:tcW w:w="1941" w:type="dxa"/>
            <w:vAlign w:val="center"/>
          </w:tcPr>
          <w:p>
            <w:pPr>
              <w:spacing w:line="360" w:lineRule="auto"/>
              <w:jc w:val="center"/>
              <w:rPr>
                <w:rFonts w:ascii="宋体"/>
                <w:color w:val="000000"/>
              </w:rPr>
            </w:pPr>
            <w:r>
              <w:rPr>
                <w:rFonts w:ascii="宋体" w:cs="宋体" w:hint="eastAsia"/>
                <w:color w:val="000000"/>
              </w:rPr>
              <w:t>营业执照号</w:t>
            </w:r>
          </w:p>
        </w:tc>
        <w:tc>
          <w:tcPr>
            <w:tcW w:w="2113" w:type="dxa"/>
            <w:vAlign w:val="center"/>
          </w:tcPr>
          <w:p>
            <w:pPr>
              <w:spacing w:line="360" w:lineRule="auto"/>
              <w:jc w:val="center"/>
              <w:rPr>
                <w:rFonts w:ascii="宋体"/>
                <w:color w:val="000000"/>
              </w:rPr>
            </w:pPr>
          </w:p>
        </w:tc>
        <w:tc>
          <w:tcPr>
            <w:tcW w:w="2656" w:type="dxa"/>
            <w:vAlign w:val="center"/>
          </w:tcPr>
          <w:p>
            <w:pPr>
              <w:spacing w:line="360" w:lineRule="auto"/>
              <w:jc w:val="center"/>
              <w:rPr>
                <w:rFonts w:ascii="宋体"/>
                <w:color w:val="000000"/>
              </w:rPr>
            </w:pPr>
            <w:r>
              <w:rPr>
                <w:rFonts w:ascii="宋体" w:cs="宋体" w:hint="eastAsia"/>
                <w:color w:val="000000"/>
              </w:rPr>
              <w:t>资质等级</w:t>
            </w:r>
          </w:p>
        </w:tc>
        <w:tc>
          <w:tcPr>
            <w:tcW w:w="2468" w:type="dxa"/>
            <w:vAlign w:val="center"/>
          </w:tcPr>
          <w:p>
            <w:pPr>
              <w:spacing w:line="360" w:lineRule="auto"/>
              <w:jc w:val="center"/>
              <w:rPr>
                <w:rFonts w:ascii="宋体"/>
                <w:color w:val="000000"/>
              </w:rPr>
            </w:pPr>
          </w:p>
        </w:tc>
      </w:tr>
      <w:tr>
        <w:trPr>
          <w:trHeight w:val="588"/>
        </w:trPr>
        <w:tc>
          <w:tcPr>
            <w:tcW w:w="1941" w:type="dxa"/>
            <w:vAlign w:val="center"/>
          </w:tcPr>
          <w:p>
            <w:pPr>
              <w:spacing w:line="360" w:lineRule="auto"/>
              <w:jc w:val="center"/>
              <w:rPr>
                <w:rFonts w:ascii="宋体"/>
                <w:color w:val="000000"/>
              </w:rPr>
            </w:pPr>
            <w:r>
              <w:rPr>
                <w:rFonts w:ascii="宋体" w:cs="宋体" w:hint="eastAsia"/>
                <w:color w:val="000000"/>
              </w:rPr>
              <w:t>拟分包的工程项目</w:t>
            </w:r>
          </w:p>
        </w:tc>
        <w:tc>
          <w:tcPr>
            <w:tcW w:w="2113" w:type="dxa"/>
            <w:vAlign w:val="center"/>
          </w:tcPr>
          <w:p>
            <w:pPr>
              <w:spacing w:line="360" w:lineRule="auto"/>
              <w:jc w:val="center"/>
              <w:rPr>
                <w:rFonts w:ascii="宋体"/>
                <w:color w:val="000000"/>
              </w:rPr>
            </w:pPr>
            <w:r>
              <w:rPr>
                <w:rFonts w:ascii="宋体" w:cs="宋体" w:hint="eastAsia"/>
                <w:color w:val="000000"/>
              </w:rPr>
              <w:t>主要内容</w:t>
            </w:r>
          </w:p>
        </w:tc>
        <w:tc>
          <w:tcPr>
            <w:tcW w:w="2656" w:type="dxa"/>
            <w:vAlign w:val="center"/>
          </w:tcPr>
          <w:p>
            <w:pPr>
              <w:spacing w:line="360" w:lineRule="auto"/>
              <w:jc w:val="center"/>
              <w:rPr>
                <w:rFonts w:ascii="宋体"/>
                <w:color w:val="000000"/>
              </w:rPr>
            </w:pPr>
            <w:r>
              <w:rPr>
                <w:rFonts w:ascii="宋体" w:cs="宋体" w:hint="eastAsia"/>
                <w:color w:val="000000"/>
              </w:rPr>
              <w:t>预计造价（万元）</w:t>
            </w:r>
          </w:p>
        </w:tc>
        <w:tc>
          <w:tcPr>
            <w:tcW w:w="2468" w:type="dxa"/>
            <w:vAlign w:val="center"/>
          </w:tcPr>
          <w:p>
            <w:pPr>
              <w:spacing w:line="360" w:lineRule="auto"/>
              <w:jc w:val="center"/>
              <w:rPr>
                <w:rFonts w:ascii="宋体"/>
                <w:color w:val="000000"/>
              </w:rPr>
            </w:pPr>
            <w:r>
              <w:rPr>
                <w:rFonts w:ascii="宋体" w:cs="宋体" w:hint="eastAsia"/>
                <w:color w:val="000000"/>
              </w:rPr>
              <w:t>已做过的类似工程</w:t>
            </w: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restart"/>
          </w:tcPr>
          <w:p>
            <w:pPr>
              <w:spacing w:line="360" w:lineRule="auto"/>
              <w:rPr>
                <w:rFonts w:ascii="宋体" w:cs="宋体"/>
                <w:color w:val="000000"/>
              </w:rPr>
            </w:pPr>
            <w:r>
              <w:rPr>
                <w:rFonts w:ascii="宋体" w:cs="宋体"/>
                <w:color w:val="000000"/>
              </w:rPr>
              <w:t xml:space="preserve"> </w:t>
            </w: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bl>
    <w:p>
      <w:pPr>
        <w:spacing w:line="360" w:lineRule="auto"/>
        <w:rPr>
          <w:rFonts w:ascii="宋体" w:cs="宋体"/>
          <w:color w:val="000000"/>
        </w:rPr>
      </w:pPr>
      <w:r>
        <w:rPr>
          <w:rFonts w:ascii="宋体" w:cs="宋体" w:hint="eastAsia"/>
          <w:color w:val="000000"/>
        </w:rPr>
        <w:t>备注：本表所列分包仅为承包人自行施工范围内的非主体工程。</w:t>
      </w:r>
    </w:p>
    <w:p>
      <w:pPr>
        <w:spacing w:line="360" w:lineRule="auto"/>
        <w:rPr>
          <w:rFonts w:ascii="宋体" w:cs="宋体"/>
          <w:color w:val="000000"/>
        </w:rPr>
      </w:pPr>
      <w:r>
        <w:rPr>
          <w:rFonts w:ascii="宋体" w:cs="宋体" w:hint="eastAsia"/>
          <w:color w:val="000000"/>
        </w:rPr>
        <w:t>表后附分包人营业执照</w:t>
      </w:r>
      <w:r>
        <w:rPr>
          <w:rFonts w:ascii="宋体" w:cs="宋体"/>
          <w:color w:val="000000"/>
        </w:rPr>
        <w:t xml:space="preserve"> </w:t>
      </w:r>
      <w:r>
        <w:rPr>
          <w:rFonts w:ascii="宋体" w:cs="宋体" w:hint="eastAsia"/>
          <w:color w:val="000000"/>
        </w:rPr>
        <w:t>、资质证书副本（如有要求）复印件加盖分包人单位章。</w:t>
      </w:r>
    </w:p>
    <w:p>
      <w:pPr>
        <w:wordWrap w:val="0"/>
        <w:spacing w:line="360" w:lineRule="auto"/>
        <w:jc w:val="right"/>
        <w:rPr>
          <w:rFonts w:ascii="宋体"/>
          <w:b/>
          <w:bCs/>
          <w:color w:val="000000"/>
        </w:rPr>
      </w:pPr>
      <w:r>
        <w:rPr>
          <w:rFonts w:ascii="宋体" w:cs="宋体" w:hint="eastAsia"/>
          <w:color w:val="000000"/>
        </w:rPr>
        <w:t>日期：</w:t>
      </w:r>
      <w:r>
        <w:rPr>
          <w:rFonts w:ascii="宋体" w:cs="宋体"/>
          <w:color w:val="000000"/>
        </w:rPr>
        <w:t xml:space="preserve">     </w:t>
      </w:r>
      <w:r>
        <w:rPr>
          <w:rFonts w:ascii="宋体" w:cs="宋体" w:hint="eastAsia"/>
          <w:color w:val="000000"/>
        </w:rPr>
        <w:t>年</w:t>
      </w:r>
      <w:r>
        <w:rPr>
          <w:rFonts w:ascii="宋体" w:cs="宋体"/>
          <w:color w:val="000000"/>
        </w:rPr>
        <w:t xml:space="preserve">    </w:t>
      </w:r>
      <w:r>
        <w:rPr>
          <w:rFonts w:ascii="宋体" w:cs="宋体" w:hint="eastAsia"/>
          <w:color w:val="000000"/>
        </w:rPr>
        <w:t>月</w:t>
      </w:r>
      <w:r>
        <w:rPr>
          <w:rFonts w:ascii="宋体" w:cs="宋体"/>
          <w:color w:val="000000"/>
        </w:rPr>
        <w:t xml:space="preserve">    </w:t>
      </w:r>
      <w:r>
        <w:rPr>
          <w:rFonts w:ascii="宋体" w:cs="宋体" w:hint="eastAsia"/>
          <w:color w:val="000000"/>
        </w:rPr>
        <w:t>日</w:t>
      </w:r>
      <w:r>
        <w:rPr>
          <w:rFonts w:ascii="宋体" w:cs="宋体"/>
          <w:color w:val="000000"/>
        </w:rPr>
        <w:t xml:space="preserve">  </w:t>
      </w:r>
    </w:p>
    <w:p>
      <w:pPr>
        <w:pStyle w:val="2"/>
        <w:rPr>
          <w:rFonts w:ascii="宋体" w:eastAsia="宋体" w:cs="Times New Roman"/>
          <w:color w:val="000000"/>
        </w:rPr>
      </w:pPr>
      <w:bookmarkStart w:id="448" w:name="_Toc30395"/>
      <w:bookmarkStart w:id="449" w:name="_Toc688"/>
      <w:r>
        <w:rPr>
          <w:rFonts w:ascii="宋体" w:eastAsia="宋体" w:cs="宋体"/>
          <w:color w:val="000000"/>
        </w:rPr>
        <w:t>2.8</w:t>
      </w:r>
      <w:r>
        <w:rPr>
          <w:rFonts w:ascii="宋体" w:eastAsia="宋体" w:cs="宋体" w:hint="eastAsia"/>
          <w:color w:val="000000"/>
        </w:rPr>
        <w:t>资格审查资料</w:t>
      </w:r>
      <w:bookmarkEnd w:id="448"/>
      <w:bookmarkEnd w:id="449"/>
    </w:p>
    <w:p>
      <w:pPr>
        <w:pStyle w:val="3"/>
        <w:jc w:val="center"/>
        <w:rPr>
          <w:rFonts w:ascii="宋体"/>
          <w:color w:val="000000"/>
        </w:rPr>
      </w:pPr>
      <w:r>
        <w:rPr>
          <w:rFonts w:ascii="宋体" w:cs="宋体" w:hint="eastAsia"/>
          <w:color w:val="000000"/>
        </w:rPr>
        <w:t>投标人基本情况表</w:t>
      </w:r>
    </w:p>
    <w:p>
      <w:pPr>
        <w:spacing w:line="360" w:lineRule="auto"/>
        <w:rPr>
          <w:rFonts w:ascii="宋体"/>
          <w:b/>
          <w:bCs/>
          <w:color w:val="000000"/>
        </w:rPr>
      </w:pPr>
    </w:p>
    <w:tbl>
      <w:tblPr>
        <w:jc w:val="center"/>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55"/>
        <w:gridCol w:w="983"/>
        <w:gridCol w:w="1576"/>
        <w:gridCol w:w="1133"/>
        <w:gridCol w:w="816"/>
        <w:gridCol w:w="328"/>
        <w:gridCol w:w="151"/>
        <w:gridCol w:w="680"/>
        <w:gridCol w:w="1207"/>
      </w:tblGrid>
      <w:tr>
        <w:trPr>
          <w:trHeight w:val="759"/>
        </w:trPr>
        <w:tc>
          <w:tcPr>
            <w:tcW w:w="1755" w:type="dxa"/>
            <w:vAlign w:val="center"/>
          </w:tcPr>
          <w:p>
            <w:pPr>
              <w:spacing w:line="360" w:lineRule="auto"/>
              <w:jc w:val="center"/>
              <w:rPr>
                <w:rFonts w:ascii="宋体"/>
                <w:color w:val="000000"/>
              </w:rPr>
            </w:pPr>
            <w:r>
              <w:rPr>
                <w:rFonts w:ascii="宋体" w:cs="宋体" w:hint="eastAsia"/>
                <w:color w:val="000000"/>
              </w:rPr>
              <w:t>投标人名称</w:t>
            </w:r>
          </w:p>
        </w:tc>
        <w:tc>
          <w:tcPr>
            <w:tcW w:w="6874" w:type="dxa"/>
            <w:gridSpan w:val="8"/>
          </w:tcPr>
          <w:p>
            <w:pPr>
              <w:spacing w:line="360" w:lineRule="auto"/>
              <w:jc w:val="center"/>
              <w:rPr>
                <w:rFonts w:ascii="宋体"/>
                <w:color w:val="000000"/>
              </w:rPr>
            </w:pPr>
          </w:p>
        </w:tc>
      </w:tr>
      <w:tr>
        <w:trPr>
          <w:trHeight w:val="450"/>
        </w:trPr>
        <w:tc>
          <w:tcPr>
            <w:tcW w:w="1755" w:type="dxa"/>
          </w:tcPr>
          <w:p>
            <w:pPr>
              <w:spacing w:line="360" w:lineRule="auto"/>
              <w:jc w:val="center"/>
              <w:rPr>
                <w:rFonts w:ascii="宋体"/>
                <w:color w:val="000000"/>
              </w:rPr>
            </w:pPr>
            <w:r>
              <w:rPr>
                <w:rFonts w:ascii="宋体" w:cs="宋体" w:hint="eastAsia"/>
                <w:color w:val="000000"/>
              </w:rPr>
              <w:t>注册地址</w:t>
            </w:r>
          </w:p>
        </w:tc>
        <w:tc>
          <w:tcPr>
            <w:tcW w:w="3692" w:type="dxa"/>
            <w:gridSpan w:val="3"/>
          </w:tcPr>
          <w:p>
            <w:pPr>
              <w:spacing w:line="360" w:lineRule="auto"/>
              <w:jc w:val="center"/>
              <w:rPr>
                <w:rFonts w:ascii="宋体"/>
                <w:color w:val="000000"/>
              </w:rPr>
            </w:pPr>
          </w:p>
        </w:tc>
        <w:tc>
          <w:tcPr>
            <w:tcW w:w="1144" w:type="dxa"/>
            <w:gridSpan w:val="2"/>
          </w:tcPr>
          <w:p>
            <w:pPr>
              <w:spacing w:line="360" w:lineRule="auto"/>
              <w:jc w:val="center"/>
              <w:rPr>
                <w:rFonts w:ascii="宋体"/>
                <w:color w:val="000000"/>
              </w:rPr>
            </w:pPr>
            <w:r>
              <w:rPr>
                <w:rFonts w:ascii="宋体" w:cs="宋体" w:hint="eastAsia"/>
                <w:color w:val="000000"/>
              </w:rPr>
              <w:t>邮政编码</w:t>
            </w:r>
          </w:p>
        </w:tc>
        <w:tc>
          <w:tcPr>
            <w:tcW w:w="2038" w:type="dxa"/>
            <w:gridSpan w:val="3"/>
          </w:tcPr>
          <w:p>
            <w:pPr>
              <w:spacing w:line="360" w:lineRule="auto"/>
              <w:rPr>
                <w:rFonts w:ascii="宋体"/>
                <w:color w:val="000000"/>
              </w:rPr>
            </w:pPr>
          </w:p>
        </w:tc>
      </w:tr>
      <w:tr>
        <w:trPr>
          <w:cantSplit/>
          <w:trHeight w:val="600"/>
        </w:trPr>
        <w:tc>
          <w:tcPr>
            <w:tcW w:w="1755" w:type="dxa"/>
            <w:vMerge w:val="restart"/>
            <w:vAlign w:val="center"/>
          </w:tcPr>
          <w:p>
            <w:pPr>
              <w:spacing w:line="360" w:lineRule="auto"/>
              <w:jc w:val="center"/>
              <w:rPr>
                <w:rFonts w:ascii="宋体"/>
                <w:color w:val="000000"/>
              </w:rPr>
            </w:pPr>
            <w:r>
              <w:rPr>
                <w:rFonts w:ascii="宋体" w:cs="宋体" w:hint="eastAsia"/>
                <w:color w:val="000000"/>
              </w:rPr>
              <w:t>联系方式</w:t>
            </w:r>
          </w:p>
        </w:tc>
        <w:tc>
          <w:tcPr>
            <w:tcW w:w="983" w:type="dxa"/>
            <w:vAlign w:val="center"/>
          </w:tcPr>
          <w:p>
            <w:pPr>
              <w:spacing w:line="360" w:lineRule="auto"/>
              <w:jc w:val="center"/>
              <w:rPr>
                <w:rFonts w:ascii="宋体"/>
                <w:color w:val="000000"/>
              </w:rPr>
            </w:pPr>
            <w:r>
              <w:rPr>
                <w:rFonts w:ascii="宋体" w:cs="宋体" w:hint="eastAsia"/>
                <w:color w:val="000000"/>
              </w:rPr>
              <w:t>联系人</w:t>
            </w:r>
          </w:p>
        </w:tc>
        <w:tc>
          <w:tcPr>
            <w:tcW w:w="2709" w:type="dxa"/>
            <w:gridSpan w:val="2"/>
            <w:vAlign w:val="center"/>
          </w:tcPr>
          <w:p>
            <w:pPr>
              <w:spacing w:line="360" w:lineRule="auto"/>
              <w:jc w:val="center"/>
              <w:rPr>
                <w:rFonts w:ascii="宋体"/>
                <w:color w:val="000000"/>
              </w:rPr>
            </w:pPr>
          </w:p>
        </w:tc>
        <w:tc>
          <w:tcPr>
            <w:tcW w:w="1144" w:type="dxa"/>
            <w:gridSpan w:val="2"/>
            <w:vAlign w:val="center"/>
          </w:tcPr>
          <w:p>
            <w:pPr>
              <w:spacing w:line="360" w:lineRule="auto"/>
              <w:jc w:val="center"/>
              <w:rPr>
                <w:rFonts w:ascii="宋体"/>
                <w:color w:val="000000"/>
              </w:rPr>
            </w:pPr>
            <w:r>
              <w:rPr>
                <w:rFonts w:ascii="宋体" w:cs="宋体" w:hint="eastAsia"/>
                <w:color w:val="000000"/>
              </w:rPr>
              <w:t>电话</w:t>
            </w:r>
          </w:p>
        </w:tc>
        <w:tc>
          <w:tcPr>
            <w:tcW w:w="2038" w:type="dxa"/>
            <w:gridSpan w:val="3"/>
          </w:tcPr>
          <w:p>
            <w:pPr>
              <w:spacing w:line="360" w:lineRule="auto"/>
              <w:rPr>
                <w:rFonts w:ascii="宋体"/>
                <w:color w:val="000000"/>
              </w:rPr>
            </w:pPr>
          </w:p>
        </w:tc>
      </w:tr>
      <w:tr>
        <w:trPr>
          <w:cantSplit/>
          <w:trHeight w:val="614"/>
        </w:trPr>
        <w:tc>
          <w:tcPr>
            <w:tcW w:w="1755" w:type="dxa"/>
            <w:vMerge/>
            <w:vAlign w:val="center"/>
          </w:tcPr>
          <w:p/>
        </w:tc>
        <w:tc>
          <w:tcPr>
            <w:tcW w:w="983" w:type="dxa"/>
            <w:vAlign w:val="center"/>
          </w:tcPr>
          <w:p>
            <w:pPr>
              <w:spacing w:line="360" w:lineRule="auto"/>
              <w:jc w:val="center"/>
              <w:rPr>
                <w:rFonts w:ascii="宋体"/>
                <w:color w:val="000000"/>
              </w:rPr>
            </w:pPr>
            <w:r>
              <w:rPr>
                <w:rFonts w:ascii="宋体" w:cs="宋体" w:hint="eastAsia"/>
                <w:color w:val="000000"/>
              </w:rPr>
              <w:t>传真</w:t>
            </w:r>
          </w:p>
        </w:tc>
        <w:tc>
          <w:tcPr>
            <w:tcW w:w="2709" w:type="dxa"/>
            <w:gridSpan w:val="2"/>
            <w:vAlign w:val="center"/>
          </w:tcPr>
          <w:p>
            <w:pPr>
              <w:spacing w:line="360" w:lineRule="auto"/>
              <w:jc w:val="center"/>
              <w:rPr>
                <w:rFonts w:ascii="宋体"/>
                <w:color w:val="000000"/>
              </w:rPr>
            </w:pPr>
          </w:p>
        </w:tc>
        <w:tc>
          <w:tcPr>
            <w:tcW w:w="1144" w:type="dxa"/>
            <w:gridSpan w:val="2"/>
            <w:vAlign w:val="center"/>
          </w:tcPr>
          <w:p>
            <w:pPr>
              <w:spacing w:line="360" w:lineRule="auto"/>
              <w:jc w:val="center"/>
              <w:rPr>
                <w:rFonts w:ascii="宋体"/>
                <w:color w:val="000000"/>
              </w:rPr>
            </w:pPr>
            <w:r>
              <w:rPr>
                <w:rFonts w:ascii="宋体" w:cs="宋体" w:hint="eastAsia"/>
                <w:color w:val="000000"/>
              </w:rPr>
              <w:t>网址</w:t>
            </w:r>
          </w:p>
        </w:tc>
        <w:tc>
          <w:tcPr>
            <w:tcW w:w="2038" w:type="dxa"/>
            <w:gridSpan w:val="3"/>
          </w:tcPr>
          <w:p>
            <w:pPr>
              <w:spacing w:line="360" w:lineRule="auto"/>
              <w:rPr>
                <w:rFonts w:ascii="宋体"/>
                <w:color w:val="000000"/>
              </w:rPr>
            </w:pPr>
          </w:p>
        </w:tc>
      </w:tr>
      <w:tr>
        <w:trPr>
          <w:trHeight w:val="613"/>
        </w:trPr>
        <w:tc>
          <w:tcPr>
            <w:tcW w:w="1755" w:type="dxa"/>
            <w:vAlign w:val="center"/>
          </w:tcPr>
          <w:p>
            <w:pPr>
              <w:spacing w:line="360" w:lineRule="auto"/>
              <w:jc w:val="center"/>
              <w:rPr>
                <w:rFonts w:ascii="宋体"/>
                <w:color w:val="000000"/>
              </w:rPr>
            </w:pPr>
            <w:r>
              <w:rPr>
                <w:rFonts w:ascii="宋体" w:cs="宋体" w:hint="eastAsia"/>
                <w:color w:val="000000"/>
              </w:rPr>
              <w:t>组织结构</w:t>
            </w:r>
          </w:p>
        </w:tc>
        <w:tc>
          <w:tcPr>
            <w:tcW w:w="6874" w:type="dxa"/>
            <w:gridSpan w:val="8"/>
            <w:vAlign w:val="center"/>
          </w:tcPr>
          <w:p>
            <w:pPr>
              <w:spacing w:line="360" w:lineRule="auto"/>
              <w:jc w:val="center"/>
              <w:rPr>
                <w:rFonts w:ascii="宋体"/>
                <w:color w:val="000000"/>
              </w:rPr>
            </w:pPr>
          </w:p>
        </w:tc>
      </w:tr>
      <w:tr>
        <w:trPr>
          <w:trHeight w:val="601"/>
        </w:trPr>
        <w:tc>
          <w:tcPr>
            <w:tcW w:w="1755" w:type="dxa"/>
            <w:vAlign w:val="center"/>
          </w:tcPr>
          <w:p>
            <w:pPr>
              <w:spacing w:line="360" w:lineRule="auto"/>
              <w:jc w:val="center"/>
              <w:rPr>
                <w:rFonts w:ascii="宋体"/>
                <w:color w:val="000000"/>
              </w:rPr>
            </w:pPr>
            <w:r>
              <w:rPr>
                <w:rFonts w:ascii="宋体" w:cs="宋体" w:hint="eastAsia"/>
                <w:color w:val="000000"/>
              </w:rPr>
              <w:t>法定代表人</w:t>
            </w:r>
          </w:p>
        </w:tc>
        <w:tc>
          <w:tcPr>
            <w:tcW w:w="983" w:type="dxa"/>
            <w:vAlign w:val="center"/>
          </w:tcPr>
          <w:p>
            <w:pPr>
              <w:spacing w:line="360" w:lineRule="auto"/>
              <w:jc w:val="center"/>
              <w:rPr>
                <w:rFonts w:ascii="宋体"/>
                <w:color w:val="000000"/>
              </w:rPr>
            </w:pPr>
            <w:r>
              <w:rPr>
                <w:rFonts w:ascii="宋体" w:cs="宋体" w:hint="eastAsia"/>
                <w:color w:val="000000"/>
              </w:rPr>
              <w:t>姓名</w:t>
            </w:r>
          </w:p>
        </w:tc>
        <w:tc>
          <w:tcPr>
            <w:tcW w:w="1576" w:type="dxa"/>
            <w:vAlign w:val="center"/>
          </w:tcPr>
          <w:p>
            <w:pPr>
              <w:spacing w:line="360" w:lineRule="auto"/>
              <w:jc w:val="center"/>
              <w:rPr>
                <w:rFonts w:ascii="宋体"/>
                <w:color w:val="000000"/>
              </w:rPr>
            </w:pPr>
          </w:p>
        </w:tc>
        <w:tc>
          <w:tcPr>
            <w:tcW w:w="1133" w:type="dxa"/>
            <w:vAlign w:val="center"/>
          </w:tcPr>
          <w:p>
            <w:pPr>
              <w:spacing w:line="360" w:lineRule="auto"/>
              <w:jc w:val="center"/>
              <w:rPr>
                <w:rFonts w:ascii="宋体"/>
                <w:color w:val="000000"/>
              </w:rPr>
            </w:pPr>
            <w:r>
              <w:rPr>
                <w:rFonts w:ascii="宋体" w:cs="宋体" w:hint="eastAsia"/>
                <w:color w:val="000000"/>
              </w:rPr>
              <w:t>技术职称</w:t>
            </w:r>
          </w:p>
        </w:tc>
        <w:tc>
          <w:tcPr>
            <w:tcW w:w="1295" w:type="dxa"/>
            <w:gridSpan w:val="3"/>
            <w:vAlign w:val="center"/>
          </w:tcPr>
          <w:p>
            <w:pPr>
              <w:spacing w:line="360" w:lineRule="auto"/>
              <w:jc w:val="center"/>
              <w:rPr>
                <w:rFonts w:ascii="宋体"/>
                <w:color w:val="000000"/>
              </w:rPr>
            </w:pPr>
          </w:p>
        </w:tc>
        <w:tc>
          <w:tcPr>
            <w:tcW w:w="680" w:type="dxa"/>
            <w:vAlign w:val="center"/>
          </w:tcPr>
          <w:p>
            <w:pPr>
              <w:spacing w:line="360" w:lineRule="auto"/>
              <w:jc w:val="center"/>
              <w:rPr>
                <w:rFonts w:ascii="宋体"/>
                <w:color w:val="000000"/>
              </w:rPr>
            </w:pPr>
            <w:r>
              <w:rPr>
                <w:rFonts w:ascii="宋体" w:cs="宋体" w:hint="eastAsia"/>
                <w:color w:val="000000"/>
              </w:rPr>
              <w:t>电话</w:t>
            </w:r>
          </w:p>
        </w:tc>
        <w:tc>
          <w:tcPr>
            <w:tcW w:w="1207" w:type="dxa"/>
            <w:vAlign w:val="center"/>
          </w:tcPr>
          <w:p>
            <w:pPr>
              <w:spacing w:line="360" w:lineRule="auto"/>
              <w:jc w:val="center"/>
              <w:rPr>
                <w:rFonts w:ascii="宋体"/>
                <w:color w:val="000000"/>
              </w:rPr>
            </w:pPr>
          </w:p>
        </w:tc>
      </w:tr>
      <w:tr>
        <w:trPr>
          <w:trHeight w:val="626"/>
        </w:trPr>
        <w:tc>
          <w:tcPr>
            <w:tcW w:w="1755" w:type="dxa"/>
            <w:vAlign w:val="center"/>
          </w:tcPr>
          <w:p>
            <w:pPr>
              <w:spacing w:line="360" w:lineRule="auto"/>
              <w:jc w:val="center"/>
              <w:rPr>
                <w:rFonts w:ascii="宋体"/>
                <w:color w:val="000000"/>
              </w:rPr>
            </w:pPr>
            <w:r>
              <w:rPr>
                <w:rFonts w:ascii="宋体" w:cs="宋体" w:hint="eastAsia"/>
                <w:color w:val="000000"/>
              </w:rPr>
              <w:t>技术负责人</w:t>
            </w:r>
          </w:p>
        </w:tc>
        <w:tc>
          <w:tcPr>
            <w:tcW w:w="983" w:type="dxa"/>
            <w:vAlign w:val="center"/>
          </w:tcPr>
          <w:p>
            <w:pPr>
              <w:spacing w:line="360" w:lineRule="auto"/>
              <w:jc w:val="center"/>
              <w:rPr>
                <w:rFonts w:ascii="宋体"/>
                <w:color w:val="000000"/>
              </w:rPr>
            </w:pPr>
            <w:r>
              <w:rPr>
                <w:rFonts w:ascii="宋体" w:cs="宋体" w:hint="eastAsia"/>
                <w:color w:val="000000"/>
              </w:rPr>
              <w:t>姓名</w:t>
            </w:r>
          </w:p>
        </w:tc>
        <w:tc>
          <w:tcPr>
            <w:tcW w:w="1576" w:type="dxa"/>
            <w:vAlign w:val="center"/>
          </w:tcPr>
          <w:p>
            <w:pPr>
              <w:spacing w:line="360" w:lineRule="auto"/>
              <w:jc w:val="center"/>
              <w:rPr>
                <w:rFonts w:ascii="宋体"/>
                <w:color w:val="000000"/>
              </w:rPr>
            </w:pPr>
          </w:p>
        </w:tc>
        <w:tc>
          <w:tcPr>
            <w:tcW w:w="1133" w:type="dxa"/>
            <w:vAlign w:val="center"/>
          </w:tcPr>
          <w:p>
            <w:pPr>
              <w:spacing w:line="360" w:lineRule="auto"/>
              <w:jc w:val="center"/>
              <w:rPr>
                <w:rFonts w:ascii="宋体"/>
                <w:color w:val="000000"/>
              </w:rPr>
            </w:pPr>
            <w:r>
              <w:rPr>
                <w:rFonts w:ascii="宋体" w:cs="宋体" w:hint="eastAsia"/>
                <w:color w:val="000000"/>
              </w:rPr>
              <w:t>技术职称</w:t>
            </w:r>
          </w:p>
        </w:tc>
        <w:tc>
          <w:tcPr>
            <w:tcW w:w="1295" w:type="dxa"/>
            <w:gridSpan w:val="3"/>
            <w:vAlign w:val="center"/>
          </w:tcPr>
          <w:p>
            <w:pPr>
              <w:spacing w:line="360" w:lineRule="auto"/>
              <w:jc w:val="center"/>
              <w:rPr>
                <w:rFonts w:ascii="宋体"/>
                <w:color w:val="000000"/>
              </w:rPr>
            </w:pPr>
          </w:p>
        </w:tc>
        <w:tc>
          <w:tcPr>
            <w:tcW w:w="680" w:type="dxa"/>
            <w:vAlign w:val="center"/>
          </w:tcPr>
          <w:p>
            <w:pPr>
              <w:spacing w:line="360" w:lineRule="auto"/>
              <w:jc w:val="center"/>
              <w:rPr>
                <w:rFonts w:ascii="宋体"/>
                <w:color w:val="000000"/>
              </w:rPr>
            </w:pPr>
            <w:r>
              <w:rPr>
                <w:rFonts w:ascii="宋体" w:cs="宋体" w:hint="eastAsia"/>
                <w:color w:val="000000"/>
              </w:rPr>
              <w:t>电话</w:t>
            </w:r>
          </w:p>
        </w:tc>
        <w:tc>
          <w:tcPr>
            <w:tcW w:w="1207" w:type="dxa"/>
            <w:vAlign w:val="center"/>
          </w:tcPr>
          <w:p>
            <w:pPr>
              <w:spacing w:line="360" w:lineRule="auto"/>
              <w:jc w:val="center"/>
              <w:rPr>
                <w:rFonts w:ascii="宋体"/>
                <w:color w:val="000000"/>
              </w:rPr>
            </w:pPr>
          </w:p>
        </w:tc>
      </w:tr>
      <w:tr>
        <w:trPr>
          <w:trHeight w:val="613"/>
        </w:trPr>
        <w:tc>
          <w:tcPr>
            <w:tcW w:w="1755" w:type="dxa"/>
            <w:vAlign w:val="center"/>
          </w:tcPr>
          <w:p>
            <w:pPr>
              <w:spacing w:line="360" w:lineRule="auto"/>
              <w:jc w:val="center"/>
              <w:rPr>
                <w:rFonts w:ascii="宋体"/>
                <w:color w:val="000000"/>
              </w:rPr>
            </w:pPr>
            <w:r>
              <w:rPr>
                <w:rFonts w:ascii="宋体" w:cs="宋体" w:hint="eastAsia"/>
                <w:color w:val="000000"/>
              </w:rPr>
              <w:t>成立时间</w:t>
            </w:r>
          </w:p>
        </w:tc>
        <w:tc>
          <w:tcPr>
            <w:tcW w:w="2559" w:type="dxa"/>
            <w:gridSpan w:val="2"/>
            <w:vAlign w:val="center"/>
          </w:tcPr>
          <w:p>
            <w:pPr>
              <w:spacing w:line="360" w:lineRule="auto"/>
              <w:jc w:val="center"/>
              <w:rPr>
                <w:rFonts w:ascii="宋体"/>
                <w:color w:val="000000"/>
              </w:rPr>
            </w:pPr>
          </w:p>
        </w:tc>
        <w:tc>
          <w:tcPr>
            <w:tcW w:w="4315" w:type="dxa"/>
            <w:gridSpan w:val="6"/>
            <w:vAlign w:val="center"/>
          </w:tcPr>
          <w:p>
            <w:pPr>
              <w:spacing w:line="360" w:lineRule="auto"/>
              <w:jc w:val="center"/>
              <w:rPr>
                <w:rFonts w:ascii="宋体"/>
                <w:color w:val="000000"/>
              </w:rPr>
            </w:pPr>
            <w:r>
              <w:rPr>
                <w:rFonts w:ascii="宋体" w:cs="宋体" w:hint="eastAsia"/>
                <w:color w:val="000000"/>
              </w:rPr>
              <w:t>本项目拟任项目经理</w:t>
            </w:r>
          </w:p>
        </w:tc>
      </w:tr>
      <w:tr>
        <w:trPr>
          <w:trHeight w:val="613"/>
        </w:trPr>
        <w:tc>
          <w:tcPr>
            <w:tcW w:w="1755" w:type="dxa"/>
            <w:vAlign w:val="center"/>
          </w:tcPr>
          <w:p>
            <w:pPr>
              <w:spacing w:line="360" w:lineRule="auto"/>
              <w:jc w:val="center"/>
              <w:rPr>
                <w:rFonts w:ascii="宋体"/>
                <w:color w:val="000000"/>
              </w:rPr>
            </w:pPr>
            <w:r>
              <w:rPr>
                <w:rFonts w:ascii="宋体" w:cs="宋体" w:hint="eastAsia"/>
                <w:color w:val="000000"/>
              </w:rPr>
              <w:t>企业资质等级</w:t>
            </w:r>
          </w:p>
        </w:tc>
        <w:tc>
          <w:tcPr>
            <w:tcW w:w="2559" w:type="dxa"/>
            <w:gridSpan w:val="2"/>
            <w:vAlign w:val="center"/>
          </w:tcPr>
          <w:p>
            <w:pPr>
              <w:spacing w:line="360" w:lineRule="auto"/>
              <w:jc w:val="center"/>
              <w:rPr>
                <w:rFonts w:ascii="宋体"/>
                <w:color w:val="000000"/>
              </w:rPr>
            </w:pPr>
          </w:p>
        </w:tc>
        <w:tc>
          <w:tcPr>
            <w:tcW w:w="1949" w:type="dxa"/>
            <w:gridSpan w:val="2"/>
            <w:vAlign w:val="center"/>
          </w:tcPr>
          <w:p>
            <w:pPr>
              <w:spacing w:line="360" w:lineRule="auto"/>
              <w:jc w:val="center"/>
              <w:rPr>
                <w:rFonts w:ascii="宋体"/>
                <w:color w:val="000000"/>
              </w:rPr>
            </w:pPr>
            <w:r>
              <w:rPr>
                <w:rFonts w:ascii="宋体" w:cs="宋体" w:hint="eastAsia"/>
                <w:color w:val="000000"/>
              </w:rPr>
              <w:t>注册建造师执业资格证书号</w:t>
            </w:r>
          </w:p>
        </w:tc>
        <w:tc>
          <w:tcPr>
            <w:tcW w:w="2366" w:type="dxa"/>
            <w:gridSpan w:val="4"/>
            <w:vAlign w:val="center"/>
          </w:tcPr>
          <w:p>
            <w:pPr>
              <w:spacing w:line="360" w:lineRule="auto"/>
              <w:jc w:val="center"/>
              <w:rPr>
                <w:rFonts w:ascii="宋体"/>
                <w:color w:val="000000"/>
              </w:rPr>
            </w:pPr>
          </w:p>
        </w:tc>
      </w:tr>
      <w:tr>
        <w:trPr>
          <w:trHeight w:val="763"/>
        </w:trPr>
        <w:tc>
          <w:tcPr>
            <w:tcW w:w="1755" w:type="dxa"/>
            <w:vAlign w:val="center"/>
          </w:tcPr>
          <w:p>
            <w:pPr>
              <w:spacing w:line="360" w:lineRule="auto"/>
              <w:jc w:val="center"/>
              <w:rPr>
                <w:rFonts w:ascii="宋体"/>
                <w:color w:val="000000"/>
              </w:rPr>
            </w:pPr>
            <w:r>
              <w:rPr>
                <w:rFonts w:ascii="宋体" w:cs="宋体" w:hint="eastAsia"/>
                <w:color w:val="000000"/>
              </w:rPr>
              <w:t>营业执照号</w:t>
            </w:r>
          </w:p>
        </w:tc>
        <w:tc>
          <w:tcPr>
            <w:tcW w:w="2559" w:type="dxa"/>
            <w:gridSpan w:val="2"/>
            <w:vAlign w:val="center"/>
          </w:tcPr>
          <w:p>
            <w:pPr>
              <w:spacing w:line="360" w:lineRule="auto"/>
              <w:jc w:val="center"/>
              <w:rPr>
                <w:rFonts w:ascii="宋体"/>
                <w:color w:val="000000"/>
              </w:rPr>
            </w:pPr>
          </w:p>
        </w:tc>
        <w:tc>
          <w:tcPr>
            <w:tcW w:w="1949" w:type="dxa"/>
            <w:gridSpan w:val="2"/>
            <w:vAlign w:val="center"/>
          </w:tcPr>
          <w:p>
            <w:pPr>
              <w:spacing w:line="360" w:lineRule="auto"/>
              <w:rPr>
                <w:rFonts w:ascii="宋体"/>
                <w:color w:val="000000"/>
              </w:rPr>
            </w:pPr>
            <w:r>
              <w:rPr>
                <w:rFonts w:ascii="宋体" w:cs="宋体" w:hint="eastAsia"/>
                <w:color w:val="000000"/>
              </w:rPr>
              <w:t>安全生产考核合格证号</w:t>
            </w:r>
          </w:p>
        </w:tc>
        <w:tc>
          <w:tcPr>
            <w:tcW w:w="2366" w:type="dxa"/>
            <w:gridSpan w:val="4"/>
            <w:vAlign w:val="center"/>
          </w:tcPr>
          <w:p>
            <w:pPr>
              <w:spacing w:line="360" w:lineRule="auto"/>
              <w:jc w:val="center"/>
              <w:rPr>
                <w:rFonts w:ascii="宋体"/>
                <w:color w:val="000000"/>
              </w:rPr>
            </w:pPr>
          </w:p>
        </w:tc>
      </w:tr>
      <w:tr>
        <w:trPr>
          <w:trHeight w:val="626"/>
        </w:trPr>
        <w:tc>
          <w:tcPr>
            <w:tcW w:w="1755" w:type="dxa"/>
            <w:vAlign w:val="center"/>
          </w:tcPr>
          <w:p>
            <w:pPr>
              <w:spacing w:line="360" w:lineRule="auto"/>
              <w:jc w:val="center"/>
              <w:rPr>
                <w:rFonts w:ascii="宋体"/>
                <w:color w:val="000000"/>
              </w:rPr>
            </w:pPr>
            <w:r>
              <w:rPr>
                <w:rFonts w:ascii="宋体" w:cs="宋体" w:hint="eastAsia"/>
                <w:color w:val="000000"/>
              </w:rPr>
              <w:t>注册资金</w:t>
            </w:r>
          </w:p>
        </w:tc>
        <w:tc>
          <w:tcPr>
            <w:tcW w:w="2559" w:type="dxa"/>
            <w:gridSpan w:val="2"/>
            <w:vAlign w:val="center"/>
          </w:tcPr>
          <w:p>
            <w:pPr>
              <w:spacing w:line="360" w:lineRule="auto"/>
              <w:jc w:val="center"/>
              <w:rPr>
                <w:rFonts w:ascii="宋体"/>
                <w:color w:val="000000"/>
              </w:rPr>
            </w:pPr>
          </w:p>
        </w:tc>
        <w:tc>
          <w:tcPr>
            <w:tcW w:w="1949" w:type="dxa"/>
            <w:gridSpan w:val="2"/>
            <w:vAlign w:val="center"/>
          </w:tcPr>
          <w:p>
            <w:pPr>
              <w:spacing w:line="360" w:lineRule="auto"/>
              <w:jc w:val="center"/>
              <w:rPr>
                <w:rFonts w:ascii="宋体"/>
                <w:color w:val="000000"/>
              </w:rPr>
            </w:pPr>
            <w:r>
              <w:rPr>
                <w:rFonts w:ascii="宋体" w:cs="宋体" w:hint="eastAsia"/>
                <w:color w:val="000000"/>
              </w:rPr>
              <w:t>社会养老保险证号</w:t>
            </w:r>
          </w:p>
        </w:tc>
        <w:tc>
          <w:tcPr>
            <w:tcW w:w="2366" w:type="dxa"/>
            <w:gridSpan w:val="4"/>
            <w:vAlign w:val="center"/>
          </w:tcPr>
          <w:p>
            <w:pPr>
              <w:spacing w:line="360" w:lineRule="auto"/>
              <w:jc w:val="center"/>
              <w:rPr>
                <w:rFonts w:ascii="宋体"/>
                <w:color w:val="000000"/>
              </w:rPr>
            </w:pPr>
          </w:p>
        </w:tc>
      </w:tr>
      <w:tr>
        <w:trPr>
          <w:trHeight w:val="763"/>
        </w:trPr>
        <w:tc>
          <w:tcPr>
            <w:tcW w:w="1755" w:type="dxa"/>
            <w:vAlign w:val="center"/>
          </w:tcPr>
          <w:p>
            <w:pPr>
              <w:spacing w:line="360" w:lineRule="auto"/>
              <w:jc w:val="center"/>
              <w:rPr>
                <w:rFonts w:ascii="宋体"/>
                <w:color w:val="000000"/>
              </w:rPr>
            </w:pPr>
            <w:r>
              <w:rPr>
                <w:rFonts w:ascii="宋体" w:cs="宋体" w:hint="eastAsia"/>
                <w:color w:val="000000"/>
              </w:rPr>
              <w:t>开户银行</w:t>
            </w:r>
          </w:p>
        </w:tc>
        <w:tc>
          <w:tcPr>
            <w:tcW w:w="2559" w:type="dxa"/>
            <w:gridSpan w:val="2"/>
            <w:vAlign w:val="center"/>
          </w:tcPr>
          <w:p>
            <w:pPr>
              <w:spacing w:line="360" w:lineRule="auto"/>
              <w:jc w:val="center"/>
              <w:rPr>
                <w:rFonts w:ascii="宋体"/>
                <w:color w:val="000000"/>
              </w:rPr>
            </w:pPr>
          </w:p>
        </w:tc>
        <w:tc>
          <w:tcPr>
            <w:tcW w:w="1949" w:type="dxa"/>
            <w:gridSpan w:val="2"/>
            <w:vAlign w:val="center"/>
          </w:tcPr>
          <w:p>
            <w:pPr>
              <w:spacing w:line="360" w:lineRule="auto"/>
              <w:jc w:val="center"/>
              <w:rPr>
                <w:rFonts w:ascii="宋体"/>
                <w:color w:val="000000"/>
              </w:rPr>
            </w:pPr>
            <w:r>
              <w:rPr>
                <w:rFonts w:ascii="宋体" w:cs="宋体" w:hint="eastAsia"/>
                <w:color w:val="000000"/>
              </w:rPr>
              <w:t>职称证书</w:t>
            </w:r>
          </w:p>
        </w:tc>
        <w:tc>
          <w:tcPr>
            <w:tcW w:w="2366" w:type="dxa"/>
            <w:gridSpan w:val="4"/>
            <w:vAlign w:val="center"/>
          </w:tcPr>
          <w:p>
            <w:pPr>
              <w:spacing w:line="360" w:lineRule="auto"/>
              <w:jc w:val="center"/>
              <w:rPr>
                <w:rFonts w:ascii="宋体"/>
                <w:color w:val="000000"/>
              </w:rPr>
            </w:pPr>
          </w:p>
        </w:tc>
      </w:tr>
      <w:tr>
        <w:trPr>
          <w:trHeight w:val="614"/>
        </w:trPr>
        <w:tc>
          <w:tcPr>
            <w:tcW w:w="1755" w:type="dxa"/>
            <w:vAlign w:val="center"/>
          </w:tcPr>
          <w:p>
            <w:pPr>
              <w:spacing w:line="360" w:lineRule="auto"/>
              <w:jc w:val="center"/>
              <w:rPr>
                <w:rFonts w:ascii="宋体"/>
                <w:color w:val="000000"/>
              </w:rPr>
            </w:pPr>
            <w:r>
              <w:rPr>
                <w:rFonts w:ascii="宋体" w:cs="宋体" w:hint="eastAsia"/>
                <w:color w:val="000000"/>
              </w:rPr>
              <w:t>账号</w:t>
            </w:r>
          </w:p>
        </w:tc>
        <w:tc>
          <w:tcPr>
            <w:tcW w:w="2559" w:type="dxa"/>
            <w:gridSpan w:val="2"/>
            <w:vAlign w:val="center"/>
          </w:tcPr>
          <w:p>
            <w:pPr>
              <w:spacing w:line="360" w:lineRule="auto"/>
              <w:jc w:val="center"/>
              <w:rPr>
                <w:rFonts w:ascii="宋体"/>
                <w:color w:val="000000"/>
              </w:rPr>
            </w:pPr>
          </w:p>
        </w:tc>
        <w:tc>
          <w:tcPr>
            <w:tcW w:w="1949" w:type="dxa"/>
            <w:gridSpan w:val="2"/>
            <w:vAlign w:val="center"/>
          </w:tcPr>
          <w:p>
            <w:pPr>
              <w:spacing w:line="360" w:lineRule="auto"/>
              <w:jc w:val="center"/>
              <w:rPr>
                <w:rFonts w:ascii="宋体"/>
                <w:color w:val="000000"/>
              </w:rPr>
            </w:pPr>
          </w:p>
        </w:tc>
        <w:tc>
          <w:tcPr>
            <w:tcW w:w="2366" w:type="dxa"/>
            <w:gridSpan w:val="4"/>
            <w:vAlign w:val="center"/>
          </w:tcPr>
          <w:p>
            <w:pPr>
              <w:spacing w:line="360" w:lineRule="auto"/>
              <w:jc w:val="center"/>
              <w:rPr>
                <w:rFonts w:ascii="宋体"/>
                <w:color w:val="000000"/>
              </w:rPr>
            </w:pPr>
          </w:p>
        </w:tc>
      </w:tr>
      <w:tr>
        <w:trPr>
          <w:trHeight w:val="631"/>
        </w:trPr>
        <w:tc>
          <w:tcPr>
            <w:tcW w:w="1755" w:type="dxa"/>
            <w:vAlign w:val="center"/>
          </w:tcPr>
          <w:p>
            <w:pPr>
              <w:spacing w:line="360" w:lineRule="auto"/>
              <w:jc w:val="center"/>
              <w:rPr>
                <w:rFonts w:ascii="宋体"/>
                <w:color w:val="000000"/>
              </w:rPr>
            </w:pPr>
            <w:r>
              <w:rPr>
                <w:rFonts w:ascii="宋体" w:cs="宋体" w:hint="eastAsia"/>
                <w:color w:val="000000"/>
              </w:rPr>
              <w:t>经营范围</w:t>
            </w:r>
          </w:p>
        </w:tc>
        <w:tc>
          <w:tcPr>
            <w:tcW w:w="6874" w:type="dxa"/>
            <w:gridSpan w:val="8"/>
            <w:vAlign w:val="center"/>
          </w:tcPr>
          <w:p>
            <w:pPr>
              <w:spacing w:line="360" w:lineRule="auto"/>
              <w:ind w:firstLineChars="200" w:firstLine="420"/>
              <w:jc w:val="center"/>
              <w:rPr>
                <w:rFonts w:ascii="宋体"/>
                <w:color w:val="000000"/>
              </w:rPr>
            </w:pPr>
          </w:p>
        </w:tc>
      </w:tr>
      <w:tr>
        <w:trPr>
          <w:trHeight w:val="762"/>
        </w:trPr>
        <w:tc>
          <w:tcPr>
            <w:tcW w:w="1755" w:type="dxa"/>
          </w:tcPr>
          <w:p>
            <w:pPr>
              <w:spacing w:line="360" w:lineRule="auto"/>
              <w:jc w:val="center"/>
              <w:rPr>
                <w:rFonts w:ascii="宋体"/>
                <w:color w:val="000000"/>
              </w:rPr>
            </w:pPr>
            <w:r>
              <w:rPr>
                <w:rFonts w:ascii="宋体" w:cs="宋体" w:hint="eastAsia"/>
                <w:color w:val="000000"/>
              </w:rPr>
              <w:t>备注</w:t>
            </w:r>
          </w:p>
        </w:tc>
        <w:tc>
          <w:tcPr>
            <w:tcW w:w="6874" w:type="dxa"/>
            <w:gridSpan w:val="8"/>
          </w:tcPr>
          <w:p>
            <w:pPr>
              <w:spacing w:line="360" w:lineRule="auto"/>
              <w:ind w:firstLineChars="200" w:firstLine="420"/>
              <w:rPr>
                <w:rFonts w:ascii="宋体"/>
                <w:color w:val="000000"/>
              </w:rPr>
            </w:pPr>
          </w:p>
        </w:tc>
      </w:tr>
    </w:tbl>
    <w:p>
      <w:pPr>
        <w:spacing w:line="360" w:lineRule="auto"/>
        <w:rPr>
          <w:rFonts w:ascii="宋体"/>
          <w:color w:val="000000"/>
          <w:kern w:val="0"/>
        </w:rPr>
        <w:sectPr>
          <w:footerReference w:type="default" r:id="rId4"/>
          <w:pgSz w:w="11906" w:h="16838"/>
          <w:pgMar w:top="1418" w:right="1134" w:bottom="1134" w:left="1361" w:header="851" w:footer="851" w:gutter="0"/>
          <w:titlePg/>
          <w:docGrid w:type="lines" w:linePitch="312" w:charSpace="0"/>
        </w:sectPr>
      </w:pPr>
      <w:r>
        <w:rPr>
          <w:rFonts w:ascii="宋体" w:cs="宋体" w:hint="eastAsia"/>
          <w:color w:val="000000"/>
        </w:rPr>
        <w:t>表后附：投标人</w:t>
      </w:r>
      <w:r>
        <w:rPr>
          <w:rFonts w:ascii="宋体" w:cs="宋体" w:hint="eastAsia"/>
          <w:color w:val="000000"/>
          <w:kern w:val="0"/>
        </w:rPr>
        <w:t>营业执照</w:t>
      </w:r>
      <w:r>
        <w:rPr>
          <w:rFonts w:ascii="宋体" w:cs="宋体"/>
          <w:color w:val="000000"/>
          <w:kern w:val="0"/>
        </w:rPr>
        <w:t xml:space="preserve"> </w:t>
      </w:r>
      <w:r>
        <w:rPr>
          <w:rFonts w:ascii="宋体" w:cs="宋体" w:hint="eastAsia"/>
          <w:color w:val="000000"/>
          <w:kern w:val="0"/>
        </w:rPr>
        <w:t>、资质证书副本、安全生产许可证复印件加盖公章。</w:t>
      </w:r>
    </w:p>
    <w:p>
      <w:pPr>
        <w:spacing w:line="360" w:lineRule="auto"/>
        <w:rPr>
          <w:rFonts w:ascii="宋体"/>
          <w:color w:val="000000"/>
          <w:kern w:val="0"/>
        </w:rPr>
      </w:pPr>
      <w:bookmarkStart w:id="450" w:name="_Toc31934"/>
      <w:bookmarkStart w:id="451" w:name="_Toc30650"/>
    </w:p>
    <w:p>
      <w:pPr>
        <w:spacing w:line="360" w:lineRule="auto"/>
        <w:rPr>
          <w:ins w:id="916" w:author="作者" w:date="1970-01-01T08:00:00Z"/>
          <w:rFonts w:ascii="宋体"/>
          <w:b/>
          <w:color w:val="000000"/>
          <w:kern w:val="0"/>
          <w:sz w:val="32"/>
          <w:szCs w:val="32"/>
        </w:rPr>
      </w:pPr>
      <w:bookmarkEnd w:id="450"/>
      <w:bookmarkEnd w:id="451"/>
      <w:r>
        <w:rPr>
          <w:rFonts w:ascii="宋体"/>
          <w:b/>
          <w:color w:val="000000"/>
          <w:kern w:val="0"/>
          <w:sz w:val="32"/>
          <w:szCs w:val="32"/>
        </w:rPr>
        <w:t>2.9</w:t>
      </w:r>
      <w:ins w:id="915" w:author="作者" w:date="2017-06-14T15:06:00Z">
        <w:r>
          <w:rPr>
            <w:rFonts w:ascii="宋体" w:hint="eastAsia"/>
            <w:b/>
            <w:color w:val="000000"/>
            <w:kern w:val="0"/>
            <w:sz w:val="32"/>
            <w:szCs w:val="32"/>
          </w:rPr>
          <w:t>综合评审评审资料（综合评审打分）</w:t>
        </w:r>
      </w:ins>
    </w:p>
    <w:p>
      <w:pPr>
        <w:spacing w:line="360" w:lineRule="auto"/>
        <w:rPr>
          <w:ins w:id="917" w:author="作者" w:date="1970-01-01T08:00:00Z"/>
          <w:rFonts w:ascii="宋体"/>
          <w:b/>
          <w:color w:val="000000"/>
          <w:kern w:val="0"/>
          <w:sz w:val="32"/>
          <w:szCs w:val="32"/>
        </w:rPr>
      </w:pPr>
    </w:p>
    <w:p>
      <w:pPr>
        <w:spacing w:line="360" w:lineRule="auto"/>
        <w:jc w:val="center"/>
        <w:rPr>
          <w:ins w:id="920" w:author="作者" w:date="1970-01-01T08:00:00Z"/>
          <w:rFonts w:ascii="宋体"/>
          <w:b/>
          <w:color w:val="000000"/>
          <w:kern w:val="0"/>
          <w:sz w:val="28"/>
          <w:szCs w:val="28"/>
        </w:rPr>
      </w:pPr>
      <w:ins w:id="918" w:author="作者" w:date="2017-06-14T15:06:00Z">
        <w:r>
          <w:rPr>
            <w:rFonts w:ascii="宋体"/>
            <w:b/>
            <w:color w:val="000000"/>
            <w:kern w:val="0"/>
            <w:sz w:val="28"/>
            <w:szCs w:val="28"/>
          </w:rPr>
          <w:t>9.1</w:t>
        </w:r>
      </w:ins>
      <w:ins w:id="919" w:author="作者" w:date="2017-06-14T15:06:00Z">
        <w:r>
          <w:rPr>
            <w:rFonts w:ascii="宋体" w:hint="eastAsia"/>
            <w:b/>
            <w:color w:val="000000"/>
            <w:kern w:val="0"/>
            <w:sz w:val="28"/>
            <w:szCs w:val="28"/>
          </w:rPr>
          <w:t>业绩情况表</w:t>
        </w:r>
      </w:ins>
    </w:p>
    <w:p>
      <w:pPr>
        <w:pStyle w:val="28"/>
        <w:jc w:val="center"/>
        <w:rPr>
          <w:ins w:id="922" w:author="作者" w:date="1970-01-01T08:00:00Z"/>
          <w:rFonts w:ascii="宋体" w:eastAsia="宋体"/>
          <w:b/>
          <w:color w:val="000000"/>
          <w:sz w:val="30"/>
          <w:szCs w:val="30"/>
        </w:rPr>
      </w:pPr>
      <w:bookmarkStart w:id="452" w:name="_Toc152042599"/>
      <w:bookmarkStart w:id="453" w:name="_Toc152045810"/>
      <w:bookmarkStart w:id="454" w:name="_Toc179632830"/>
      <w:bookmarkStart w:id="455" w:name="_Toc144974878"/>
      <w:r>
        <w:rPr>
          <w:rFonts w:ascii="宋体" w:eastAsia="宋体"/>
          <w:b/>
          <w:color w:val="000000"/>
          <w:sz w:val="30"/>
          <w:szCs w:val="30"/>
        </w:rPr>
        <w:t xml:space="preserve"> </w:t>
      </w:r>
      <w:ins w:id="921" w:author="作者" w:date="2017-06-14T15:06:00Z">
        <w:r>
          <w:rPr>
            <w:rFonts w:ascii="宋体" w:eastAsia="宋体" w:hint="eastAsia"/>
            <w:b/>
            <w:color w:val="000000"/>
            <w:sz w:val="30"/>
            <w:szCs w:val="30"/>
          </w:rPr>
          <w:t>近年完成的类似项目情况表</w:t>
        </w:r>
        <w:bookmarkEnd w:id="452"/>
        <w:bookmarkEnd w:id="453"/>
        <w:bookmarkEnd w:id="454"/>
        <w:bookmarkEnd w:id="455"/>
        <w:r>
          <w:rPr>
            <w:rFonts w:ascii="宋体" w:eastAsia="宋体" w:hint="eastAsia"/>
            <w:b/>
            <w:color w:val="000000"/>
            <w:sz w:val="30"/>
            <w:szCs w:val="30"/>
          </w:rPr>
          <w:t>（如评审要求）</w:t>
        </w:r>
      </w:ins>
    </w:p>
    <w:p>
      <w:pPr>
        <w:spacing w:line="440" w:lineRule="exact"/>
        <w:jc w:val="center"/>
        <w:rPr>
          <w:ins w:id="923" w:author="作者" w:date="1970-01-01T08:00:00Z"/>
          <w:rFonts w:eastAsia="黑体"/>
          <w:color w:val="000000"/>
          <w:sz w:val="23"/>
          <w:szCs w:val="23"/>
        </w:rPr>
      </w:pPr>
    </w:p>
    <w:tbl>
      <w:tblPr>
        <w:jc w:val="left"/>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21"/>
        <w:gridCol w:w="6399"/>
      </w:tblGrid>
      <w:tr>
        <w:trPr>
          <w:trHeight w:val="670"/>
          <w:ins w:id="927" w:author="作者" w:date="1970-01-01T08:00:00Z"/>
        </w:trPr>
        <w:tc>
          <w:tcPr>
            <w:tcW w:w="2321" w:type="dxa"/>
            <w:vAlign w:val="center"/>
          </w:tcPr>
          <w:p>
            <w:pPr>
              <w:topLinePunct/>
              <w:spacing w:line="440" w:lineRule="exact"/>
              <w:jc w:val="center"/>
              <w:rPr>
                <w:ins w:id="925" w:author="作者" w:date="1970-01-01T08:00:00Z"/>
                <w:color w:val="000000"/>
              </w:rPr>
            </w:pPr>
            <w:ins w:id="924" w:author="作者" w:date="2017-06-14T15:06:00Z">
              <w:r>
                <w:rPr>
                  <w:rFonts w:hint="eastAsia"/>
                  <w:color w:val="000000"/>
                </w:rPr>
                <w:t>项目名称</w:t>
              </w:r>
            </w:ins>
          </w:p>
        </w:tc>
        <w:tc>
          <w:tcPr>
            <w:tcW w:w="6399" w:type="dxa"/>
          </w:tcPr>
          <w:p>
            <w:pPr>
              <w:topLinePunct/>
              <w:spacing w:line="440" w:lineRule="exact"/>
              <w:rPr>
                <w:ins w:id="926" w:author="作者" w:date="1970-01-01T08:00:00Z"/>
                <w:color w:val="000000"/>
              </w:rPr>
            </w:pPr>
          </w:p>
        </w:tc>
      </w:tr>
      <w:tr>
        <w:trPr>
          <w:trHeight w:val="606"/>
          <w:ins w:id="931" w:author="作者" w:date="1970-01-01T08:00:00Z"/>
        </w:trPr>
        <w:tc>
          <w:tcPr>
            <w:tcW w:w="2321" w:type="dxa"/>
            <w:vAlign w:val="center"/>
          </w:tcPr>
          <w:p>
            <w:pPr>
              <w:topLinePunct/>
              <w:spacing w:line="440" w:lineRule="exact"/>
              <w:jc w:val="center"/>
              <w:rPr>
                <w:ins w:id="929" w:author="作者" w:date="1970-01-01T08:00:00Z"/>
                <w:color w:val="000000"/>
              </w:rPr>
            </w:pPr>
            <w:ins w:id="928" w:author="作者" w:date="2017-06-14T15:06:00Z">
              <w:r>
                <w:rPr>
                  <w:rFonts w:hint="eastAsia"/>
                  <w:color w:val="000000"/>
                </w:rPr>
                <w:t>项目所在地</w:t>
              </w:r>
            </w:ins>
          </w:p>
        </w:tc>
        <w:tc>
          <w:tcPr>
            <w:tcW w:w="6399" w:type="dxa"/>
          </w:tcPr>
          <w:p>
            <w:pPr>
              <w:topLinePunct/>
              <w:spacing w:line="440" w:lineRule="exact"/>
              <w:rPr>
                <w:ins w:id="930" w:author="作者" w:date="1970-01-01T08:00:00Z"/>
                <w:color w:val="000000"/>
              </w:rPr>
            </w:pPr>
          </w:p>
        </w:tc>
      </w:tr>
      <w:tr>
        <w:trPr>
          <w:trHeight w:val="614"/>
          <w:ins w:id="935" w:author="作者" w:date="1970-01-01T08:00:00Z"/>
        </w:trPr>
        <w:tc>
          <w:tcPr>
            <w:tcW w:w="2321" w:type="dxa"/>
            <w:vAlign w:val="center"/>
          </w:tcPr>
          <w:p>
            <w:pPr>
              <w:topLinePunct/>
              <w:spacing w:line="440" w:lineRule="exact"/>
              <w:jc w:val="center"/>
              <w:rPr>
                <w:ins w:id="933" w:author="作者" w:date="1970-01-01T08:00:00Z"/>
                <w:color w:val="000000"/>
              </w:rPr>
            </w:pPr>
            <w:ins w:id="932" w:author="作者" w:date="2017-06-14T15:06:00Z">
              <w:r>
                <w:rPr>
                  <w:rFonts w:hint="eastAsia"/>
                  <w:color w:val="000000"/>
                </w:rPr>
                <w:t>发包人名称</w:t>
              </w:r>
            </w:ins>
          </w:p>
        </w:tc>
        <w:tc>
          <w:tcPr>
            <w:tcW w:w="6399" w:type="dxa"/>
          </w:tcPr>
          <w:p>
            <w:pPr>
              <w:topLinePunct/>
              <w:spacing w:line="440" w:lineRule="exact"/>
              <w:rPr>
                <w:ins w:id="934" w:author="作者" w:date="1970-01-01T08:00:00Z"/>
                <w:color w:val="000000"/>
              </w:rPr>
            </w:pPr>
          </w:p>
        </w:tc>
      </w:tr>
      <w:tr>
        <w:trPr>
          <w:trHeight w:val="608"/>
          <w:ins w:id="939" w:author="作者" w:date="1970-01-01T08:00:00Z"/>
        </w:trPr>
        <w:tc>
          <w:tcPr>
            <w:tcW w:w="2321" w:type="dxa"/>
            <w:vAlign w:val="center"/>
          </w:tcPr>
          <w:p>
            <w:pPr>
              <w:topLinePunct/>
              <w:spacing w:line="440" w:lineRule="exact"/>
              <w:jc w:val="center"/>
              <w:rPr>
                <w:ins w:id="937" w:author="作者" w:date="1970-01-01T08:00:00Z"/>
                <w:color w:val="000000"/>
              </w:rPr>
            </w:pPr>
            <w:ins w:id="936" w:author="作者" w:date="2017-06-14T15:06:00Z">
              <w:r>
                <w:rPr>
                  <w:rFonts w:hint="eastAsia"/>
                  <w:color w:val="000000"/>
                </w:rPr>
                <w:t>发包人地址</w:t>
              </w:r>
            </w:ins>
          </w:p>
        </w:tc>
        <w:tc>
          <w:tcPr>
            <w:tcW w:w="6399" w:type="dxa"/>
          </w:tcPr>
          <w:p>
            <w:pPr>
              <w:topLinePunct/>
              <w:spacing w:line="440" w:lineRule="exact"/>
              <w:rPr>
                <w:ins w:id="938" w:author="作者" w:date="1970-01-01T08:00:00Z"/>
                <w:color w:val="000000"/>
              </w:rPr>
            </w:pPr>
          </w:p>
        </w:tc>
      </w:tr>
      <w:tr>
        <w:trPr>
          <w:trHeight w:val="616"/>
          <w:ins w:id="943" w:author="作者" w:date="1970-01-01T08:00:00Z"/>
        </w:trPr>
        <w:tc>
          <w:tcPr>
            <w:tcW w:w="2321" w:type="dxa"/>
            <w:vAlign w:val="center"/>
          </w:tcPr>
          <w:p>
            <w:pPr>
              <w:topLinePunct/>
              <w:spacing w:line="440" w:lineRule="exact"/>
              <w:jc w:val="center"/>
              <w:rPr>
                <w:ins w:id="941" w:author="作者" w:date="1970-01-01T08:00:00Z"/>
                <w:color w:val="000000"/>
              </w:rPr>
            </w:pPr>
            <w:ins w:id="940" w:author="作者" w:date="2017-06-14T15:06:00Z">
              <w:r>
                <w:rPr>
                  <w:rFonts w:hint="eastAsia"/>
                  <w:color w:val="000000"/>
                </w:rPr>
                <w:t>发包人电话</w:t>
              </w:r>
            </w:ins>
          </w:p>
        </w:tc>
        <w:tc>
          <w:tcPr>
            <w:tcW w:w="6399" w:type="dxa"/>
          </w:tcPr>
          <w:p>
            <w:pPr>
              <w:topLinePunct/>
              <w:spacing w:line="440" w:lineRule="exact"/>
              <w:rPr>
                <w:ins w:id="942" w:author="作者" w:date="1970-01-01T08:00:00Z"/>
                <w:color w:val="000000"/>
              </w:rPr>
            </w:pPr>
          </w:p>
        </w:tc>
      </w:tr>
      <w:tr>
        <w:trPr>
          <w:trHeight w:val="610"/>
          <w:ins w:id="947" w:author="作者" w:date="1970-01-01T08:00:00Z"/>
        </w:trPr>
        <w:tc>
          <w:tcPr>
            <w:tcW w:w="2321" w:type="dxa"/>
            <w:vAlign w:val="center"/>
          </w:tcPr>
          <w:p>
            <w:pPr>
              <w:topLinePunct/>
              <w:spacing w:line="440" w:lineRule="exact"/>
              <w:jc w:val="center"/>
              <w:rPr>
                <w:ins w:id="945" w:author="作者" w:date="1970-01-01T08:00:00Z"/>
                <w:color w:val="000000"/>
              </w:rPr>
            </w:pPr>
            <w:ins w:id="944" w:author="作者" w:date="2017-06-14T15:06:00Z">
              <w:r>
                <w:rPr>
                  <w:rFonts w:hint="eastAsia"/>
                  <w:color w:val="000000"/>
                </w:rPr>
                <w:t>合同价格</w:t>
              </w:r>
            </w:ins>
          </w:p>
        </w:tc>
        <w:tc>
          <w:tcPr>
            <w:tcW w:w="6399" w:type="dxa"/>
          </w:tcPr>
          <w:p>
            <w:pPr>
              <w:topLinePunct/>
              <w:spacing w:line="440" w:lineRule="exact"/>
              <w:rPr>
                <w:ins w:id="946" w:author="作者" w:date="1970-01-01T08:00:00Z"/>
                <w:color w:val="000000"/>
              </w:rPr>
            </w:pPr>
          </w:p>
        </w:tc>
      </w:tr>
      <w:tr>
        <w:trPr>
          <w:trHeight w:val="604"/>
          <w:ins w:id="951" w:author="作者" w:date="1970-01-01T08:00:00Z"/>
        </w:trPr>
        <w:tc>
          <w:tcPr>
            <w:tcW w:w="2321" w:type="dxa"/>
            <w:vAlign w:val="center"/>
          </w:tcPr>
          <w:p>
            <w:pPr>
              <w:topLinePunct/>
              <w:spacing w:line="440" w:lineRule="exact"/>
              <w:jc w:val="center"/>
              <w:rPr>
                <w:ins w:id="949" w:author="作者" w:date="1970-01-01T08:00:00Z"/>
                <w:color w:val="000000"/>
              </w:rPr>
            </w:pPr>
            <w:ins w:id="948" w:author="作者" w:date="2017-06-14T15:06:00Z">
              <w:r>
                <w:rPr>
                  <w:rFonts w:hint="eastAsia"/>
                  <w:color w:val="000000"/>
                </w:rPr>
                <w:t>开工日期</w:t>
              </w:r>
            </w:ins>
          </w:p>
        </w:tc>
        <w:tc>
          <w:tcPr>
            <w:tcW w:w="6399" w:type="dxa"/>
          </w:tcPr>
          <w:p>
            <w:pPr>
              <w:topLinePunct/>
              <w:spacing w:line="440" w:lineRule="exact"/>
              <w:rPr>
                <w:ins w:id="950" w:author="作者" w:date="1970-01-01T08:00:00Z"/>
                <w:color w:val="000000"/>
              </w:rPr>
            </w:pPr>
          </w:p>
        </w:tc>
      </w:tr>
      <w:tr>
        <w:trPr>
          <w:trHeight w:val="627"/>
          <w:ins w:id="955" w:author="作者" w:date="1970-01-01T08:00:00Z"/>
        </w:trPr>
        <w:tc>
          <w:tcPr>
            <w:tcW w:w="2321" w:type="dxa"/>
            <w:vAlign w:val="center"/>
          </w:tcPr>
          <w:p>
            <w:pPr>
              <w:topLinePunct/>
              <w:spacing w:line="440" w:lineRule="exact"/>
              <w:jc w:val="center"/>
              <w:rPr>
                <w:ins w:id="953" w:author="作者" w:date="1970-01-01T08:00:00Z"/>
                <w:color w:val="000000"/>
              </w:rPr>
            </w:pPr>
            <w:ins w:id="952" w:author="作者" w:date="2017-06-14T15:06:00Z">
              <w:r>
                <w:rPr>
                  <w:rFonts w:hint="eastAsia"/>
                  <w:color w:val="000000"/>
                </w:rPr>
                <w:t>竣工日期</w:t>
              </w:r>
            </w:ins>
          </w:p>
        </w:tc>
        <w:tc>
          <w:tcPr>
            <w:tcW w:w="6399" w:type="dxa"/>
          </w:tcPr>
          <w:p>
            <w:pPr>
              <w:topLinePunct/>
              <w:spacing w:line="440" w:lineRule="exact"/>
              <w:rPr>
                <w:ins w:id="954" w:author="作者" w:date="1970-01-01T08:00:00Z"/>
                <w:color w:val="000000"/>
              </w:rPr>
            </w:pPr>
          </w:p>
        </w:tc>
      </w:tr>
      <w:tr>
        <w:trPr>
          <w:trHeight w:val="607"/>
          <w:ins w:id="959" w:author="作者" w:date="1970-01-01T08:00:00Z"/>
        </w:trPr>
        <w:tc>
          <w:tcPr>
            <w:tcW w:w="2321" w:type="dxa"/>
            <w:vAlign w:val="center"/>
          </w:tcPr>
          <w:p>
            <w:pPr>
              <w:topLinePunct/>
              <w:spacing w:line="440" w:lineRule="exact"/>
              <w:jc w:val="center"/>
              <w:rPr>
                <w:ins w:id="957" w:author="作者" w:date="1970-01-01T08:00:00Z"/>
                <w:color w:val="000000"/>
              </w:rPr>
            </w:pPr>
            <w:ins w:id="956" w:author="作者" w:date="2017-06-14T15:06:00Z">
              <w:r>
                <w:rPr>
                  <w:rFonts w:hint="eastAsia"/>
                  <w:color w:val="000000"/>
                </w:rPr>
                <w:t>承担的工作</w:t>
              </w:r>
            </w:ins>
          </w:p>
        </w:tc>
        <w:tc>
          <w:tcPr>
            <w:tcW w:w="6399" w:type="dxa"/>
          </w:tcPr>
          <w:p>
            <w:pPr>
              <w:topLinePunct/>
              <w:spacing w:line="440" w:lineRule="exact"/>
              <w:rPr>
                <w:ins w:id="958" w:author="作者" w:date="1970-01-01T08:00:00Z"/>
                <w:color w:val="000000"/>
              </w:rPr>
            </w:pPr>
          </w:p>
        </w:tc>
      </w:tr>
      <w:tr>
        <w:trPr>
          <w:trHeight w:val="615"/>
          <w:ins w:id="963" w:author="作者" w:date="1970-01-01T08:00:00Z"/>
        </w:trPr>
        <w:tc>
          <w:tcPr>
            <w:tcW w:w="2321" w:type="dxa"/>
            <w:vAlign w:val="center"/>
          </w:tcPr>
          <w:p>
            <w:pPr>
              <w:topLinePunct/>
              <w:spacing w:line="440" w:lineRule="exact"/>
              <w:jc w:val="center"/>
              <w:rPr>
                <w:ins w:id="961" w:author="作者" w:date="1970-01-01T08:00:00Z"/>
                <w:color w:val="000000"/>
              </w:rPr>
            </w:pPr>
            <w:ins w:id="960" w:author="作者" w:date="2017-06-14T15:06:00Z">
              <w:r>
                <w:rPr>
                  <w:rFonts w:hint="eastAsia"/>
                  <w:color w:val="000000"/>
                </w:rPr>
                <w:t>工程质量</w:t>
              </w:r>
            </w:ins>
          </w:p>
        </w:tc>
        <w:tc>
          <w:tcPr>
            <w:tcW w:w="6399" w:type="dxa"/>
          </w:tcPr>
          <w:p>
            <w:pPr>
              <w:topLinePunct/>
              <w:spacing w:line="440" w:lineRule="exact"/>
              <w:rPr>
                <w:ins w:id="962" w:author="作者" w:date="1970-01-01T08:00:00Z"/>
                <w:color w:val="000000"/>
              </w:rPr>
            </w:pPr>
          </w:p>
        </w:tc>
      </w:tr>
      <w:tr>
        <w:trPr>
          <w:trHeight w:val="609"/>
          <w:ins w:id="967" w:author="作者" w:date="1970-01-01T08:00:00Z"/>
        </w:trPr>
        <w:tc>
          <w:tcPr>
            <w:tcW w:w="2321" w:type="dxa"/>
            <w:vAlign w:val="center"/>
          </w:tcPr>
          <w:p>
            <w:pPr>
              <w:topLinePunct/>
              <w:spacing w:line="440" w:lineRule="exact"/>
              <w:jc w:val="center"/>
              <w:rPr>
                <w:ins w:id="965" w:author="作者" w:date="1970-01-01T08:00:00Z"/>
                <w:color w:val="000000"/>
              </w:rPr>
            </w:pPr>
            <w:ins w:id="964" w:author="作者" w:date="2017-06-14T15:06:00Z">
              <w:r>
                <w:rPr>
                  <w:rFonts w:hint="eastAsia"/>
                  <w:color w:val="000000"/>
                </w:rPr>
                <w:t>项目经理</w:t>
              </w:r>
            </w:ins>
          </w:p>
        </w:tc>
        <w:tc>
          <w:tcPr>
            <w:tcW w:w="6399" w:type="dxa"/>
          </w:tcPr>
          <w:p>
            <w:pPr>
              <w:topLinePunct/>
              <w:spacing w:line="440" w:lineRule="exact"/>
              <w:rPr>
                <w:ins w:id="966" w:author="作者" w:date="1970-01-01T08:00:00Z"/>
                <w:color w:val="000000"/>
              </w:rPr>
            </w:pPr>
          </w:p>
        </w:tc>
      </w:tr>
      <w:tr>
        <w:trPr>
          <w:trHeight w:val="617"/>
          <w:ins w:id="971" w:author="作者" w:date="1970-01-01T08:00:00Z"/>
        </w:trPr>
        <w:tc>
          <w:tcPr>
            <w:tcW w:w="2321" w:type="dxa"/>
            <w:vAlign w:val="center"/>
          </w:tcPr>
          <w:p>
            <w:pPr>
              <w:topLinePunct/>
              <w:spacing w:line="440" w:lineRule="exact"/>
              <w:jc w:val="center"/>
              <w:rPr>
                <w:ins w:id="969" w:author="作者" w:date="1970-01-01T08:00:00Z"/>
                <w:color w:val="000000"/>
              </w:rPr>
            </w:pPr>
            <w:ins w:id="968" w:author="作者" w:date="2017-06-14T15:06:00Z">
              <w:r>
                <w:rPr>
                  <w:rFonts w:hint="eastAsia"/>
                  <w:color w:val="000000"/>
                </w:rPr>
                <w:t>技术负责人</w:t>
              </w:r>
            </w:ins>
          </w:p>
        </w:tc>
        <w:tc>
          <w:tcPr>
            <w:tcW w:w="6399" w:type="dxa"/>
          </w:tcPr>
          <w:p>
            <w:pPr>
              <w:topLinePunct/>
              <w:spacing w:line="440" w:lineRule="exact"/>
              <w:rPr>
                <w:ins w:id="970" w:author="作者" w:date="1970-01-01T08:00:00Z"/>
                <w:color w:val="000000"/>
              </w:rPr>
            </w:pPr>
          </w:p>
        </w:tc>
      </w:tr>
      <w:tr>
        <w:trPr>
          <w:trHeight w:val="610"/>
          <w:ins w:id="975" w:author="作者" w:date="1970-01-01T08:00:00Z"/>
        </w:trPr>
        <w:tc>
          <w:tcPr>
            <w:tcW w:w="2321" w:type="dxa"/>
            <w:vAlign w:val="center"/>
          </w:tcPr>
          <w:p>
            <w:pPr>
              <w:topLinePunct/>
              <w:spacing w:line="440" w:lineRule="exact"/>
              <w:jc w:val="center"/>
              <w:rPr>
                <w:ins w:id="973" w:author="作者" w:date="1970-01-01T08:00:00Z"/>
                <w:color w:val="000000"/>
              </w:rPr>
            </w:pPr>
            <w:ins w:id="972" w:author="作者" w:date="2017-06-14T15:06:00Z">
              <w:r>
                <w:rPr>
                  <w:rFonts w:hint="eastAsia"/>
                  <w:color w:val="000000"/>
                </w:rPr>
                <w:t>总监理工程师及电话</w:t>
              </w:r>
            </w:ins>
          </w:p>
        </w:tc>
        <w:tc>
          <w:tcPr>
            <w:tcW w:w="6399" w:type="dxa"/>
          </w:tcPr>
          <w:p>
            <w:pPr>
              <w:topLinePunct/>
              <w:spacing w:line="440" w:lineRule="exact"/>
              <w:rPr>
                <w:ins w:id="974" w:author="作者" w:date="1970-01-01T08:00:00Z"/>
                <w:color w:val="000000"/>
              </w:rPr>
            </w:pPr>
          </w:p>
        </w:tc>
      </w:tr>
      <w:tr>
        <w:trPr>
          <w:trHeight w:val="604"/>
          <w:ins w:id="981" w:author="作者" w:date="1970-01-01T08:00:00Z"/>
        </w:trPr>
        <w:tc>
          <w:tcPr>
            <w:tcW w:w="2321" w:type="dxa"/>
            <w:vAlign w:val="center"/>
          </w:tcPr>
          <w:p>
            <w:pPr>
              <w:topLinePunct/>
              <w:spacing w:line="440" w:lineRule="exact"/>
              <w:jc w:val="center"/>
              <w:rPr>
                <w:ins w:id="977" w:author="作者" w:date="1970-01-01T08:00:00Z"/>
                <w:color w:val="000000"/>
              </w:rPr>
            </w:pPr>
            <w:ins w:id="976" w:author="作者" w:date="2017-06-14T15:06:00Z">
              <w:r>
                <w:rPr>
                  <w:rFonts w:hint="eastAsia"/>
                  <w:color w:val="000000"/>
                </w:rPr>
                <w:t>项目描述</w:t>
              </w:r>
            </w:ins>
          </w:p>
        </w:tc>
        <w:tc>
          <w:tcPr>
            <w:tcW w:w="6399" w:type="dxa"/>
          </w:tcPr>
          <w:p>
            <w:pPr>
              <w:topLinePunct/>
              <w:spacing w:line="440" w:lineRule="exact"/>
              <w:rPr>
                <w:ins w:id="978" w:author="作者" w:date="1970-01-01T08:00:00Z"/>
                <w:color w:val="000000"/>
              </w:rPr>
            </w:pPr>
          </w:p>
          <w:p>
            <w:pPr>
              <w:topLinePunct/>
              <w:spacing w:line="440" w:lineRule="exact"/>
              <w:rPr>
                <w:ins w:id="979" w:author="作者" w:date="1970-01-01T08:00:00Z"/>
                <w:color w:val="000000"/>
              </w:rPr>
            </w:pPr>
          </w:p>
          <w:p>
            <w:pPr>
              <w:topLinePunct/>
              <w:spacing w:line="440" w:lineRule="exact"/>
              <w:rPr>
                <w:ins w:id="980" w:author="作者" w:date="1970-01-01T08:00:00Z"/>
                <w:color w:val="000000"/>
              </w:rPr>
            </w:pPr>
          </w:p>
        </w:tc>
      </w:tr>
      <w:tr>
        <w:trPr>
          <w:trHeight w:val="604"/>
          <w:ins w:id="985" w:author="作者" w:date="1970-01-01T08:00:00Z"/>
        </w:trPr>
        <w:tc>
          <w:tcPr>
            <w:tcW w:w="2321" w:type="dxa"/>
            <w:vAlign w:val="center"/>
          </w:tcPr>
          <w:p>
            <w:pPr>
              <w:topLinePunct/>
              <w:spacing w:line="440" w:lineRule="exact"/>
              <w:jc w:val="center"/>
              <w:rPr>
                <w:ins w:id="983" w:author="作者" w:date="1970-01-01T08:00:00Z"/>
                <w:color w:val="000000"/>
              </w:rPr>
            </w:pPr>
            <w:ins w:id="982" w:author="作者" w:date="2017-06-14T15:06:00Z">
              <w:r>
                <w:rPr>
                  <w:rFonts w:hint="eastAsia"/>
                  <w:color w:val="000000"/>
                </w:rPr>
                <w:t>备注</w:t>
              </w:r>
            </w:ins>
          </w:p>
        </w:tc>
        <w:tc>
          <w:tcPr>
            <w:tcW w:w="6399" w:type="dxa"/>
          </w:tcPr>
          <w:p>
            <w:pPr>
              <w:topLinePunct/>
              <w:spacing w:line="440" w:lineRule="exact"/>
              <w:rPr>
                <w:ins w:id="984" w:author="作者" w:date="1970-01-01T08:00:00Z"/>
                <w:color w:val="000000"/>
              </w:rPr>
            </w:pPr>
          </w:p>
        </w:tc>
      </w:tr>
    </w:tbl>
    <w:p>
      <w:pPr>
        <w:spacing w:line="360" w:lineRule="auto"/>
        <w:rPr>
          <w:ins w:id="989" w:author="作者" w:date="1970-01-01T08:00:00Z"/>
          <w:rFonts w:ascii="宋体"/>
          <w:color w:val="000000"/>
          <w:kern w:val="0"/>
        </w:rPr>
      </w:pPr>
      <w:ins w:id="986" w:author="作者" w:date="2017-06-14T15:06:00Z">
        <w:r>
          <w:rPr>
            <w:rFonts w:ascii="宋体" w:hint="eastAsia"/>
            <w:color w:val="000000"/>
            <w:kern w:val="0"/>
          </w:rPr>
          <w:t>表后附</w:t>
        </w:r>
      </w:ins>
      <w:ins w:id="987" w:author="作者" w:date="2017-06-14T15:06:00Z">
        <w:r>
          <w:rPr>
            <w:rFonts w:ascii="宋体" w:cs="宋体" w:hint="eastAsia"/>
            <w:color w:val="000000"/>
          </w:rPr>
          <w:t>中标通知书、施工合同、竣工验收报告（或竣工验收备案表）复印件</w:t>
        </w:r>
      </w:ins>
      <w:ins w:id="988" w:author="作者" w:date="2017-06-14T15:06:00Z">
        <w:r>
          <w:rPr>
            <w:rFonts w:ascii="宋体" w:cs="宋体" w:hint="eastAsia"/>
            <w:color w:val="000000"/>
            <w:kern w:val="0"/>
          </w:rPr>
          <w:t>加盖单位章。</w:t>
        </w:r>
      </w:ins>
    </w:p>
    <w:p>
      <w:pPr>
        <w:spacing w:line="360" w:lineRule="auto"/>
        <w:jc w:val="center"/>
        <w:rPr>
          <w:ins w:id="990" w:author="作者" w:date="1970-01-01T08:00:00Z"/>
          <w:rFonts w:ascii="宋体"/>
          <w:color w:val="000000"/>
          <w:kern w:val="0"/>
          <w:sz w:val="24"/>
          <w:szCs w:val="24"/>
        </w:rPr>
      </w:pPr>
      <w:r>
        <w:rPr>
          <w:rFonts w:ascii="宋体"/>
          <w:color w:val="000000"/>
          <w:kern w:val="0"/>
          <w:sz w:val="24"/>
          <w:szCs w:val="24"/>
        </w:rPr>
        <w:t xml:space="preserve"> </w:t>
      </w:r>
    </w:p>
    <w:p>
      <w:pPr>
        <w:spacing w:line="360" w:lineRule="auto"/>
        <w:jc w:val="center"/>
        <w:rPr>
          <w:ins w:id="993" w:author="作者" w:date="1970-01-01T08:00:00Z"/>
          <w:rFonts w:ascii="宋体"/>
          <w:b/>
          <w:color w:val="000000"/>
          <w:kern w:val="0"/>
          <w:sz w:val="28"/>
          <w:szCs w:val="28"/>
        </w:rPr>
      </w:pPr>
      <w:ins w:id="991" w:author="作者" w:date="2017-06-14T15:06:00Z">
        <w:r>
          <w:rPr>
            <w:rFonts w:ascii="宋体"/>
            <w:b/>
            <w:color w:val="000000"/>
            <w:kern w:val="0"/>
            <w:sz w:val="28"/>
            <w:szCs w:val="28"/>
          </w:rPr>
          <w:t>9.2</w:t>
        </w:r>
      </w:ins>
      <w:ins w:id="992" w:author="作者" w:date="2017-06-14T15:06:00Z">
        <w:r>
          <w:rPr>
            <w:rFonts w:ascii="宋体" w:hint="eastAsia"/>
            <w:b/>
            <w:color w:val="000000"/>
            <w:kern w:val="0"/>
            <w:sz w:val="28"/>
            <w:szCs w:val="28"/>
          </w:rPr>
          <w:t>获奖情况表</w:t>
        </w:r>
      </w:ins>
    </w:p>
    <w:tbl>
      <w:tblPr>
        <w:jc w:val="left"/>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34"/>
        <w:gridCol w:w="2554"/>
        <w:gridCol w:w="1744"/>
        <w:gridCol w:w="1744"/>
        <w:gridCol w:w="1744"/>
      </w:tblGrid>
      <w:tr>
        <w:trPr>
          <w:ins w:id="1004" w:author="作者" w:date="1970-01-01T08:00:00Z"/>
        </w:trPr>
        <w:tc>
          <w:tcPr>
            <w:tcW w:w="934" w:type="dxa"/>
          </w:tcPr>
          <w:p>
            <w:pPr>
              <w:spacing w:line="360" w:lineRule="auto"/>
              <w:jc w:val="center"/>
              <w:rPr>
                <w:ins w:id="995" w:author="作者" w:date="1970-01-01T08:00:00Z"/>
                <w:rFonts w:ascii="宋体"/>
                <w:color w:val="000000"/>
                <w:kern w:val="0"/>
              </w:rPr>
            </w:pPr>
            <w:ins w:id="994" w:author="作者" w:date="2017-06-14T15:06:00Z">
              <w:r>
                <w:rPr>
                  <w:rFonts w:ascii="宋体" w:hint="eastAsia"/>
                  <w:color w:val="000000"/>
                  <w:kern w:val="0"/>
                </w:rPr>
                <w:t>序号</w:t>
              </w:r>
            </w:ins>
          </w:p>
        </w:tc>
        <w:tc>
          <w:tcPr>
            <w:tcW w:w="2554" w:type="dxa"/>
          </w:tcPr>
          <w:p>
            <w:pPr>
              <w:spacing w:line="360" w:lineRule="auto"/>
              <w:jc w:val="center"/>
              <w:rPr>
                <w:ins w:id="997" w:author="作者" w:date="1970-01-01T08:00:00Z"/>
                <w:rFonts w:ascii="宋体"/>
                <w:color w:val="000000"/>
                <w:kern w:val="0"/>
              </w:rPr>
            </w:pPr>
            <w:ins w:id="996" w:author="作者" w:date="2017-06-14T15:06:00Z">
              <w:r>
                <w:rPr>
                  <w:rFonts w:ascii="宋体" w:hint="eastAsia"/>
                  <w:color w:val="000000"/>
                  <w:kern w:val="0"/>
                </w:rPr>
                <w:t>项目名称</w:t>
              </w:r>
            </w:ins>
          </w:p>
        </w:tc>
        <w:tc>
          <w:tcPr>
            <w:tcW w:w="1744" w:type="dxa"/>
          </w:tcPr>
          <w:p>
            <w:pPr>
              <w:spacing w:line="360" w:lineRule="auto"/>
              <w:jc w:val="center"/>
              <w:rPr>
                <w:ins w:id="999" w:author="作者" w:date="1970-01-01T08:00:00Z"/>
                <w:rFonts w:ascii="宋体"/>
                <w:color w:val="000000"/>
                <w:kern w:val="0"/>
              </w:rPr>
            </w:pPr>
            <w:ins w:id="998" w:author="作者" w:date="2017-06-14T15:06:00Z">
              <w:r>
                <w:rPr>
                  <w:rFonts w:ascii="宋体" w:hint="eastAsia"/>
                  <w:color w:val="000000"/>
                  <w:kern w:val="0"/>
                </w:rPr>
                <w:t>发奖单位</w:t>
              </w:r>
            </w:ins>
          </w:p>
        </w:tc>
        <w:tc>
          <w:tcPr>
            <w:tcW w:w="1744" w:type="dxa"/>
          </w:tcPr>
          <w:p>
            <w:pPr>
              <w:spacing w:line="360" w:lineRule="auto"/>
              <w:jc w:val="center"/>
              <w:rPr>
                <w:ins w:id="1001" w:author="作者" w:date="1970-01-01T08:00:00Z"/>
                <w:rFonts w:ascii="宋体"/>
                <w:color w:val="000000"/>
                <w:kern w:val="0"/>
              </w:rPr>
            </w:pPr>
            <w:ins w:id="1000" w:author="作者" w:date="2017-06-14T15:06:00Z">
              <w:r>
                <w:rPr>
                  <w:rFonts w:ascii="宋体" w:hint="eastAsia"/>
                  <w:color w:val="000000"/>
                  <w:kern w:val="0"/>
                </w:rPr>
                <w:t>发奖时间</w:t>
              </w:r>
            </w:ins>
          </w:p>
        </w:tc>
        <w:tc>
          <w:tcPr>
            <w:tcW w:w="1744" w:type="dxa"/>
          </w:tcPr>
          <w:p>
            <w:pPr>
              <w:spacing w:line="360" w:lineRule="auto"/>
              <w:jc w:val="center"/>
              <w:rPr>
                <w:ins w:id="1003" w:author="作者" w:date="1970-01-01T08:00:00Z"/>
                <w:rFonts w:ascii="宋体"/>
                <w:color w:val="000000"/>
                <w:kern w:val="0"/>
              </w:rPr>
            </w:pPr>
            <w:ins w:id="1002" w:author="作者" w:date="2017-06-14T15:06:00Z">
              <w:r>
                <w:rPr>
                  <w:rFonts w:ascii="宋体" w:hint="eastAsia"/>
                  <w:color w:val="000000"/>
                  <w:kern w:val="0"/>
                </w:rPr>
                <w:t>备注</w:t>
              </w:r>
            </w:ins>
          </w:p>
        </w:tc>
      </w:tr>
      <w:tr>
        <w:trPr>
          <w:ins w:id="1007" w:author="作者" w:date="1970-01-01T08:00:00Z"/>
        </w:trPr>
        <w:tc>
          <w:tcPr>
            <w:tcW w:w="8720" w:type="dxa"/>
            <w:gridSpan w:val="5"/>
          </w:tcPr>
          <w:p>
            <w:pPr>
              <w:spacing w:line="360" w:lineRule="auto"/>
              <w:jc w:val="center"/>
              <w:rPr>
                <w:ins w:id="1006" w:author="作者" w:date="1970-01-01T08:00:00Z"/>
                <w:rFonts w:ascii="宋体"/>
                <w:color w:val="000000"/>
                <w:kern w:val="0"/>
              </w:rPr>
            </w:pPr>
            <w:ins w:id="1005" w:author="作者" w:date="2017-06-14T15:06:00Z">
              <w:r>
                <w:rPr>
                  <w:rFonts w:ascii="宋体" w:hint="eastAsia"/>
                  <w:color w:val="000000"/>
                  <w:kern w:val="0"/>
                </w:rPr>
                <w:t>投标人获奖</w:t>
              </w:r>
            </w:ins>
          </w:p>
        </w:tc>
      </w:tr>
      <w:tr>
        <w:trPr>
          <w:ins w:id="1013" w:author="作者" w:date="1970-01-01T08:00:00Z"/>
        </w:trPr>
        <w:tc>
          <w:tcPr>
            <w:tcW w:w="934" w:type="dxa"/>
          </w:tcPr>
          <w:p>
            <w:pPr>
              <w:spacing w:line="360" w:lineRule="auto"/>
              <w:jc w:val="center"/>
              <w:rPr>
                <w:ins w:id="1008" w:author="作者" w:date="1970-01-01T08:00:00Z"/>
                <w:rFonts w:ascii="宋体"/>
                <w:color w:val="000000"/>
                <w:kern w:val="0"/>
              </w:rPr>
            </w:pPr>
          </w:p>
        </w:tc>
        <w:tc>
          <w:tcPr>
            <w:tcW w:w="2554" w:type="dxa"/>
          </w:tcPr>
          <w:p>
            <w:pPr>
              <w:spacing w:line="360" w:lineRule="auto"/>
              <w:jc w:val="center"/>
              <w:rPr>
                <w:ins w:id="1009" w:author="作者" w:date="1970-01-01T08:00:00Z"/>
                <w:rFonts w:ascii="宋体"/>
                <w:color w:val="000000"/>
                <w:kern w:val="0"/>
              </w:rPr>
            </w:pPr>
          </w:p>
        </w:tc>
        <w:tc>
          <w:tcPr>
            <w:tcW w:w="1744" w:type="dxa"/>
          </w:tcPr>
          <w:p>
            <w:pPr>
              <w:spacing w:line="360" w:lineRule="auto"/>
              <w:jc w:val="center"/>
              <w:rPr>
                <w:ins w:id="1010" w:author="作者" w:date="1970-01-01T08:00:00Z"/>
                <w:rFonts w:ascii="宋体"/>
                <w:color w:val="000000"/>
                <w:kern w:val="0"/>
              </w:rPr>
            </w:pPr>
          </w:p>
        </w:tc>
        <w:tc>
          <w:tcPr>
            <w:tcW w:w="1744" w:type="dxa"/>
          </w:tcPr>
          <w:p>
            <w:pPr>
              <w:spacing w:line="360" w:lineRule="auto"/>
              <w:jc w:val="center"/>
              <w:rPr>
                <w:ins w:id="1011" w:author="作者" w:date="1970-01-01T08:00:00Z"/>
                <w:rFonts w:ascii="宋体"/>
                <w:color w:val="000000"/>
                <w:kern w:val="0"/>
              </w:rPr>
            </w:pPr>
          </w:p>
        </w:tc>
        <w:tc>
          <w:tcPr>
            <w:tcW w:w="1744" w:type="dxa"/>
          </w:tcPr>
          <w:p>
            <w:pPr>
              <w:spacing w:line="360" w:lineRule="auto"/>
              <w:jc w:val="center"/>
              <w:rPr>
                <w:ins w:id="1012" w:author="作者" w:date="1970-01-01T08:00:00Z"/>
                <w:rFonts w:ascii="宋体"/>
                <w:color w:val="000000"/>
                <w:kern w:val="0"/>
              </w:rPr>
            </w:pPr>
          </w:p>
        </w:tc>
      </w:tr>
      <w:tr>
        <w:trPr>
          <w:ins w:id="1019" w:author="作者" w:date="1970-01-01T08:00:00Z"/>
        </w:trPr>
        <w:tc>
          <w:tcPr>
            <w:tcW w:w="934" w:type="dxa"/>
          </w:tcPr>
          <w:p>
            <w:pPr>
              <w:spacing w:line="360" w:lineRule="auto"/>
              <w:jc w:val="center"/>
              <w:rPr>
                <w:ins w:id="1014" w:author="作者" w:date="1970-01-01T08:00:00Z"/>
                <w:rFonts w:ascii="宋体"/>
                <w:color w:val="000000"/>
                <w:kern w:val="0"/>
              </w:rPr>
            </w:pPr>
          </w:p>
        </w:tc>
        <w:tc>
          <w:tcPr>
            <w:tcW w:w="2554" w:type="dxa"/>
          </w:tcPr>
          <w:p>
            <w:pPr>
              <w:spacing w:line="360" w:lineRule="auto"/>
              <w:jc w:val="center"/>
              <w:rPr>
                <w:ins w:id="1015" w:author="作者" w:date="1970-01-01T08:00:00Z"/>
                <w:rFonts w:ascii="宋体"/>
                <w:color w:val="000000"/>
                <w:kern w:val="0"/>
              </w:rPr>
            </w:pPr>
          </w:p>
        </w:tc>
        <w:tc>
          <w:tcPr>
            <w:tcW w:w="1744" w:type="dxa"/>
          </w:tcPr>
          <w:p>
            <w:pPr>
              <w:spacing w:line="360" w:lineRule="auto"/>
              <w:jc w:val="center"/>
              <w:rPr>
                <w:ins w:id="1016" w:author="作者" w:date="1970-01-01T08:00:00Z"/>
                <w:rFonts w:ascii="宋体"/>
                <w:color w:val="000000"/>
                <w:kern w:val="0"/>
              </w:rPr>
            </w:pPr>
          </w:p>
        </w:tc>
        <w:tc>
          <w:tcPr>
            <w:tcW w:w="1744" w:type="dxa"/>
          </w:tcPr>
          <w:p>
            <w:pPr>
              <w:spacing w:line="360" w:lineRule="auto"/>
              <w:jc w:val="center"/>
              <w:rPr>
                <w:ins w:id="1017" w:author="作者" w:date="1970-01-01T08:00:00Z"/>
                <w:rFonts w:ascii="宋体"/>
                <w:color w:val="000000"/>
                <w:kern w:val="0"/>
              </w:rPr>
            </w:pPr>
          </w:p>
        </w:tc>
        <w:tc>
          <w:tcPr>
            <w:tcW w:w="1744" w:type="dxa"/>
          </w:tcPr>
          <w:p>
            <w:pPr>
              <w:spacing w:line="360" w:lineRule="auto"/>
              <w:jc w:val="center"/>
              <w:rPr>
                <w:ins w:id="1018" w:author="作者" w:date="1970-01-01T08:00:00Z"/>
                <w:rFonts w:ascii="宋体"/>
                <w:color w:val="000000"/>
                <w:kern w:val="0"/>
              </w:rPr>
            </w:pPr>
          </w:p>
        </w:tc>
      </w:tr>
      <w:tr>
        <w:trPr>
          <w:ins w:id="1025" w:author="作者" w:date="1970-01-01T08:00:00Z"/>
        </w:trPr>
        <w:tc>
          <w:tcPr>
            <w:tcW w:w="934" w:type="dxa"/>
          </w:tcPr>
          <w:p>
            <w:pPr>
              <w:spacing w:line="360" w:lineRule="auto"/>
              <w:jc w:val="center"/>
              <w:rPr>
                <w:ins w:id="1020" w:author="作者" w:date="1970-01-01T08:00:00Z"/>
                <w:rFonts w:ascii="宋体"/>
                <w:color w:val="000000"/>
                <w:kern w:val="0"/>
              </w:rPr>
            </w:pPr>
          </w:p>
        </w:tc>
        <w:tc>
          <w:tcPr>
            <w:tcW w:w="2554" w:type="dxa"/>
          </w:tcPr>
          <w:p>
            <w:pPr>
              <w:spacing w:line="360" w:lineRule="auto"/>
              <w:jc w:val="center"/>
              <w:rPr>
                <w:ins w:id="1021" w:author="作者" w:date="1970-01-01T08:00:00Z"/>
                <w:rFonts w:ascii="宋体"/>
                <w:color w:val="000000"/>
                <w:kern w:val="0"/>
              </w:rPr>
            </w:pPr>
          </w:p>
        </w:tc>
        <w:tc>
          <w:tcPr>
            <w:tcW w:w="1744" w:type="dxa"/>
          </w:tcPr>
          <w:p>
            <w:pPr>
              <w:spacing w:line="360" w:lineRule="auto"/>
              <w:jc w:val="center"/>
              <w:rPr>
                <w:ins w:id="1022" w:author="作者" w:date="1970-01-01T08:00:00Z"/>
                <w:rFonts w:ascii="宋体"/>
                <w:color w:val="000000"/>
                <w:kern w:val="0"/>
              </w:rPr>
            </w:pPr>
          </w:p>
        </w:tc>
        <w:tc>
          <w:tcPr>
            <w:tcW w:w="1744" w:type="dxa"/>
          </w:tcPr>
          <w:p>
            <w:pPr>
              <w:spacing w:line="360" w:lineRule="auto"/>
              <w:jc w:val="center"/>
              <w:rPr>
                <w:ins w:id="1023" w:author="作者" w:date="1970-01-01T08:00:00Z"/>
                <w:rFonts w:ascii="宋体"/>
                <w:color w:val="000000"/>
                <w:kern w:val="0"/>
              </w:rPr>
            </w:pPr>
          </w:p>
        </w:tc>
        <w:tc>
          <w:tcPr>
            <w:tcW w:w="1744" w:type="dxa"/>
          </w:tcPr>
          <w:p>
            <w:pPr>
              <w:spacing w:line="360" w:lineRule="auto"/>
              <w:jc w:val="center"/>
              <w:rPr>
                <w:ins w:id="1024" w:author="作者" w:date="1970-01-01T08:00:00Z"/>
                <w:rFonts w:ascii="宋体"/>
                <w:color w:val="000000"/>
                <w:kern w:val="0"/>
              </w:rPr>
            </w:pPr>
          </w:p>
        </w:tc>
      </w:tr>
      <w:tr>
        <w:trPr>
          <w:ins w:id="1031" w:author="作者" w:date="1970-01-01T08:00:00Z"/>
        </w:trPr>
        <w:tc>
          <w:tcPr>
            <w:tcW w:w="934" w:type="dxa"/>
          </w:tcPr>
          <w:p>
            <w:pPr>
              <w:spacing w:line="360" w:lineRule="auto"/>
              <w:jc w:val="center"/>
              <w:rPr>
                <w:ins w:id="1026" w:author="作者" w:date="1970-01-01T08:00:00Z"/>
                <w:rFonts w:ascii="宋体"/>
                <w:color w:val="000000"/>
                <w:kern w:val="0"/>
              </w:rPr>
            </w:pPr>
          </w:p>
        </w:tc>
        <w:tc>
          <w:tcPr>
            <w:tcW w:w="2554" w:type="dxa"/>
          </w:tcPr>
          <w:p>
            <w:pPr>
              <w:spacing w:line="360" w:lineRule="auto"/>
              <w:jc w:val="center"/>
              <w:rPr>
                <w:ins w:id="1027" w:author="作者" w:date="1970-01-01T08:00:00Z"/>
                <w:rFonts w:ascii="宋体"/>
                <w:color w:val="000000"/>
                <w:kern w:val="0"/>
              </w:rPr>
            </w:pPr>
          </w:p>
        </w:tc>
        <w:tc>
          <w:tcPr>
            <w:tcW w:w="1744" w:type="dxa"/>
          </w:tcPr>
          <w:p>
            <w:pPr>
              <w:spacing w:line="360" w:lineRule="auto"/>
              <w:jc w:val="center"/>
              <w:rPr>
                <w:ins w:id="1028" w:author="作者" w:date="1970-01-01T08:00:00Z"/>
                <w:rFonts w:ascii="宋体"/>
                <w:color w:val="000000"/>
                <w:kern w:val="0"/>
              </w:rPr>
            </w:pPr>
          </w:p>
        </w:tc>
        <w:tc>
          <w:tcPr>
            <w:tcW w:w="1744" w:type="dxa"/>
          </w:tcPr>
          <w:p>
            <w:pPr>
              <w:spacing w:line="360" w:lineRule="auto"/>
              <w:jc w:val="center"/>
              <w:rPr>
                <w:ins w:id="1029" w:author="作者" w:date="1970-01-01T08:00:00Z"/>
                <w:rFonts w:ascii="宋体"/>
                <w:color w:val="000000"/>
                <w:kern w:val="0"/>
              </w:rPr>
            </w:pPr>
          </w:p>
        </w:tc>
        <w:tc>
          <w:tcPr>
            <w:tcW w:w="1744" w:type="dxa"/>
          </w:tcPr>
          <w:p>
            <w:pPr>
              <w:spacing w:line="360" w:lineRule="auto"/>
              <w:jc w:val="center"/>
              <w:rPr>
                <w:ins w:id="1030" w:author="作者" w:date="1970-01-01T08:00:00Z"/>
                <w:rFonts w:ascii="宋体"/>
                <w:color w:val="000000"/>
                <w:kern w:val="0"/>
              </w:rPr>
            </w:pPr>
          </w:p>
        </w:tc>
      </w:tr>
      <w:tr>
        <w:trPr>
          <w:ins w:id="1034" w:author="作者" w:date="1970-01-01T08:00:00Z"/>
        </w:trPr>
        <w:tc>
          <w:tcPr>
            <w:tcW w:w="8720" w:type="dxa"/>
            <w:gridSpan w:val="5"/>
          </w:tcPr>
          <w:p>
            <w:pPr>
              <w:spacing w:line="360" w:lineRule="auto"/>
              <w:jc w:val="center"/>
              <w:rPr>
                <w:ins w:id="1033" w:author="作者" w:date="1970-01-01T08:00:00Z"/>
                <w:rFonts w:ascii="宋体"/>
                <w:color w:val="000000"/>
                <w:kern w:val="0"/>
              </w:rPr>
            </w:pPr>
            <w:ins w:id="1032" w:author="作者" w:date="2017-06-14T15:06:00Z">
              <w:r>
                <w:rPr>
                  <w:rFonts w:ascii="宋体" w:hint="eastAsia"/>
                  <w:color w:val="000000"/>
                  <w:kern w:val="0"/>
                </w:rPr>
                <w:t>本项目拟任项目经理获奖</w:t>
              </w:r>
            </w:ins>
          </w:p>
        </w:tc>
      </w:tr>
      <w:tr>
        <w:trPr>
          <w:ins w:id="1040" w:author="作者" w:date="1970-01-01T08:00:00Z"/>
        </w:trPr>
        <w:tc>
          <w:tcPr>
            <w:tcW w:w="934" w:type="dxa"/>
          </w:tcPr>
          <w:p>
            <w:pPr>
              <w:spacing w:line="360" w:lineRule="auto"/>
              <w:jc w:val="center"/>
              <w:rPr>
                <w:ins w:id="1035" w:author="作者" w:date="1970-01-01T08:00:00Z"/>
                <w:rFonts w:ascii="宋体"/>
                <w:color w:val="000000"/>
                <w:kern w:val="0"/>
              </w:rPr>
            </w:pPr>
          </w:p>
        </w:tc>
        <w:tc>
          <w:tcPr>
            <w:tcW w:w="2554" w:type="dxa"/>
          </w:tcPr>
          <w:p>
            <w:pPr>
              <w:spacing w:line="360" w:lineRule="auto"/>
              <w:jc w:val="center"/>
              <w:rPr>
                <w:ins w:id="1036" w:author="作者" w:date="1970-01-01T08:00:00Z"/>
                <w:rFonts w:ascii="宋体"/>
                <w:color w:val="000000"/>
                <w:kern w:val="0"/>
              </w:rPr>
            </w:pPr>
          </w:p>
        </w:tc>
        <w:tc>
          <w:tcPr>
            <w:tcW w:w="1744" w:type="dxa"/>
          </w:tcPr>
          <w:p>
            <w:pPr>
              <w:spacing w:line="360" w:lineRule="auto"/>
              <w:jc w:val="center"/>
              <w:rPr>
                <w:ins w:id="1037" w:author="作者" w:date="1970-01-01T08:00:00Z"/>
                <w:rFonts w:ascii="宋体"/>
                <w:color w:val="000000"/>
                <w:kern w:val="0"/>
              </w:rPr>
            </w:pPr>
          </w:p>
        </w:tc>
        <w:tc>
          <w:tcPr>
            <w:tcW w:w="1744" w:type="dxa"/>
          </w:tcPr>
          <w:p>
            <w:pPr>
              <w:spacing w:line="360" w:lineRule="auto"/>
              <w:jc w:val="center"/>
              <w:rPr>
                <w:ins w:id="1038" w:author="作者" w:date="1970-01-01T08:00:00Z"/>
                <w:rFonts w:ascii="宋体"/>
                <w:color w:val="000000"/>
                <w:kern w:val="0"/>
              </w:rPr>
            </w:pPr>
          </w:p>
        </w:tc>
        <w:tc>
          <w:tcPr>
            <w:tcW w:w="1744" w:type="dxa"/>
          </w:tcPr>
          <w:p>
            <w:pPr>
              <w:spacing w:line="360" w:lineRule="auto"/>
              <w:jc w:val="center"/>
              <w:rPr>
                <w:ins w:id="1039" w:author="作者" w:date="1970-01-01T08:00:00Z"/>
                <w:rFonts w:ascii="宋体"/>
                <w:color w:val="000000"/>
                <w:kern w:val="0"/>
              </w:rPr>
            </w:pPr>
          </w:p>
        </w:tc>
      </w:tr>
      <w:tr>
        <w:trPr>
          <w:ins w:id="1046" w:author="作者" w:date="1970-01-01T08:00:00Z"/>
        </w:trPr>
        <w:tc>
          <w:tcPr>
            <w:tcW w:w="934" w:type="dxa"/>
          </w:tcPr>
          <w:p>
            <w:pPr>
              <w:spacing w:line="360" w:lineRule="auto"/>
              <w:jc w:val="center"/>
              <w:rPr>
                <w:ins w:id="1041" w:author="作者" w:date="1970-01-01T08:00:00Z"/>
                <w:rFonts w:ascii="宋体"/>
                <w:color w:val="000000"/>
                <w:kern w:val="0"/>
              </w:rPr>
            </w:pPr>
          </w:p>
        </w:tc>
        <w:tc>
          <w:tcPr>
            <w:tcW w:w="2554" w:type="dxa"/>
          </w:tcPr>
          <w:p>
            <w:pPr>
              <w:spacing w:line="360" w:lineRule="auto"/>
              <w:jc w:val="center"/>
              <w:rPr>
                <w:ins w:id="1042" w:author="作者" w:date="1970-01-01T08:00:00Z"/>
                <w:rFonts w:ascii="宋体"/>
                <w:color w:val="000000"/>
                <w:kern w:val="0"/>
              </w:rPr>
            </w:pPr>
          </w:p>
        </w:tc>
        <w:tc>
          <w:tcPr>
            <w:tcW w:w="1744" w:type="dxa"/>
          </w:tcPr>
          <w:p>
            <w:pPr>
              <w:spacing w:line="360" w:lineRule="auto"/>
              <w:jc w:val="center"/>
              <w:rPr>
                <w:ins w:id="1043" w:author="作者" w:date="1970-01-01T08:00:00Z"/>
                <w:rFonts w:ascii="宋体"/>
                <w:color w:val="000000"/>
                <w:kern w:val="0"/>
              </w:rPr>
            </w:pPr>
          </w:p>
        </w:tc>
        <w:tc>
          <w:tcPr>
            <w:tcW w:w="1744" w:type="dxa"/>
          </w:tcPr>
          <w:p>
            <w:pPr>
              <w:spacing w:line="360" w:lineRule="auto"/>
              <w:jc w:val="center"/>
              <w:rPr>
                <w:ins w:id="1044" w:author="作者" w:date="1970-01-01T08:00:00Z"/>
                <w:rFonts w:ascii="宋体"/>
                <w:color w:val="000000"/>
                <w:kern w:val="0"/>
              </w:rPr>
            </w:pPr>
          </w:p>
        </w:tc>
        <w:tc>
          <w:tcPr>
            <w:tcW w:w="1744" w:type="dxa"/>
          </w:tcPr>
          <w:p>
            <w:pPr>
              <w:spacing w:line="360" w:lineRule="auto"/>
              <w:jc w:val="center"/>
              <w:rPr>
                <w:ins w:id="1045" w:author="作者" w:date="1970-01-01T08:00:00Z"/>
                <w:rFonts w:ascii="宋体"/>
                <w:color w:val="000000"/>
                <w:kern w:val="0"/>
              </w:rPr>
            </w:pPr>
          </w:p>
        </w:tc>
      </w:tr>
      <w:tr>
        <w:trPr>
          <w:ins w:id="1052" w:author="作者" w:date="1970-01-01T08:00:00Z"/>
        </w:trPr>
        <w:tc>
          <w:tcPr>
            <w:tcW w:w="934" w:type="dxa"/>
          </w:tcPr>
          <w:p>
            <w:pPr>
              <w:spacing w:line="360" w:lineRule="auto"/>
              <w:jc w:val="center"/>
              <w:rPr>
                <w:ins w:id="1047" w:author="作者" w:date="1970-01-01T08:00:00Z"/>
                <w:rFonts w:ascii="宋体"/>
                <w:color w:val="000000"/>
                <w:kern w:val="0"/>
              </w:rPr>
            </w:pPr>
          </w:p>
        </w:tc>
        <w:tc>
          <w:tcPr>
            <w:tcW w:w="2554" w:type="dxa"/>
          </w:tcPr>
          <w:p>
            <w:pPr>
              <w:spacing w:line="360" w:lineRule="auto"/>
              <w:jc w:val="center"/>
              <w:rPr>
                <w:ins w:id="1048" w:author="作者" w:date="1970-01-01T08:00:00Z"/>
                <w:rFonts w:ascii="宋体"/>
                <w:color w:val="000000"/>
                <w:kern w:val="0"/>
              </w:rPr>
            </w:pPr>
          </w:p>
        </w:tc>
        <w:tc>
          <w:tcPr>
            <w:tcW w:w="1744" w:type="dxa"/>
          </w:tcPr>
          <w:p>
            <w:pPr>
              <w:spacing w:line="360" w:lineRule="auto"/>
              <w:jc w:val="center"/>
              <w:rPr>
                <w:ins w:id="1049" w:author="作者" w:date="1970-01-01T08:00:00Z"/>
                <w:rFonts w:ascii="宋体"/>
                <w:color w:val="000000"/>
                <w:kern w:val="0"/>
              </w:rPr>
            </w:pPr>
          </w:p>
        </w:tc>
        <w:tc>
          <w:tcPr>
            <w:tcW w:w="1744" w:type="dxa"/>
          </w:tcPr>
          <w:p>
            <w:pPr>
              <w:spacing w:line="360" w:lineRule="auto"/>
              <w:jc w:val="center"/>
              <w:rPr>
                <w:ins w:id="1050" w:author="作者" w:date="1970-01-01T08:00:00Z"/>
                <w:rFonts w:ascii="宋体"/>
                <w:color w:val="000000"/>
                <w:kern w:val="0"/>
              </w:rPr>
            </w:pPr>
          </w:p>
        </w:tc>
        <w:tc>
          <w:tcPr>
            <w:tcW w:w="1744" w:type="dxa"/>
          </w:tcPr>
          <w:p>
            <w:pPr>
              <w:spacing w:line="360" w:lineRule="auto"/>
              <w:jc w:val="center"/>
              <w:rPr>
                <w:ins w:id="1051" w:author="作者" w:date="1970-01-01T08:00:00Z"/>
                <w:rFonts w:ascii="宋体"/>
                <w:color w:val="000000"/>
                <w:kern w:val="0"/>
              </w:rPr>
            </w:pPr>
          </w:p>
        </w:tc>
      </w:tr>
      <w:tr>
        <w:trPr>
          <w:ins w:id="1058" w:author="作者" w:date="1970-01-01T08:00:00Z"/>
        </w:trPr>
        <w:tc>
          <w:tcPr>
            <w:tcW w:w="934" w:type="dxa"/>
          </w:tcPr>
          <w:p>
            <w:pPr>
              <w:spacing w:line="360" w:lineRule="auto"/>
              <w:jc w:val="center"/>
              <w:rPr>
                <w:ins w:id="1053" w:author="作者" w:date="1970-01-01T08:00:00Z"/>
                <w:rFonts w:ascii="宋体"/>
                <w:color w:val="000000"/>
                <w:kern w:val="0"/>
              </w:rPr>
            </w:pPr>
          </w:p>
        </w:tc>
        <w:tc>
          <w:tcPr>
            <w:tcW w:w="2554" w:type="dxa"/>
          </w:tcPr>
          <w:p>
            <w:pPr>
              <w:spacing w:line="360" w:lineRule="auto"/>
              <w:jc w:val="center"/>
              <w:rPr>
                <w:ins w:id="1054" w:author="作者" w:date="1970-01-01T08:00:00Z"/>
                <w:rFonts w:ascii="宋体"/>
                <w:color w:val="000000"/>
                <w:kern w:val="0"/>
              </w:rPr>
            </w:pPr>
          </w:p>
        </w:tc>
        <w:tc>
          <w:tcPr>
            <w:tcW w:w="1744" w:type="dxa"/>
          </w:tcPr>
          <w:p>
            <w:pPr>
              <w:spacing w:line="360" w:lineRule="auto"/>
              <w:jc w:val="center"/>
              <w:rPr>
                <w:ins w:id="1055" w:author="作者" w:date="1970-01-01T08:00:00Z"/>
                <w:rFonts w:ascii="宋体"/>
                <w:color w:val="000000"/>
                <w:kern w:val="0"/>
              </w:rPr>
            </w:pPr>
          </w:p>
        </w:tc>
        <w:tc>
          <w:tcPr>
            <w:tcW w:w="1744" w:type="dxa"/>
          </w:tcPr>
          <w:p>
            <w:pPr>
              <w:spacing w:line="360" w:lineRule="auto"/>
              <w:jc w:val="center"/>
              <w:rPr>
                <w:ins w:id="1056" w:author="作者" w:date="1970-01-01T08:00:00Z"/>
                <w:rFonts w:ascii="宋体"/>
                <w:color w:val="000000"/>
                <w:kern w:val="0"/>
              </w:rPr>
            </w:pPr>
          </w:p>
        </w:tc>
        <w:tc>
          <w:tcPr>
            <w:tcW w:w="1744" w:type="dxa"/>
          </w:tcPr>
          <w:p>
            <w:pPr>
              <w:spacing w:line="360" w:lineRule="auto"/>
              <w:jc w:val="center"/>
              <w:rPr>
                <w:ins w:id="1057" w:author="作者" w:date="1970-01-01T08:00:00Z"/>
                <w:rFonts w:ascii="宋体"/>
                <w:color w:val="000000"/>
                <w:kern w:val="0"/>
              </w:rPr>
            </w:pPr>
          </w:p>
        </w:tc>
      </w:tr>
      <w:tr>
        <w:trPr>
          <w:ins w:id="1064" w:author="作者" w:date="1970-01-01T08:00:00Z"/>
        </w:trPr>
        <w:tc>
          <w:tcPr>
            <w:tcW w:w="934" w:type="dxa"/>
          </w:tcPr>
          <w:p>
            <w:pPr>
              <w:spacing w:line="360" w:lineRule="auto"/>
              <w:jc w:val="center"/>
              <w:rPr>
                <w:ins w:id="1059" w:author="作者" w:date="1970-01-01T08:00:00Z"/>
                <w:rFonts w:ascii="宋体"/>
                <w:color w:val="000000"/>
                <w:kern w:val="0"/>
              </w:rPr>
            </w:pPr>
          </w:p>
        </w:tc>
        <w:tc>
          <w:tcPr>
            <w:tcW w:w="2554" w:type="dxa"/>
          </w:tcPr>
          <w:p>
            <w:pPr>
              <w:spacing w:line="360" w:lineRule="auto"/>
              <w:jc w:val="center"/>
              <w:rPr>
                <w:ins w:id="1060" w:author="作者" w:date="1970-01-01T08:00:00Z"/>
                <w:rFonts w:ascii="宋体"/>
                <w:color w:val="000000"/>
                <w:kern w:val="0"/>
              </w:rPr>
            </w:pPr>
          </w:p>
        </w:tc>
        <w:tc>
          <w:tcPr>
            <w:tcW w:w="1744" w:type="dxa"/>
          </w:tcPr>
          <w:p>
            <w:pPr>
              <w:spacing w:line="360" w:lineRule="auto"/>
              <w:jc w:val="center"/>
              <w:rPr>
                <w:ins w:id="1061" w:author="作者" w:date="1970-01-01T08:00:00Z"/>
                <w:rFonts w:ascii="宋体"/>
                <w:color w:val="000000"/>
                <w:kern w:val="0"/>
              </w:rPr>
            </w:pPr>
          </w:p>
        </w:tc>
        <w:tc>
          <w:tcPr>
            <w:tcW w:w="1744" w:type="dxa"/>
          </w:tcPr>
          <w:p>
            <w:pPr>
              <w:spacing w:line="360" w:lineRule="auto"/>
              <w:jc w:val="center"/>
              <w:rPr>
                <w:ins w:id="1062" w:author="作者" w:date="1970-01-01T08:00:00Z"/>
                <w:rFonts w:ascii="宋体"/>
                <w:color w:val="000000"/>
                <w:kern w:val="0"/>
              </w:rPr>
            </w:pPr>
          </w:p>
        </w:tc>
        <w:tc>
          <w:tcPr>
            <w:tcW w:w="1744" w:type="dxa"/>
          </w:tcPr>
          <w:p>
            <w:pPr>
              <w:spacing w:line="360" w:lineRule="auto"/>
              <w:jc w:val="center"/>
              <w:rPr>
                <w:ins w:id="1063" w:author="作者" w:date="1970-01-01T08:00:00Z"/>
                <w:rFonts w:ascii="宋体"/>
                <w:color w:val="000000"/>
                <w:kern w:val="0"/>
              </w:rPr>
            </w:pPr>
          </w:p>
        </w:tc>
      </w:tr>
    </w:tbl>
    <w:p>
      <w:pPr>
        <w:spacing w:line="360" w:lineRule="auto"/>
        <w:jc w:val="center"/>
        <w:rPr>
          <w:ins w:id="1068" w:author="作者" w:date="1970-01-01T08:00:00Z"/>
          <w:rFonts w:ascii="宋体"/>
          <w:color w:val="000000"/>
          <w:kern w:val="0"/>
          <w:sz w:val="24"/>
          <w:szCs w:val="24"/>
        </w:rPr>
      </w:pPr>
      <w:ins w:id="1065" w:author="作者" w:date="2017-06-14T15:06:00Z">
        <w:r>
          <w:rPr>
            <w:rFonts w:ascii="宋体" w:hint="eastAsia"/>
            <w:color w:val="000000"/>
            <w:kern w:val="0"/>
            <w:sz w:val="24"/>
            <w:szCs w:val="24"/>
          </w:rPr>
          <w:t>（</w:t>
        </w:r>
      </w:ins>
      <w:ins w:id="1066" w:author="作者" w:date="2017-06-14T15:06:00Z">
        <w:r>
          <w:rPr>
            <w:rFonts w:ascii="宋体" w:hint="eastAsia"/>
            <w:color w:val="000000"/>
            <w:kern w:val="0"/>
          </w:rPr>
          <w:t>本项目拟任项目经理获奖应能证明是本人获奖</w:t>
        </w:r>
      </w:ins>
      <w:ins w:id="1067" w:author="作者" w:date="2017-06-14T15:06:00Z">
        <w:r>
          <w:rPr>
            <w:rFonts w:ascii="宋体" w:hint="eastAsia"/>
            <w:color w:val="000000"/>
            <w:kern w:val="0"/>
            <w:sz w:val="24"/>
            <w:szCs w:val="24"/>
          </w:rPr>
          <w:t>）</w:t>
        </w:r>
      </w:ins>
    </w:p>
    <w:p>
      <w:pPr>
        <w:spacing w:line="360" w:lineRule="auto"/>
        <w:rPr>
          <w:ins w:id="1070" w:author="作者" w:date="1970-01-01T08:00:00Z"/>
          <w:rFonts w:ascii="宋体"/>
          <w:color w:val="000000"/>
          <w:kern w:val="0"/>
        </w:rPr>
      </w:pPr>
      <w:ins w:id="1069" w:author="作者" w:date="2017-06-14T15:06:00Z">
        <w:r>
          <w:rPr>
            <w:rFonts w:ascii="宋体" w:hint="eastAsia"/>
            <w:color w:val="000000"/>
            <w:kern w:val="0"/>
          </w:rPr>
          <w:t>表后附获奖证书复印件加盖单位章。</w:t>
        </w:r>
      </w:ins>
    </w:p>
    <w:p>
      <w:pPr>
        <w:pStyle w:val="2"/>
        <w:rPr>
          <w:rFonts w:ascii="宋体" w:eastAsia="宋体" w:cs="宋体"/>
          <w:color w:val="000000"/>
        </w:rPr>
      </w:pPr>
    </w:p>
    <w:p>
      <w:pPr>
        <w:pStyle w:val="2"/>
        <w:rPr>
          <w:rFonts w:ascii="宋体" w:eastAsia="宋体" w:cs="黑体"/>
          <w:color w:val="000000"/>
        </w:rPr>
      </w:pPr>
    </w:p>
    <w:p>
      <w:pPr>
        <w:pStyle w:val="2"/>
        <w:rPr>
          <w:rFonts w:ascii="宋体" w:eastAsia="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pStyle w:val="2"/>
        <w:rPr>
          <w:rFonts w:ascii="宋体" w:eastAsia="宋体" w:cs="Times New Roman"/>
          <w:color w:val="000000"/>
        </w:rPr>
      </w:pPr>
      <w:r>
        <w:rPr>
          <w:rFonts w:ascii="宋体" w:cs="黑体" w:hAnsi="宋体"/>
          <w:color w:val="000000"/>
        </w:rPr>
        <w:t>2.10</w:t>
      </w:r>
      <w:r>
        <w:rPr>
          <w:rFonts w:ascii="宋体" w:cs="黑体" w:hAnsi="宋体" w:hint="eastAsia"/>
          <w:color w:val="000000"/>
        </w:rPr>
        <w:t>投标人须知前附表规定的其它材料。</w:t>
      </w:r>
    </w:p>
    <w:p>
      <w:pPr>
        <w:ind w:firstLineChars="200" w:firstLine="480"/>
        <w:rPr>
          <w:rFonts w:ascii="宋体"/>
          <w:b/>
          <w:bCs/>
          <w:color w:val="000000"/>
          <w:sz w:val="24"/>
          <w:szCs w:val="24"/>
        </w:rPr>
      </w:pPr>
    </w:p>
    <w:p>
      <w:pPr>
        <w:ind w:firstLineChars="200" w:firstLine="480"/>
        <w:rPr>
          <w:rFonts w:ascii="宋体"/>
          <w:color w:val="000000"/>
          <w:sz w:val="24"/>
          <w:szCs w:val="24"/>
        </w:rPr>
      </w:pPr>
      <w:r>
        <w:rPr>
          <w:rFonts w:ascii="宋体" w:cs="宋体" w:hint="eastAsia"/>
          <w:color w:val="000000"/>
          <w:sz w:val="24"/>
          <w:szCs w:val="24"/>
        </w:rPr>
        <w:t>投标人根据本项目情况需要提供的其他材料。</w:t>
      </w: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color w:val="000000"/>
        </w:rPr>
      </w:pPr>
    </w:p>
    <w:p>
      <w:pPr>
        <w:spacing w:line="700" w:lineRule="exact"/>
        <w:jc w:val="center"/>
        <w:rPr>
          <w:rFonts w:ascii="宋体" w:cs="宋体"/>
          <w:b/>
          <w:bCs/>
          <w:color w:val="000000"/>
          <w:sz w:val="36"/>
          <w:szCs w:val="36"/>
        </w:rPr>
      </w:pPr>
    </w:p>
    <w:p>
      <w:pPr>
        <w:rPr>
          <w:color w:val="000000"/>
        </w:rPr>
      </w:pPr>
    </w:p>
    <w:p>
      <w:pPr>
        <w:rPr>
          <w:color w:val="000000"/>
        </w:rPr>
      </w:pPr>
    </w:p>
    <w:p>
      <w:pPr>
        <w:rPr>
          <w:color w:val="000000"/>
        </w:rPr>
      </w:pPr>
    </w:p>
    <w:p>
      <w:pPr>
        <w:rPr>
          <w:color w:val="000000"/>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hint="eastAsia"/>
          <w:b/>
          <w:bCs/>
          <w:color w:val="000000"/>
          <w:sz w:val="36"/>
          <w:szCs w:val="36"/>
        </w:rPr>
        <w:t>园林绿化工程施工</w:t>
      </w:r>
    </w:p>
    <w:p>
      <w:pPr>
        <w:spacing w:line="700" w:lineRule="exact"/>
        <w:jc w:val="center"/>
        <w:rPr>
          <w:rFonts w:ascii="宋体" w:cs="宋体"/>
          <w:b/>
          <w:bCs/>
          <w:color w:val="000000"/>
          <w:sz w:val="36"/>
          <w:szCs w:val="36"/>
        </w:rPr>
      </w:pPr>
      <w:r>
        <w:rPr>
          <w:rFonts w:ascii="宋体" w:cs="宋体"/>
          <w:b/>
          <w:bCs/>
          <w:color w:val="000000"/>
          <w:sz w:val="36"/>
          <w:szCs w:val="36"/>
        </w:rPr>
        <w:t xml:space="preserve"> </w:t>
      </w: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b/>
          <w:bCs/>
          <w:color w:val="000000"/>
          <w:sz w:val="36"/>
          <w:szCs w:val="36"/>
        </w:rPr>
        <w:t xml:space="preserve"> </w:t>
      </w:r>
    </w:p>
    <w:p>
      <w:pPr>
        <w:spacing w:line="700" w:lineRule="exact"/>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afterLines="150" w:after="468" w:line="540" w:lineRule="exact"/>
        <w:jc w:val="center"/>
        <w:rPr>
          <w:rFonts w:ascii="宋体" w:cs="宋体"/>
          <w:b/>
          <w:bCs/>
          <w:color w:val="000000"/>
          <w:sz w:val="36"/>
          <w:szCs w:val="36"/>
        </w:rPr>
      </w:pPr>
      <w:r>
        <w:rPr>
          <w:rFonts w:ascii="宋体" w:cs="宋体" w:hint="eastAsia"/>
          <w:b/>
          <w:bCs/>
          <w:color w:val="000000"/>
          <w:sz w:val="36"/>
          <w:szCs w:val="36"/>
        </w:rPr>
        <w:t>目</w:t>
      </w:r>
      <w:r>
        <w:rPr>
          <w:rFonts w:ascii="宋体" w:cs="宋体"/>
          <w:b/>
          <w:bCs/>
          <w:color w:val="000000"/>
          <w:sz w:val="36"/>
          <w:szCs w:val="36"/>
        </w:rPr>
        <w:t xml:space="preserve">    </w:t>
      </w:r>
      <w:r>
        <w:rPr>
          <w:rFonts w:ascii="宋体" w:cs="宋体" w:hint="eastAsia"/>
          <w:b/>
          <w:bCs/>
          <w:color w:val="000000"/>
          <w:sz w:val="36"/>
          <w:szCs w:val="36"/>
        </w:rPr>
        <w:t>录</w:t>
      </w:r>
    </w:p>
    <w:p>
      <w:pPr>
        <w:spacing w:afterLines="150" w:after="468" w:line="540" w:lineRule="exact"/>
        <w:rPr>
          <w:rFonts w:ascii="宋体" w:cs="宋体"/>
          <w:b/>
          <w:bCs/>
          <w:color w:val="000000"/>
          <w:sz w:val="36"/>
          <w:szCs w:val="36"/>
        </w:rPr>
      </w:pPr>
    </w:p>
    <w:p>
      <w:pPr>
        <w:spacing w:afterLines="150" w:after="468" w:line="540" w:lineRule="exact"/>
        <w:rPr>
          <w:rFonts w:ascii="宋体" w:cs="宋体"/>
          <w:b/>
          <w:bCs/>
          <w:color w:val="000000"/>
          <w:sz w:val="36"/>
          <w:szCs w:val="36"/>
        </w:rPr>
      </w:pPr>
      <w:r>
        <w:rPr>
          <w:rFonts w:ascii="宋体" w:cs="宋体" w:hint="eastAsia"/>
          <w:b/>
          <w:bCs/>
          <w:color w:val="000000"/>
          <w:sz w:val="36"/>
          <w:szCs w:val="36"/>
        </w:rPr>
        <w:t>第一章</w:t>
      </w:r>
      <w:r>
        <w:rPr>
          <w:rFonts w:ascii="宋体" w:cs="宋体"/>
          <w:b/>
          <w:bCs/>
          <w:color w:val="000000"/>
          <w:sz w:val="36"/>
          <w:szCs w:val="36"/>
        </w:rPr>
        <w:t xml:space="preserve">  </w:t>
      </w:r>
      <w:r>
        <w:rPr>
          <w:rFonts w:ascii="宋体" w:cs="宋体" w:hint="eastAsia"/>
          <w:b/>
          <w:bCs/>
          <w:color w:val="000000"/>
          <w:sz w:val="36"/>
          <w:szCs w:val="36"/>
        </w:rPr>
        <w:t>招标公告</w:t>
      </w:r>
    </w:p>
    <w:p>
      <w:pPr>
        <w:spacing w:afterLines="150" w:after="468" w:line="540" w:lineRule="exact"/>
        <w:rPr>
          <w:rFonts w:ascii="宋体" w:cs="宋体"/>
          <w:b/>
          <w:bCs/>
          <w:color w:val="000000"/>
          <w:sz w:val="36"/>
          <w:szCs w:val="36"/>
        </w:rPr>
      </w:pPr>
      <w:r>
        <w:rPr>
          <w:rFonts w:ascii="宋体" w:cs="宋体" w:hint="eastAsia"/>
          <w:b/>
          <w:bCs/>
          <w:color w:val="000000"/>
          <w:sz w:val="36"/>
          <w:szCs w:val="36"/>
        </w:rPr>
        <w:t>第二章</w:t>
      </w:r>
      <w:r>
        <w:rPr>
          <w:rFonts w:ascii="宋体" w:cs="宋体"/>
          <w:b/>
          <w:bCs/>
          <w:color w:val="000000"/>
          <w:sz w:val="36"/>
          <w:szCs w:val="36"/>
        </w:rPr>
        <w:t xml:space="preserve">  </w:t>
      </w:r>
      <w:r>
        <w:rPr>
          <w:rFonts w:ascii="宋体" w:cs="宋体" w:hint="eastAsia"/>
          <w:b/>
          <w:bCs/>
          <w:color w:val="000000"/>
          <w:sz w:val="36"/>
          <w:szCs w:val="36"/>
        </w:rPr>
        <w:t>投标人须知</w:t>
      </w:r>
    </w:p>
    <w:p>
      <w:pPr>
        <w:spacing w:afterLines="150" w:after="468" w:line="540" w:lineRule="exact"/>
        <w:rPr>
          <w:rFonts w:ascii="宋体" w:cs="宋体"/>
          <w:b/>
          <w:bCs/>
          <w:color w:val="000000"/>
          <w:sz w:val="36"/>
          <w:szCs w:val="36"/>
        </w:rPr>
      </w:pPr>
      <w:r>
        <w:rPr>
          <w:rFonts w:ascii="宋体" w:cs="宋体" w:hint="eastAsia"/>
          <w:b/>
          <w:bCs/>
          <w:color w:val="000000"/>
          <w:sz w:val="36"/>
          <w:szCs w:val="36"/>
        </w:rPr>
        <w:t>第三章</w:t>
      </w:r>
      <w:r>
        <w:rPr>
          <w:rFonts w:ascii="宋体" w:cs="宋体"/>
          <w:b/>
          <w:bCs/>
          <w:color w:val="000000"/>
          <w:sz w:val="36"/>
          <w:szCs w:val="36"/>
        </w:rPr>
        <w:t xml:space="preserve">  </w:t>
      </w:r>
      <w:r>
        <w:rPr>
          <w:rFonts w:ascii="宋体" w:cs="宋体" w:hint="eastAsia"/>
          <w:b/>
          <w:bCs/>
          <w:color w:val="000000"/>
          <w:sz w:val="36"/>
          <w:szCs w:val="36"/>
        </w:rPr>
        <w:t>评标办法</w:t>
      </w:r>
      <w:r>
        <w:rPr>
          <w:rFonts w:ascii="宋体" w:cs="宋体"/>
          <w:b/>
          <w:bCs/>
          <w:color w:val="000000"/>
          <w:sz w:val="36"/>
          <w:szCs w:val="36"/>
        </w:rPr>
        <w:t>(</w:t>
      </w:r>
      <w:r>
        <w:rPr>
          <w:rFonts w:ascii="宋体" w:cs="宋体" w:hint="eastAsia"/>
          <w:b/>
          <w:bCs/>
          <w:color w:val="000000"/>
          <w:sz w:val="36"/>
          <w:szCs w:val="36"/>
        </w:rPr>
        <w:t>经评审的最低投标价法</w:t>
      </w:r>
      <w:r>
        <w:rPr>
          <w:rFonts w:ascii="宋体" w:cs="宋体"/>
          <w:b/>
          <w:bCs/>
          <w:color w:val="000000"/>
          <w:sz w:val="36"/>
          <w:szCs w:val="36"/>
        </w:rPr>
        <w:t>1)</w:t>
      </w:r>
    </w:p>
    <w:p>
      <w:pPr>
        <w:spacing w:afterLines="150" w:after="468" w:line="540" w:lineRule="exact"/>
        <w:rPr>
          <w:rFonts w:ascii="宋体" w:cs="宋体"/>
          <w:b/>
          <w:bCs/>
          <w:color w:val="000000"/>
          <w:sz w:val="36"/>
          <w:szCs w:val="36"/>
        </w:rPr>
      </w:pPr>
      <w:r>
        <w:rPr>
          <w:rFonts w:ascii="宋体" w:cs="宋体"/>
          <w:b/>
          <w:bCs/>
          <w:color w:val="000000"/>
          <w:sz w:val="36"/>
          <w:szCs w:val="36"/>
        </w:rPr>
        <w:t xml:space="preserve">        </w:t>
      </w:r>
      <w:r>
        <w:rPr>
          <w:rFonts w:ascii="宋体" w:cs="宋体" w:hint="eastAsia"/>
          <w:b/>
          <w:bCs/>
          <w:color w:val="000000"/>
          <w:sz w:val="36"/>
          <w:szCs w:val="36"/>
        </w:rPr>
        <w:t>评标办法</w:t>
      </w:r>
      <w:r>
        <w:rPr>
          <w:rFonts w:ascii="宋体" w:cs="宋体"/>
          <w:b/>
          <w:bCs/>
          <w:color w:val="000000"/>
          <w:sz w:val="36"/>
          <w:szCs w:val="36"/>
        </w:rPr>
        <w:t>(</w:t>
      </w:r>
      <w:r>
        <w:rPr>
          <w:rFonts w:ascii="宋体" w:cs="宋体" w:hint="eastAsia"/>
          <w:b/>
          <w:bCs/>
          <w:color w:val="000000"/>
          <w:sz w:val="36"/>
          <w:szCs w:val="36"/>
        </w:rPr>
        <w:t>经评审的最低投标价法</w:t>
      </w:r>
      <w:r>
        <w:rPr>
          <w:rFonts w:ascii="宋体" w:cs="宋体"/>
          <w:b/>
          <w:bCs/>
          <w:color w:val="000000"/>
          <w:sz w:val="36"/>
          <w:szCs w:val="36"/>
        </w:rPr>
        <w:t>2)</w:t>
      </w:r>
    </w:p>
    <w:p>
      <w:pPr>
        <w:spacing w:afterLines="150" w:after="468" w:line="540" w:lineRule="exact"/>
        <w:rPr>
          <w:rFonts w:ascii="宋体" w:cs="宋体"/>
          <w:b/>
          <w:bCs/>
          <w:color w:val="000000"/>
          <w:sz w:val="36"/>
          <w:szCs w:val="36"/>
        </w:rPr>
      </w:pPr>
      <w:r>
        <w:rPr>
          <w:rFonts w:ascii="宋体" w:cs="宋体"/>
          <w:b/>
          <w:bCs/>
          <w:color w:val="000000"/>
          <w:sz w:val="36"/>
          <w:szCs w:val="36"/>
        </w:rPr>
        <w:t xml:space="preserve">        </w:t>
      </w:r>
      <w:r>
        <w:rPr>
          <w:rFonts w:ascii="宋体" w:cs="宋体" w:hint="eastAsia"/>
          <w:b/>
          <w:bCs/>
          <w:color w:val="000000"/>
          <w:sz w:val="36"/>
          <w:szCs w:val="36"/>
        </w:rPr>
        <w:t>评标办法</w:t>
      </w:r>
      <w:r>
        <w:rPr>
          <w:rFonts w:ascii="宋体" w:cs="宋体"/>
          <w:b/>
          <w:bCs/>
          <w:color w:val="000000"/>
          <w:sz w:val="36"/>
          <w:szCs w:val="36"/>
        </w:rPr>
        <w:t>(</w:t>
      </w:r>
      <w:r>
        <w:rPr>
          <w:rFonts w:ascii="宋体" w:cs="宋体" w:hint="eastAsia"/>
          <w:b/>
          <w:bCs/>
          <w:color w:val="000000"/>
          <w:sz w:val="36"/>
          <w:szCs w:val="36"/>
        </w:rPr>
        <w:t>综合评估法</w:t>
      </w:r>
      <w:r>
        <w:rPr>
          <w:rFonts w:ascii="宋体" w:cs="宋体"/>
          <w:b/>
          <w:bCs/>
          <w:color w:val="000000"/>
          <w:sz w:val="36"/>
          <w:szCs w:val="36"/>
        </w:rPr>
        <w:t>)</w:t>
      </w:r>
    </w:p>
    <w:p>
      <w:pPr>
        <w:spacing w:afterLines="150" w:after="468" w:line="540" w:lineRule="exact"/>
        <w:rPr>
          <w:rFonts w:ascii="宋体" w:cs="宋体"/>
          <w:b/>
          <w:bCs/>
          <w:color w:val="000000"/>
          <w:sz w:val="36"/>
          <w:szCs w:val="36"/>
        </w:rPr>
      </w:pPr>
      <w:r>
        <w:rPr>
          <w:rFonts w:ascii="宋体" w:cs="宋体" w:hint="eastAsia"/>
          <w:b/>
          <w:bCs/>
          <w:color w:val="000000"/>
          <w:sz w:val="36"/>
          <w:szCs w:val="36"/>
        </w:rPr>
        <w:t>第四章</w:t>
      </w:r>
      <w:r>
        <w:rPr>
          <w:rFonts w:ascii="宋体" w:cs="宋体"/>
          <w:b/>
          <w:bCs/>
          <w:color w:val="000000"/>
          <w:sz w:val="36"/>
          <w:szCs w:val="36"/>
        </w:rPr>
        <w:t xml:space="preserve">  </w:t>
      </w:r>
      <w:r>
        <w:rPr>
          <w:rFonts w:ascii="宋体" w:cs="宋体" w:hint="eastAsia"/>
          <w:b/>
          <w:bCs/>
          <w:color w:val="000000"/>
          <w:sz w:val="36"/>
          <w:szCs w:val="36"/>
        </w:rPr>
        <w:t>合同条款及格式</w:t>
      </w:r>
    </w:p>
    <w:p>
      <w:pPr>
        <w:spacing w:afterLines="150" w:after="468" w:line="540" w:lineRule="exact"/>
        <w:rPr>
          <w:rFonts w:ascii="宋体" w:cs="宋体"/>
          <w:b/>
          <w:bCs/>
          <w:color w:val="000000"/>
          <w:sz w:val="36"/>
          <w:szCs w:val="36"/>
        </w:rPr>
      </w:pPr>
      <w:r>
        <w:rPr>
          <w:rFonts w:ascii="宋体" w:cs="宋体" w:hint="eastAsia"/>
          <w:b/>
          <w:bCs/>
          <w:color w:val="000000"/>
          <w:sz w:val="36"/>
          <w:szCs w:val="36"/>
        </w:rPr>
        <w:t>第五章</w:t>
      </w:r>
      <w:r>
        <w:rPr>
          <w:rFonts w:ascii="宋体" w:cs="宋体"/>
          <w:b/>
          <w:bCs/>
          <w:color w:val="000000"/>
          <w:sz w:val="36"/>
          <w:szCs w:val="36"/>
        </w:rPr>
        <w:t xml:space="preserve">  </w:t>
      </w:r>
      <w:r>
        <w:rPr>
          <w:rFonts w:ascii="宋体" w:cs="宋体" w:hint="eastAsia"/>
          <w:b/>
          <w:bCs/>
          <w:color w:val="000000"/>
          <w:sz w:val="36"/>
          <w:szCs w:val="36"/>
        </w:rPr>
        <w:t>工程量清单</w:t>
      </w:r>
      <w:r>
        <w:rPr>
          <w:rFonts w:ascii="宋体" w:cs="宋体"/>
          <w:b/>
          <w:bCs/>
          <w:color w:val="000000"/>
          <w:sz w:val="36"/>
          <w:szCs w:val="36"/>
        </w:rPr>
        <w:t xml:space="preserve">  </w:t>
      </w:r>
      <w:r>
        <w:rPr>
          <w:rFonts w:ascii="宋体" w:cs="宋体" w:hint="eastAsia"/>
          <w:b/>
          <w:bCs/>
          <w:color w:val="000000"/>
          <w:sz w:val="36"/>
          <w:szCs w:val="36"/>
        </w:rPr>
        <w:t>最高投标限价</w:t>
      </w:r>
    </w:p>
    <w:p>
      <w:pPr>
        <w:spacing w:afterLines="150" w:after="468" w:line="540" w:lineRule="exact"/>
        <w:rPr>
          <w:rFonts w:ascii="宋体" w:cs="宋体"/>
          <w:b/>
          <w:bCs/>
          <w:color w:val="000000"/>
          <w:sz w:val="36"/>
          <w:szCs w:val="36"/>
        </w:rPr>
      </w:pPr>
      <w:r>
        <w:rPr>
          <w:rFonts w:ascii="宋体" w:cs="宋体" w:hint="eastAsia"/>
          <w:b/>
          <w:bCs/>
          <w:color w:val="000000"/>
          <w:sz w:val="36"/>
          <w:szCs w:val="36"/>
        </w:rPr>
        <w:t>第六章</w:t>
      </w:r>
      <w:r>
        <w:rPr>
          <w:rFonts w:ascii="宋体" w:cs="宋体"/>
          <w:b/>
          <w:bCs/>
          <w:color w:val="000000"/>
          <w:sz w:val="36"/>
          <w:szCs w:val="36"/>
        </w:rPr>
        <w:t xml:space="preserve">  </w:t>
      </w:r>
      <w:r>
        <w:rPr>
          <w:rFonts w:ascii="宋体" w:cs="宋体" w:hint="eastAsia"/>
          <w:b/>
          <w:bCs/>
          <w:color w:val="000000"/>
          <w:sz w:val="36"/>
          <w:szCs w:val="36"/>
        </w:rPr>
        <w:t>图纸</w:t>
      </w:r>
    </w:p>
    <w:p>
      <w:pPr>
        <w:spacing w:afterLines="150" w:after="468" w:line="540" w:lineRule="exact"/>
        <w:rPr>
          <w:rFonts w:ascii="宋体" w:cs="宋体"/>
          <w:b/>
          <w:bCs/>
          <w:color w:val="000000"/>
          <w:sz w:val="36"/>
          <w:szCs w:val="36"/>
        </w:rPr>
      </w:pPr>
      <w:r>
        <w:rPr>
          <w:rFonts w:ascii="宋体" w:cs="宋体" w:hint="eastAsia"/>
          <w:b/>
          <w:bCs/>
          <w:color w:val="000000"/>
          <w:sz w:val="36"/>
          <w:szCs w:val="36"/>
        </w:rPr>
        <w:t>第七章</w:t>
      </w:r>
      <w:r>
        <w:rPr>
          <w:rFonts w:ascii="宋体" w:cs="宋体"/>
          <w:b/>
          <w:bCs/>
          <w:color w:val="000000"/>
          <w:sz w:val="36"/>
          <w:szCs w:val="36"/>
        </w:rPr>
        <w:t xml:space="preserve">  </w:t>
      </w:r>
      <w:r>
        <w:rPr>
          <w:rFonts w:ascii="宋体" w:cs="宋体" w:hint="eastAsia"/>
          <w:b/>
          <w:bCs/>
          <w:color w:val="000000"/>
          <w:sz w:val="36"/>
          <w:szCs w:val="36"/>
        </w:rPr>
        <w:t>技术标准和要求</w:t>
      </w:r>
    </w:p>
    <w:p>
      <w:pPr>
        <w:spacing w:afterLines="150" w:after="468" w:line="540" w:lineRule="exact"/>
        <w:rPr>
          <w:rFonts w:ascii="宋体" w:cs="宋体"/>
          <w:b/>
          <w:bCs/>
          <w:color w:val="000000"/>
          <w:sz w:val="36"/>
          <w:szCs w:val="36"/>
        </w:rPr>
      </w:pPr>
      <w:r>
        <w:rPr>
          <w:rFonts w:ascii="宋体" w:cs="宋体" w:hint="eastAsia"/>
          <w:b/>
          <w:bCs/>
          <w:color w:val="000000"/>
          <w:sz w:val="36"/>
          <w:szCs w:val="36"/>
        </w:rPr>
        <w:t>第八章</w:t>
      </w:r>
      <w:r>
        <w:rPr>
          <w:rFonts w:ascii="宋体" w:cs="宋体"/>
          <w:b/>
          <w:bCs/>
          <w:color w:val="000000"/>
          <w:sz w:val="36"/>
          <w:szCs w:val="36"/>
        </w:rPr>
        <w:t xml:space="preserve">  </w:t>
      </w:r>
      <w:r>
        <w:rPr>
          <w:rFonts w:ascii="宋体" w:cs="宋体" w:hint="eastAsia"/>
          <w:b/>
          <w:bCs/>
          <w:color w:val="000000"/>
          <w:sz w:val="36"/>
          <w:szCs w:val="36"/>
        </w:rPr>
        <w:t>投标文件格式</w:t>
      </w:r>
    </w:p>
    <w:p>
      <w:pPr>
        <w:spacing w:afterLines="150" w:after="468" w:line="540" w:lineRule="exact"/>
        <w:ind w:firstLine="437"/>
        <w:jc w:val="center"/>
        <w:rPr>
          <w:rFonts w:ascii="宋体" w:cs="宋体"/>
          <w:b/>
          <w:bCs/>
          <w:color w:val="000000"/>
          <w:sz w:val="36"/>
          <w:szCs w:val="36"/>
        </w:rPr>
      </w:pPr>
    </w:p>
    <w:p>
      <w:pPr>
        <w:ind w:firstLine="435"/>
        <w:jc w:val="center"/>
        <w:outlineLvl w:val="0"/>
        <w:rPr>
          <w:rStyle w:val="1Char"/>
          <w:rFonts w:ascii="宋体"/>
          <w:color w:val="000000"/>
          <w:sz w:val="28"/>
          <w:szCs w:val="28"/>
        </w:rPr>
        <w:sectPr>
          <w:headerReference w:type="default" r:id="rId5"/>
          <w:footerReference w:type="default" r:id="rId6"/>
          <w:pgSz w:w="11906" w:h="16838"/>
          <w:pgMar w:top="1418" w:right="1701" w:bottom="1418" w:left="1701" w:header="851" w:footer="992" w:gutter="0"/>
          <w:docGrid w:type="lines" w:linePitch="312" w:charSpace="0"/>
        </w:sectPr>
      </w:pPr>
    </w:p>
    <w:p>
      <w:pPr>
        <w:ind w:firstLine="435"/>
        <w:jc w:val="center"/>
        <w:outlineLvl w:val="0"/>
        <w:rPr>
          <w:rFonts w:ascii="黑体" w:eastAsia="黑体" w:cs="黑体"/>
          <w:b/>
          <w:bCs/>
          <w:color w:val="000000"/>
          <w:sz w:val="32"/>
          <w:szCs w:val="32"/>
        </w:rPr>
      </w:pPr>
      <w:r>
        <w:rPr>
          <w:rFonts w:ascii="黑体" w:eastAsia="黑体" w:cs="黑体" w:hint="eastAsia"/>
          <w:b/>
          <w:bCs/>
          <w:color w:val="000000"/>
          <w:sz w:val="32"/>
          <w:szCs w:val="32"/>
        </w:rPr>
        <w:t>第一章</w:t>
      </w:r>
      <w:r>
        <w:rPr>
          <w:rFonts w:ascii="黑体" w:eastAsia="黑体" w:cs="黑体"/>
          <w:b/>
          <w:bCs/>
          <w:color w:val="000000"/>
          <w:sz w:val="32"/>
          <w:szCs w:val="32"/>
        </w:rPr>
        <w:t xml:space="preserve">  </w:t>
      </w:r>
      <w:r>
        <w:rPr>
          <w:rFonts w:ascii="黑体" w:eastAsia="黑体" w:cs="黑体" w:hint="eastAsia"/>
          <w:b/>
          <w:bCs/>
          <w:color w:val="000000"/>
          <w:sz w:val="32"/>
          <w:szCs w:val="32"/>
        </w:rPr>
        <w:t>招标公告</w:t>
      </w:r>
      <w:r>
        <w:rPr>
          <w:rFonts w:ascii="黑体" w:eastAsia="黑体" w:cs="黑体"/>
          <w:b/>
          <w:bCs/>
          <w:color w:val="000000"/>
          <w:sz w:val="32"/>
          <w:szCs w:val="32"/>
        </w:rPr>
        <w:t xml:space="preserve"> </w:t>
      </w:r>
    </w:p>
    <w:p>
      <w:pPr>
        <w:ind w:firstLine="435"/>
        <w:rPr>
          <w:b/>
          <w:bCs/>
          <w:color w:val="000000"/>
        </w:rPr>
      </w:pPr>
    </w:p>
    <w:p>
      <w:pPr>
        <w:ind w:firstLineChars="200" w:firstLine="480"/>
        <w:jc w:val="center"/>
        <w:rPr>
          <w:rFonts w:ascii="黑体" w:eastAsia="黑体"/>
          <w:b/>
          <w:bCs/>
          <w:color w:val="000000"/>
          <w:sz w:val="24"/>
          <w:szCs w:val="24"/>
        </w:rPr>
      </w:pPr>
      <w:r>
        <w:rPr>
          <w:rFonts w:ascii="黑体" w:eastAsia="黑体" w:cs="黑体"/>
          <w:b/>
          <w:bCs/>
          <w:color w:val="000000"/>
          <w:sz w:val="24"/>
          <w:szCs w:val="24"/>
          <w:u w:val="single"/>
        </w:rPr>
        <w:t xml:space="preserve">               </w:t>
      </w:r>
      <w:r>
        <w:rPr>
          <w:rFonts w:ascii="黑体" w:eastAsia="黑体" w:cs="黑体" w:hint="eastAsia"/>
          <w:b/>
          <w:bCs/>
          <w:color w:val="000000"/>
          <w:sz w:val="24"/>
          <w:szCs w:val="24"/>
        </w:rPr>
        <w:t>施工招标公告</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1.</w:t>
      </w:r>
      <w:r>
        <w:rPr>
          <w:rFonts w:ascii="黑体" w:eastAsia="黑体" w:cs="黑体" w:hint="eastAsia"/>
          <w:b/>
          <w:bCs/>
          <w:color w:val="000000"/>
          <w:sz w:val="24"/>
          <w:szCs w:val="24"/>
        </w:rPr>
        <w:t>招标条件</w:t>
      </w:r>
    </w:p>
    <w:p>
      <w:pPr>
        <w:spacing w:line="360" w:lineRule="auto"/>
        <w:ind w:firstLineChars="250" w:firstLine="525"/>
        <w:rPr>
          <w:rFonts w:ascii="宋体"/>
          <w:b/>
          <w:bCs/>
          <w:color w:val="000000"/>
        </w:rPr>
      </w:pPr>
      <w:r>
        <w:rPr>
          <w:rFonts w:ascii="宋体" w:hint="eastAsia"/>
          <w:b/>
          <w:bCs/>
          <w:color w:val="000000"/>
        </w:rPr>
        <w:t>本招标项目</w:t>
      </w:r>
      <w:r>
        <w:rPr>
          <w:rFonts w:ascii="宋体"/>
          <w:b/>
          <w:bCs/>
          <w:color w:val="000000"/>
          <w:u w:val="single"/>
        </w:rPr>
        <w:t xml:space="preserve">                 </w:t>
      </w:r>
      <w:r>
        <w:rPr>
          <w:rFonts w:ascii="宋体" w:hint="eastAsia"/>
          <w:b/>
          <w:bCs/>
          <w:color w:val="000000"/>
        </w:rPr>
        <w:t>（项目名称）已由</w:t>
      </w:r>
      <w:r>
        <w:rPr>
          <w:rFonts w:ascii="宋体"/>
          <w:b/>
          <w:bCs/>
          <w:color w:val="000000"/>
          <w:u w:val="single"/>
        </w:rPr>
        <w:t xml:space="preserve">             </w:t>
      </w:r>
      <w:r>
        <w:rPr>
          <w:rFonts w:ascii="宋体" w:hint="eastAsia"/>
          <w:b/>
          <w:bCs/>
          <w:color w:val="000000"/>
        </w:rPr>
        <w:t>（项目审批、核准或备案机关名称）以</w:t>
      </w:r>
      <w:r>
        <w:rPr>
          <w:rFonts w:ascii="宋体"/>
          <w:b/>
          <w:bCs/>
          <w:color w:val="000000"/>
          <w:u w:val="single"/>
        </w:rPr>
        <w:t xml:space="preserve">            </w:t>
      </w:r>
      <w:r>
        <w:rPr>
          <w:rFonts w:ascii="宋体" w:hint="eastAsia"/>
          <w:b/>
          <w:bCs/>
          <w:color w:val="000000"/>
        </w:rPr>
        <w:t>（批文名称及编号）批准建设，项目业主为</w:t>
      </w:r>
      <w:r>
        <w:rPr>
          <w:rFonts w:ascii="宋体"/>
          <w:b/>
          <w:bCs/>
          <w:color w:val="000000"/>
          <w:u w:val="single"/>
        </w:rPr>
        <w:t xml:space="preserve">                  </w:t>
      </w:r>
      <w:r>
        <w:rPr>
          <w:rFonts w:ascii="宋体" w:hint="eastAsia"/>
          <w:b/>
          <w:bCs/>
          <w:color w:val="000000"/>
        </w:rPr>
        <w:t>，招标人为</w:t>
      </w:r>
      <w:r>
        <w:rPr>
          <w:rFonts w:ascii="宋体"/>
          <w:b/>
          <w:bCs/>
          <w:color w:val="000000"/>
          <w:u w:val="single"/>
        </w:rPr>
        <w:t xml:space="preserve">               </w:t>
      </w:r>
      <w:r>
        <w:rPr>
          <w:rFonts w:ascii="宋体" w:hint="eastAsia"/>
          <w:b/>
          <w:bCs/>
          <w:color w:val="000000"/>
        </w:rPr>
        <w:t>，建设资金来自</w:t>
      </w:r>
      <w:r>
        <w:rPr>
          <w:rFonts w:ascii="宋体"/>
          <w:b/>
          <w:bCs/>
          <w:color w:val="000000"/>
          <w:u w:val="single"/>
        </w:rPr>
        <w:t xml:space="preserve">                   </w:t>
      </w:r>
      <w:r>
        <w:rPr>
          <w:rFonts w:ascii="宋体" w:hint="eastAsia"/>
          <w:b/>
          <w:bCs/>
          <w:color w:val="000000"/>
        </w:rPr>
        <w:t>（资金来源），项目出资比例为</w:t>
      </w:r>
      <w:r>
        <w:rPr>
          <w:rFonts w:ascii="宋体"/>
          <w:b/>
          <w:bCs/>
          <w:color w:val="000000"/>
          <w:u w:val="single"/>
        </w:rPr>
        <w:t xml:space="preserve">              </w:t>
      </w:r>
      <w:r>
        <w:rPr>
          <w:rFonts w:ascii="宋体" w:hint="eastAsia"/>
          <w:b/>
          <w:bCs/>
          <w:color w:val="000000"/>
        </w:rPr>
        <w:t>。项目已具备招标条件，现对该项目的施工进行公开招标。</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2.</w:t>
      </w:r>
      <w:r>
        <w:rPr>
          <w:rFonts w:ascii="黑体" w:eastAsia="黑体" w:cs="黑体" w:hint="eastAsia"/>
          <w:b/>
          <w:bCs/>
          <w:color w:val="000000"/>
          <w:sz w:val="24"/>
          <w:szCs w:val="24"/>
        </w:rPr>
        <w:t>项目概况与招标范围</w:t>
      </w:r>
    </w:p>
    <w:p>
      <w:pPr>
        <w:spacing w:line="420" w:lineRule="exact"/>
        <w:ind w:firstLineChars="200" w:firstLine="420"/>
        <w:outlineLvl w:val="2"/>
        <w:rPr>
          <w:b/>
          <w:bCs/>
          <w:color w:val="000000"/>
        </w:rPr>
      </w:pPr>
      <w:r>
        <w:rPr>
          <w:b/>
          <w:bCs/>
          <w:color w:val="000000"/>
        </w:rPr>
        <w:t xml:space="preserve">2.1 </w:t>
      </w:r>
      <w:r>
        <w:rPr>
          <w:rFonts w:cs="宋体" w:hint="eastAsia"/>
          <w:b/>
          <w:bCs/>
          <w:color w:val="000000"/>
        </w:rPr>
        <w:t>建设地点</w:t>
      </w:r>
      <w:r>
        <w:rPr>
          <w:b/>
          <w:bCs/>
          <w:color w:val="000000"/>
        </w:rPr>
        <w:t>:</w:t>
      </w:r>
      <w:r>
        <w:rPr>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2.2 </w:t>
      </w:r>
      <w:r>
        <w:rPr>
          <w:rFonts w:cs="宋体" w:hint="eastAsia"/>
          <w:b/>
          <w:bCs/>
          <w:color w:val="000000"/>
        </w:rPr>
        <w:t>建设规模</w:t>
      </w:r>
      <w:r>
        <w:rPr>
          <w:b/>
          <w:bCs/>
          <w:color w:val="000000"/>
        </w:rPr>
        <w:t>:</w:t>
      </w:r>
      <w:r>
        <w:rPr>
          <w:rFonts w:ascii="宋体" w:cs="宋体"/>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2.3</w:t>
      </w:r>
      <w:r>
        <w:rPr>
          <w:rFonts w:cs="宋体"/>
          <w:b/>
          <w:bCs/>
          <w:color w:val="000000"/>
        </w:rPr>
        <w:t xml:space="preserve"> </w:t>
      </w:r>
      <w:r>
        <w:rPr>
          <w:rFonts w:cs="宋体" w:hint="eastAsia"/>
          <w:b/>
          <w:bCs/>
          <w:color w:val="000000"/>
        </w:rPr>
        <w:t>计划工期</w:t>
      </w:r>
      <w:r>
        <w:rPr>
          <w:b/>
          <w:bCs/>
          <w:color w:val="000000"/>
        </w:rPr>
        <w:t>:</w:t>
      </w:r>
      <w:r>
        <w:rPr>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 xml:space="preserve">2.4 </w:t>
      </w:r>
      <w:r>
        <w:rPr>
          <w:rFonts w:cs="宋体" w:hint="eastAsia"/>
          <w:b/>
          <w:bCs/>
          <w:color w:val="000000"/>
        </w:rPr>
        <w:t>招标范围：</w:t>
      </w:r>
      <w:r>
        <w:rPr>
          <w:rFonts w:ascii="宋体" w:cs="宋体"/>
          <w:b/>
          <w:bCs/>
          <w:color w:val="000000"/>
          <w:u w:val="single"/>
        </w:rPr>
        <w:t xml:space="preserve"> </w:t>
      </w:r>
      <w:r>
        <w:rPr>
          <w:b/>
          <w:bCs/>
          <w:color w:val="000000"/>
          <w:u w:val="single"/>
        </w:rPr>
        <w:t xml:space="preserve">              </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2.5 </w:t>
      </w:r>
      <w:r>
        <w:rPr>
          <w:rFonts w:cs="宋体" w:hint="eastAsia"/>
          <w:b/>
          <w:bCs/>
          <w:color w:val="000000"/>
        </w:rPr>
        <w:t>标段划分</w:t>
      </w:r>
      <w:r>
        <w:rPr>
          <w:b/>
          <w:bCs/>
          <w:color w:val="000000"/>
        </w:rPr>
        <w:t>:</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2.6 </w:t>
      </w:r>
      <w:r>
        <w:rPr>
          <w:rFonts w:hint="eastAsia"/>
          <w:b/>
          <w:bCs/>
          <w:color w:val="000000"/>
        </w:rPr>
        <w:t>合同估算价：</w:t>
      </w:r>
      <w:r>
        <w:rPr>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2.7 </w:t>
      </w:r>
      <w:r>
        <w:rPr>
          <w:rFonts w:hint="eastAsia"/>
          <w:b/>
          <w:bCs/>
          <w:color w:val="000000"/>
        </w:rPr>
        <w:t>其他：</w:t>
      </w:r>
      <w:r>
        <w:rPr>
          <w:b/>
          <w:bCs/>
          <w:color w:val="000000"/>
          <w:u w:val="single"/>
        </w:rPr>
        <w:t xml:space="preserve">           </w:t>
      </w:r>
    </w:p>
    <w:p>
      <w:pPr>
        <w:spacing w:line="420" w:lineRule="exact"/>
        <w:outlineLvl w:val="1"/>
        <w:rPr>
          <w:rFonts w:ascii="黑体" w:eastAsia="黑体"/>
          <w:b/>
          <w:bCs/>
          <w:color w:val="000000"/>
          <w:sz w:val="24"/>
          <w:szCs w:val="24"/>
        </w:rPr>
      </w:pPr>
      <w:r>
        <w:rPr>
          <w:rFonts w:eastAsia="黑体"/>
          <w:b/>
          <w:bCs/>
          <w:color w:val="000000"/>
        </w:rPr>
        <w:t xml:space="preserve"> </w:t>
      </w:r>
      <w:r>
        <w:rPr>
          <w:rFonts w:ascii="黑体" w:eastAsia="黑体" w:cs="黑体"/>
          <w:b/>
          <w:bCs/>
          <w:color w:val="000000"/>
          <w:sz w:val="24"/>
          <w:szCs w:val="24"/>
        </w:rPr>
        <w:t>3.</w:t>
      </w:r>
      <w:r>
        <w:rPr>
          <w:rFonts w:ascii="黑体" w:eastAsia="黑体" w:cs="黑体" w:hint="eastAsia"/>
          <w:b/>
          <w:bCs/>
          <w:color w:val="000000"/>
          <w:sz w:val="24"/>
          <w:szCs w:val="24"/>
        </w:rPr>
        <w:t>投标人资格要求</w:t>
      </w:r>
    </w:p>
    <w:p>
      <w:pPr>
        <w:spacing w:line="420" w:lineRule="exact"/>
        <w:ind w:firstLineChars="200" w:firstLine="420"/>
        <w:outlineLvl w:val="2"/>
        <w:rPr>
          <w:b/>
          <w:bCs/>
          <w:color w:val="000000"/>
        </w:rPr>
      </w:pPr>
      <w:r>
        <w:rPr>
          <w:b/>
          <w:bCs/>
          <w:color w:val="000000"/>
        </w:rPr>
        <w:t>3.1</w:t>
      </w:r>
      <w:r>
        <w:rPr>
          <w:rFonts w:cs="宋体" w:hint="eastAsia"/>
          <w:b/>
          <w:bCs/>
          <w:color w:val="000000"/>
        </w:rPr>
        <w:t>本次招标要求投标人须具备独立法人资格，</w:t>
      </w:r>
      <w:r>
        <w:rPr>
          <w:rFonts w:cs="宋体"/>
          <w:b/>
          <w:bCs/>
          <w:color w:val="000000"/>
        </w:rPr>
        <w:t xml:space="preserve"> </w:t>
      </w:r>
      <w:r>
        <w:rPr>
          <w:rFonts w:cs="宋体" w:hint="eastAsia"/>
          <w:b/>
          <w:bCs/>
          <w:color w:val="000000"/>
        </w:rPr>
        <w:t>并在人员、设备、资金等方面具有相应的施工能力。</w:t>
      </w:r>
    </w:p>
    <w:p>
      <w:pPr>
        <w:spacing w:line="420" w:lineRule="exact"/>
        <w:ind w:firstLineChars="200" w:firstLine="420"/>
        <w:outlineLvl w:val="2"/>
        <w:rPr>
          <w:rFonts w:ascii="宋体"/>
          <w:b/>
          <w:bCs/>
          <w:color w:val="000000"/>
          <w:kern w:val="0"/>
        </w:rPr>
      </w:pPr>
      <w:r>
        <w:rPr>
          <w:b/>
          <w:bCs/>
          <w:color w:val="000000"/>
        </w:rPr>
        <w:t xml:space="preserve">3.2 </w:t>
      </w:r>
      <w:r>
        <w:rPr>
          <w:rFonts w:ascii="宋体" w:cs="宋体" w:hint="eastAsia"/>
          <w:b/>
          <w:bCs/>
          <w:color w:val="000000"/>
        </w:rPr>
        <w:t>项目管理班子要求：</w:t>
      </w:r>
      <w:r>
        <w:rPr>
          <w:rFonts w:ascii="宋体" w:cs="宋体"/>
          <w:b/>
          <w:bCs/>
          <w:color w:val="000000"/>
          <w:u w:val="single"/>
        </w:rPr>
        <w:t xml:space="preserve"> </w:t>
      </w:r>
      <w:r>
        <w:rPr>
          <w:rFonts w:ascii="宋体" w:cs="宋体" w:hint="eastAsia"/>
          <w:b/>
          <w:bCs/>
          <w:color w:val="000000"/>
          <w:u w:val="single"/>
        </w:rPr>
        <w:t>（</w:t>
      </w:r>
      <w:r>
        <w:rPr>
          <w:rFonts w:ascii="宋体" w:cs="宋体" w:hint="eastAsia"/>
          <w:color w:val="000000"/>
          <w:u w:val="single"/>
        </w:rPr>
        <w:t>是否设置由招标人自行约定</w:t>
      </w:r>
      <w:r>
        <w:rPr>
          <w:rFonts w:ascii="宋体" w:cs="宋体" w:hint="eastAsia"/>
          <w:b/>
          <w:bCs/>
          <w:color w:val="000000"/>
          <w:u w:val="single"/>
        </w:rPr>
        <w:t>）</w:t>
      </w:r>
      <w:r>
        <w:rPr>
          <w:rFonts w:ascii="宋体" w:cs="宋体"/>
          <w:b/>
          <w:bCs/>
          <w:color w:val="000000"/>
          <w:u w:val="single"/>
        </w:rPr>
        <w:t xml:space="preserve">      </w:t>
      </w:r>
      <w:r>
        <w:rPr>
          <w:rFonts w:ascii="宋体" w:cs="宋体" w:hint="eastAsia"/>
          <w:b/>
          <w:bCs/>
          <w:color w:val="000000"/>
          <w:kern w:val="0"/>
        </w:rPr>
        <w:t>。</w:t>
      </w:r>
    </w:p>
    <w:p>
      <w:pPr>
        <w:spacing w:line="420" w:lineRule="exact"/>
        <w:ind w:firstLineChars="200" w:firstLine="420"/>
        <w:outlineLvl w:val="2"/>
        <w:rPr>
          <w:rFonts w:ascii="宋体"/>
          <w:b/>
          <w:bCs/>
          <w:color w:val="000000"/>
          <w:kern w:val="0"/>
        </w:rPr>
      </w:pPr>
      <w:r>
        <w:rPr>
          <w:b/>
          <w:bCs/>
          <w:color w:val="000000"/>
        </w:rPr>
        <w:t xml:space="preserve">3.3 </w:t>
      </w:r>
      <w:r>
        <w:rPr>
          <w:rFonts w:hint="eastAsia"/>
          <w:b/>
          <w:bCs/>
          <w:color w:val="000000"/>
        </w:rPr>
        <w:t>类似业绩</w:t>
      </w:r>
      <w:r>
        <w:rPr>
          <w:rFonts w:ascii="宋体" w:cs="宋体" w:hint="eastAsia"/>
          <w:b/>
          <w:bCs/>
          <w:color w:val="000000"/>
        </w:rPr>
        <w:t>要求：</w:t>
      </w:r>
      <w:r>
        <w:rPr>
          <w:rFonts w:ascii="宋体" w:cs="宋体" w:hint="eastAsia"/>
          <w:color w:val="000000"/>
          <w:u w:val="single"/>
        </w:rPr>
        <w:t>（是否设置招标人自行约定）</w:t>
      </w:r>
      <w:r>
        <w:rPr>
          <w:rFonts w:ascii="宋体" w:cs="宋体"/>
          <w:color w:val="000000"/>
          <w:u w:val="single"/>
        </w:rPr>
        <w:t xml:space="preserve">  </w:t>
      </w:r>
      <w:r>
        <w:rPr>
          <w:rFonts w:ascii="宋体" w:cs="宋体" w:hint="eastAsia"/>
          <w:color w:val="000000"/>
        </w:rPr>
        <w:t>。</w:t>
      </w:r>
    </w:p>
    <w:p>
      <w:pPr>
        <w:spacing w:line="420" w:lineRule="exact"/>
        <w:outlineLvl w:val="2"/>
        <w:rPr>
          <w:rFonts w:cs="宋体"/>
          <w:b/>
          <w:bCs/>
          <w:color w:val="000000"/>
        </w:rPr>
      </w:pPr>
      <w:r>
        <w:rPr>
          <w:b/>
          <w:bCs/>
          <w:color w:val="000000"/>
        </w:rPr>
        <w:t xml:space="preserve">    3.4</w:t>
      </w:r>
      <w:r>
        <w:rPr>
          <w:rFonts w:cs="宋体" w:hint="eastAsia"/>
          <w:b/>
          <w:bCs/>
          <w:color w:val="000000"/>
        </w:rPr>
        <w:t>各投标人均可就本招标项目上述标段中的</w:t>
      </w:r>
      <w:r>
        <w:rPr>
          <w:b/>
          <w:bCs/>
          <w:color w:val="000000"/>
          <w:u w:val="single"/>
        </w:rPr>
        <w:t xml:space="preserve">        </w:t>
      </w:r>
      <w:r>
        <w:rPr>
          <w:rFonts w:cs="宋体" w:hint="eastAsia"/>
          <w:b/>
          <w:bCs/>
          <w:color w:val="000000"/>
        </w:rPr>
        <w:t>个标段投标，但最多允许中标</w:t>
      </w:r>
      <w:r>
        <w:rPr>
          <w:b/>
          <w:bCs/>
          <w:color w:val="000000"/>
          <w:u w:val="single"/>
        </w:rPr>
        <w:t xml:space="preserve">         </w:t>
      </w:r>
      <w:r>
        <w:rPr>
          <w:rFonts w:cs="宋体" w:hint="eastAsia"/>
          <w:b/>
          <w:bCs/>
          <w:color w:val="000000"/>
        </w:rPr>
        <w:t>个标段。</w:t>
      </w:r>
    </w:p>
    <w:p>
      <w:pPr>
        <w:spacing w:line="420" w:lineRule="exact"/>
        <w:ind w:firstLine="420"/>
        <w:outlineLvl w:val="2"/>
        <w:rPr>
          <w:rFonts w:cs="宋体"/>
          <w:b/>
          <w:bCs/>
          <w:color w:val="000000"/>
        </w:rPr>
      </w:pPr>
      <w:r>
        <w:rPr>
          <w:rFonts w:cs="宋体"/>
          <w:b/>
          <w:bCs/>
          <w:color w:val="000000"/>
        </w:rPr>
        <w:t>3.5</w:t>
      </w:r>
      <w:r>
        <w:rPr>
          <w:rFonts w:cs="宋体" w:hint="eastAsia"/>
          <w:b/>
          <w:bCs/>
          <w:color w:val="000000"/>
        </w:rPr>
        <w:t>本次招标实行资格后审，资格审查的具体要求见招标文件。资格后审不合格的投标文件将被评标委员会否决。</w:t>
      </w:r>
    </w:p>
    <w:p>
      <w:pPr>
        <w:spacing w:line="420" w:lineRule="exact"/>
        <w:ind w:firstLine="420"/>
        <w:outlineLvl w:val="2"/>
        <w:rPr>
          <w:rFonts w:cs="宋体"/>
          <w:b/>
          <w:bCs/>
          <w:color w:val="000000"/>
        </w:rPr>
      </w:pPr>
    </w:p>
    <w:p>
      <w:pPr>
        <w:spacing w:line="420" w:lineRule="exact"/>
        <w:outlineLvl w:val="1"/>
        <w:rPr>
          <w:rFonts w:ascii="黑体" w:eastAsia="黑体"/>
          <w:b/>
          <w:bCs/>
          <w:color w:val="000000"/>
          <w:sz w:val="24"/>
          <w:szCs w:val="24"/>
        </w:rPr>
      </w:pPr>
      <w:r>
        <w:rPr>
          <w:rFonts w:eastAsia="黑体"/>
          <w:b/>
          <w:bCs/>
          <w:color w:val="000000"/>
        </w:rPr>
        <w:t xml:space="preserve"> </w:t>
      </w:r>
      <w:r>
        <w:rPr>
          <w:rFonts w:ascii="黑体" w:eastAsia="黑体" w:cs="黑体"/>
          <w:b/>
          <w:bCs/>
          <w:color w:val="000000"/>
          <w:sz w:val="24"/>
          <w:szCs w:val="24"/>
        </w:rPr>
        <w:t>4.</w:t>
      </w:r>
      <w:r>
        <w:rPr>
          <w:rFonts w:ascii="黑体" w:eastAsia="黑体" w:cs="黑体" w:hint="eastAsia"/>
          <w:b/>
          <w:bCs/>
          <w:color w:val="000000"/>
          <w:sz w:val="24"/>
          <w:szCs w:val="24"/>
        </w:rPr>
        <w:t>招标文件的获取</w:t>
      </w:r>
    </w:p>
    <w:p>
      <w:pPr>
        <w:spacing w:line="420" w:lineRule="exact"/>
        <w:ind w:firstLineChars="200" w:firstLine="420"/>
        <w:outlineLvl w:val="2"/>
        <w:rPr>
          <w:b/>
          <w:bCs/>
          <w:color w:val="000000"/>
        </w:rPr>
      </w:pPr>
      <w:r>
        <w:rPr>
          <w:b/>
          <w:bCs/>
          <w:color w:val="000000"/>
        </w:rPr>
        <w:t>4.1</w:t>
      </w:r>
      <w:r>
        <w:rPr>
          <w:rFonts w:cs="宋体" w:hint="eastAsia"/>
          <w:b/>
          <w:bCs/>
          <w:color w:val="000000"/>
        </w:rPr>
        <w:t>凡有意参加投标者，可在</w:t>
      </w:r>
      <w:r>
        <w:rPr>
          <w:rFonts w:cs="宋体"/>
          <w:b/>
          <w:bCs/>
          <w:color w:val="000000"/>
          <w:u w:val="single"/>
        </w:rPr>
        <w:t xml:space="preserve">                       </w:t>
      </w:r>
      <w:r>
        <w:rPr>
          <w:rFonts w:cs="宋体" w:hint="eastAsia"/>
          <w:b/>
          <w:bCs/>
          <w:color w:val="000000"/>
        </w:rPr>
        <w:t>网站下载招标文件。</w:t>
      </w:r>
    </w:p>
    <w:p>
      <w:pPr>
        <w:spacing w:line="420" w:lineRule="exact"/>
        <w:ind w:firstLineChars="200" w:firstLine="420"/>
        <w:rPr>
          <w:rFonts w:ascii="黑体" w:eastAsia="黑体"/>
          <w:b/>
          <w:bCs/>
          <w:color w:val="000000"/>
          <w:sz w:val="24"/>
          <w:szCs w:val="24"/>
        </w:rPr>
      </w:pPr>
      <w:r>
        <w:rPr>
          <w:b/>
          <w:bCs/>
          <w:color w:val="000000"/>
        </w:rPr>
        <w:t>4.2</w:t>
      </w:r>
      <w:r>
        <w:rPr>
          <w:rFonts w:cs="宋体"/>
          <w:b/>
          <w:bCs/>
          <w:color w:val="000000"/>
        </w:rPr>
        <w:t xml:space="preserve"> </w:t>
      </w:r>
      <w:r>
        <w:rPr>
          <w:rFonts w:cs="宋体" w:hint="eastAsia"/>
          <w:b/>
          <w:bCs/>
          <w:color w:val="000000"/>
        </w:rPr>
        <w:t>招标文件费用：</w:t>
      </w:r>
      <w:r>
        <w:rPr>
          <w:rFonts w:cs="宋体"/>
          <w:b/>
          <w:bCs/>
          <w:color w:val="000000"/>
        </w:rPr>
        <w:t xml:space="preserve"> </w:t>
      </w:r>
      <w:r>
        <w:rPr>
          <w:rFonts w:cs="宋体"/>
          <w:b/>
          <w:bCs/>
          <w:color w:val="000000"/>
          <w:u w:val="single"/>
        </w:rPr>
        <w:t xml:space="preserve">               </w:t>
      </w:r>
      <w:r>
        <w:rPr>
          <w:rFonts w:cs="宋体"/>
          <w:b/>
          <w:bCs/>
          <w:color w:val="000000"/>
        </w:rPr>
        <w:t xml:space="preserve"> </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5.</w:t>
      </w:r>
      <w:r>
        <w:rPr>
          <w:rFonts w:ascii="黑体" w:eastAsia="黑体" w:cs="黑体" w:hint="eastAsia"/>
          <w:b/>
          <w:bCs/>
          <w:color w:val="000000"/>
          <w:sz w:val="24"/>
          <w:szCs w:val="24"/>
        </w:rPr>
        <w:t>投标文件的递交</w:t>
      </w:r>
    </w:p>
    <w:p>
      <w:pPr>
        <w:spacing w:line="420" w:lineRule="exact"/>
        <w:ind w:firstLineChars="200" w:firstLine="420"/>
        <w:outlineLvl w:val="2"/>
        <w:rPr>
          <w:b/>
          <w:bCs/>
          <w:color w:val="000000"/>
        </w:rPr>
      </w:pPr>
      <w:r>
        <w:rPr>
          <w:b/>
          <w:bCs/>
          <w:color w:val="000000"/>
        </w:rPr>
        <w:t xml:space="preserve">5.1 </w:t>
      </w:r>
      <w:r>
        <w:rPr>
          <w:rFonts w:cs="宋体" w:hint="eastAsia"/>
          <w:b/>
          <w:bCs/>
          <w:color w:val="000000"/>
        </w:rPr>
        <w:t>投标文件递交的截止时间（投标截止时间）为</w:t>
      </w:r>
      <w:r>
        <w:rPr>
          <w:b/>
          <w:bCs/>
          <w:color w:val="000000"/>
          <w:u w:val="single"/>
        </w:rPr>
        <w:t xml:space="preserve">    </w:t>
      </w:r>
      <w:r>
        <w:rPr>
          <w:rFonts w:cs="宋体" w:hint="eastAsia"/>
          <w:b/>
          <w:bCs/>
          <w:color w:val="000000"/>
        </w:rPr>
        <w:t>年</w:t>
      </w:r>
      <w:r>
        <w:rPr>
          <w:b/>
          <w:bCs/>
          <w:color w:val="000000"/>
          <w:u w:val="single"/>
        </w:rPr>
        <w:t xml:space="preserve">  </w:t>
      </w:r>
      <w:r>
        <w:rPr>
          <w:rFonts w:cs="宋体" w:hint="eastAsia"/>
          <w:b/>
          <w:bCs/>
          <w:color w:val="000000"/>
        </w:rPr>
        <w:t>月</w:t>
      </w:r>
      <w:r>
        <w:rPr>
          <w:b/>
          <w:bCs/>
          <w:color w:val="000000"/>
          <w:u w:val="single"/>
        </w:rPr>
        <w:t xml:space="preserve">  </w:t>
      </w:r>
      <w:r>
        <w:rPr>
          <w:rFonts w:cs="宋体" w:hint="eastAsia"/>
          <w:b/>
          <w:bCs/>
          <w:color w:val="000000"/>
        </w:rPr>
        <w:t>日</w:t>
      </w:r>
      <w:r>
        <w:rPr>
          <w:b/>
          <w:bCs/>
          <w:color w:val="000000"/>
          <w:u w:val="single"/>
        </w:rPr>
        <w:t xml:space="preserve">   </w:t>
      </w:r>
      <w:r>
        <w:rPr>
          <w:rFonts w:cs="宋体" w:hint="eastAsia"/>
          <w:b/>
          <w:bCs/>
          <w:color w:val="000000"/>
        </w:rPr>
        <w:t>时</w:t>
      </w:r>
      <w:r>
        <w:rPr>
          <w:b/>
          <w:bCs/>
          <w:color w:val="000000"/>
          <w:u w:val="single"/>
        </w:rPr>
        <w:t xml:space="preserve">   </w:t>
      </w:r>
      <w:r>
        <w:rPr>
          <w:rFonts w:cs="宋体" w:hint="eastAsia"/>
          <w:b/>
          <w:bCs/>
          <w:color w:val="000000"/>
        </w:rPr>
        <w:t>分，地点为</w:t>
      </w:r>
      <w:r>
        <w:rPr>
          <w:rFonts w:cs="宋体"/>
          <w:b/>
          <w:bCs/>
          <w:color w:val="000000"/>
          <w:u w:val="single"/>
        </w:rPr>
        <w:t xml:space="preserve">       </w:t>
      </w:r>
      <w:r>
        <w:rPr>
          <w:rFonts w:cs="宋体" w:hint="eastAsia"/>
          <w:b/>
          <w:bCs/>
          <w:color w:val="000000"/>
        </w:rPr>
        <w:t>开标</w:t>
      </w:r>
      <w:r>
        <w:rPr>
          <w:b/>
          <w:bCs/>
          <w:color w:val="000000"/>
        </w:rPr>
        <w:t>__</w:t>
      </w:r>
      <w:r>
        <w:rPr>
          <w:rFonts w:cs="宋体" w:hint="eastAsia"/>
          <w:b/>
          <w:bCs/>
          <w:color w:val="000000"/>
        </w:rPr>
        <w:t>室。（地址：</w:t>
      </w:r>
      <w:r>
        <w:rPr>
          <w:rFonts w:cs="宋体"/>
          <w:b/>
          <w:bCs/>
          <w:color w:val="000000"/>
          <w:u w:val="single"/>
        </w:rPr>
        <w:t xml:space="preserve">                </w:t>
      </w:r>
      <w:r>
        <w:rPr>
          <w:rFonts w:cs="宋体" w:hint="eastAsia"/>
          <w:b/>
          <w:bCs/>
          <w:color w:val="000000"/>
        </w:rPr>
        <w:t>）</w:t>
      </w:r>
    </w:p>
    <w:p>
      <w:pPr>
        <w:spacing w:line="420" w:lineRule="exact"/>
        <w:ind w:firstLineChars="200" w:firstLine="420"/>
        <w:outlineLvl w:val="2"/>
        <w:rPr>
          <w:b/>
          <w:bCs/>
          <w:color w:val="000000"/>
        </w:rPr>
      </w:pPr>
      <w:r>
        <w:rPr>
          <w:b/>
          <w:bCs/>
          <w:color w:val="000000"/>
        </w:rPr>
        <w:t>5.2</w:t>
      </w:r>
      <w:r>
        <w:rPr>
          <w:rFonts w:cs="宋体" w:hint="eastAsia"/>
          <w:b/>
          <w:bCs/>
          <w:color w:val="000000"/>
        </w:rPr>
        <w:t>投标文件递交时间</w:t>
      </w:r>
      <w:r>
        <w:rPr>
          <w:b/>
          <w:bCs/>
          <w:color w:val="000000"/>
        </w:rPr>
        <w:t>:</w:t>
      </w:r>
      <w:r>
        <w:rPr>
          <w:rFonts w:cs="宋体" w:hint="eastAsia"/>
          <w:b/>
          <w:bCs/>
          <w:color w:val="000000"/>
        </w:rPr>
        <w:t>投标截止时间前</w:t>
      </w:r>
      <w:r>
        <w:rPr>
          <w:b/>
          <w:bCs/>
          <w:color w:val="000000"/>
        </w:rPr>
        <w:t>1</w:t>
      </w:r>
      <w:r>
        <w:rPr>
          <w:rFonts w:cs="宋体" w:hint="eastAsia"/>
          <w:b/>
          <w:bCs/>
          <w:color w:val="000000"/>
        </w:rPr>
        <w:t>小时内。</w:t>
      </w:r>
    </w:p>
    <w:p>
      <w:pPr>
        <w:spacing w:line="420" w:lineRule="exact"/>
        <w:ind w:firstLineChars="200" w:firstLine="420"/>
        <w:outlineLvl w:val="2"/>
        <w:rPr>
          <w:b/>
          <w:bCs/>
          <w:color w:val="000000"/>
        </w:rPr>
      </w:pPr>
      <w:r>
        <w:rPr>
          <w:b/>
          <w:bCs/>
          <w:color w:val="000000"/>
        </w:rPr>
        <w:t>5.3</w:t>
      </w:r>
      <w:r>
        <w:rPr>
          <w:rFonts w:cs="宋体" w:hint="eastAsia"/>
          <w:b/>
          <w:bCs/>
          <w:color w:val="000000"/>
        </w:rPr>
        <w:t>逾期送达的或者未送达指定地点、未按招标文件密封的投标文件，招标人不予接收。</w:t>
      </w:r>
    </w:p>
    <w:p>
      <w:pPr>
        <w:spacing w:line="420" w:lineRule="exact"/>
        <w:ind w:firstLineChars="200" w:firstLine="480"/>
        <w:rPr>
          <w:rFonts w:ascii="黑体" w:eastAsia="黑体"/>
          <w:b/>
          <w:bCs/>
          <w:color w:val="000000"/>
          <w:sz w:val="24"/>
          <w:szCs w:val="24"/>
        </w:rPr>
      </w:pPr>
    </w:p>
    <w:p>
      <w:pPr>
        <w:spacing w:line="420" w:lineRule="exact"/>
        <w:outlineLvl w:val="1"/>
        <w:rPr>
          <w:rFonts w:ascii="黑体" w:eastAsia="黑体"/>
          <w:b/>
          <w:bCs/>
          <w:color w:val="000000"/>
          <w:sz w:val="24"/>
          <w:szCs w:val="24"/>
        </w:rPr>
      </w:pPr>
      <w:r>
        <w:rPr>
          <w:rFonts w:ascii="黑体" w:eastAsia="黑体" w:cs="黑体"/>
          <w:b/>
          <w:bCs/>
          <w:color w:val="000000"/>
          <w:sz w:val="24"/>
          <w:szCs w:val="24"/>
        </w:rPr>
        <w:t>6.</w:t>
      </w:r>
      <w:r>
        <w:rPr>
          <w:rFonts w:ascii="黑体" w:eastAsia="黑体" w:cs="黑体" w:hint="eastAsia"/>
          <w:b/>
          <w:bCs/>
          <w:color w:val="000000"/>
          <w:sz w:val="24"/>
          <w:szCs w:val="24"/>
        </w:rPr>
        <w:t>发布公告的媒介</w:t>
      </w:r>
    </w:p>
    <w:p>
      <w:pPr>
        <w:spacing w:line="420" w:lineRule="exact"/>
        <w:ind w:firstLineChars="200" w:firstLine="420"/>
        <w:jc w:val="left"/>
        <w:rPr>
          <w:b/>
          <w:bCs/>
          <w:color w:val="000000"/>
        </w:rPr>
      </w:pPr>
      <w:r>
        <w:rPr>
          <w:rFonts w:cs="宋体" w:hint="eastAsia"/>
          <w:b/>
          <w:bCs/>
          <w:color w:val="000000"/>
        </w:rPr>
        <w:t>本次招标公告同时在以下网站发布：</w:t>
      </w:r>
    </w:p>
    <w:p>
      <w:pPr>
        <w:spacing w:line="420" w:lineRule="exact"/>
        <w:ind w:firstLineChars="200" w:firstLine="420"/>
        <w:rPr>
          <w:b/>
          <w:bCs/>
          <w:color w:val="000000"/>
        </w:rPr>
      </w:pPr>
      <w:r>
        <w:rPr>
          <w:rFonts w:cs="宋体" w:hint="eastAsia"/>
          <w:b/>
          <w:bCs/>
          <w:color w:val="000000"/>
        </w:rPr>
        <w:t>安徽省招标投标信息网</w:t>
      </w:r>
      <w:r>
        <w:rPr>
          <w:b/>
          <w:bCs/>
          <w:color w:val="000000"/>
          <w:u w:val="single"/>
        </w:rPr>
        <w:t>http://www.ahtba.org.cn/</w:t>
      </w:r>
    </w:p>
    <w:p>
      <w:pPr>
        <w:spacing w:line="420" w:lineRule="exact"/>
        <w:ind w:firstLineChars="200" w:firstLine="420"/>
        <w:jc w:val="left"/>
        <w:rPr>
          <w:b/>
          <w:bCs/>
          <w:color w:val="000000"/>
        </w:rPr>
      </w:pPr>
      <w:r>
        <w:rPr>
          <w:rFonts w:cs="宋体" w:hint="eastAsia"/>
          <w:b/>
          <w:bCs/>
          <w:color w:val="000000"/>
        </w:rPr>
        <w:t>安徽省建设工程招标投标信息网</w:t>
      </w:r>
      <w:r>
        <w:rPr>
          <w:rStyle w:val="26"/>
          <w:b/>
          <w:bCs/>
          <w:color w:val="000000"/>
        </w:rPr>
        <w:fldChar w:fldCharType="begin"/>
      </w:r>
      <w:r>
        <w:instrText>HYPERLINK "http://www.act.org.cn"</w:instrText>
      </w:r>
      <w:r>
        <w:rPr>
          <w:rStyle w:val="26"/>
          <w:b/>
          <w:bCs/>
          <w:color w:val="000000"/>
        </w:rPr>
        <w:fldChar w:fldCharType="separate"/>
      </w:r>
      <w:r>
        <w:rPr>
          <w:rStyle w:val="26"/>
          <w:b/>
          <w:bCs/>
          <w:color w:val="000000"/>
        </w:rPr>
        <w:t>http://www.act.org.cn</w:t>
      </w:r>
      <w:r>
        <w:rPr>
          <w:b/>
          <w:bCs/>
          <w:color w:val="000000"/>
        </w:rPr>
        <w:fldChar w:fldCharType="end"/>
      </w:r>
    </w:p>
    <w:p>
      <w:pPr>
        <w:spacing w:line="420" w:lineRule="exact"/>
        <w:ind w:firstLineChars="200" w:firstLine="420"/>
        <w:rPr>
          <w:b/>
          <w:bCs/>
          <w:color w:val="000000"/>
          <w:u w:val="single"/>
        </w:rPr>
      </w:pPr>
      <w:r>
        <w:rPr>
          <w:rFonts w:cs="宋体" w:hint="eastAsia"/>
          <w:b/>
          <w:bCs/>
          <w:color w:val="000000"/>
        </w:rPr>
        <w:t>阜阳市公共资源交易中心网</w:t>
      </w:r>
      <w:r>
        <w:rPr>
          <w:b/>
          <w:bCs/>
          <w:color w:val="000000"/>
          <w:u w:val="single"/>
        </w:rPr>
        <w:t>http://jyzx.fy.gov.cn</w:t>
      </w:r>
    </w:p>
    <w:p>
      <w:pPr>
        <w:spacing w:line="420" w:lineRule="exact"/>
        <w:ind w:firstLineChars="200" w:firstLine="420"/>
        <w:rPr>
          <w:b/>
          <w:bCs/>
          <w:color w:val="000000"/>
          <w:u w:val="single"/>
        </w:rPr>
      </w:pPr>
      <w:r>
        <w:rPr>
          <w:b/>
          <w:bCs/>
          <w:color w:val="000000"/>
          <w:u w:val="single"/>
        </w:rPr>
        <w:t xml:space="preserve">                                  </w:t>
      </w:r>
    </w:p>
    <w:p>
      <w:pPr>
        <w:spacing w:line="360" w:lineRule="exact"/>
        <w:outlineLvl w:val="1"/>
        <w:rPr>
          <w:rFonts w:ascii="黑体" w:eastAsia="黑体"/>
          <w:b/>
          <w:bCs/>
          <w:color w:val="000000"/>
          <w:sz w:val="24"/>
          <w:szCs w:val="24"/>
        </w:rPr>
      </w:pPr>
      <w:r>
        <w:rPr>
          <w:rFonts w:ascii="黑体" w:eastAsia="黑体" w:cs="黑体"/>
          <w:b/>
          <w:bCs/>
          <w:color w:val="000000"/>
          <w:sz w:val="24"/>
          <w:szCs w:val="24"/>
        </w:rPr>
        <w:t>7.</w:t>
      </w:r>
      <w:r>
        <w:rPr>
          <w:rFonts w:ascii="黑体" w:eastAsia="黑体" w:cs="黑体" w:hint="eastAsia"/>
          <w:b/>
          <w:bCs/>
          <w:color w:val="000000"/>
          <w:sz w:val="24"/>
          <w:szCs w:val="24"/>
        </w:rPr>
        <w:t>联系方式</w:t>
      </w:r>
    </w:p>
    <w:p>
      <w:pPr>
        <w:topLinePunct/>
        <w:spacing w:line="360" w:lineRule="exact"/>
        <w:ind w:firstLineChars="200" w:firstLine="420"/>
        <w:rPr>
          <w:b/>
          <w:bCs/>
          <w:color w:val="000000"/>
        </w:rPr>
      </w:pPr>
    </w:p>
    <w:p>
      <w:pPr>
        <w:topLinePunct/>
        <w:spacing w:line="360" w:lineRule="exact"/>
        <w:ind w:firstLineChars="200" w:firstLine="480"/>
        <w:rPr>
          <w:rFonts w:cs="宋体"/>
          <w:b/>
          <w:bCs/>
          <w:color w:val="000000"/>
          <w:sz w:val="24"/>
          <w:szCs w:val="24"/>
        </w:rPr>
      </w:pPr>
      <w:r>
        <w:rPr>
          <w:rFonts w:cs="宋体" w:hint="eastAsia"/>
          <w:b/>
          <w:bCs/>
          <w:color w:val="000000"/>
          <w:sz w:val="24"/>
          <w:szCs w:val="24"/>
        </w:rPr>
        <w:t>招</w:t>
      </w:r>
      <w:r>
        <w:rPr>
          <w:b/>
          <w:bCs/>
          <w:color w:val="000000"/>
          <w:sz w:val="24"/>
          <w:szCs w:val="24"/>
        </w:rPr>
        <w:t xml:space="preserve"> </w:t>
      </w:r>
      <w:r>
        <w:rPr>
          <w:rFonts w:cs="宋体" w:hint="eastAsia"/>
          <w:b/>
          <w:bCs/>
          <w:color w:val="000000"/>
          <w:sz w:val="24"/>
          <w:szCs w:val="24"/>
        </w:rPr>
        <w:t>标</w:t>
      </w:r>
      <w:r>
        <w:rPr>
          <w:b/>
          <w:bCs/>
          <w:color w:val="000000"/>
          <w:sz w:val="24"/>
          <w:szCs w:val="24"/>
        </w:rPr>
        <w:t xml:space="preserve"> </w:t>
      </w:r>
      <w:r>
        <w:rPr>
          <w:rFonts w:cs="宋体" w:hint="eastAsia"/>
          <w:b/>
          <w:bCs/>
          <w:color w:val="000000"/>
          <w:sz w:val="24"/>
          <w:szCs w:val="24"/>
        </w:rPr>
        <w:t>人：</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rFonts w:cs="宋体"/>
          <w:b/>
          <w:bCs/>
          <w:color w:val="000000"/>
          <w:sz w:val="24"/>
          <w:szCs w:val="24"/>
        </w:rPr>
        <w:t xml:space="preserve">    </w:t>
      </w:r>
      <w:r>
        <w:rPr>
          <w:rFonts w:cs="宋体" w:hint="eastAsia"/>
          <w:b/>
          <w:bCs/>
          <w:color w:val="000000"/>
          <w:sz w:val="24"/>
          <w:szCs w:val="24"/>
        </w:rPr>
        <w:t>址</w:t>
      </w:r>
      <w:r>
        <w:rPr>
          <w:rFonts w:hint="eastAsia"/>
          <w:b/>
          <w:bCs/>
          <w:color w:val="000000"/>
          <w:sz w:val="24"/>
          <w:szCs w:val="24"/>
        </w:rPr>
        <w:t>：</w:t>
      </w:r>
      <w:r>
        <w:rPr>
          <w:b/>
          <w:bCs/>
          <w:color w:val="000000"/>
          <w:sz w:val="24"/>
          <w:szCs w:val="24"/>
        </w:rPr>
        <w:t xml:space="preserve">  </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rPr>
          <w:b/>
          <w:bCs/>
          <w:color w:val="000000"/>
          <w:sz w:val="24"/>
          <w:szCs w:val="24"/>
          <w:u w:val="single"/>
        </w:rPr>
      </w:pPr>
      <w:r>
        <w:rPr>
          <w:rFonts w:cs="宋体" w:hint="eastAsia"/>
          <w:b/>
          <w:bCs/>
          <w:color w:val="000000"/>
          <w:sz w:val="24"/>
          <w:szCs w:val="24"/>
        </w:rPr>
        <w:t>招标代理机构：</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b/>
          <w:bCs/>
          <w:color w:val="000000"/>
          <w:sz w:val="24"/>
          <w:szCs w:val="24"/>
        </w:rPr>
        <w:t xml:space="preserve">    </w:t>
      </w:r>
      <w:r>
        <w:rPr>
          <w:rFonts w:cs="宋体" w:hint="eastAsia"/>
          <w:b/>
          <w:bCs/>
          <w:color w:val="000000"/>
          <w:sz w:val="24"/>
          <w:szCs w:val="24"/>
        </w:rPr>
        <w:t>址</w:t>
      </w:r>
      <w:r>
        <w:rPr>
          <w:rFonts w:ascii="宋体" w:cs="宋体" w:hint="eastAsia"/>
          <w:color w:val="000000"/>
          <w:sz w:val="24"/>
          <w:szCs w:val="24"/>
        </w:rPr>
        <w:t>：</w:t>
      </w:r>
      <w:r>
        <w:rPr>
          <w:rFonts w:ascii="宋体" w:cs="宋体"/>
          <w:color w:val="000000"/>
          <w:sz w:val="24"/>
          <w:szCs w:val="24"/>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u w:val="single"/>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电子邮箱：</w:t>
      </w:r>
      <w:r>
        <w:rPr>
          <w:b/>
          <w:bCs/>
          <w:color w:val="000000"/>
          <w:sz w:val="24"/>
          <w:szCs w:val="24"/>
          <w:u w:val="single"/>
        </w:rPr>
        <w:t xml:space="preserve">                  </w:t>
      </w:r>
      <w:r>
        <w:rPr>
          <w:b/>
          <w:bCs/>
          <w:color w:val="000000"/>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jc w:val="right"/>
        <w:rPr>
          <w:b/>
          <w:bCs/>
          <w:color w:val="000000"/>
          <w:sz w:val="24"/>
          <w:szCs w:val="24"/>
        </w:rPr>
      </w:pPr>
      <w:r>
        <w:rPr>
          <w:b/>
          <w:bCs/>
          <w:color w:val="000000"/>
          <w:sz w:val="24"/>
          <w:szCs w:val="24"/>
        </w:rPr>
        <w:t xml:space="preserve"> </w:t>
      </w:r>
      <w:r>
        <w:rPr>
          <w:b/>
          <w:bCs/>
          <w:color w:val="000000"/>
          <w:sz w:val="24"/>
          <w:szCs w:val="24"/>
          <w:u w:val="single"/>
        </w:rPr>
        <w:t xml:space="preserve">    </w:t>
      </w:r>
      <w:r>
        <w:rPr>
          <w:rFonts w:cs="宋体" w:hint="eastAsia"/>
          <w:b/>
          <w:bCs/>
          <w:color w:val="000000"/>
          <w:sz w:val="24"/>
          <w:szCs w:val="24"/>
        </w:rPr>
        <w:t>年</w:t>
      </w:r>
      <w:r>
        <w:rPr>
          <w:b/>
          <w:bCs/>
          <w:color w:val="000000"/>
          <w:sz w:val="24"/>
          <w:szCs w:val="24"/>
          <w:u w:val="single"/>
        </w:rPr>
        <w:t xml:space="preserve">    </w:t>
      </w:r>
      <w:r>
        <w:rPr>
          <w:rFonts w:cs="宋体" w:hint="eastAsia"/>
          <w:b/>
          <w:bCs/>
          <w:color w:val="000000"/>
          <w:sz w:val="24"/>
          <w:szCs w:val="24"/>
        </w:rPr>
        <w:t>月</w:t>
      </w:r>
      <w:r>
        <w:rPr>
          <w:b/>
          <w:bCs/>
          <w:color w:val="000000"/>
          <w:sz w:val="24"/>
          <w:szCs w:val="24"/>
          <w:u w:val="single"/>
        </w:rPr>
        <w:t xml:space="preserve">    </w:t>
      </w:r>
      <w:r>
        <w:rPr>
          <w:rFonts w:cs="宋体" w:hint="eastAsia"/>
          <w:b/>
          <w:bCs/>
          <w:color w:val="000000"/>
          <w:sz w:val="24"/>
          <w:szCs w:val="24"/>
        </w:rPr>
        <w:t>日</w:t>
      </w:r>
    </w:p>
    <w:p>
      <w:pPr>
        <w:ind w:firstLine="435"/>
        <w:jc w:val="center"/>
        <w:outlineLvl w:val="0"/>
        <w:rPr>
          <w:rFonts w:ascii="宋体"/>
          <w:b/>
          <w:bCs/>
          <w:color w:val="000000"/>
          <w:sz w:val="32"/>
          <w:szCs w:val="32"/>
        </w:rPr>
      </w:pPr>
      <w:r>
        <w:rPr>
          <w:rFonts w:ascii="黑体" w:eastAsia="黑体"/>
          <w:b/>
          <w:bCs/>
          <w:color w:val="000000"/>
          <w:sz w:val="28"/>
          <w:szCs w:val="28"/>
        </w:rPr>
        <w:br w:type="page"/>
      </w:r>
      <w:r>
        <w:rPr>
          <w:rStyle w:val="1Char"/>
          <w:rFonts w:cs="宋体" w:hint="eastAsia"/>
          <w:color w:val="000000"/>
          <w:sz w:val="28"/>
          <w:szCs w:val="28"/>
        </w:rPr>
        <w:t>第二章</w:t>
      </w:r>
      <w:r>
        <w:rPr>
          <w:rStyle w:val="1Char"/>
          <w:color w:val="000000"/>
          <w:sz w:val="28"/>
          <w:szCs w:val="28"/>
        </w:rPr>
        <w:t xml:space="preserve">  </w:t>
      </w:r>
      <w:r>
        <w:rPr>
          <w:rStyle w:val="1Char"/>
          <w:rFonts w:cs="宋体" w:hint="eastAsia"/>
          <w:color w:val="000000"/>
          <w:sz w:val="28"/>
          <w:szCs w:val="28"/>
        </w:rPr>
        <w:t>投标人须知</w:t>
      </w:r>
    </w:p>
    <w:p>
      <w:pPr>
        <w:jc w:val="center"/>
        <w:outlineLvl w:val="1"/>
        <w:rPr>
          <w:rFonts w:ascii="宋体"/>
          <w:color w:val="000000"/>
          <w:sz w:val="24"/>
          <w:szCs w:val="24"/>
        </w:rPr>
      </w:pPr>
      <w:r>
        <w:rPr>
          <w:rFonts w:ascii="宋体" w:cs="宋体" w:hint="eastAsia"/>
          <w:color w:val="000000"/>
          <w:sz w:val="24"/>
          <w:szCs w:val="24"/>
        </w:rPr>
        <w:t>投标人须知前附表</w:t>
      </w:r>
    </w:p>
    <w:tbl>
      <w:tblPr>
        <w:jc w:val="left"/>
        <w:tblInd w:w="-106" w:type="dxa"/>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3"/>
        <w:gridCol w:w="40"/>
        <w:gridCol w:w="1519"/>
        <w:gridCol w:w="142"/>
        <w:gridCol w:w="6356"/>
        <w:gridCol w:w="22"/>
      </w:tblGrid>
      <w:tr>
        <w:trPr>
          <w:trHeight w:val="539"/>
        </w:trPr>
        <w:tc>
          <w:tcPr>
            <w:tcW w:w="993" w:type="dxa"/>
            <w:vAlign w:val="center"/>
          </w:tcPr>
          <w:p>
            <w:pPr>
              <w:jc w:val="center"/>
              <w:rPr>
                <w:rFonts w:ascii="宋体"/>
                <w:color w:val="000000"/>
              </w:rPr>
            </w:pPr>
            <w:r>
              <w:rPr>
                <w:rFonts w:ascii="宋体" w:cs="宋体" w:hint="eastAsia"/>
                <w:color w:val="000000"/>
              </w:rPr>
              <w:t>条款号</w:t>
            </w:r>
          </w:p>
        </w:tc>
        <w:tc>
          <w:tcPr>
            <w:tcW w:w="1701" w:type="dxa"/>
            <w:gridSpan w:val="3"/>
            <w:vAlign w:val="center"/>
          </w:tcPr>
          <w:p>
            <w:pPr>
              <w:jc w:val="center"/>
              <w:rPr>
                <w:rFonts w:ascii="宋体"/>
                <w:color w:val="000000"/>
              </w:rPr>
            </w:pPr>
            <w:r>
              <w:rPr>
                <w:rFonts w:ascii="宋体" w:cs="宋体" w:hint="eastAsia"/>
                <w:color w:val="000000"/>
              </w:rPr>
              <w:t>条</w:t>
            </w:r>
            <w:r>
              <w:rPr>
                <w:rFonts w:ascii="宋体" w:cs="宋体"/>
                <w:color w:val="000000"/>
              </w:rPr>
              <w:t xml:space="preserve">  </w:t>
            </w:r>
            <w:r>
              <w:rPr>
                <w:rFonts w:ascii="宋体" w:cs="宋体" w:hint="eastAsia"/>
                <w:color w:val="000000"/>
              </w:rPr>
              <w:t>款</w:t>
            </w:r>
            <w:r>
              <w:rPr>
                <w:rFonts w:ascii="宋体" w:cs="宋体"/>
                <w:color w:val="000000"/>
              </w:rPr>
              <w:t xml:space="preserve">  </w:t>
            </w:r>
            <w:r>
              <w:rPr>
                <w:rFonts w:ascii="宋体" w:cs="宋体" w:hint="eastAsia"/>
                <w:color w:val="000000"/>
              </w:rPr>
              <w:t>名</w:t>
            </w:r>
            <w:r>
              <w:rPr>
                <w:rFonts w:ascii="宋体" w:cs="宋体"/>
                <w:color w:val="000000"/>
              </w:rPr>
              <w:t xml:space="preserve">  </w:t>
            </w:r>
            <w:r>
              <w:rPr>
                <w:rFonts w:ascii="宋体" w:cs="宋体" w:hint="eastAsia"/>
                <w:color w:val="000000"/>
              </w:rPr>
              <w:t>称</w:t>
            </w:r>
          </w:p>
        </w:tc>
        <w:tc>
          <w:tcPr>
            <w:tcW w:w="6378" w:type="dxa"/>
            <w:gridSpan w:val="2"/>
            <w:vAlign w:val="center"/>
          </w:tcPr>
          <w:p>
            <w:pPr>
              <w:jc w:val="center"/>
              <w:rPr>
                <w:rFonts w:ascii="宋体"/>
                <w:color w:val="000000"/>
              </w:rPr>
            </w:pPr>
            <w:r>
              <w:rPr>
                <w:rFonts w:ascii="宋体" w:cs="宋体" w:hint="eastAsia"/>
                <w:color w:val="000000"/>
              </w:rPr>
              <w:t>编</w:t>
            </w:r>
            <w:r>
              <w:rPr>
                <w:rFonts w:ascii="宋体" w:cs="宋体"/>
                <w:color w:val="000000"/>
              </w:rPr>
              <w:t xml:space="preserve">  </w:t>
            </w:r>
            <w:r>
              <w:rPr>
                <w:rFonts w:ascii="宋体" w:cs="宋体" w:hint="eastAsia"/>
                <w:color w:val="000000"/>
              </w:rPr>
              <w:t>列</w:t>
            </w:r>
            <w:r>
              <w:rPr>
                <w:rFonts w:ascii="宋体" w:cs="宋体"/>
                <w:color w:val="000000"/>
              </w:rPr>
              <w:t xml:space="preserve">  </w:t>
            </w:r>
            <w:r>
              <w:rPr>
                <w:rFonts w:ascii="宋体" w:cs="宋体" w:hint="eastAsia"/>
                <w:color w:val="000000"/>
              </w:rPr>
              <w:t>内</w:t>
            </w:r>
            <w:r>
              <w:rPr>
                <w:rFonts w:ascii="宋体" w:cs="宋体"/>
                <w:color w:val="000000"/>
              </w:rPr>
              <w:t xml:space="preserve">  </w:t>
            </w:r>
            <w:r>
              <w:rPr>
                <w:rFonts w:ascii="宋体" w:cs="宋体" w:hint="eastAsia"/>
                <w:color w:val="000000"/>
              </w:rPr>
              <w:t>容</w:t>
            </w:r>
          </w:p>
        </w:tc>
      </w:tr>
      <w:tr>
        <w:trPr>
          <w:trHeight w:val="487"/>
        </w:trPr>
        <w:tc>
          <w:tcPr>
            <w:tcW w:w="993" w:type="dxa"/>
            <w:vAlign w:val="center"/>
          </w:tcPr>
          <w:p>
            <w:pPr>
              <w:jc w:val="center"/>
              <w:rPr>
                <w:rFonts w:ascii="宋体" w:cs="宋体"/>
                <w:color w:val="000000"/>
              </w:rPr>
            </w:pPr>
            <w:r>
              <w:rPr>
                <w:rFonts w:ascii="宋体" w:cs="宋体"/>
                <w:color w:val="000000"/>
              </w:rPr>
              <w:t>1.1.2</w:t>
            </w:r>
          </w:p>
        </w:tc>
        <w:tc>
          <w:tcPr>
            <w:tcW w:w="1701" w:type="dxa"/>
            <w:gridSpan w:val="3"/>
            <w:vAlign w:val="center"/>
          </w:tcPr>
          <w:p>
            <w:pPr>
              <w:rPr>
                <w:rFonts w:ascii="宋体"/>
                <w:color w:val="000000"/>
              </w:rPr>
            </w:pPr>
            <w:r>
              <w:rPr>
                <w:rFonts w:ascii="宋体" w:cs="宋体" w:hint="eastAsia"/>
                <w:color w:val="000000"/>
              </w:rPr>
              <w:t>招标人</w:t>
            </w:r>
          </w:p>
        </w:tc>
        <w:tc>
          <w:tcPr>
            <w:tcW w:w="6378" w:type="dxa"/>
            <w:gridSpan w:val="2"/>
            <w:vAlign w:val="center"/>
          </w:tcPr>
          <w:p>
            <w:pPr>
              <w:rPr>
                <w:rFonts w:ascii="宋体" w:cs="宋体"/>
                <w:color w:val="000000"/>
                <w:u w:val="single"/>
              </w:rPr>
            </w:pPr>
            <w:r>
              <w:rPr>
                <w:rFonts w:ascii="宋体" w:cs="宋体" w:hint="eastAsia"/>
                <w:color w:val="000000"/>
              </w:rPr>
              <w:t>名</w:t>
            </w:r>
            <w:r>
              <w:rPr>
                <w:rFonts w:ascii="宋体" w:cs="宋体"/>
                <w:color w:val="000000"/>
              </w:rPr>
              <w:t xml:space="preserve">    </w:t>
            </w:r>
            <w:r>
              <w:rPr>
                <w:rFonts w:ascii="宋体" w:cs="宋体" w:hint="eastAsia"/>
                <w:color w:val="000000"/>
              </w:rPr>
              <w:t>称：</w:t>
            </w:r>
            <w:r>
              <w:rPr>
                <w:rFonts w:ascii="宋体" w:cs="宋体"/>
                <w:color w:val="000000"/>
                <w:u w:val="single"/>
              </w:rPr>
              <w:t xml:space="preserve">             </w:t>
            </w:r>
          </w:p>
          <w:p>
            <w:pPr>
              <w:rPr>
                <w:rFonts w:ascii="宋体" w:cs="宋体"/>
                <w:color w:val="000000"/>
              </w:rPr>
            </w:pPr>
            <w:r>
              <w:rPr>
                <w:rFonts w:ascii="宋体" w:cs="宋体" w:hint="eastAsia"/>
                <w:color w:val="000000"/>
              </w:rPr>
              <w:t>地</w:t>
            </w:r>
            <w:r>
              <w:rPr>
                <w:rFonts w:ascii="宋体" w:cs="宋体"/>
                <w:color w:val="000000"/>
              </w:rPr>
              <w:t xml:space="preserve">    </w:t>
            </w:r>
            <w:r>
              <w:rPr>
                <w:rFonts w:ascii="宋体" w:cs="宋体" w:hint="eastAsia"/>
                <w:color w:val="000000"/>
              </w:rPr>
              <w:t>址：</w:t>
            </w:r>
            <w:r>
              <w:rPr>
                <w:rFonts w:ascii="宋体" w:cs="宋体"/>
                <w:color w:val="000000"/>
                <w:u w:val="single"/>
              </w:rPr>
              <w:t xml:space="preserve">             </w:t>
            </w:r>
            <w:r>
              <w:rPr>
                <w:rFonts w:ascii="宋体" w:cs="宋体"/>
                <w:color w:val="000000"/>
              </w:rPr>
              <w:t xml:space="preserve"> </w:t>
            </w:r>
          </w:p>
          <w:p>
            <w:pPr>
              <w:rPr>
                <w:rFonts w:ascii="宋体" w:cs="宋体"/>
                <w:color w:val="000000"/>
              </w:rPr>
            </w:pPr>
            <w:r>
              <w:rPr>
                <w:rFonts w:ascii="宋体" w:cs="宋体" w:hint="eastAsia"/>
                <w:color w:val="000000"/>
              </w:rPr>
              <w:t>联</w:t>
            </w:r>
            <w:r>
              <w:rPr>
                <w:rFonts w:ascii="宋体" w:cs="宋体"/>
                <w:color w:val="000000"/>
              </w:rPr>
              <w:t xml:space="preserve"> </w:t>
            </w:r>
            <w:r>
              <w:rPr>
                <w:rFonts w:ascii="宋体" w:cs="宋体" w:hint="eastAsia"/>
                <w:color w:val="000000"/>
              </w:rPr>
              <w:t>系</w:t>
            </w:r>
            <w:r>
              <w:rPr>
                <w:rFonts w:ascii="宋体" w:cs="宋体"/>
                <w:color w:val="000000"/>
              </w:rPr>
              <w:t xml:space="preserve"> </w:t>
            </w:r>
            <w:r>
              <w:rPr>
                <w:rFonts w:ascii="宋体" w:cs="宋体" w:hint="eastAsia"/>
                <w:color w:val="000000"/>
              </w:rPr>
              <w:t>人：</w:t>
            </w:r>
            <w:r>
              <w:rPr>
                <w:rFonts w:ascii="宋体" w:cs="宋体"/>
                <w:color w:val="000000"/>
                <w:u w:val="single"/>
              </w:rPr>
              <w:t xml:space="preserve">             </w:t>
            </w:r>
            <w:r>
              <w:rPr>
                <w:rFonts w:ascii="宋体" w:cs="宋体"/>
                <w:color w:val="000000"/>
              </w:rPr>
              <w:t xml:space="preserve">       </w:t>
            </w:r>
          </w:p>
          <w:p>
            <w:pPr>
              <w:rPr>
                <w:rFonts w:ascii="宋体" w:cs="宋体"/>
                <w:color w:val="000000"/>
              </w:rPr>
            </w:pPr>
            <w:r>
              <w:rPr>
                <w:rFonts w:ascii="宋体" w:cs="宋体" w:hint="eastAsia"/>
                <w:color w:val="000000"/>
              </w:rPr>
              <w:t>电</w:t>
            </w:r>
            <w:r>
              <w:rPr>
                <w:rFonts w:ascii="宋体" w:cs="宋体"/>
                <w:color w:val="000000"/>
              </w:rPr>
              <w:t xml:space="preserve">    </w:t>
            </w:r>
            <w:r>
              <w:rPr>
                <w:rFonts w:ascii="宋体" w:cs="宋体" w:hint="eastAsia"/>
                <w:color w:val="000000"/>
              </w:rPr>
              <w:t>话：</w:t>
            </w:r>
            <w:r>
              <w:rPr>
                <w:rFonts w:ascii="宋体" w:cs="宋体"/>
                <w:color w:val="000000"/>
                <w:u w:val="single"/>
              </w:rPr>
              <w:t xml:space="preserve">             </w:t>
            </w:r>
            <w:r>
              <w:rPr>
                <w:rFonts w:ascii="宋体" w:cs="宋体"/>
                <w:color w:val="000000"/>
              </w:rPr>
              <w:t xml:space="preserve">                    </w:t>
            </w:r>
          </w:p>
        </w:tc>
      </w:tr>
      <w:tr>
        <w:trPr>
          <w:trHeight w:val="1262"/>
        </w:trPr>
        <w:tc>
          <w:tcPr>
            <w:tcW w:w="993" w:type="dxa"/>
            <w:vAlign w:val="center"/>
          </w:tcPr>
          <w:p>
            <w:pPr>
              <w:jc w:val="center"/>
              <w:rPr>
                <w:rFonts w:ascii="宋体" w:cs="宋体"/>
                <w:color w:val="000000"/>
              </w:rPr>
            </w:pPr>
            <w:r>
              <w:rPr>
                <w:rFonts w:ascii="宋体" w:cs="宋体"/>
                <w:color w:val="000000"/>
              </w:rPr>
              <w:t>1.1.3</w:t>
            </w:r>
          </w:p>
        </w:tc>
        <w:tc>
          <w:tcPr>
            <w:tcW w:w="1701" w:type="dxa"/>
            <w:gridSpan w:val="3"/>
            <w:vAlign w:val="center"/>
          </w:tcPr>
          <w:p>
            <w:pPr>
              <w:rPr>
                <w:rFonts w:ascii="宋体"/>
                <w:color w:val="000000"/>
              </w:rPr>
            </w:pPr>
            <w:r>
              <w:rPr>
                <w:rFonts w:ascii="宋体" w:cs="宋体" w:hint="eastAsia"/>
                <w:color w:val="000000"/>
              </w:rPr>
              <w:t>招标代理机构</w:t>
            </w:r>
          </w:p>
        </w:tc>
        <w:tc>
          <w:tcPr>
            <w:tcW w:w="6378" w:type="dxa"/>
            <w:gridSpan w:val="2"/>
            <w:vAlign w:val="center"/>
          </w:tcPr>
          <w:p>
            <w:pPr>
              <w:topLinePunct/>
              <w:spacing w:line="360" w:lineRule="exact"/>
              <w:rPr>
                <w:color w:val="000000"/>
                <w:u w:val="single"/>
              </w:rPr>
            </w:pPr>
            <w:r>
              <w:rPr>
                <w:rFonts w:cs="宋体" w:hint="eastAsia"/>
                <w:color w:val="000000"/>
              </w:rPr>
              <w:t>名</w:t>
            </w:r>
            <w:r>
              <w:rPr>
                <w:color w:val="000000"/>
              </w:rPr>
              <w:t xml:space="preserve">    </w:t>
            </w:r>
            <w:r>
              <w:rPr>
                <w:rFonts w:cs="宋体" w:hint="eastAsia"/>
                <w:color w:val="000000"/>
              </w:rPr>
              <w:t>称：</w:t>
            </w:r>
            <w:r>
              <w:rPr>
                <w:color w:val="000000"/>
                <w:u w:val="single"/>
              </w:rPr>
              <w:t xml:space="preserve">             </w:t>
            </w:r>
          </w:p>
          <w:p>
            <w:pPr>
              <w:topLinePunct/>
              <w:spacing w:line="360" w:lineRule="exact"/>
              <w:jc w:val="left"/>
              <w:rPr>
                <w:rFonts w:ascii="宋体" w:cs="宋体"/>
                <w:color w:val="000000"/>
                <w:u w:val="single"/>
              </w:rPr>
            </w:pPr>
            <w:r>
              <w:rPr>
                <w:rFonts w:cs="宋体" w:hint="eastAsia"/>
                <w:color w:val="000000"/>
              </w:rPr>
              <w:t>地</w:t>
            </w:r>
            <w:r>
              <w:rPr>
                <w:color w:val="000000"/>
              </w:rPr>
              <w:t xml:space="preserve">    </w:t>
            </w:r>
            <w:r>
              <w:rPr>
                <w:rFonts w:cs="宋体" w:hint="eastAsia"/>
                <w:color w:val="000000"/>
              </w:rPr>
              <w:t>址</w:t>
            </w:r>
            <w:r>
              <w:rPr>
                <w:rFonts w:ascii="宋体" w:cs="宋体" w:hint="eastAsia"/>
                <w:color w:val="000000"/>
              </w:rPr>
              <w:t>：</w:t>
            </w:r>
            <w:r>
              <w:rPr>
                <w:rFonts w:ascii="宋体" w:cs="宋体"/>
                <w:color w:val="000000"/>
                <w:u w:val="single"/>
              </w:rPr>
              <w:t xml:space="preserve">             </w:t>
            </w:r>
          </w:p>
          <w:p>
            <w:pPr>
              <w:topLinePunct/>
              <w:spacing w:line="360" w:lineRule="exact"/>
              <w:jc w:val="left"/>
              <w:rPr>
                <w:rFonts w:ascii="宋体" w:cs="宋体"/>
                <w:color w:val="000000"/>
                <w:u w:val="single"/>
              </w:rPr>
            </w:pPr>
            <w:r>
              <w:rPr>
                <w:rFonts w:ascii="宋体" w:cs="宋体" w:hint="eastAsia"/>
                <w:color w:val="000000"/>
              </w:rPr>
              <w:t>联</w:t>
            </w:r>
            <w:r>
              <w:rPr>
                <w:rFonts w:ascii="宋体" w:cs="宋体"/>
                <w:color w:val="000000"/>
              </w:rPr>
              <w:t xml:space="preserve"> </w:t>
            </w:r>
            <w:r>
              <w:rPr>
                <w:rFonts w:ascii="宋体" w:cs="宋体" w:hint="eastAsia"/>
                <w:color w:val="000000"/>
              </w:rPr>
              <w:t>系</w:t>
            </w:r>
            <w:r>
              <w:rPr>
                <w:rFonts w:ascii="宋体" w:cs="宋体"/>
                <w:color w:val="000000"/>
              </w:rPr>
              <w:t xml:space="preserve"> </w:t>
            </w:r>
            <w:r>
              <w:rPr>
                <w:rFonts w:ascii="宋体" w:cs="宋体" w:hint="eastAsia"/>
                <w:color w:val="000000"/>
              </w:rPr>
              <w:t>人：</w:t>
            </w:r>
            <w:r>
              <w:rPr>
                <w:rFonts w:ascii="宋体" w:cs="宋体"/>
                <w:color w:val="000000"/>
                <w:u w:val="single"/>
              </w:rPr>
              <w:t xml:space="preserve">             </w:t>
            </w:r>
            <w:r>
              <w:rPr>
                <w:rFonts w:ascii="宋体" w:cs="宋体"/>
                <w:color w:val="000000"/>
              </w:rPr>
              <w:t xml:space="preserve"> </w:t>
            </w:r>
          </w:p>
          <w:p>
            <w:pPr>
              <w:topLinePunct/>
              <w:spacing w:line="360" w:lineRule="exact"/>
              <w:rPr>
                <w:b/>
                <w:bCs/>
                <w:color w:val="000000"/>
              </w:rPr>
            </w:pPr>
            <w:r>
              <w:rPr>
                <w:rFonts w:ascii="宋体" w:cs="宋体" w:hint="eastAsia"/>
                <w:color w:val="000000"/>
              </w:rPr>
              <w:t>电</w:t>
            </w:r>
            <w:r>
              <w:rPr>
                <w:rFonts w:ascii="宋体" w:cs="宋体"/>
                <w:color w:val="000000"/>
              </w:rPr>
              <w:t xml:space="preserve">    </w:t>
            </w:r>
            <w:r>
              <w:rPr>
                <w:rFonts w:ascii="宋体" w:cs="宋体" w:hint="eastAsia"/>
                <w:color w:val="000000"/>
              </w:rPr>
              <w:t>话：</w:t>
            </w:r>
            <w:r>
              <w:rPr>
                <w:color w:val="000000"/>
                <w:sz w:val="24"/>
                <w:szCs w:val="24"/>
                <w:u w:val="single"/>
              </w:rPr>
              <w:t xml:space="preserve">            </w:t>
            </w:r>
          </w:p>
          <w:p>
            <w:pPr>
              <w:spacing w:line="312" w:lineRule="auto"/>
              <w:rPr>
                <w:rFonts w:ascii="宋体" w:cs="宋体"/>
                <w:color w:val="000000"/>
              </w:rPr>
            </w:pPr>
            <w:r>
              <w:rPr>
                <w:rFonts w:ascii="宋体" w:cs="宋体" w:hint="eastAsia"/>
                <w:color w:val="000000"/>
              </w:rPr>
              <w:t>电子邮箱：</w:t>
            </w:r>
            <w:r>
              <w:rPr>
                <w:rFonts w:ascii="宋体" w:cs="宋体"/>
                <w:color w:val="000000"/>
                <w:u w:val="single"/>
              </w:rPr>
              <w:t xml:space="preserve">              </w:t>
            </w:r>
            <w:r>
              <w:rPr>
                <w:rFonts w:ascii="宋体" w:cs="宋体"/>
                <w:color w:val="000000"/>
              </w:rPr>
              <w:t xml:space="preserve">      </w:t>
            </w:r>
          </w:p>
        </w:tc>
      </w:tr>
      <w:tr>
        <w:trPr>
          <w:trHeight w:hRule="exact" w:val="435"/>
        </w:trPr>
        <w:tc>
          <w:tcPr>
            <w:tcW w:w="993" w:type="dxa"/>
            <w:vAlign w:val="center"/>
          </w:tcPr>
          <w:p>
            <w:pPr>
              <w:jc w:val="center"/>
              <w:rPr>
                <w:rFonts w:ascii="宋体" w:cs="宋体"/>
                <w:color w:val="000000"/>
              </w:rPr>
            </w:pPr>
            <w:r>
              <w:rPr>
                <w:rFonts w:ascii="宋体" w:cs="宋体"/>
                <w:color w:val="000000"/>
              </w:rPr>
              <w:t>1.1.4</w:t>
            </w:r>
          </w:p>
        </w:tc>
        <w:tc>
          <w:tcPr>
            <w:tcW w:w="1701" w:type="dxa"/>
            <w:gridSpan w:val="3"/>
            <w:vAlign w:val="center"/>
          </w:tcPr>
          <w:p>
            <w:pPr>
              <w:rPr>
                <w:rFonts w:ascii="宋体"/>
                <w:color w:val="000000"/>
              </w:rPr>
            </w:pPr>
            <w:r>
              <w:rPr>
                <w:rFonts w:ascii="宋体" w:cs="宋体" w:hint="eastAsia"/>
                <w:color w:val="000000"/>
              </w:rPr>
              <w:t>项目名称</w:t>
            </w:r>
          </w:p>
        </w:tc>
        <w:tc>
          <w:tcPr>
            <w:tcW w:w="6378" w:type="dxa"/>
            <w:gridSpan w:val="2"/>
            <w:vAlign w:val="center"/>
          </w:tcPr>
          <w:p>
            <w:pPr>
              <w:spacing w:line="312" w:lineRule="auto"/>
              <w:rPr>
                <w:rFonts w:ascii="宋体" w:cs="宋体"/>
                <w:color w:val="000000"/>
                <w:u w:val="single"/>
              </w:rPr>
            </w:pPr>
            <w:r>
              <w:rPr>
                <w:rFonts w:ascii="宋体" w:cs="宋体"/>
                <w:color w:val="000000"/>
                <w:u w:val="single"/>
              </w:rPr>
              <w:t xml:space="preserve">  </w:t>
            </w:r>
            <w:r>
              <w:rPr>
                <w:color w:val="000000"/>
                <w:u w:val="single"/>
              </w:rPr>
              <w:t xml:space="preserve">                   </w:t>
            </w:r>
            <w:r>
              <w:rPr>
                <w:rFonts w:ascii="宋体" w:cs="宋体"/>
                <w:color w:val="000000"/>
                <w:u w:val="single"/>
              </w:rPr>
              <w:t xml:space="preserve">   </w:t>
            </w:r>
          </w:p>
        </w:tc>
      </w:tr>
      <w:tr>
        <w:trPr>
          <w:trHeight w:hRule="exact" w:val="491"/>
        </w:trPr>
        <w:tc>
          <w:tcPr>
            <w:tcW w:w="993" w:type="dxa"/>
            <w:vAlign w:val="center"/>
          </w:tcPr>
          <w:p>
            <w:pPr>
              <w:jc w:val="center"/>
              <w:rPr>
                <w:rFonts w:ascii="宋体" w:cs="宋体"/>
                <w:color w:val="000000"/>
              </w:rPr>
            </w:pPr>
            <w:r>
              <w:rPr>
                <w:rFonts w:ascii="宋体" w:cs="宋体"/>
                <w:color w:val="000000"/>
              </w:rPr>
              <w:t>1.1.5</w:t>
            </w:r>
          </w:p>
        </w:tc>
        <w:tc>
          <w:tcPr>
            <w:tcW w:w="1701" w:type="dxa"/>
            <w:gridSpan w:val="3"/>
            <w:vAlign w:val="center"/>
          </w:tcPr>
          <w:p>
            <w:pPr>
              <w:rPr>
                <w:rFonts w:ascii="宋体"/>
                <w:color w:val="000000"/>
              </w:rPr>
            </w:pPr>
            <w:r>
              <w:rPr>
                <w:rFonts w:ascii="宋体" w:cs="宋体" w:hint="eastAsia"/>
                <w:color w:val="000000"/>
              </w:rPr>
              <w:t>建设地点</w:t>
            </w:r>
          </w:p>
        </w:tc>
        <w:tc>
          <w:tcPr>
            <w:tcW w:w="6378" w:type="dxa"/>
            <w:gridSpan w:val="2"/>
            <w:vAlign w:val="center"/>
          </w:tcPr>
          <w:p>
            <w:pPr>
              <w:spacing w:line="312" w:lineRule="auto"/>
              <w:rPr>
                <w:rFonts w:ascii="宋体" w:cs="宋体"/>
                <w:color w:val="000000"/>
                <w:u w:val="single"/>
              </w:rPr>
            </w:pPr>
            <w:r>
              <w:rPr>
                <w:rFonts w:ascii="宋体" w:cs="宋体"/>
                <w:color w:val="000000"/>
                <w:u w:val="single"/>
              </w:rPr>
              <w:t xml:space="preserve">  </w:t>
            </w:r>
            <w:r>
              <w:rPr>
                <w:color w:val="000000"/>
                <w:u w:val="single"/>
              </w:rPr>
              <w:t xml:space="preserve">                    </w:t>
            </w:r>
            <w:r>
              <w:rPr>
                <w:rFonts w:ascii="宋体" w:cs="宋体"/>
                <w:color w:val="000000"/>
                <w:u w:val="single"/>
              </w:rPr>
              <w:t xml:space="preserve">  </w:t>
            </w:r>
          </w:p>
        </w:tc>
      </w:tr>
      <w:tr>
        <w:trPr>
          <w:trHeight w:hRule="exact" w:val="549"/>
        </w:trPr>
        <w:tc>
          <w:tcPr>
            <w:tcW w:w="993" w:type="dxa"/>
            <w:vAlign w:val="center"/>
          </w:tcPr>
          <w:p>
            <w:pPr>
              <w:jc w:val="center"/>
              <w:rPr>
                <w:rFonts w:ascii="宋体" w:cs="宋体"/>
                <w:color w:val="000000"/>
              </w:rPr>
            </w:pPr>
            <w:r>
              <w:rPr>
                <w:rFonts w:ascii="宋体" w:cs="宋体"/>
                <w:color w:val="000000"/>
              </w:rPr>
              <w:t>1.2.1</w:t>
            </w:r>
          </w:p>
        </w:tc>
        <w:tc>
          <w:tcPr>
            <w:tcW w:w="1701" w:type="dxa"/>
            <w:gridSpan w:val="3"/>
            <w:vAlign w:val="center"/>
          </w:tcPr>
          <w:p>
            <w:pPr>
              <w:rPr>
                <w:rFonts w:ascii="宋体"/>
                <w:color w:val="000000"/>
              </w:rPr>
            </w:pPr>
            <w:r>
              <w:rPr>
                <w:rFonts w:ascii="宋体" w:cs="宋体" w:hint="eastAsia"/>
                <w:color w:val="000000"/>
              </w:rPr>
              <w:t>资金来源</w:t>
            </w:r>
          </w:p>
        </w:tc>
        <w:tc>
          <w:tcPr>
            <w:tcW w:w="6378" w:type="dxa"/>
            <w:gridSpan w:val="2"/>
            <w:vAlign w:val="center"/>
          </w:tcPr>
          <w:p>
            <w:pPr>
              <w:spacing w:line="312" w:lineRule="auto"/>
              <w:rPr>
                <w:rFonts w:ascii="宋体" w:cs="宋体"/>
                <w:color w:val="000000"/>
                <w:u w:val="single"/>
              </w:rPr>
            </w:pPr>
            <w:r>
              <w:rPr>
                <w:rFonts w:ascii="宋体" w:cs="宋体"/>
                <w:color w:val="000000"/>
                <w:u w:val="single"/>
              </w:rPr>
              <w:t xml:space="preserve">              </w:t>
            </w:r>
          </w:p>
        </w:tc>
      </w:tr>
      <w:tr>
        <w:trPr>
          <w:trHeight w:hRule="exact" w:val="559"/>
        </w:trPr>
        <w:tc>
          <w:tcPr>
            <w:tcW w:w="993" w:type="dxa"/>
            <w:vAlign w:val="center"/>
          </w:tcPr>
          <w:p>
            <w:pPr>
              <w:jc w:val="center"/>
              <w:rPr>
                <w:rFonts w:ascii="宋体" w:cs="宋体"/>
                <w:color w:val="000000"/>
              </w:rPr>
            </w:pPr>
            <w:r>
              <w:rPr>
                <w:rFonts w:ascii="宋体" w:cs="宋体"/>
                <w:color w:val="000000"/>
              </w:rPr>
              <w:t>1.2.2</w:t>
            </w:r>
          </w:p>
        </w:tc>
        <w:tc>
          <w:tcPr>
            <w:tcW w:w="1701" w:type="dxa"/>
            <w:gridSpan w:val="3"/>
            <w:vAlign w:val="center"/>
          </w:tcPr>
          <w:p>
            <w:pPr>
              <w:rPr>
                <w:rFonts w:ascii="宋体"/>
                <w:color w:val="000000"/>
              </w:rPr>
            </w:pPr>
            <w:r>
              <w:rPr>
                <w:rFonts w:ascii="宋体" w:cs="宋体" w:hint="eastAsia"/>
                <w:color w:val="000000"/>
              </w:rPr>
              <w:t>出资比例</w:t>
            </w:r>
          </w:p>
        </w:tc>
        <w:tc>
          <w:tcPr>
            <w:tcW w:w="6378" w:type="dxa"/>
            <w:gridSpan w:val="2"/>
            <w:vAlign w:val="center"/>
          </w:tcPr>
          <w:p>
            <w:pPr>
              <w:rPr>
                <w:rFonts w:ascii="宋体" w:cs="宋体"/>
                <w:color w:val="000000"/>
                <w:u w:val="single"/>
              </w:rPr>
            </w:pPr>
            <w:r>
              <w:rPr>
                <w:rFonts w:ascii="宋体" w:cs="宋体"/>
                <w:color w:val="000000"/>
                <w:u w:val="single"/>
              </w:rPr>
              <w:t xml:space="preserve">              </w:t>
            </w:r>
          </w:p>
        </w:tc>
      </w:tr>
      <w:tr>
        <w:trPr>
          <w:trHeight w:hRule="exact" w:val="496"/>
        </w:trPr>
        <w:tc>
          <w:tcPr>
            <w:tcW w:w="993" w:type="dxa"/>
            <w:vAlign w:val="center"/>
          </w:tcPr>
          <w:p>
            <w:pPr>
              <w:jc w:val="center"/>
              <w:rPr>
                <w:rFonts w:ascii="宋体" w:cs="宋体"/>
                <w:color w:val="000000"/>
              </w:rPr>
            </w:pPr>
            <w:r>
              <w:rPr>
                <w:rFonts w:ascii="宋体" w:cs="宋体"/>
                <w:color w:val="000000"/>
              </w:rPr>
              <w:t>1.2.3</w:t>
            </w:r>
          </w:p>
        </w:tc>
        <w:tc>
          <w:tcPr>
            <w:tcW w:w="1701" w:type="dxa"/>
            <w:gridSpan w:val="3"/>
            <w:vAlign w:val="center"/>
          </w:tcPr>
          <w:p>
            <w:pPr>
              <w:spacing w:line="312" w:lineRule="auto"/>
              <w:rPr>
                <w:rFonts w:ascii="宋体"/>
                <w:color w:val="000000"/>
              </w:rPr>
            </w:pPr>
            <w:r>
              <w:rPr>
                <w:rFonts w:ascii="宋体" w:cs="宋体" w:hint="eastAsia"/>
                <w:color w:val="000000"/>
              </w:rPr>
              <w:t>资金落实情况</w:t>
            </w:r>
          </w:p>
        </w:tc>
        <w:tc>
          <w:tcPr>
            <w:tcW w:w="6378" w:type="dxa"/>
            <w:gridSpan w:val="2"/>
            <w:vAlign w:val="center"/>
          </w:tcPr>
          <w:p>
            <w:pPr>
              <w:spacing w:line="312" w:lineRule="auto"/>
              <w:rPr>
                <w:rFonts w:ascii="宋体"/>
                <w:color w:val="000000"/>
              </w:rPr>
            </w:pPr>
            <w:r>
              <w:rPr>
                <w:rFonts w:ascii="宋体" w:cs="宋体"/>
                <w:color w:val="000000"/>
                <w:u w:val="single"/>
              </w:rPr>
              <w:t xml:space="preserve">              </w:t>
            </w:r>
          </w:p>
        </w:tc>
      </w:tr>
      <w:tr>
        <w:trPr>
          <w:trHeight w:val="556"/>
        </w:trPr>
        <w:tc>
          <w:tcPr>
            <w:tcW w:w="993" w:type="dxa"/>
            <w:vAlign w:val="center"/>
          </w:tcPr>
          <w:p>
            <w:pPr>
              <w:jc w:val="center"/>
              <w:rPr>
                <w:rFonts w:ascii="宋体" w:cs="宋体"/>
                <w:color w:val="000000"/>
              </w:rPr>
            </w:pPr>
            <w:r>
              <w:rPr>
                <w:rFonts w:ascii="宋体" w:cs="宋体"/>
                <w:color w:val="000000"/>
              </w:rPr>
              <w:t>1.3.1</w:t>
            </w:r>
          </w:p>
        </w:tc>
        <w:tc>
          <w:tcPr>
            <w:tcW w:w="1701" w:type="dxa"/>
            <w:gridSpan w:val="3"/>
            <w:vAlign w:val="center"/>
          </w:tcPr>
          <w:p>
            <w:pPr>
              <w:rPr>
                <w:rFonts w:ascii="宋体"/>
                <w:color w:val="000000"/>
              </w:rPr>
            </w:pPr>
            <w:r>
              <w:rPr>
                <w:rFonts w:ascii="宋体" w:cs="宋体" w:hint="eastAsia"/>
                <w:color w:val="000000"/>
              </w:rPr>
              <w:t>招标范围</w:t>
            </w:r>
          </w:p>
        </w:tc>
        <w:tc>
          <w:tcPr>
            <w:tcW w:w="6378" w:type="dxa"/>
            <w:gridSpan w:val="2"/>
            <w:vAlign w:val="center"/>
          </w:tcPr>
          <w:p>
            <w:pPr>
              <w:spacing w:line="360" w:lineRule="auto"/>
              <w:rPr>
                <w:rFonts w:ascii="宋体"/>
                <w:color w:val="000000"/>
              </w:rPr>
            </w:pPr>
            <w:r>
              <w:rPr>
                <w:color w:val="000000"/>
                <w:u w:val="single"/>
              </w:rPr>
              <w:t xml:space="preserve">             </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1.3.2</w:t>
            </w:r>
          </w:p>
        </w:tc>
        <w:tc>
          <w:tcPr>
            <w:tcW w:w="1701" w:type="dxa"/>
            <w:gridSpan w:val="3"/>
            <w:vAlign w:val="center"/>
          </w:tcPr>
          <w:p>
            <w:pPr>
              <w:rPr>
                <w:rFonts w:ascii="宋体"/>
                <w:color w:val="000000"/>
              </w:rPr>
            </w:pPr>
            <w:r>
              <w:rPr>
                <w:rFonts w:ascii="宋体" w:cs="宋体" w:hint="eastAsia"/>
                <w:color w:val="000000"/>
              </w:rPr>
              <w:t>计划工期</w:t>
            </w:r>
          </w:p>
        </w:tc>
        <w:tc>
          <w:tcPr>
            <w:tcW w:w="6378" w:type="dxa"/>
            <w:gridSpan w:val="2"/>
            <w:vAlign w:val="center"/>
          </w:tcPr>
          <w:p>
            <w:pPr>
              <w:spacing w:line="360" w:lineRule="auto"/>
              <w:rPr>
                <w:rFonts w:ascii="宋体"/>
                <w:color w:val="000000"/>
              </w:rPr>
            </w:pPr>
            <w:r>
              <w:rPr>
                <w:rFonts w:ascii="宋体" w:cs="宋体" w:hint="eastAsia"/>
                <w:color w:val="000000"/>
              </w:rPr>
              <w:t>计划工期：</w:t>
            </w:r>
            <w:r>
              <w:rPr>
                <w:rFonts w:ascii="宋体" w:cs="宋体"/>
                <w:color w:val="000000"/>
                <w:u w:val="single"/>
              </w:rPr>
              <w:t xml:space="preserve">     </w:t>
            </w:r>
            <w:r>
              <w:rPr>
                <w:rFonts w:ascii="宋体" w:cs="宋体" w:hint="eastAsia"/>
                <w:color w:val="000000"/>
              </w:rPr>
              <w:t>日历天</w:t>
            </w:r>
          </w:p>
          <w:p>
            <w:pPr>
              <w:spacing w:line="360" w:lineRule="auto"/>
              <w:rPr>
                <w:rFonts w:ascii="宋体"/>
                <w:color w:val="000000"/>
              </w:rPr>
            </w:pPr>
            <w:r>
              <w:rPr>
                <w:rFonts w:ascii="宋体" w:cs="宋体" w:hint="eastAsia"/>
                <w:color w:val="000000"/>
              </w:rPr>
              <w:t>除上述总工期外，发包人还要求以下</w:t>
            </w:r>
            <w:r>
              <w:rPr>
                <w:rFonts w:ascii="宋体" w:cs="宋体"/>
                <w:color w:val="000000"/>
                <w:u w:val="single"/>
              </w:rPr>
              <w:t xml:space="preserve">     </w:t>
            </w:r>
            <w:r>
              <w:rPr>
                <w:rFonts w:ascii="宋体" w:cs="宋体" w:hint="eastAsia"/>
                <w:color w:val="000000"/>
                <w:u w:val="single"/>
              </w:rPr>
              <w:t>区段</w:t>
            </w:r>
            <w:r>
              <w:rPr>
                <w:rFonts w:ascii="宋体" w:cs="宋体"/>
                <w:color w:val="000000"/>
                <w:u w:val="single"/>
              </w:rPr>
              <w:t xml:space="preserve"> </w:t>
            </w:r>
            <w:r>
              <w:rPr>
                <w:rFonts w:ascii="宋体" w:cs="宋体" w:hint="eastAsia"/>
                <w:color w:val="000000"/>
              </w:rPr>
              <w:t>工期：</w:t>
            </w:r>
            <w:r>
              <w:rPr>
                <w:rFonts w:ascii="宋体" w:cs="宋体"/>
                <w:color w:val="000000"/>
                <w:u w:val="single"/>
              </w:rPr>
              <w:t xml:space="preserve">  </w:t>
            </w:r>
            <w:r>
              <w:rPr>
                <w:b/>
                <w:bCs/>
                <w:color w:val="000000"/>
                <w:u w:val="single"/>
              </w:rPr>
              <w:t xml:space="preserve"> </w:t>
            </w:r>
            <w:r>
              <w:rPr>
                <w:rFonts w:ascii="宋体" w:cs="宋体"/>
                <w:color w:val="000000"/>
                <w:u w:val="single"/>
              </w:rPr>
              <w:t xml:space="preserve"> </w:t>
            </w:r>
            <w:r>
              <w:rPr>
                <w:rFonts w:ascii="宋体" w:cs="宋体" w:hint="eastAsia"/>
                <w:color w:val="000000"/>
              </w:rPr>
              <w:t>日历天</w:t>
            </w:r>
            <w:r>
              <w:rPr>
                <w:rFonts w:ascii="宋体" w:cs="宋体"/>
                <w:color w:val="000000"/>
              </w:rPr>
              <w:t xml:space="preserve"> </w:t>
            </w:r>
            <w:r>
              <w:rPr>
                <w:rFonts w:ascii="宋体" w:cs="宋体" w:hint="eastAsia"/>
                <w:color w:val="000000"/>
              </w:rPr>
              <w:t>。</w:t>
            </w:r>
          </w:p>
        </w:tc>
      </w:tr>
      <w:tr>
        <w:trPr>
          <w:trHeight w:val="632"/>
        </w:trPr>
        <w:tc>
          <w:tcPr>
            <w:tcW w:w="993" w:type="dxa"/>
            <w:vAlign w:val="center"/>
          </w:tcPr>
          <w:p>
            <w:pPr>
              <w:jc w:val="center"/>
              <w:rPr>
                <w:rFonts w:ascii="宋体" w:cs="宋体"/>
                <w:color w:val="000000"/>
              </w:rPr>
            </w:pPr>
            <w:r>
              <w:rPr>
                <w:rFonts w:ascii="宋体" w:cs="宋体"/>
                <w:color w:val="000000"/>
              </w:rPr>
              <w:t>1.3.3</w:t>
            </w:r>
          </w:p>
        </w:tc>
        <w:tc>
          <w:tcPr>
            <w:tcW w:w="1701" w:type="dxa"/>
            <w:gridSpan w:val="3"/>
            <w:vAlign w:val="center"/>
          </w:tcPr>
          <w:p>
            <w:pPr>
              <w:rPr>
                <w:rFonts w:ascii="宋体"/>
                <w:color w:val="000000"/>
              </w:rPr>
            </w:pPr>
            <w:r>
              <w:rPr>
                <w:rFonts w:ascii="宋体" w:cs="宋体" w:hint="eastAsia"/>
                <w:color w:val="000000"/>
              </w:rPr>
              <w:t>质量要求</w:t>
            </w:r>
          </w:p>
        </w:tc>
        <w:tc>
          <w:tcPr>
            <w:tcW w:w="6378" w:type="dxa"/>
            <w:gridSpan w:val="2"/>
            <w:vAlign w:val="center"/>
          </w:tcPr>
          <w:p>
            <w:pPr>
              <w:spacing w:line="312" w:lineRule="auto"/>
              <w:rPr>
                <w:rFonts w:ascii="宋体" w:cs="宋体"/>
                <w:color w:val="000000"/>
                <w:u w:val="single"/>
              </w:rPr>
            </w:pPr>
            <w:r>
              <w:rPr>
                <w:rFonts w:ascii="宋体" w:cs="宋体" w:hint="eastAsia"/>
                <w:color w:val="000000"/>
              </w:rPr>
              <w:t>质量标准：合格</w:t>
            </w:r>
          </w:p>
        </w:tc>
      </w:tr>
      <w:tr>
        <w:trPr>
          <w:trHeight w:val="410"/>
        </w:trPr>
        <w:tc>
          <w:tcPr>
            <w:tcW w:w="993" w:type="dxa"/>
            <w:vAlign w:val="center"/>
          </w:tcPr>
          <w:p>
            <w:pPr>
              <w:jc w:val="center"/>
              <w:rPr>
                <w:rFonts w:ascii="宋体" w:cs="宋体"/>
                <w:color w:val="000000"/>
              </w:rPr>
            </w:pPr>
            <w:r>
              <w:rPr>
                <w:rFonts w:ascii="宋体" w:cs="宋体"/>
                <w:color w:val="000000"/>
              </w:rPr>
              <w:t>1.4.1</w:t>
            </w:r>
          </w:p>
        </w:tc>
        <w:tc>
          <w:tcPr>
            <w:tcW w:w="1701" w:type="dxa"/>
            <w:gridSpan w:val="3"/>
            <w:vAlign w:val="center"/>
          </w:tcPr>
          <w:p>
            <w:pPr>
              <w:rPr>
                <w:rFonts w:ascii="宋体"/>
                <w:color w:val="000000"/>
              </w:rPr>
            </w:pPr>
            <w:r>
              <w:rPr>
                <w:rFonts w:ascii="宋体" w:cs="宋体" w:hint="eastAsia"/>
                <w:color w:val="000000"/>
              </w:rPr>
              <w:t>投标人资格要求</w:t>
            </w:r>
            <w:r>
              <w:rPr>
                <w:rFonts w:ascii="宋体" w:cs="宋体"/>
                <w:color w:val="000000"/>
              </w:rPr>
              <w:t xml:space="preserve"> </w:t>
            </w:r>
          </w:p>
        </w:tc>
        <w:tc>
          <w:tcPr>
            <w:tcW w:w="6378" w:type="dxa"/>
            <w:gridSpan w:val="2"/>
            <w:vAlign w:val="center"/>
          </w:tcPr>
          <w:p>
            <w:pPr>
              <w:spacing w:line="420" w:lineRule="exact"/>
              <w:ind w:firstLineChars="200" w:firstLine="420"/>
              <w:outlineLvl w:val="2"/>
              <w:rPr>
                <w:color w:val="000000"/>
              </w:rPr>
            </w:pPr>
            <w:r>
              <w:rPr>
                <w:rFonts w:cs="宋体" w:hint="eastAsia"/>
                <w:color w:val="000000"/>
              </w:rPr>
              <w:t>（</w:t>
            </w:r>
            <w:r>
              <w:rPr>
                <w:rFonts w:cs="宋体"/>
                <w:color w:val="000000"/>
              </w:rPr>
              <w:t>1</w:t>
            </w:r>
            <w:r>
              <w:rPr>
                <w:rFonts w:cs="宋体" w:hint="eastAsia"/>
                <w:color w:val="000000"/>
              </w:rPr>
              <w:t>）本次招标要求投标人须具备独立法人资格，</w:t>
            </w:r>
            <w:r>
              <w:rPr>
                <w:rFonts w:cs="宋体"/>
                <w:color w:val="000000"/>
              </w:rPr>
              <w:t xml:space="preserve"> </w:t>
            </w:r>
            <w:r>
              <w:rPr>
                <w:rFonts w:cs="宋体" w:hint="eastAsia"/>
                <w:color w:val="000000"/>
              </w:rPr>
              <w:t>并在人员、设备、资金等方面具有相应的施工能力。</w:t>
            </w:r>
          </w:p>
          <w:p>
            <w:pPr>
              <w:spacing w:line="420" w:lineRule="exact"/>
              <w:ind w:firstLineChars="200" w:firstLine="420"/>
              <w:outlineLvl w:val="2"/>
              <w:rPr>
                <w:rFonts w:ascii="宋体"/>
                <w:color w:val="000000"/>
                <w:kern w:val="0"/>
              </w:rPr>
            </w:pPr>
            <w:r>
              <w:rPr>
                <w:rFonts w:ascii="宋体" w:cs="宋体" w:hint="eastAsia"/>
                <w:color w:val="000000"/>
              </w:rPr>
              <w:t>（</w:t>
            </w:r>
            <w:r>
              <w:rPr>
                <w:rFonts w:ascii="宋体" w:cs="宋体"/>
                <w:color w:val="000000"/>
              </w:rPr>
              <w:t>2</w:t>
            </w:r>
            <w:r>
              <w:rPr>
                <w:rFonts w:ascii="宋体" w:cs="宋体" w:hint="eastAsia"/>
                <w:color w:val="000000"/>
              </w:rPr>
              <w:t>）项目管理班子要求：</w:t>
            </w:r>
            <w:r>
              <w:rPr>
                <w:rFonts w:ascii="宋体" w:cs="宋体"/>
                <w:color w:val="000000"/>
                <w:u w:val="single"/>
              </w:rPr>
              <w:t xml:space="preserve"> </w:t>
            </w:r>
            <w:r>
              <w:rPr>
                <w:rFonts w:ascii="宋体" w:cs="宋体" w:hint="eastAsia"/>
                <w:color w:val="000000"/>
                <w:u w:val="single"/>
              </w:rPr>
              <w:t>是否设置由招标人自行约定）</w:t>
            </w:r>
            <w:r>
              <w:rPr>
                <w:rFonts w:ascii="宋体" w:cs="宋体"/>
                <w:color w:val="000000"/>
                <w:u w:val="single"/>
              </w:rPr>
              <w:t xml:space="preserve"> </w:t>
            </w:r>
            <w:r>
              <w:rPr>
                <w:rFonts w:ascii="宋体" w:cs="宋体" w:hint="eastAsia"/>
                <w:color w:val="000000"/>
                <w:kern w:val="0"/>
              </w:rPr>
              <w:t>。</w:t>
            </w:r>
          </w:p>
          <w:p>
            <w:pPr>
              <w:spacing w:line="420" w:lineRule="exact"/>
              <w:ind w:firstLineChars="200" w:firstLine="420"/>
              <w:outlineLvl w:val="2"/>
              <w:rPr>
                <w:rFonts w:ascii="宋体" w:cs="宋体"/>
                <w:color w:val="000000"/>
              </w:rPr>
            </w:pPr>
            <w:r>
              <w:rPr>
                <w:rFonts w:hint="eastAsia"/>
                <w:color w:val="000000"/>
              </w:rPr>
              <w:t>（</w:t>
            </w:r>
            <w:r>
              <w:rPr>
                <w:color w:val="000000"/>
              </w:rPr>
              <w:t>3</w:t>
            </w:r>
            <w:r>
              <w:rPr>
                <w:rFonts w:hint="eastAsia"/>
                <w:color w:val="000000"/>
              </w:rPr>
              <w:t>）类似业绩</w:t>
            </w:r>
            <w:r>
              <w:rPr>
                <w:rFonts w:ascii="宋体" w:cs="宋体" w:hint="eastAsia"/>
                <w:color w:val="000000"/>
              </w:rPr>
              <w:t>要求：</w:t>
            </w:r>
            <w:r>
              <w:rPr>
                <w:rFonts w:ascii="宋体" w:cs="宋体" w:hint="eastAsia"/>
                <w:color w:val="000000"/>
                <w:u w:val="single"/>
              </w:rPr>
              <w:t>（是否设置招标人自行约定）</w:t>
            </w:r>
            <w:r>
              <w:rPr>
                <w:rFonts w:ascii="宋体" w:cs="宋体"/>
                <w:color w:val="000000"/>
                <w:u w:val="single"/>
              </w:rPr>
              <w:t xml:space="preserve">  </w:t>
            </w:r>
            <w:r>
              <w:rPr>
                <w:rFonts w:ascii="宋体" w:cs="宋体" w:hint="eastAsia"/>
                <w:color w:val="000000"/>
              </w:rPr>
              <w:t>。</w:t>
            </w:r>
          </w:p>
          <w:p>
            <w:pPr>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4</w:t>
            </w:r>
            <w:r>
              <w:rPr>
                <w:rFonts w:ascii="宋体" w:cs="宋体" w:hint="eastAsia"/>
                <w:color w:val="000000"/>
              </w:rPr>
              <w:t>）其他要求：</w:t>
            </w:r>
            <w:r>
              <w:rPr>
                <w:rFonts w:ascii="宋体" w:cs="宋体"/>
                <w:color w:val="000000"/>
                <w:u w:val="single"/>
              </w:rPr>
              <w:t xml:space="preserve">         </w:t>
            </w:r>
            <w:r>
              <w:rPr>
                <w:rFonts w:ascii="宋体" w:cs="宋体" w:hint="eastAsia"/>
                <w:color w:val="000000"/>
              </w:rPr>
              <w:t>。</w:t>
            </w:r>
          </w:p>
        </w:tc>
      </w:tr>
      <w:tr>
        <w:trPr>
          <w:trHeight w:val="480"/>
        </w:trPr>
        <w:tc>
          <w:tcPr>
            <w:tcW w:w="993" w:type="dxa"/>
            <w:vAlign w:val="center"/>
          </w:tcPr>
          <w:p>
            <w:pPr>
              <w:jc w:val="center"/>
              <w:rPr>
                <w:rFonts w:ascii="宋体" w:cs="宋体"/>
                <w:color w:val="000000"/>
              </w:rPr>
            </w:pPr>
            <w:r>
              <w:rPr>
                <w:rFonts w:ascii="宋体" w:cs="宋体"/>
                <w:color w:val="000000"/>
              </w:rPr>
              <w:t>1.5</w:t>
            </w:r>
          </w:p>
        </w:tc>
        <w:tc>
          <w:tcPr>
            <w:tcW w:w="1701" w:type="dxa"/>
            <w:gridSpan w:val="3"/>
            <w:vAlign w:val="center"/>
          </w:tcPr>
          <w:p>
            <w:pPr>
              <w:rPr>
                <w:rFonts w:ascii="宋体"/>
                <w:color w:val="000000"/>
              </w:rPr>
            </w:pPr>
            <w:r>
              <w:rPr>
                <w:rFonts w:ascii="宋体" w:cs="宋体" w:hint="eastAsia"/>
                <w:color w:val="000000"/>
              </w:rPr>
              <w:t>费用承担</w:t>
            </w:r>
          </w:p>
        </w:tc>
        <w:tc>
          <w:tcPr>
            <w:tcW w:w="6378" w:type="dxa"/>
            <w:gridSpan w:val="2"/>
            <w:vAlign w:val="center"/>
          </w:tcPr>
          <w:p>
            <w:pPr>
              <w:spacing w:line="400" w:lineRule="exact"/>
              <w:outlineLvl w:val="3"/>
              <w:rPr>
                <w:rFonts w:ascii="宋体"/>
                <w:color w:val="000000"/>
                <w:u w:val="single"/>
              </w:rPr>
            </w:pPr>
            <w:r>
              <w:rPr>
                <w:rFonts w:ascii="宋体" w:cs="宋体"/>
                <w:color w:val="000000"/>
              </w:rPr>
              <w:t>1</w:t>
            </w:r>
            <w:r>
              <w:rPr>
                <w:rFonts w:ascii="宋体" w:cs="宋体" w:hint="eastAsia"/>
                <w:color w:val="000000"/>
              </w:rPr>
              <w:t>、</w:t>
            </w:r>
            <w:r>
              <w:rPr>
                <w:rFonts w:ascii="宋体" w:cs="宋体" w:hint="eastAsia"/>
                <w:color w:val="000000"/>
                <w:sz w:val="24"/>
                <w:szCs w:val="24"/>
              </w:rPr>
              <w:t>招标代理服务费：</w:t>
            </w:r>
            <w:r>
              <w:rPr>
                <w:rFonts w:ascii="宋体" w:cs="宋体"/>
                <w:bCs/>
                <w:color w:val="000000"/>
              </w:rPr>
              <w:t xml:space="preserve"> </w:t>
            </w:r>
            <w:r>
              <w:rPr>
                <w:rFonts w:ascii="宋体" w:cs="宋体"/>
                <w:bCs/>
                <w:color w:val="000000"/>
                <w:u w:val="single"/>
              </w:rPr>
              <w:t xml:space="preserve">               </w:t>
            </w:r>
            <w:r>
              <w:rPr>
                <w:rFonts w:ascii="宋体" w:cs="宋体" w:hint="eastAsia"/>
                <w:bCs/>
                <w:color w:val="000000"/>
              </w:rPr>
              <w:t>万</w:t>
            </w:r>
            <w:r>
              <w:rPr>
                <w:rFonts w:ascii="宋体" w:cs="宋体"/>
                <w:bCs/>
                <w:color w:val="000000"/>
              </w:rPr>
              <w:t xml:space="preserve"> </w:t>
            </w:r>
            <w:r>
              <w:rPr>
                <w:rFonts w:ascii="宋体" w:cs="宋体" w:hint="eastAsia"/>
                <w:bCs/>
                <w:color w:val="000000"/>
              </w:rPr>
              <w:t>元</w:t>
            </w:r>
            <w:r>
              <w:rPr>
                <w:rFonts w:ascii="宋体" w:cs="宋体"/>
                <w:bCs/>
                <w:color w:val="000000"/>
              </w:rPr>
              <w:t xml:space="preserve"> </w:t>
            </w:r>
            <w:r>
              <w:rPr>
                <w:rFonts w:ascii="宋体" w:cs="宋体" w:hint="eastAsia"/>
                <w:bCs/>
                <w:color w:val="000000"/>
              </w:rPr>
              <w:t>。</w:t>
            </w:r>
          </w:p>
          <w:p>
            <w:pPr>
              <w:spacing w:line="400" w:lineRule="exact"/>
              <w:outlineLvl w:val="3"/>
              <w:rPr>
                <w:rFonts w:ascii="宋体"/>
                <w:color w:val="000000"/>
                <w:u w:val="single"/>
              </w:rPr>
            </w:pPr>
            <w:r>
              <w:rPr>
                <w:rFonts w:ascii="宋体" w:cs="宋体"/>
                <w:color w:val="000000"/>
              </w:rPr>
              <w:t>2</w:t>
            </w:r>
            <w:r>
              <w:rPr>
                <w:rFonts w:ascii="宋体" w:cs="宋体" w:hint="eastAsia"/>
                <w:color w:val="000000"/>
              </w:rPr>
              <w:t>、工程量清单、最高投标限价编制费</w:t>
            </w:r>
            <w:r>
              <w:rPr>
                <w:rFonts w:ascii="宋体" w:cs="宋体" w:hint="eastAsia"/>
                <w:color w:val="000000"/>
                <w:u w:val="single"/>
              </w:rPr>
              <w:t>：</w:t>
            </w:r>
            <w:r>
              <w:rPr>
                <w:rFonts w:ascii="宋体" w:cs="宋体"/>
                <w:color w:val="000000"/>
                <w:u w:val="single"/>
              </w:rPr>
              <w:t xml:space="preserve">                 </w:t>
            </w:r>
            <w:r>
              <w:rPr>
                <w:rFonts w:ascii="宋体" w:cs="宋体" w:hint="eastAsia"/>
                <w:color w:val="000000"/>
              </w:rPr>
              <w:t>万</w:t>
            </w:r>
            <w:r>
              <w:rPr>
                <w:rFonts w:ascii="宋体" w:cs="宋体"/>
                <w:color w:val="000000"/>
              </w:rPr>
              <w:t xml:space="preserve"> </w:t>
            </w:r>
            <w:r>
              <w:rPr>
                <w:rFonts w:ascii="宋体" w:cs="宋体" w:hint="eastAsia"/>
                <w:color w:val="000000"/>
              </w:rPr>
              <w:t>元</w:t>
            </w:r>
            <w:r>
              <w:rPr>
                <w:rFonts w:ascii="宋体" w:cs="宋体"/>
                <w:color w:val="000000"/>
              </w:rPr>
              <w:t xml:space="preserve"> </w:t>
            </w:r>
            <w:r>
              <w:rPr>
                <w:rFonts w:ascii="宋体" w:cs="宋体" w:hint="eastAsia"/>
                <w:color w:val="000000"/>
              </w:rPr>
              <w:t>。收取方式：</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1.9.1</w:t>
            </w:r>
          </w:p>
        </w:tc>
        <w:tc>
          <w:tcPr>
            <w:tcW w:w="1701" w:type="dxa"/>
            <w:gridSpan w:val="3"/>
            <w:vAlign w:val="center"/>
          </w:tcPr>
          <w:p>
            <w:pPr>
              <w:rPr>
                <w:rFonts w:ascii="宋体"/>
                <w:color w:val="000000"/>
              </w:rPr>
            </w:pPr>
            <w:r>
              <w:rPr>
                <w:rFonts w:ascii="宋体" w:cs="宋体" w:hint="eastAsia"/>
                <w:color w:val="000000"/>
              </w:rPr>
              <w:t>踏勘现场</w:t>
            </w:r>
          </w:p>
        </w:tc>
        <w:tc>
          <w:tcPr>
            <w:tcW w:w="6378" w:type="dxa"/>
            <w:gridSpan w:val="2"/>
            <w:vAlign w:val="center"/>
          </w:tcPr>
          <w:p>
            <w:pPr>
              <w:spacing w:line="312" w:lineRule="auto"/>
              <w:rPr>
                <w:rFonts w:ascii="宋体"/>
                <w:color w:val="000000"/>
              </w:rPr>
            </w:pPr>
            <w:r>
              <w:rPr>
                <w:rFonts w:ascii="宋体" w:cs="宋体" w:hint="eastAsia"/>
                <w:color w:val="000000"/>
              </w:rPr>
              <w:t>□不组织</w:t>
            </w:r>
          </w:p>
          <w:p>
            <w:pPr>
              <w:spacing w:line="312" w:lineRule="auto"/>
              <w:rPr>
                <w:rFonts w:ascii="宋体" w:cs="宋体"/>
                <w:color w:val="000000"/>
              </w:rPr>
            </w:pPr>
            <w:r>
              <w:rPr>
                <w:rFonts w:ascii="宋体" w:cs="宋体" w:hint="eastAsia"/>
                <w:color w:val="000000"/>
              </w:rPr>
              <w:t>□组织，踏勘时间：</w:t>
            </w:r>
            <w:r>
              <w:rPr>
                <w:rFonts w:ascii="宋体" w:cs="宋体"/>
                <w:color w:val="000000"/>
              </w:rPr>
              <w:t xml:space="preserve">   </w:t>
            </w:r>
          </w:p>
          <w:p>
            <w:pPr>
              <w:spacing w:line="312" w:lineRule="auto"/>
              <w:rPr>
                <w:rFonts w:ascii="宋体"/>
                <w:color w:val="000000"/>
              </w:rPr>
            </w:pPr>
            <w:r>
              <w:rPr>
                <w:rFonts w:ascii="宋体" w:cs="宋体"/>
                <w:color w:val="000000"/>
              </w:rPr>
              <w:t xml:space="preserve">        </w:t>
            </w:r>
            <w:r>
              <w:rPr>
                <w:rFonts w:ascii="宋体" w:cs="宋体" w:hint="eastAsia"/>
                <w:color w:val="000000"/>
              </w:rPr>
              <w:t>踏勘集中地点：</w:t>
            </w:r>
          </w:p>
        </w:tc>
      </w:tr>
      <w:tr>
        <w:trPr>
          <w:trHeight w:val="632"/>
        </w:trPr>
        <w:tc>
          <w:tcPr>
            <w:tcW w:w="993" w:type="dxa"/>
            <w:vAlign w:val="center"/>
          </w:tcPr>
          <w:p>
            <w:pPr>
              <w:jc w:val="center"/>
              <w:rPr>
                <w:rFonts w:ascii="宋体" w:cs="宋体"/>
                <w:color w:val="000000"/>
              </w:rPr>
            </w:pPr>
            <w:r>
              <w:rPr>
                <w:rFonts w:ascii="宋体" w:cs="宋体"/>
                <w:color w:val="000000"/>
              </w:rPr>
              <w:t>1.10</w:t>
            </w:r>
          </w:p>
        </w:tc>
        <w:tc>
          <w:tcPr>
            <w:tcW w:w="1701" w:type="dxa"/>
            <w:gridSpan w:val="3"/>
            <w:vAlign w:val="center"/>
          </w:tcPr>
          <w:p>
            <w:pPr>
              <w:rPr>
                <w:rFonts w:ascii="宋体"/>
                <w:color w:val="000000"/>
              </w:rPr>
            </w:pPr>
            <w:r>
              <w:rPr>
                <w:rFonts w:ascii="宋体" w:cs="宋体" w:hint="eastAsia"/>
                <w:color w:val="000000"/>
              </w:rPr>
              <w:t>投标预备会</w:t>
            </w:r>
          </w:p>
        </w:tc>
        <w:tc>
          <w:tcPr>
            <w:tcW w:w="6378" w:type="dxa"/>
            <w:gridSpan w:val="2"/>
            <w:vAlign w:val="center"/>
          </w:tcPr>
          <w:p>
            <w:pPr>
              <w:spacing w:line="312" w:lineRule="auto"/>
              <w:rPr>
                <w:rFonts w:ascii="宋体"/>
                <w:color w:val="000000"/>
              </w:rPr>
            </w:pPr>
            <w:r>
              <w:rPr>
                <w:rFonts w:ascii="宋体" w:cs="宋体" w:hint="eastAsia"/>
                <w:color w:val="000000"/>
              </w:rPr>
              <w:t>□不召开</w:t>
            </w:r>
          </w:p>
          <w:p>
            <w:pPr>
              <w:spacing w:line="312" w:lineRule="auto"/>
              <w:rPr>
                <w:rFonts w:ascii="宋体" w:cs="宋体"/>
                <w:color w:val="000000"/>
              </w:rPr>
            </w:pPr>
            <w:r>
              <w:rPr>
                <w:rFonts w:ascii="宋体" w:cs="宋体" w:hint="eastAsia"/>
                <w:color w:val="000000"/>
              </w:rPr>
              <w:t>□召开，召开时间：</w:t>
            </w:r>
            <w:r>
              <w:rPr>
                <w:rFonts w:ascii="宋体" w:cs="宋体"/>
                <w:color w:val="000000"/>
              </w:rPr>
              <w:t xml:space="preserve">  </w:t>
            </w:r>
          </w:p>
          <w:p>
            <w:pPr>
              <w:spacing w:line="312" w:lineRule="auto"/>
              <w:rPr>
                <w:rFonts w:ascii="宋体" w:cs="宋体"/>
                <w:color w:val="000000"/>
              </w:rPr>
            </w:pPr>
            <w:r>
              <w:rPr>
                <w:rFonts w:ascii="宋体" w:cs="宋体"/>
                <w:color w:val="000000"/>
              </w:rPr>
              <w:t xml:space="preserve">        </w:t>
            </w:r>
            <w:r>
              <w:rPr>
                <w:rFonts w:ascii="宋体" w:cs="宋体" w:hint="eastAsia"/>
                <w:color w:val="000000"/>
              </w:rPr>
              <w:t>召开地点：</w:t>
            </w:r>
            <w:r>
              <w:rPr>
                <w:rFonts w:ascii="宋体" w:cs="宋体"/>
                <w:color w:val="000000"/>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1.11</w:t>
            </w:r>
          </w:p>
        </w:tc>
        <w:tc>
          <w:tcPr>
            <w:tcW w:w="1701" w:type="dxa"/>
            <w:gridSpan w:val="3"/>
            <w:vAlign w:val="center"/>
          </w:tcPr>
          <w:p>
            <w:pPr>
              <w:rPr>
                <w:rFonts w:ascii="宋体"/>
                <w:color w:val="000000"/>
              </w:rPr>
            </w:pPr>
            <w:r>
              <w:rPr>
                <w:rFonts w:ascii="宋体" w:cs="宋体" w:hint="eastAsia"/>
                <w:color w:val="000000"/>
              </w:rPr>
              <w:t>分</w:t>
            </w:r>
            <w:r>
              <w:rPr>
                <w:rFonts w:ascii="宋体" w:cs="宋体"/>
                <w:color w:val="000000"/>
              </w:rPr>
              <w:t xml:space="preserve">  </w:t>
            </w:r>
            <w:r>
              <w:rPr>
                <w:rFonts w:ascii="宋体" w:cs="宋体" w:hint="eastAsia"/>
                <w:color w:val="000000"/>
              </w:rPr>
              <w:t>包</w:t>
            </w:r>
          </w:p>
        </w:tc>
        <w:tc>
          <w:tcPr>
            <w:tcW w:w="6378" w:type="dxa"/>
            <w:gridSpan w:val="2"/>
            <w:vAlign w:val="center"/>
          </w:tcPr>
          <w:p>
            <w:pPr>
              <w:spacing w:line="312" w:lineRule="auto"/>
              <w:rPr>
                <w:rFonts w:ascii="宋体"/>
                <w:color w:val="000000"/>
              </w:rPr>
            </w:pPr>
            <w:r>
              <w:rPr>
                <w:rFonts w:ascii="宋体" w:cs="宋体" w:hint="eastAsia"/>
                <w:color w:val="000000"/>
              </w:rPr>
              <w:t>□不允许</w:t>
            </w:r>
          </w:p>
          <w:p>
            <w:pPr>
              <w:spacing w:line="312" w:lineRule="auto"/>
              <w:rPr>
                <w:rFonts w:ascii="宋体" w:cs="宋体"/>
                <w:color w:val="000000"/>
              </w:rPr>
            </w:pPr>
            <w:r>
              <w:rPr>
                <w:rFonts w:ascii="宋体" w:cs="宋体" w:hint="eastAsia"/>
                <w:color w:val="000000"/>
              </w:rPr>
              <w:t>□允许，分包内容要求：</w:t>
            </w:r>
            <w:r>
              <w:rPr>
                <w:rFonts w:ascii="宋体" w:cs="宋体"/>
                <w:color w:val="000000"/>
              </w:rPr>
              <w:t xml:space="preserve">  </w:t>
            </w:r>
          </w:p>
          <w:p>
            <w:pPr>
              <w:spacing w:line="312" w:lineRule="auto"/>
              <w:rPr>
                <w:rFonts w:ascii="宋体" w:cs="宋体"/>
                <w:color w:val="000000"/>
              </w:rPr>
            </w:pPr>
            <w:r>
              <w:rPr>
                <w:rFonts w:ascii="宋体" w:cs="宋体"/>
                <w:color w:val="000000"/>
              </w:rPr>
              <w:t xml:space="preserve">        </w:t>
            </w:r>
            <w:r>
              <w:rPr>
                <w:rFonts w:ascii="宋体" w:cs="宋体" w:hint="eastAsia"/>
                <w:color w:val="000000"/>
              </w:rPr>
              <w:t>分包金额要求：</w:t>
            </w:r>
            <w:r>
              <w:rPr>
                <w:rFonts w:ascii="宋体" w:cs="宋体"/>
                <w:color w:val="000000"/>
              </w:rPr>
              <w:t xml:space="preserve">  </w:t>
            </w:r>
          </w:p>
          <w:p>
            <w:pPr>
              <w:spacing w:line="312" w:lineRule="auto"/>
              <w:rPr>
                <w:rFonts w:ascii="宋体" w:cs="宋体"/>
                <w:color w:val="000000"/>
              </w:rPr>
            </w:pPr>
            <w:r>
              <w:rPr>
                <w:rFonts w:ascii="宋体" w:cs="宋体"/>
                <w:color w:val="000000"/>
              </w:rPr>
              <w:t xml:space="preserve">        </w:t>
            </w:r>
            <w:r>
              <w:rPr>
                <w:rFonts w:ascii="宋体" w:cs="宋体" w:hint="eastAsia"/>
                <w:color w:val="000000"/>
              </w:rPr>
              <w:t>接受分包的第三人资质要求：</w:t>
            </w:r>
            <w:r>
              <w:rPr>
                <w:rFonts w:ascii="宋体" w:cs="宋体"/>
                <w:color w:val="000000"/>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1.12</w:t>
            </w:r>
          </w:p>
        </w:tc>
        <w:tc>
          <w:tcPr>
            <w:tcW w:w="1701" w:type="dxa"/>
            <w:gridSpan w:val="3"/>
            <w:vAlign w:val="center"/>
          </w:tcPr>
          <w:p>
            <w:pPr>
              <w:rPr>
                <w:rFonts w:ascii="宋体"/>
                <w:color w:val="000000"/>
              </w:rPr>
            </w:pPr>
            <w:r>
              <w:rPr>
                <w:rFonts w:ascii="宋体" w:cs="宋体" w:hint="eastAsia"/>
                <w:color w:val="000000"/>
              </w:rPr>
              <w:t>偏</w:t>
            </w:r>
            <w:r>
              <w:rPr>
                <w:rFonts w:ascii="宋体" w:cs="宋体"/>
                <w:color w:val="000000"/>
              </w:rPr>
              <w:t xml:space="preserve">  </w:t>
            </w:r>
            <w:r>
              <w:rPr>
                <w:rFonts w:ascii="宋体" w:cs="宋体" w:hint="eastAsia"/>
                <w:color w:val="000000"/>
              </w:rPr>
              <w:t>离</w:t>
            </w:r>
          </w:p>
        </w:tc>
        <w:tc>
          <w:tcPr>
            <w:tcW w:w="6378" w:type="dxa"/>
            <w:gridSpan w:val="2"/>
            <w:vAlign w:val="center"/>
          </w:tcPr>
          <w:p>
            <w:pPr>
              <w:spacing w:line="288" w:lineRule="auto"/>
              <w:rPr>
                <w:rFonts w:ascii="宋体"/>
                <w:color w:val="000000"/>
              </w:rPr>
            </w:pPr>
            <w:r>
              <w:rPr>
                <w:rFonts w:ascii="宋体" w:cs="宋体" w:hint="eastAsia"/>
                <w:color w:val="000000"/>
              </w:rPr>
              <w:t>□不允许</w:t>
            </w:r>
          </w:p>
          <w:p>
            <w:pPr>
              <w:spacing w:line="288" w:lineRule="auto"/>
              <w:rPr>
                <w:rFonts w:ascii="宋体"/>
                <w:color w:val="000000"/>
              </w:rPr>
            </w:pPr>
            <w:r>
              <w:rPr>
                <w:rFonts w:ascii="宋体" w:cs="宋体" w:hint="eastAsia"/>
                <w:color w:val="000000"/>
              </w:rPr>
              <w:t>□允许：</w:t>
            </w:r>
          </w:p>
          <w:p>
            <w:pPr>
              <w:spacing w:line="288" w:lineRule="auto"/>
              <w:rPr>
                <w:rFonts w:ascii="宋体" w:cs="宋体"/>
                <w:color w:val="000000"/>
                <w:u w:val="single"/>
              </w:rPr>
            </w:pPr>
            <w:r>
              <w:rPr>
                <w:rFonts w:ascii="宋体" w:cs="宋体"/>
                <w:color w:val="000000"/>
              </w:rPr>
              <w:t xml:space="preserve">        </w:t>
            </w:r>
            <w:r>
              <w:rPr>
                <w:rFonts w:ascii="宋体" w:cs="宋体" w:hint="eastAsia"/>
                <w:color w:val="000000"/>
              </w:rPr>
              <w:t>允许偏离最高项数：</w:t>
            </w:r>
            <w:r>
              <w:rPr>
                <w:rFonts w:ascii="宋体" w:cs="宋体"/>
                <w:color w:val="000000"/>
                <w:u w:val="single"/>
              </w:rPr>
              <w:t xml:space="preserve">      </w:t>
            </w:r>
          </w:p>
          <w:p>
            <w:pPr>
              <w:spacing w:line="288" w:lineRule="auto"/>
              <w:rPr>
                <w:rFonts w:ascii="宋体"/>
                <w:color w:val="000000"/>
              </w:rPr>
            </w:pPr>
            <w:r>
              <w:rPr>
                <w:rFonts w:ascii="宋体" w:cs="宋体"/>
                <w:color w:val="000000"/>
              </w:rPr>
              <w:t xml:space="preserve">        </w:t>
            </w:r>
            <w:r>
              <w:rPr>
                <w:rFonts w:ascii="宋体" w:cs="宋体" w:hint="eastAsia"/>
                <w:color w:val="000000"/>
              </w:rPr>
              <w:t>偏差调整方法：</w:t>
            </w:r>
            <w:r>
              <w:rPr>
                <w:rFonts w:ascii="宋体" w:cs="宋体"/>
                <w:color w:val="000000"/>
                <w:u w:val="single"/>
              </w:rPr>
              <w:t xml:space="preserve">          </w:t>
            </w:r>
          </w:p>
        </w:tc>
      </w:tr>
      <w:tr>
        <w:trPr>
          <w:trHeight w:val="632"/>
        </w:trPr>
        <w:tc>
          <w:tcPr>
            <w:tcW w:w="993" w:type="dxa"/>
            <w:vAlign w:val="center"/>
          </w:tcPr>
          <w:p>
            <w:pPr>
              <w:jc w:val="center"/>
              <w:rPr>
                <w:rFonts w:ascii="宋体" w:cs="宋体"/>
                <w:color w:val="000000"/>
              </w:rPr>
            </w:pPr>
            <w:r>
              <w:rPr>
                <w:rFonts w:ascii="宋体" w:cs="宋体"/>
                <w:color w:val="000000"/>
              </w:rPr>
              <w:t>2.1</w:t>
            </w:r>
          </w:p>
        </w:tc>
        <w:tc>
          <w:tcPr>
            <w:tcW w:w="1701" w:type="dxa"/>
            <w:gridSpan w:val="3"/>
            <w:vAlign w:val="center"/>
          </w:tcPr>
          <w:p>
            <w:pPr>
              <w:rPr>
                <w:rFonts w:ascii="宋体"/>
                <w:color w:val="000000"/>
              </w:rPr>
            </w:pPr>
            <w:r>
              <w:rPr>
                <w:rFonts w:ascii="宋体" w:cs="宋体" w:hint="eastAsia"/>
                <w:color w:val="000000"/>
              </w:rPr>
              <w:t>构成招标文件的其它材料</w:t>
            </w:r>
          </w:p>
        </w:tc>
        <w:tc>
          <w:tcPr>
            <w:tcW w:w="6378" w:type="dxa"/>
            <w:gridSpan w:val="2"/>
            <w:vAlign w:val="center"/>
          </w:tcPr>
          <w:p>
            <w:pPr>
              <w:spacing w:line="288" w:lineRule="auto"/>
              <w:rPr>
                <w:rFonts w:ascii="宋体" w:cs="宋体"/>
                <w:color w:val="000000"/>
                <w:u w:val="single"/>
              </w:rPr>
            </w:pPr>
            <w:r>
              <w:rPr>
                <w:rFonts w:ascii="宋体" w:cs="宋体"/>
                <w:color w:val="000000"/>
                <w:u w:val="single"/>
              </w:rPr>
              <w:t xml:space="preserve">            </w:t>
            </w:r>
          </w:p>
        </w:tc>
      </w:tr>
      <w:tr>
        <w:trPr>
          <w:trHeight w:val="2090"/>
        </w:trPr>
        <w:tc>
          <w:tcPr>
            <w:tcW w:w="993" w:type="dxa"/>
            <w:vAlign w:val="center"/>
          </w:tcPr>
          <w:p>
            <w:pPr>
              <w:jc w:val="center"/>
              <w:rPr>
                <w:rFonts w:ascii="宋体" w:cs="宋体"/>
                <w:color w:val="000000"/>
              </w:rPr>
            </w:pPr>
            <w:r>
              <w:rPr>
                <w:rFonts w:ascii="宋体" w:cs="宋体"/>
                <w:color w:val="000000"/>
              </w:rPr>
              <w:t>2.2.1</w:t>
            </w:r>
          </w:p>
          <w:p>
            <w:pPr>
              <w:jc w:val="center"/>
              <w:rPr>
                <w:rFonts w:ascii="宋体" w:cs="宋体"/>
                <w:color w:val="000000"/>
              </w:rPr>
            </w:pPr>
          </w:p>
        </w:tc>
        <w:tc>
          <w:tcPr>
            <w:tcW w:w="1701" w:type="dxa"/>
            <w:gridSpan w:val="3"/>
            <w:vAlign w:val="center"/>
          </w:tcPr>
          <w:p>
            <w:pPr>
              <w:rPr>
                <w:rFonts w:ascii="宋体"/>
                <w:color w:val="000000"/>
              </w:rPr>
            </w:pPr>
            <w:r>
              <w:rPr>
                <w:rFonts w:ascii="宋体" w:cs="宋体" w:hint="eastAsia"/>
                <w:color w:val="000000"/>
              </w:rPr>
              <w:t>对招标文件提出异议及对异议的答复</w:t>
            </w:r>
          </w:p>
        </w:tc>
        <w:tc>
          <w:tcPr>
            <w:tcW w:w="6378" w:type="dxa"/>
            <w:gridSpan w:val="2"/>
            <w:vAlign w:val="center"/>
          </w:tcPr>
          <w:p>
            <w:pPr>
              <w:spacing w:line="440" w:lineRule="exact"/>
              <w:rPr>
                <w:rFonts w:ascii="宋体"/>
                <w:color w:val="000000"/>
              </w:rPr>
            </w:pPr>
            <w:r>
              <w:rPr>
                <w:rFonts w:ascii="宋体" w:cs="宋体" w:hint="eastAsia"/>
                <w:color w:val="000000"/>
              </w:rPr>
              <w:t>投标截止时间</w:t>
            </w:r>
            <w:r>
              <w:rPr>
                <w:rFonts w:ascii="宋体" w:cs="宋体"/>
                <w:color w:val="000000"/>
              </w:rPr>
              <w:t>10</w:t>
            </w:r>
            <w:r>
              <w:rPr>
                <w:rFonts w:ascii="宋体" w:cs="宋体" w:hint="eastAsia"/>
                <w:color w:val="000000"/>
              </w:rPr>
              <w:t>日前。</w:t>
            </w:r>
          </w:p>
          <w:p>
            <w:pPr>
              <w:spacing w:line="440" w:lineRule="exact"/>
              <w:rPr>
                <w:rFonts w:ascii="宋体" w:cs="宋体"/>
                <w:color w:val="000000"/>
                <w:u w:val="single"/>
              </w:rPr>
            </w:pPr>
            <w:r>
              <w:rPr>
                <w:rFonts w:ascii="宋体" w:cs="宋体" w:hint="eastAsia"/>
                <w:color w:val="000000"/>
              </w:rPr>
              <w:t>接受异议的电子邮箱（或公众号）：</w:t>
            </w:r>
            <w:r>
              <w:rPr>
                <w:rFonts w:ascii="宋体" w:cs="宋体"/>
                <w:color w:val="000000"/>
                <w:u w:val="single"/>
              </w:rPr>
              <w:t xml:space="preserve">            </w:t>
            </w:r>
          </w:p>
          <w:p>
            <w:pPr>
              <w:spacing w:line="440" w:lineRule="exact"/>
              <w:rPr>
                <w:rFonts w:ascii="宋体" w:cs="宋体"/>
                <w:b/>
                <w:bCs/>
                <w:color w:val="000000"/>
              </w:rPr>
            </w:pPr>
            <w:r>
              <w:rPr>
                <w:rFonts w:ascii="宋体" w:cs="宋体" w:hint="eastAsia"/>
                <w:b/>
                <w:bCs/>
                <w:color w:val="000000"/>
              </w:rPr>
              <w:t>特别提示：提出异议时须注明项目名称及项目编号</w:t>
            </w:r>
            <w:r>
              <w:rPr>
                <w:rFonts w:ascii="宋体" w:cs="宋体"/>
                <w:b/>
                <w:bCs/>
                <w:color w:val="000000"/>
              </w:rPr>
              <w:t xml:space="preserve"> </w:t>
            </w:r>
            <w:r>
              <w:rPr>
                <w:rFonts w:ascii="宋体" w:cs="宋体" w:hint="eastAsia"/>
                <w:b/>
                <w:bCs/>
                <w:color w:val="000000"/>
              </w:rPr>
              <w:t>。</w:t>
            </w:r>
          </w:p>
          <w:p>
            <w:pPr>
              <w:spacing w:line="440" w:lineRule="exact"/>
              <w:rPr>
                <w:rFonts w:ascii="宋体"/>
                <w:color w:val="000000"/>
                <w:spacing w:val="-6"/>
              </w:rPr>
            </w:pPr>
            <w:r>
              <w:rPr>
                <w:rFonts w:ascii="宋体" w:cs="宋体" w:hint="eastAsia"/>
                <w:color w:val="000000"/>
                <w:spacing w:val="-6"/>
              </w:rPr>
              <w:t>异议的答复在</w:t>
            </w:r>
            <w:r>
              <w:rPr>
                <w:rFonts w:ascii="宋体" w:cs="宋体"/>
                <w:color w:val="000000"/>
                <w:spacing w:val="-6"/>
                <w:u w:val="single"/>
              </w:rPr>
              <w:t xml:space="preserve">               </w:t>
            </w:r>
            <w:r>
              <w:rPr>
                <w:rFonts w:ascii="宋体" w:cs="宋体"/>
                <w:color w:val="000000"/>
                <w:spacing w:val="-6"/>
              </w:rPr>
              <w:t xml:space="preserve"> </w:t>
            </w:r>
            <w:r>
              <w:rPr>
                <w:rFonts w:ascii="宋体" w:cs="宋体" w:hint="eastAsia"/>
                <w:color w:val="000000"/>
                <w:spacing w:val="-6"/>
              </w:rPr>
              <w:t>网站发布</w:t>
            </w:r>
          </w:p>
        </w:tc>
      </w:tr>
      <w:tr>
        <w:trPr>
          <w:trHeight w:val="632"/>
        </w:trPr>
        <w:tc>
          <w:tcPr>
            <w:tcW w:w="993" w:type="dxa"/>
            <w:vAlign w:val="center"/>
          </w:tcPr>
          <w:p>
            <w:pPr>
              <w:jc w:val="center"/>
              <w:rPr>
                <w:rFonts w:ascii="宋体" w:cs="宋体"/>
                <w:color w:val="000000"/>
              </w:rPr>
            </w:pPr>
            <w:r>
              <w:rPr>
                <w:rFonts w:ascii="宋体" w:cs="宋体"/>
                <w:color w:val="000000"/>
              </w:rPr>
              <w:t>2.3.1</w:t>
            </w:r>
          </w:p>
        </w:tc>
        <w:tc>
          <w:tcPr>
            <w:tcW w:w="1701" w:type="dxa"/>
            <w:gridSpan w:val="3"/>
            <w:vAlign w:val="center"/>
          </w:tcPr>
          <w:p>
            <w:pPr>
              <w:rPr>
                <w:rFonts w:ascii="宋体"/>
                <w:color w:val="000000"/>
              </w:rPr>
            </w:pPr>
            <w:r>
              <w:rPr>
                <w:rFonts w:ascii="宋体" w:cs="宋体" w:hint="eastAsia"/>
                <w:color w:val="000000"/>
              </w:rPr>
              <w:t>招标文件的澄清及修改</w:t>
            </w:r>
          </w:p>
        </w:tc>
        <w:tc>
          <w:tcPr>
            <w:tcW w:w="6378" w:type="dxa"/>
            <w:gridSpan w:val="2"/>
            <w:vAlign w:val="center"/>
          </w:tcPr>
          <w:p>
            <w:pPr>
              <w:spacing w:line="312" w:lineRule="auto"/>
              <w:rPr>
                <w:rFonts w:ascii="宋体"/>
                <w:color w:val="000000"/>
              </w:rPr>
            </w:pPr>
            <w:r>
              <w:rPr>
                <w:rFonts w:ascii="宋体" w:cs="宋体" w:hint="eastAsia"/>
                <w:color w:val="000000"/>
              </w:rPr>
              <w:t>招标人对已发出的招标文件进行的必要澄清或者修改的内容可能影响投标文件编制的应在投标截止时间</w:t>
            </w:r>
            <w:r>
              <w:rPr>
                <w:rFonts w:ascii="宋体" w:cs="宋体"/>
                <w:color w:val="000000"/>
              </w:rPr>
              <w:t>15</w:t>
            </w:r>
            <w:r>
              <w:rPr>
                <w:rFonts w:ascii="宋体" w:cs="宋体" w:hint="eastAsia"/>
                <w:color w:val="000000"/>
              </w:rPr>
              <w:t>天前，在</w:t>
            </w:r>
            <w:r>
              <w:rPr>
                <w:rFonts w:cs="宋体"/>
                <w:b/>
                <w:bCs/>
                <w:color w:val="000000"/>
                <w:u w:val="single"/>
              </w:rPr>
              <w:t xml:space="preserve">            </w:t>
            </w:r>
            <w:r>
              <w:rPr>
                <w:rFonts w:cs="宋体" w:hint="eastAsia"/>
                <w:b/>
                <w:bCs/>
                <w:color w:val="000000"/>
              </w:rPr>
              <w:t>网</w:t>
            </w:r>
            <w:r>
              <w:rPr>
                <w:rFonts w:ascii="宋体" w:cs="宋体" w:hint="eastAsia"/>
                <w:color w:val="000000"/>
              </w:rPr>
              <w:t>上发布，距投标截止时间不足</w:t>
            </w:r>
            <w:r>
              <w:rPr>
                <w:rFonts w:ascii="宋体" w:cs="宋体"/>
                <w:color w:val="000000"/>
              </w:rPr>
              <w:t>15</w:t>
            </w:r>
            <w:r>
              <w:rPr>
                <w:rFonts w:ascii="宋体" w:cs="宋体" w:hint="eastAsia"/>
                <w:color w:val="000000"/>
              </w:rPr>
              <w:t>天，顺延投标截止时间。</w:t>
            </w:r>
          </w:p>
        </w:tc>
      </w:tr>
      <w:tr>
        <w:trPr>
          <w:trHeight w:val="632"/>
        </w:trPr>
        <w:tc>
          <w:tcPr>
            <w:tcW w:w="993" w:type="dxa"/>
            <w:vAlign w:val="center"/>
          </w:tcPr>
          <w:p>
            <w:pPr>
              <w:jc w:val="center"/>
              <w:rPr>
                <w:rFonts w:ascii="宋体" w:cs="宋体"/>
                <w:color w:val="000000"/>
              </w:rPr>
            </w:pPr>
            <w:r>
              <w:rPr>
                <w:rFonts w:ascii="宋体" w:cs="宋体"/>
                <w:color w:val="000000"/>
              </w:rPr>
              <w:t>3.3.1</w:t>
            </w:r>
          </w:p>
        </w:tc>
        <w:tc>
          <w:tcPr>
            <w:tcW w:w="1701" w:type="dxa"/>
            <w:gridSpan w:val="3"/>
            <w:vAlign w:val="center"/>
          </w:tcPr>
          <w:p>
            <w:pPr>
              <w:rPr>
                <w:rFonts w:ascii="宋体"/>
                <w:color w:val="000000"/>
              </w:rPr>
            </w:pPr>
            <w:r>
              <w:rPr>
                <w:rFonts w:ascii="宋体" w:cs="宋体" w:hint="eastAsia"/>
                <w:color w:val="000000"/>
              </w:rPr>
              <w:t>投标有效期</w:t>
            </w:r>
          </w:p>
        </w:tc>
        <w:tc>
          <w:tcPr>
            <w:tcW w:w="6378" w:type="dxa"/>
            <w:gridSpan w:val="2"/>
            <w:vAlign w:val="center"/>
          </w:tcPr>
          <w:p>
            <w:pPr>
              <w:spacing w:line="288" w:lineRule="auto"/>
              <w:rPr>
                <w:rFonts w:ascii="宋体"/>
                <w:color w:val="000000"/>
              </w:rPr>
            </w:pPr>
            <w:r>
              <w:rPr>
                <w:rFonts w:ascii="宋体" w:cs="宋体" w:hint="eastAsia"/>
                <w:color w:val="000000"/>
              </w:rPr>
              <w:t>投标截止时间之日起</w:t>
            </w:r>
            <w:r>
              <w:rPr>
                <w:rFonts w:ascii="宋体" w:cs="宋体"/>
                <w:color w:val="000000"/>
              </w:rPr>
              <w:t xml:space="preserve"> </w:t>
            </w:r>
            <w:r>
              <w:rPr>
                <w:rFonts w:ascii="宋体" w:cs="宋体"/>
                <w:color w:val="000000"/>
                <w:u w:val="single"/>
              </w:rPr>
              <w:t xml:space="preserve">  </w:t>
            </w:r>
            <w:r>
              <w:rPr>
                <w:rFonts w:ascii="宋体" w:cs="宋体" w:hint="eastAsia"/>
                <w:color w:val="000000"/>
              </w:rPr>
              <w:t>日历天</w:t>
            </w:r>
          </w:p>
        </w:tc>
      </w:tr>
      <w:tr>
        <w:trPr>
          <w:trHeight w:val="632"/>
        </w:trPr>
        <w:tc>
          <w:tcPr>
            <w:tcW w:w="993" w:type="dxa"/>
            <w:vAlign w:val="center"/>
          </w:tcPr>
          <w:p>
            <w:pPr>
              <w:jc w:val="center"/>
              <w:rPr>
                <w:rFonts w:ascii="宋体" w:cs="宋体"/>
                <w:color w:val="000000"/>
              </w:rPr>
            </w:pPr>
            <w:r>
              <w:rPr>
                <w:rFonts w:ascii="宋体" w:cs="宋体"/>
                <w:color w:val="000000"/>
              </w:rPr>
              <w:t>3.4.1</w:t>
            </w:r>
          </w:p>
        </w:tc>
        <w:tc>
          <w:tcPr>
            <w:tcW w:w="1701" w:type="dxa"/>
            <w:gridSpan w:val="3"/>
            <w:vAlign w:val="center"/>
          </w:tcPr>
          <w:p>
            <w:pPr>
              <w:rPr>
                <w:rFonts w:ascii="宋体"/>
                <w:color w:val="000000"/>
              </w:rPr>
            </w:pPr>
            <w:r>
              <w:rPr>
                <w:rFonts w:ascii="宋体" w:cs="宋体" w:hint="eastAsia"/>
                <w:color w:val="000000"/>
              </w:rPr>
              <w:t>投标保证金</w:t>
            </w:r>
          </w:p>
        </w:tc>
        <w:tc>
          <w:tcPr>
            <w:tcW w:w="6378" w:type="dxa"/>
            <w:gridSpan w:val="2"/>
            <w:vAlign w:val="center"/>
          </w:tcPr>
          <w:p>
            <w:pPr>
              <w:jc w:val="left"/>
              <w:rPr>
                <w:rFonts w:ascii="宋体" w:cs="宋体"/>
                <w:color w:val="000000"/>
                <w:u w:val="single"/>
              </w:rPr>
            </w:pPr>
            <w:r>
              <w:rPr>
                <w:rFonts w:ascii="宋体" w:cs="宋体"/>
                <w:color w:val="000000"/>
              </w:rPr>
              <w:t xml:space="preserve"> </w:t>
            </w:r>
          </w:p>
          <w:p>
            <w:pPr>
              <w:jc w:val="left"/>
              <w:rPr>
                <w:rFonts w:ascii="宋体" w:cs="宋体"/>
                <w:color w:val="000000"/>
              </w:rPr>
            </w:pP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3.6</w:t>
            </w:r>
          </w:p>
        </w:tc>
        <w:tc>
          <w:tcPr>
            <w:tcW w:w="1701" w:type="dxa"/>
            <w:gridSpan w:val="3"/>
            <w:vAlign w:val="center"/>
          </w:tcPr>
          <w:p>
            <w:pPr>
              <w:rPr>
                <w:rFonts w:ascii="宋体"/>
                <w:color w:val="000000"/>
              </w:rPr>
            </w:pPr>
            <w:r>
              <w:rPr>
                <w:rFonts w:ascii="宋体" w:cs="宋体" w:hint="eastAsia"/>
                <w:color w:val="000000"/>
              </w:rPr>
              <w:t>是否允许递交备选投标方案</w:t>
            </w:r>
          </w:p>
        </w:tc>
        <w:tc>
          <w:tcPr>
            <w:tcW w:w="6356" w:type="dxa"/>
            <w:vAlign w:val="center"/>
          </w:tcPr>
          <w:p>
            <w:pPr>
              <w:spacing w:line="288" w:lineRule="auto"/>
              <w:rPr>
                <w:rFonts w:ascii="宋体"/>
                <w:color w:val="000000"/>
              </w:rPr>
            </w:pPr>
            <w:r>
              <w:rPr>
                <w:rFonts w:ascii="宋体" w:cs="宋体" w:hint="eastAsia"/>
                <w:color w:val="000000"/>
              </w:rPr>
              <w:t>□不允许</w:t>
            </w:r>
          </w:p>
          <w:p>
            <w:pPr>
              <w:spacing w:line="288" w:lineRule="auto"/>
              <w:rPr>
                <w:rFonts w:ascii="宋体"/>
                <w:color w:val="000000"/>
              </w:rPr>
            </w:pPr>
            <w:r>
              <w:rPr>
                <w:rFonts w:ascii="宋体" w:cs="宋体" w:hint="eastAsia"/>
                <w:color w:val="000000"/>
              </w:rPr>
              <w:t>□允许</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3.7.3</w:t>
            </w:r>
          </w:p>
        </w:tc>
        <w:tc>
          <w:tcPr>
            <w:tcW w:w="1701" w:type="dxa"/>
            <w:gridSpan w:val="3"/>
            <w:vAlign w:val="center"/>
          </w:tcPr>
          <w:p>
            <w:pPr>
              <w:rPr>
                <w:rFonts w:ascii="宋体"/>
                <w:color w:val="000000"/>
              </w:rPr>
            </w:pPr>
            <w:r>
              <w:rPr>
                <w:rFonts w:ascii="宋体" w:cs="宋体" w:hint="eastAsia"/>
                <w:color w:val="000000"/>
              </w:rPr>
              <w:t>签字或盖章要求</w:t>
            </w:r>
          </w:p>
        </w:tc>
        <w:tc>
          <w:tcPr>
            <w:tcW w:w="6356" w:type="dxa"/>
            <w:vAlign w:val="center"/>
          </w:tcPr>
          <w:p>
            <w:pPr>
              <w:spacing w:line="288" w:lineRule="auto"/>
              <w:rPr>
                <w:rFonts w:ascii="宋体"/>
                <w:color w:val="000000"/>
              </w:rPr>
            </w:pPr>
            <w:r>
              <w:rPr>
                <w:rFonts w:ascii="宋体" w:cs="宋体" w:hint="eastAsia"/>
                <w:color w:val="000000"/>
              </w:rPr>
              <w:t>符合第八章投标文件格式要求</w:t>
            </w:r>
            <w:r>
              <w:rPr>
                <w:rFonts w:ascii="宋体" w:cs="宋体"/>
                <w:color w:val="000000"/>
              </w:rPr>
              <w:t xml:space="preserve"> </w:t>
            </w:r>
          </w:p>
        </w:tc>
      </w:tr>
      <w:tr>
        <w:trPr>
          <w:trHeight w:val="632"/>
          <w:gridAfter w:val="1"/>
          <w:wAfter w:w="22" w:type="dxa"/>
        </w:trPr>
        <w:tc>
          <w:tcPr>
            <w:tcW w:w="993" w:type="dxa"/>
            <w:vAlign w:val="center"/>
          </w:tcPr>
          <w:p>
            <w:pPr>
              <w:spacing w:line="312" w:lineRule="auto"/>
              <w:jc w:val="center"/>
              <w:rPr>
                <w:rFonts w:ascii="宋体" w:cs="宋体"/>
                <w:color w:val="000000"/>
              </w:rPr>
            </w:pPr>
            <w:r>
              <w:rPr>
                <w:rFonts w:ascii="宋体" w:cs="宋体"/>
                <w:color w:val="000000"/>
              </w:rPr>
              <w:t>3.7.5</w:t>
            </w:r>
          </w:p>
        </w:tc>
        <w:tc>
          <w:tcPr>
            <w:tcW w:w="1701" w:type="dxa"/>
            <w:gridSpan w:val="3"/>
            <w:vAlign w:val="center"/>
          </w:tcPr>
          <w:p>
            <w:pPr>
              <w:spacing w:line="312" w:lineRule="auto"/>
              <w:rPr>
                <w:rFonts w:ascii="宋体"/>
                <w:color w:val="000000"/>
              </w:rPr>
            </w:pPr>
            <w:r>
              <w:rPr>
                <w:rFonts w:ascii="宋体" w:cs="宋体" w:hint="eastAsia"/>
                <w:color w:val="000000"/>
              </w:rPr>
              <w:t>是否要求投标人在递交投标文件时，同时递交投标文件电子版</w:t>
            </w:r>
          </w:p>
        </w:tc>
        <w:tc>
          <w:tcPr>
            <w:tcW w:w="6356" w:type="dxa"/>
            <w:vAlign w:val="center"/>
          </w:tcPr>
          <w:p>
            <w:pPr>
              <w:spacing w:line="312" w:lineRule="auto"/>
              <w:rPr>
                <w:rFonts w:ascii="宋体"/>
                <w:color w:val="000000"/>
              </w:rPr>
            </w:pPr>
            <w:r>
              <w:rPr>
                <w:rFonts w:ascii="宋体" w:cs="宋体" w:hint="eastAsia"/>
                <w:color w:val="000000"/>
              </w:rPr>
              <w:t>□不要求</w:t>
            </w:r>
          </w:p>
          <w:p>
            <w:pPr>
              <w:spacing w:line="300" w:lineRule="auto"/>
              <w:rPr>
                <w:rFonts w:ascii="宋体"/>
                <w:color w:val="000000"/>
              </w:rPr>
            </w:pPr>
            <w:r>
              <w:rPr>
                <w:rFonts w:ascii="宋体" w:cs="宋体" w:hint="eastAsia"/>
                <w:color w:val="000000"/>
              </w:rPr>
              <w:t>□要求，投标文件电子版内容共</w:t>
            </w:r>
            <w:r>
              <w:rPr>
                <w:rFonts w:ascii="宋体" w:cs="宋体" w:hint="eastAsia"/>
                <w:color w:val="000000"/>
                <w:u w:val="single"/>
              </w:rPr>
              <w:t>（</w:t>
            </w:r>
            <w:r>
              <w:rPr>
                <w:rFonts w:ascii="宋体" w:cs="宋体"/>
                <w:color w:val="000000"/>
                <w:u w:val="single"/>
              </w:rPr>
              <w:t xml:space="preserve">   </w:t>
            </w:r>
            <w:r>
              <w:rPr>
                <w:rFonts w:ascii="宋体" w:cs="宋体" w:hint="eastAsia"/>
                <w:color w:val="000000"/>
                <w:u w:val="single"/>
              </w:rPr>
              <w:t>）</w:t>
            </w:r>
            <w:r>
              <w:rPr>
                <w:rFonts w:ascii="宋体" w:cs="宋体" w:hint="eastAsia"/>
                <w:color w:val="000000"/>
              </w:rPr>
              <w:t>份</w:t>
            </w:r>
            <w:r>
              <w:rPr>
                <w:rFonts w:ascii="宋体" w:cs="宋体"/>
                <w:color w:val="000000"/>
              </w:rPr>
              <w:t xml:space="preserve"> </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3.7.6</w:t>
            </w:r>
          </w:p>
        </w:tc>
        <w:tc>
          <w:tcPr>
            <w:tcW w:w="1701" w:type="dxa"/>
            <w:gridSpan w:val="3"/>
            <w:vAlign w:val="center"/>
          </w:tcPr>
          <w:p>
            <w:pPr>
              <w:rPr>
                <w:rFonts w:ascii="宋体"/>
                <w:color w:val="000000"/>
              </w:rPr>
            </w:pPr>
            <w:r>
              <w:rPr>
                <w:rFonts w:ascii="宋体" w:cs="宋体" w:hint="eastAsia"/>
                <w:color w:val="000000"/>
              </w:rPr>
              <w:t>投标文件份数</w:t>
            </w:r>
          </w:p>
        </w:tc>
        <w:tc>
          <w:tcPr>
            <w:tcW w:w="6356" w:type="dxa"/>
            <w:vAlign w:val="center"/>
          </w:tcPr>
          <w:p>
            <w:pPr>
              <w:spacing w:line="288" w:lineRule="auto"/>
              <w:rPr>
                <w:rFonts w:ascii="宋体"/>
                <w:color w:val="000000"/>
              </w:rPr>
            </w:pPr>
            <w:r>
              <w:rPr>
                <w:rFonts w:ascii="宋体" w:cs="宋体" w:hint="eastAsia"/>
                <w:color w:val="000000"/>
              </w:rPr>
              <w:t>正本</w:t>
            </w:r>
            <w:r>
              <w:rPr>
                <w:rFonts w:ascii="宋体" w:cs="宋体"/>
                <w:color w:val="000000"/>
              </w:rPr>
              <w:t>1</w:t>
            </w:r>
            <w:r>
              <w:rPr>
                <w:rFonts w:ascii="宋体" w:cs="宋体" w:hint="eastAsia"/>
                <w:color w:val="000000"/>
              </w:rPr>
              <w:t>份</w:t>
            </w:r>
            <w:r>
              <w:rPr>
                <w:rFonts w:ascii="宋体" w:cs="宋体"/>
                <w:color w:val="000000"/>
              </w:rPr>
              <w:t>,</w:t>
            </w:r>
            <w:r>
              <w:rPr>
                <w:rFonts w:ascii="宋体" w:cs="宋体" w:hint="eastAsia"/>
                <w:color w:val="000000"/>
              </w:rPr>
              <w:t>副本</w:t>
            </w:r>
            <w:r>
              <w:rPr>
                <w:rFonts w:ascii="宋体" w:cs="宋体"/>
                <w:color w:val="000000"/>
                <w:u w:val="single"/>
              </w:rPr>
              <w:t xml:space="preserve">   </w:t>
            </w:r>
            <w:r>
              <w:rPr>
                <w:rFonts w:ascii="宋体" w:cs="宋体" w:hint="eastAsia"/>
                <w:color w:val="000000"/>
              </w:rPr>
              <w:t>份</w:t>
            </w:r>
          </w:p>
        </w:tc>
      </w:tr>
      <w:tr>
        <w:trPr>
          <w:trHeight w:val="416"/>
          <w:gridAfter w:val="1"/>
          <w:wAfter w:w="22" w:type="dxa"/>
        </w:trPr>
        <w:tc>
          <w:tcPr>
            <w:tcW w:w="993" w:type="dxa"/>
            <w:vAlign w:val="center"/>
          </w:tcPr>
          <w:p>
            <w:pPr>
              <w:jc w:val="center"/>
              <w:rPr>
                <w:rFonts w:ascii="宋体" w:cs="宋体"/>
                <w:color w:val="000000"/>
              </w:rPr>
            </w:pPr>
            <w:r>
              <w:rPr>
                <w:rFonts w:ascii="宋体" w:cs="宋体"/>
                <w:color w:val="000000"/>
              </w:rPr>
              <w:t>3.7.7</w:t>
            </w:r>
          </w:p>
        </w:tc>
        <w:tc>
          <w:tcPr>
            <w:tcW w:w="1701" w:type="dxa"/>
            <w:gridSpan w:val="3"/>
            <w:vAlign w:val="center"/>
          </w:tcPr>
          <w:p>
            <w:pPr>
              <w:rPr>
                <w:rFonts w:ascii="宋体"/>
                <w:color w:val="000000"/>
              </w:rPr>
            </w:pPr>
            <w:r>
              <w:rPr>
                <w:rFonts w:ascii="宋体" w:cs="宋体" w:hint="eastAsia"/>
                <w:color w:val="000000"/>
              </w:rPr>
              <w:t>装订要求</w:t>
            </w:r>
          </w:p>
        </w:tc>
        <w:tc>
          <w:tcPr>
            <w:tcW w:w="6356" w:type="dxa"/>
            <w:vAlign w:val="center"/>
          </w:tcPr>
          <w:p>
            <w:pPr>
              <w:spacing w:line="288" w:lineRule="auto"/>
              <w:rPr>
                <w:rFonts w:ascii="宋体" w:cs="宋体"/>
                <w:color w:val="000000"/>
              </w:rPr>
            </w:pPr>
            <w:r>
              <w:rPr>
                <w:rFonts w:ascii="宋体" w:cs="宋体"/>
                <w:color w:val="000000"/>
              </w:rPr>
              <w:t xml:space="preserve"> </w:t>
            </w:r>
            <w:r>
              <w:rPr>
                <w:rFonts w:ascii="宋体" w:cs="宋体" w:hint="eastAsia"/>
                <w:color w:val="000000"/>
              </w:rPr>
              <w:t>投标文件每册均需采用胶装，装订应牢固、不易拆散和换页，不得采用活页装订。</w:t>
            </w:r>
          </w:p>
          <w:p>
            <w:pPr>
              <w:spacing w:line="288" w:lineRule="auto"/>
              <w:rPr>
                <w:rFonts w:ascii="宋体" w:cs="宋体"/>
                <w:color w:val="000000"/>
              </w:rPr>
            </w:pPr>
            <w:r>
              <w:rPr>
                <w:rFonts w:ascii="宋体" w:cs="宋体" w:hint="eastAsia"/>
                <w:color w:val="000000"/>
              </w:rPr>
              <w:t>（采用两阶段评标办法的，应将投标函和投标报价书与投标文件其他内容分开包装）</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4.1.2</w:t>
            </w:r>
          </w:p>
        </w:tc>
        <w:tc>
          <w:tcPr>
            <w:tcW w:w="1701" w:type="dxa"/>
            <w:gridSpan w:val="3"/>
            <w:vAlign w:val="center"/>
          </w:tcPr>
          <w:p>
            <w:pPr>
              <w:rPr>
                <w:rFonts w:ascii="宋体"/>
                <w:color w:val="000000"/>
              </w:rPr>
            </w:pPr>
            <w:r>
              <w:rPr>
                <w:rFonts w:ascii="宋体" w:cs="宋体" w:hint="eastAsia"/>
                <w:color w:val="000000"/>
              </w:rPr>
              <w:t>封套上写明</w:t>
            </w:r>
          </w:p>
        </w:tc>
        <w:tc>
          <w:tcPr>
            <w:tcW w:w="6356" w:type="dxa"/>
            <w:vAlign w:val="center"/>
          </w:tcPr>
          <w:p>
            <w:pPr>
              <w:spacing w:line="288" w:lineRule="auto"/>
              <w:rPr>
                <w:rFonts w:ascii="宋体" w:cs="宋体"/>
                <w:color w:val="000000"/>
                <w:u w:val="single"/>
              </w:rPr>
            </w:pPr>
            <w:r>
              <w:rPr>
                <w:rFonts w:ascii="宋体" w:cs="宋体"/>
                <w:color w:val="000000"/>
              </w:rPr>
              <w:t xml:space="preserve"> </w:t>
            </w:r>
            <w:r>
              <w:rPr>
                <w:rFonts w:ascii="宋体" w:cs="宋体" w:hint="eastAsia"/>
                <w:color w:val="000000"/>
              </w:rPr>
              <w:t>投标人名称：</w:t>
            </w:r>
            <w:r>
              <w:rPr>
                <w:rFonts w:ascii="宋体" w:cs="宋体"/>
                <w:color w:val="000000"/>
                <w:u w:val="single"/>
              </w:rPr>
              <w:t xml:space="preserve">                </w:t>
            </w:r>
          </w:p>
          <w:p>
            <w:pPr>
              <w:spacing w:line="288" w:lineRule="auto"/>
              <w:rPr>
                <w:rFonts w:ascii="宋体"/>
                <w:color w:val="000000"/>
              </w:rPr>
            </w:pPr>
            <w:r>
              <w:rPr>
                <w:rFonts w:ascii="宋体" w:cs="宋体"/>
                <w:color w:val="000000"/>
              </w:rPr>
              <w:t xml:space="preserve">  </w:t>
            </w:r>
            <w:r>
              <w:rPr>
                <w:rFonts w:ascii="宋体" w:cs="宋体" w:hint="eastAsia"/>
                <w:color w:val="000000"/>
                <w:u w:val="single"/>
              </w:rPr>
              <w:t>（项目名称）</w:t>
            </w:r>
            <w:r>
              <w:rPr>
                <w:rFonts w:ascii="宋体" w:cs="宋体"/>
                <w:color w:val="000000"/>
              </w:rPr>
              <w:t xml:space="preserve"> </w:t>
            </w:r>
            <w:r>
              <w:rPr>
                <w:rFonts w:ascii="宋体" w:cs="宋体" w:hint="eastAsia"/>
                <w:color w:val="000000"/>
              </w:rPr>
              <w:t>投标文件</w:t>
            </w:r>
          </w:p>
        </w:tc>
      </w:tr>
      <w:tr>
        <w:trPr>
          <w:trHeight w:val="1702"/>
          <w:gridAfter w:val="1"/>
          <w:wAfter w:w="22" w:type="dxa"/>
        </w:trPr>
        <w:tc>
          <w:tcPr>
            <w:tcW w:w="993" w:type="dxa"/>
            <w:vAlign w:val="center"/>
          </w:tcPr>
          <w:p>
            <w:pPr>
              <w:spacing w:line="440" w:lineRule="exact"/>
              <w:jc w:val="center"/>
              <w:rPr>
                <w:rFonts w:ascii="宋体" w:cs="宋体"/>
                <w:color w:val="000000"/>
              </w:rPr>
            </w:pPr>
            <w:r>
              <w:rPr>
                <w:rFonts w:ascii="宋体" w:cs="宋体"/>
                <w:color w:val="000000"/>
              </w:rPr>
              <w:t>4.2.1</w:t>
            </w:r>
          </w:p>
        </w:tc>
        <w:tc>
          <w:tcPr>
            <w:tcW w:w="1701" w:type="dxa"/>
            <w:gridSpan w:val="3"/>
            <w:vAlign w:val="center"/>
          </w:tcPr>
          <w:p>
            <w:pPr>
              <w:spacing w:line="440" w:lineRule="exact"/>
              <w:rPr>
                <w:rFonts w:ascii="宋体"/>
                <w:color w:val="000000"/>
              </w:rPr>
            </w:pPr>
            <w:r>
              <w:rPr>
                <w:rFonts w:ascii="宋体" w:cs="宋体" w:hint="eastAsia"/>
                <w:color w:val="000000"/>
              </w:rPr>
              <w:t>投标文件递交、截止时间</w:t>
            </w:r>
          </w:p>
        </w:tc>
        <w:tc>
          <w:tcPr>
            <w:tcW w:w="6356" w:type="dxa"/>
            <w:vAlign w:val="center"/>
          </w:tcPr>
          <w:p>
            <w:pPr>
              <w:spacing w:line="440" w:lineRule="exact"/>
              <w:ind w:left="315" w:hangingChars="150" w:hanging="315"/>
              <w:rPr>
                <w:rFonts w:ascii="宋体"/>
                <w:color w:val="000000"/>
              </w:rPr>
            </w:pPr>
            <w:r>
              <w:rPr>
                <w:rFonts w:ascii="宋体" w:cs="宋体" w:hint="eastAsia"/>
                <w:color w:val="000000"/>
              </w:rPr>
              <w:t>投标截止时间：</w:t>
            </w: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r>
              <w:rPr>
                <w:rFonts w:ascii="宋体" w:cs="宋体"/>
                <w:color w:val="000000"/>
                <w:u w:val="single"/>
              </w:rPr>
              <w:t xml:space="preserve">     </w:t>
            </w:r>
            <w:r>
              <w:rPr>
                <w:rFonts w:ascii="宋体" w:cs="宋体" w:hint="eastAsia"/>
                <w:color w:val="000000"/>
              </w:rPr>
              <w:t>时</w:t>
            </w:r>
            <w:r>
              <w:rPr>
                <w:rFonts w:ascii="宋体" w:cs="宋体"/>
                <w:color w:val="000000"/>
                <w:u w:val="single"/>
              </w:rPr>
              <w:t xml:space="preserve">    </w:t>
            </w:r>
            <w:r>
              <w:rPr>
                <w:rFonts w:ascii="宋体" w:cs="宋体" w:hint="eastAsia"/>
                <w:color w:val="000000"/>
              </w:rPr>
              <w:t>分</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4.2.2</w:t>
            </w:r>
          </w:p>
        </w:tc>
        <w:tc>
          <w:tcPr>
            <w:tcW w:w="1701" w:type="dxa"/>
            <w:gridSpan w:val="3"/>
            <w:vAlign w:val="center"/>
          </w:tcPr>
          <w:p>
            <w:pPr>
              <w:rPr>
                <w:rFonts w:ascii="宋体"/>
                <w:color w:val="000000"/>
              </w:rPr>
            </w:pPr>
            <w:r>
              <w:rPr>
                <w:rFonts w:ascii="宋体" w:cs="宋体" w:hint="eastAsia"/>
                <w:color w:val="000000"/>
              </w:rPr>
              <w:t>递交投标文件地点</w:t>
            </w:r>
          </w:p>
        </w:tc>
        <w:tc>
          <w:tcPr>
            <w:tcW w:w="6356" w:type="dxa"/>
            <w:vAlign w:val="center"/>
          </w:tcPr>
          <w:p>
            <w:pPr>
              <w:spacing w:line="380" w:lineRule="exact"/>
              <w:rPr>
                <w:rFonts w:ascii="宋体"/>
                <w:color w:val="000000"/>
              </w:rPr>
            </w:pPr>
            <w:r>
              <w:rPr>
                <w:rFonts w:ascii="宋体" w:cs="宋体"/>
                <w:color w:val="000000"/>
                <w:u w:val="single"/>
              </w:rPr>
              <w:t xml:space="preserve">                               </w:t>
            </w:r>
            <w:r>
              <w:rPr>
                <w:rFonts w:ascii="宋体" w:cs="宋体"/>
                <w:color w:val="000000"/>
              </w:rPr>
              <w:t xml:space="preserve"> </w:t>
            </w:r>
            <w:r>
              <w:rPr>
                <w:rFonts w:ascii="宋体" w:cs="宋体" w:hint="eastAsia"/>
                <w:color w:val="000000"/>
              </w:rPr>
              <w:t>开标</w:t>
            </w:r>
            <w:r>
              <w:rPr>
                <w:rFonts w:ascii="宋体" w:cs="宋体"/>
                <w:color w:val="000000"/>
                <w:u w:val="single"/>
              </w:rPr>
              <w:t xml:space="preserve">  </w:t>
            </w:r>
            <w:r>
              <w:rPr>
                <w:rFonts w:ascii="宋体" w:cs="宋体" w:hint="eastAsia"/>
                <w:color w:val="000000"/>
              </w:rPr>
              <w:t>室（地址：</w:t>
            </w:r>
            <w:r>
              <w:rPr>
                <w:rFonts w:ascii="宋体" w:cs="宋体"/>
                <w:color w:val="000000"/>
                <w:u w:val="single"/>
              </w:rPr>
              <w:t xml:space="preserve">               </w:t>
            </w:r>
            <w:r>
              <w:rPr>
                <w:rFonts w:ascii="宋体" w:cs="宋体" w:hint="eastAsia"/>
                <w:color w:val="000000"/>
              </w:rPr>
              <w:t>）</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4.2.3</w:t>
            </w:r>
          </w:p>
        </w:tc>
        <w:tc>
          <w:tcPr>
            <w:tcW w:w="1701" w:type="dxa"/>
            <w:gridSpan w:val="3"/>
            <w:vAlign w:val="center"/>
          </w:tcPr>
          <w:p>
            <w:pPr>
              <w:rPr>
                <w:rFonts w:ascii="宋体"/>
                <w:color w:val="000000"/>
              </w:rPr>
            </w:pPr>
            <w:r>
              <w:rPr>
                <w:rFonts w:ascii="宋体" w:cs="宋体" w:hint="eastAsia"/>
                <w:color w:val="000000"/>
              </w:rPr>
              <w:t>是否退还投标文件</w:t>
            </w:r>
          </w:p>
        </w:tc>
        <w:tc>
          <w:tcPr>
            <w:tcW w:w="6356" w:type="dxa"/>
            <w:vAlign w:val="center"/>
          </w:tcPr>
          <w:p>
            <w:pPr>
              <w:spacing w:line="288" w:lineRule="auto"/>
              <w:rPr>
                <w:rFonts w:ascii="宋体"/>
                <w:color w:val="000000"/>
              </w:rPr>
            </w:pPr>
            <w:r>
              <w:rPr>
                <w:rFonts w:ascii="宋体" w:cs="宋体" w:hint="eastAsia"/>
                <w:color w:val="000000"/>
              </w:rPr>
              <w:t>□否</w:t>
            </w:r>
          </w:p>
          <w:p>
            <w:pPr>
              <w:spacing w:line="288" w:lineRule="auto"/>
              <w:rPr>
                <w:rFonts w:ascii="宋体" w:cs="宋体"/>
                <w:color w:val="000000"/>
                <w:u w:val="single"/>
              </w:rPr>
            </w:pPr>
            <w:r>
              <w:rPr>
                <w:rFonts w:ascii="宋体" w:cs="宋体" w:hint="eastAsia"/>
                <w:color w:val="000000"/>
              </w:rPr>
              <w:t>□是，退还安排：</w:t>
            </w:r>
            <w:r>
              <w:rPr>
                <w:rFonts w:ascii="宋体" w:cs="宋体"/>
                <w:color w:val="000000"/>
                <w:u w:val="single"/>
              </w:rPr>
              <w:t xml:space="preserve">             </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5.1</w:t>
            </w:r>
          </w:p>
        </w:tc>
        <w:tc>
          <w:tcPr>
            <w:tcW w:w="1701" w:type="dxa"/>
            <w:gridSpan w:val="3"/>
            <w:vAlign w:val="center"/>
          </w:tcPr>
          <w:p>
            <w:pPr>
              <w:rPr>
                <w:rFonts w:ascii="宋体"/>
                <w:color w:val="000000"/>
              </w:rPr>
            </w:pPr>
            <w:r>
              <w:rPr>
                <w:rFonts w:ascii="宋体" w:cs="宋体" w:hint="eastAsia"/>
                <w:color w:val="000000"/>
              </w:rPr>
              <w:t>开标时间和地点</w:t>
            </w:r>
          </w:p>
        </w:tc>
        <w:tc>
          <w:tcPr>
            <w:tcW w:w="6356" w:type="dxa"/>
            <w:vAlign w:val="center"/>
          </w:tcPr>
          <w:p>
            <w:pPr>
              <w:spacing w:line="288" w:lineRule="auto"/>
              <w:rPr>
                <w:rFonts w:ascii="宋体"/>
                <w:color w:val="000000"/>
              </w:rPr>
            </w:pPr>
            <w:r>
              <w:rPr>
                <w:rFonts w:ascii="宋体" w:cs="宋体" w:hint="eastAsia"/>
                <w:color w:val="000000"/>
              </w:rPr>
              <w:t>开标时间：同投标截止时间</w:t>
            </w:r>
          </w:p>
          <w:p>
            <w:pPr>
              <w:spacing w:line="288" w:lineRule="auto"/>
              <w:rPr>
                <w:rFonts w:ascii="宋体"/>
                <w:color w:val="000000"/>
              </w:rPr>
            </w:pPr>
            <w:r>
              <w:rPr>
                <w:rFonts w:ascii="宋体" w:cs="宋体" w:hint="eastAsia"/>
                <w:color w:val="000000"/>
              </w:rPr>
              <w:t>开标地点：</w:t>
            </w:r>
            <w:r>
              <w:rPr>
                <w:rFonts w:ascii="宋体" w:cs="宋体"/>
                <w:color w:val="000000"/>
              </w:rPr>
              <w:t xml:space="preserve"> </w:t>
            </w:r>
            <w:r>
              <w:rPr>
                <w:rFonts w:ascii="宋体" w:cs="宋体" w:hint="eastAsia"/>
                <w:color w:val="000000"/>
              </w:rPr>
              <w:t>同投标文件递交地点</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5.2.1</w:t>
            </w:r>
          </w:p>
        </w:tc>
        <w:tc>
          <w:tcPr>
            <w:tcW w:w="1701" w:type="dxa"/>
            <w:gridSpan w:val="3"/>
            <w:vAlign w:val="center"/>
          </w:tcPr>
          <w:p>
            <w:pPr>
              <w:rPr>
                <w:rFonts w:ascii="宋体" w:cs="宋体"/>
                <w:color w:val="000000"/>
              </w:rPr>
            </w:pPr>
            <w:r>
              <w:rPr>
                <w:rFonts w:ascii="宋体" w:cs="宋体"/>
                <w:color w:val="000000"/>
              </w:rPr>
              <w:t xml:space="preserve"> </w:t>
            </w:r>
          </w:p>
          <w:p>
            <w:pPr>
              <w:rPr>
                <w:rFonts w:ascii="宋体"/>
                <w:color w:val="000000"/>
              </w:rPr>
            </w:pPr>
            <w:ins w:id="1071" w:author="作者" w:date="2017-06-01T15:54:00Z">
              <w:r>
                <w:rPr>
                  <w:rFonts w:ascii="宋体" w:cs="宋体" w:hint="eastAsia"/>
                  <w:color w:val="000000"/>
                </w:rPr>
                <w:t>投标文件</w:t>
              </w:r>
            </w:ins>
            <w:r>
              <w:rPr>
                <w:rFonts w:ascii="宋体" w:cs="宋体" w:hint="eastAsia"/>
                <w:color w:val="000000"/>
              </w:rPr>
              <w:t>密封情况检查</w:t>
            </w:r>
          </w:p>
        </w:tc>
        <w:tc>
          <w:tcPr>
            <w:tcW w:w="6356" w:type="dxa"/>
            <w:vAlign w:val="center"/>
          </w:tcPr>
          <w:p>
            <w:pPr>
              <w:spacing w:line="288" w:lineRule="auto"/>
              <w:rPr>
                <w:rFonts w:ascii="宋体" w:cs="宋体"/>
                <w:color w:val="000000"/>
              </w:rPr>
            </w:pPr>
            <w:r>
              <w:rPr>
                <w:rFonts w:ascii="宋体" w:cs="宋体"/>
                <w:color w:val="000000"/>
              </w:rPr>
              <w:t xml:space="preserve">  </w:t>
            </w:r>
          </w:p>
          <w:p>
            <w:pPr>
              <w:spacing w:line="288" w:lineRule="auto"/>
              <w:rPr>
                <w:rFonts w:ascii="宋体" w:cs="宋体"/>
                <w:color w:val="000000"/>
              </w:rPr>
            </w:pPr>
            <w:r>
              <w:rPr>
                <w:rFonts w:ascii="宋体" w:cs="宋体" w:hint="eastAsia"/>
                <w:color w:val="000000"/>
              </w:rPr>
              <w:t>密封情况检查：各投标人代表检查本单位的投标文件密封是否完好。</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5.2.2</w:t>
            </w:r>
          </w:p>
        </w:tc>
        <w:tc>
          <w:tcPr>
            <w:tcW w:w="1701" w:type="dxa"/>
            <w:gridSpan w:val="3"/>
            <w:vAlign w:val="center"/>
          </w:tcPr>
          <w:p>
            <w:pPr>
              <w:rPr>
                <w:rFonts w:ascii="宋体"/>
                <w:color w:val="000000"/>
              </w:rPr>
            </w:pPr>
            <w:r>
              <w:rPr>
                <w:rFonts w:ascii="宋体" w:cs="宋体" w:hint="eastAsia"/>
                <w:color w:val="000000"/>
              </w:rPr>
              <w:t>投标人参加开标会的要求</w:t>
            </w:r>
          </w:p>
          <w:p>
            <w:pPr>
              <w:rPr>
                <w:rFonts w:ascii="宋体"/>
                <w:color w:val="000000"/>
              </w:rPr>
            </w:pPr>
          </w:p>
        </w:tc>
        <w:tc>
          <w:tcPr>
            <w:tcW w:w="6356" w:type="dxa"/>
            <w:vAlign w:val="center"/>
          </w:tcPr>
          <w:p>
            <w:pPr>
              <w:spacing w:line="312" w:lineRule="auto"/>
              <w:rPr>
                <w:rFonts w:ascii="宋体"/>
                <w:b/>
                <w:bCs/>
                <w:color w:val="000000"/>
              </w:rPr>
            </w:pPr>
            <w:r>
              <w:rPr>
                <w:rFonts w:ascii="宋体" w:cs="宋体" w:hint="eastAsia"/>
                <w:color w:val="000000"/>
              </w:rPr>
              <w:t>按照本须知第</w:t>
            </w:r>
            <w:r>
              <w:rPr>
                <w:rFonts w:ascii="宋体" w:cs="宋体"/>
                <w:color w:val="000000"/>
              </w:rPr>
              <w:t>5.1</w:t>
            </w:r>
            <w:r>
              <w:rPr>
                <w:rFonts w:ascii="宋体" w:cs="宋体" w:hint="eastAsia"/>
                <w:color w:val="000000"/>
              </w:rPr>
              <w:t>款的规定，招标人邀请所有投标人的</w:t>
            </w:r>
            <w:r>
              <w:rPr>
                <w:rFonts w:ascii="宋体" w:cs="宋体" w:hint="eastAsia"/>
                <w:b/>
                <w:bCs/>
                <w:color w:val="000000"/>
              </w:rPr>
              <w:t>法定代表人</w:t>
            </w:r>
            <w:r>
              <w:rPr>
                <w:rFonts w:ascii="宋体" w:cs="宋体"/>
                <w:b/>
                <w:bCs/>
                <w:color w:val="000000"/>
              </w:rPr>
              <w:t xml:space="preserve"> </w:t>
            </w:r>
            <w:r>
              <w:rPr>
                <w:rFonts w:ascii="宋体" w:cs="宋体" w:hint="eastAsia"/>
                <w:b/>
                <w:bCs/>
                <w:color w:val="000000"/>
              </w:rPr>
              <w:t>或委托代理人参加开标会。</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6.1.1</w:t>
            </w:r>
          </w:p>
        </w:tc>
        <w:tc>
          <w:tcPr>
            <w:tcW w:w="1701" w:type="dxa"/>
            <w:gridSpan w:val="3"/>
            <w:vAlign w:val="center"/>
          </w:tcPr>
          <w:p>
            <w:pPr>
              <w:rPr>
                <w:rFonts w:ascii="宋体"/>
                <w:color w:val="000000"/>
              </w:rPr>
            </w:pPr>
            <w:r>
              <w:rPr>
                <w:rFonts w:ascii="宋体" w:cs="宋体" w:hint="eastAsia"/>
                <w:color w:val="000000"/>
              </w:rPr>
              <w:t>评标委员会的组建</w:t>
            </w:r>
          </w:p>
        </w:tc>
        <w:tc>
          <w:tcPr>
            <w:tcW w:w="6356" w:type="dxa"/>
            <w:vAlign w:val="center"/>
          </w:tcPr>
          <w:p>
            <w:pPr>
              <w:spacing w:line="288" w:lineRule="auto"/>
              <w:rPr>
                <w:rFonts w:ascii="宋体"/>
                <w:color w:val="000000"/>
              </w:rPr>
            </w:pPr>
            <w:r>
              <w:rPr>
                <w:rFonts w:ascii="宋体" w:cs="宋体" w:hint="eastAsia"/>
                <w:color w:val="000000"/>
              </w:rPr>
              <w:t>评标委员会构成：</w:t>
            </w:r>
            <w:r>
              <w:rPr>
                <w:rFonts w:ascii="宋体" w:cs="宋体"/>
                <w:color w:val="000000"/>
                <w:u w:val="single"/>
              </w:rPr>
              <w:t xml:space="preserve">    </w:t>
            </w:r>
            <w:r>
              <w:rPr>
                <w:rFonts w:ascii="宋体" w:cs="宋体" w:hint="eastAsia"/>
                <w:color w:val="000000"/>
              </w:rPr>
              <w:t>人及以上单数。</w:t>
            </w:r>
          </w:p>
          <w:p>
            <w:pPr>
              <w:spacing w:line="288" w:lineRule="auto"/>
              <w:rPr>
                <w:rFonts w:ascii="宋体"/>
                <w:color w:val="000000"/>
              </w:rPr>
            </w:pPr>
            <w:r>
              <w:rPr>
                <w:rFonts w:ascii="宋体" w:cs="宋体" w:hint="eastAsia"/>
                <w:color w:val="000000"/>
              </w:rPr>
              <w:t>评标专家确定方式：从安徽省综合评标专家库中</w:t>
            </w:r>
            <w:r>
              <w:rPr>
                <w:rFonts w:ascii="宋体" w:cs="宋体" w:hint="eastAsia"/>
                <w:color w:val="000000"/>
                <w:u w:val="single"/>
              </w:rPr>
              <w:t>随机抽取</w:t>
            </w:r>
            <w:r>
              <w:rPr>
                <w:rFonts w:ascii="宋体" w:cs="宋体" w:hint="eastAsia"/>
                <w:color w:val="000000"/>
              </w:rPr>
              <w:t>。</w:t>
            </w:r>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7.1</w:t>
            </w:r>
          </w:p>
        </w:tc>
        <w:tc>
          <w:tcPr>
            <w:tcW w:w="1701" w:type="dxa"/>
            <w:gridSpan w:val="3"/>
            <w:vAlign w:val="center"/>
          </w:tcPr>
          <w:p>
            <w:pPr>
              <w:rPr>
                <w:rFonts w:ascii="宋体"/>
                <w:color w:val="000000"/>
              </w:rPr>
            </w:pPr>
            <w:r>
              <w:rPr>
                <w:rFonts w:ascii="宋体" w:cs="宋体" w:hint="eastAsia"/>
                <w:color w:val="000000"/>
              </w:rPr>
              <w:t>是否授权评标委员会确定中标人</w:t>
            </w:r>
          </w:p>
        </w:tc>
        <w:tc>
          <w:tcPr>
            <w:tcW w:w="6356" w:type="dxa"/>
            <w:vAlign w:val="center"/>
          </w:tcPr>
          <w:p>
            <w:pPr>
              <w:spacing w:line="288" w:lineRule="auto"/>
              <w:rPr>
                <w:rFonts w:ascii="宋体"/>
                <w:color w:val="000000"/>
              </w:rPr>
            </w:pPr>
            <w:r>
              <w:rPr>
                <w:rFonts w:ascii="宋体" w:cs="宋体" w:hint="eastAsia"/>
                <w:color w:val="000000"/>
              </w:rPr>
              <w:t>□是</w:t>
            </w:r>
          </w:p>
          <w:p>
            <w:pPr>
              <w:spacing w:line="288" w:lineRule="auto"/>
              <w:rPr>
                <w:rFonts w:ascii="宋体" w:cs="宋体"/>
                <w:color w:val="000000"/>
              </w:rPr>
            </w:pPr>
            <w:r>
              <w:rPr>
                <w:rFonts w:ascii="宋体" w:cs="宋体" w:hint="eastAsia"/>
                <w:color w:val="000000"/>
              </w:rPr>
              <w:t>□否，推荐的中标候选人数：</w:t>
            </w:r>
            <w:r>
              <w:rPr>
                <w:rFonts w:ascii="宋体" w:cs="宋体"/>
                <w:color w:val="000000"/>
                <w:u w:val="single"/>
              </w:rPr>
              <w:t xml:space="preserve"> 1</w:t>
            </w:r>
            <w:r>
              <w:rPr>
                <w:rFonts w:ascii="宋体"/>
                <w:color w:val="000000"/>
                <w:u w:val="single"/>
              </w:rPr>
              <w:t>—</w:t>
            </w:r>
            <w:r>
              <w:rPr>
                <w:rFonts w:ascii="宋体" w:cs="宋体"/>
                <w:color w:val="000000"/>
                <w:u w:val="single"/>
              </w:rPr>
              <w:t>3</w:t>
            </w:r>
            <w:r>
              <w:rPr>
                <w:rFonts w:ascii="宋体" w:cs="宋体" w:hint="eastAsia"/>
                <w:color w:val="000000"/>
              </w:rPr>
              <w:t>名</w:t>
            </w:r>
            <w:r>
              <w:rPr>
                <w:rFonts w:ascii="宋体" w:cs="宋体"/>
                <w:color w:val="000000"/>
              </w:rPr>
              <w:t xml:space="preserve">   </w:t>
            </w:r>
          </w:p>
        </w:tc>
      </w:tr>
      <w:tr>
        <w:trPr>
          <w:trHeight w:val="632"/>
          <w:gridAfter w:val="1"/>
          <w:wAfter w:w="22" w:type="dxa"/>
        </w:trPr>
        <w:tc>
          <w:tcPr>
            <w:tcW w:w="993" w:type="dxa"/>
            <w:vAlign w:val="center"/>
          </w:tcPr>
          <w:p>
            <w:pPr>
              <w:spacing w:line="440" w:lineRule="exact"/>
              <w:jc w:val="center"/>
              <w:rPr>
                <w:rFonts w:ascii="宋体" w:cs="宋体"/>
                <w:color w:val="000000"/>
              </w:rPr>
            </w:pPr>
            <w:r>
              <w:rPr>
                <w:rFonts w:ascii="宋体" w:cs="宋体"/>
                <w:color w:val="000000"/>
              </w:rPr>
              <w:t>7.2.1</w:t>
            </w:r>
          </w:p>
        </w:tc>
        <w:tc>
          <w:tcPr>
            <w:tcW w:w="1701" w:type="dxa"/>
            <w:gridSpan w:val="3"/>
            <w:vAlign w:val="center"/>
          </w:tcPr>
          <w:p>
            <w:pPr>
              <w:spacing w:line="440" w:lineRule="exact"/>
              <w:rPr>
                <w:rFonts w:ascii="宋体"/>
                <w:color w:val="000000"/>
              </w:rPr>
            </w:pPr>
            <w:r>
              <w:rPr>
                <w:rFonts w:ascii="宋体" w:cs="宋体" w:hint="eastAsia"/>
                <w:color w:val="000000"/>
              </w:rPr>
              <w:t>中标候选人公示媒介</w:t>
            </w:r>
          </w:p>
        </w:tc>
        <w:tc>
          <w:tcPr>
            <w:tcW w:w="6356" w:type="dxa"/>
            <w:vAlign w:val="center"/>
          </w:tcPr>
          <w:p>
            <w:pPr>
              <w:spacing w:line="440" w:lineRule="exact"/>
              <w:rPr>
                <w:rFonts w:ascii="宋体"/>
                <w:color w:val="000000"/>
              </w:rPr>
            </w:pPr>
            <w:ins w:id="1072" w:author="作者" w:date="2017-06-01T15:54:00Z">
              <w:r>
                <w:rPr>
                  <w:rFonts w:ascii="宋体" w:hint="eastAsia"/>
                  <w:color w:val="000000"/>
                </w:rPr>
                <w:t>发布招标公告的网站</w:t>
              </w:r>
            </w:ins>
          </w:p>
        </w:tc>
      </w:tr>
      <w:tr>
        <w:trPr>
          <w:trHeight w:val="632"/>
          <w:gridAfter w:val="1"/>
          <w:wAfter w:w="22" w:type="dxa"/>
        </w:trPr>
        <w:tc>
          <w:tcPr>
            <w:tcW w:w="993" w:type="dxa"/>
            <w:vAlign w:val="center"/>
          </w:tcPr>
          <w:p>
            <w:pPr>
              <w:jc w:val="center"/>
              <w:rPr>
                <w:rFonts w:ascii="宋体" w:cs="宋体"/>
                <w:color w:val="000000"/>
              </w:rPr>
            </w:pPr>
            <w:r>
              <w:rPr>
                <w:rFonts w:ascii="宋体" w:cs="宋体"/>
                <w:color w:val="000000"/>
              </w:rPr>
              <w:t>7.3.1</w:t>
            </w:r>
          </w:p>
        </w:tc>
        <w:tc>
          <w:tcPr>
            <w:tcW w:w="1701" w:type="dxa"/>
            <w:gridSpan w:val="3"/>
            <w:vAlign w:val="center"/>
          </w:tcPr>
          <w:p>
            <w:pPr>
              <w:spacing w:line="440" w:lineRule="exact"/>
              <w:jc w:val="center"/>
              <w:rPr>
                <w:rFonts w:ascii="宋体"/>
                <w:color w:val="000000"/>
              </w:rPr>
            </w:pPr>
            <w:r>
              <w:rPr>
                <w:rFonts w:ascii="宋体" w:cs="宋体" w:hint="eastAsia"/>
                <w:color w:val="000000"/>
              </w:rPr>
              <w:t>履约担保</w:t>
            </w:r>
          </w:p>
        </w:tc>
        <w:tc>
          <w:tcPr>
            <w:tcW w:w="6356" w:type="dxa"/>
            <w:vAlign w:val="center"/>
          </w:tcPr>
          <w:p>
            <w:pPr>
              <w:spacing w:line="340" w:lineRule="exact"/>
              <w:ind w:firstLineChars="49" w:firstLine="103"/>
              <w:rPr>
                <w:rFonts w:ascii="宋体"/>
                <w:color w:val="000000"/>
              </w:rPr>
            </w:pPr>
            <w:r>
              <w:rPr>
                <w:rFonts w:ascii="宋体" w:cs="宋体" w:hint="eastAsia"/>
                <w:color w:val="000000"/>
              </w:rPr>
              <w:t>担保形式：□现金</w:t>
            </w:r>
          </w:p>
          <w:p>
            <w:pPr>
              <w:spacing w:line="340" w:lineRule="exact"/>
              <w:ind w:firstLineChars="294" w:firstLine="617"/>
              <w:rPr>
                <w:rFonts w:ascii="宋体" w:cs="宋体"/>
                <w:color w:val="000000"/>
              </w:rPr>
            </w:pPr>
            <w:r>
              <w:rPr>
                <w:rFonts w:ascii="宋体" w:cs="宋体"/>
                <w:color w:val="000000"/>
              </w:rPr>
              <w:t xml:space="preserve">     </w:t>
            </w:r>
            <w:r>
              <w:rPr>
                <w:rFonts w:ascii="宋体" w:cs="宋体" w:hint="eastAsia"/>
                <w:color w:val="000000"/>
              </w:rPr>
              <w:t>□保函</w:t>
            </w:r>
            <w:r>
              <w:rPr>
                <w:rFonts w:ascii="宋体" w:cs="宋体"/>
                <w:color w:val="000000"/>
              </w:rPr>
              <w:t xml:space="preserve"> </w:t>
            </w:r>
          </w:p>
          <w:p>
            <w:pPr>
              <w:spacing w:line="340" w:lineRule="exact"/>
              <w:ind w:firstLineChars="494" w:firstLine="1037"/>
              <w:rPr>
                <w:rFonts w:ascii="宋体" w:cs="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保证保险</w:t>
            </w:r>
          </w:p>
          <w:p>
            <w:pPr>
              <w:spacing w:line="380" w:lineRule="exact"/>
              <w:jc w:val="left"/>
              <w:rPr>
                <w:rFonts w:ascii="宋体" w:cs="宋体"/>
                <w:color w:val="000000"/>
                <w:u w:val="single"/>
              </w:rPr>
            </w:pPr>
            <w:r>
              <w:rPr>
                <w:rFonts w:ascii="宋体" w:cs="宋体" w:hint="eastAsia"/>
                <w:color w:val="000000"/>
              </w:rPr>
              <w:t>担保金额：</w:t>
            </w:r>
            <w:r>
              <w:rPr>
                <w:rFonts w:ascii="宋体" w:cs="宋体"/>
                <w:color w:val="000000"/>
                <w:u w:val="single"/>
              </w:rPr>
              <w:t xml:space="preserve">            </w:t>
            </w:r>
            <w:r>
              <w:rPr>
                <w:rFonts w:ascii="宋体" w:cs="宋体" w:hint="eastAsia"/>
                <w:color w:val="000000"/>
                <w:u w:val="single"/>
              </w:rPr>
              <w:t>。</w:t>
            </w:r>
          </w:p>
        </w:tc>
      </w:tr>
      <w:tr>
        <w:trPr>
          <w:trHeight w:val="632"/>
          <w:gridAfter w:val="1"/>
          <w:wAfter w:w="22" w:type="dxa"/>
        </w:trPr>
        <w:tc>
          <w:tcPr>
            <w:tcW w:w="9050" w:type="dxa"/>
            <w:gridSpan w:val="5"/>
            <w:vAlign w:val="center"/>
          </w:tcPr>
          <w:p>
            <w:pPr>
              <w:spacing w:line="340" w:lineRule="exact"/>
              <w:ind w:firstLineChars="49" w:firstLine="103"/>
              <w:rPr>
                <w:rFonts w:ascii="宋体"/>
                <w:color w:val="000000"/>
              </w:rPr>
            </w:pPr>
            <w:r>
              <w:rPr>
                <w:rFonts w:ascii="宋体" w:cs="宋体"/>
                <w:color w:val="000000"/>
              </w:rPr>
              <w:t xml:space="preserve">10.  </w:t>
            </w:r>
            <w:r>
              <w:rPr>
                <w:rFonts w:ascii="宋体" w:cs="宋体" w:hint="eastAsia"/>
                <w:color w:val="000000"/>
              </w:rPr>
              <w:t>需要补充的其他内容</w:t>
            </w:r>
          </w:p>
        </w:tc>
      </w:tr>
      <w:tr>
        <w:trPr>
          <w:trHeight w:val="632"/>
          <w:gridAfter w:val="1"/>
          <w:wAfter w:w="22" w:type="dxa"/>
        </w:trPr>
        <w:tc>
          <w:tcPr>
            <w:tcW w:w="1033" w:type="dxa"/>
            <w:gridSpan w:val="2"/>
            <w:vAlign w:val="center"/>
          </w:tcPr>
          <w:p>
            <w:pPr>
              <w:spacing w:line="312" w:lineRule="auto"/>
              <w:rPr>
                <w:rFonts w:ascii="宋体" w:cs="宋体"/>
                <w:color w:val="000000"/>
              </w:rPr>
            </w:pPr>
            <w:r>
              <w:rPr>
                <w:rFonts w:ascii="宋体" w:cs="宋体"/>
                <w:color w:val="000000"/>
              </w:rPr>
              <w:t>10.1</w:t>
            </w:r>
          </w:p>
        </w:tc>
        <w:tc>
          <w:tcPr>
            <w:tcW w:w="1661" w:type="dxa"/>
            <w:gridSpan w:val="2"/>
            <w:vAlign w:val="center"/>
          </w:tcPr>
          <w:p>
            <w:pPr>
              <w:spacing w:line="312" w:lineRule="auto"/>
              <w:rPr>
                <w:rFonts w:ascii="宋体"/>
                <w:color w:val="000000"/>
              </w:rPr>
            </w:pPr>
            <w:r>
              <w:rPr>
                <w:rFonts w:ascii="宋体" w:cs="宋体"/>
                <w:color w:val="000000"/>
              </w:rPr>
              <w:t xml:space="preserve"> </w:t>
            </w:r>
            <w:r>
              <w:rPr>
                <w:rFonts w:ascii="宋体" w:cs="宋体" w:hint="eastAsia"/>
                <w:color w:val="000000"/>
              </w:rPr>
              <w:t>最高投标限价</w:t>
            </w:r>
          </w:p>
        </w:tc>
        <w:tc>
          <w:tcPr>
            <w:tcW w:w="6356" w:type="dxa"/>
            <w:vAlign w:val="center"/>
          </w:tcPr>
          <w:p>
            <w:pPr>
              <w:spacing w:line="312" w:lineRule="auto"/>
              <w:rPr>
                <w:rFonts w:ascii="宋体"/>
                <w:color w:val="000000"/>
              </w:rPr>
            </w:pPr>
            <w:r>
              <w:rPr>
                <w:rFonts w:ascii="宋体" w:cs="宋体"/>
                <w:color w:val="000000"/>
              </w:rPr>
              <w:t xml:space="preserve"> </w:t>
            </w:r>
            <w:r>
              <w:rPr>
                <w:rFonts w:ascii="宋体" w:cs="宋体"/>
                <w:color w:val="000000"/>
                <w:u w:val="single"/>
              </w:rPr>
              <w:t xml:space="preserve">      </w:t>
            </w:r>
            <w:r>
              <w:rPr>
                <w:rFonts w:ascii="宋体" w:cs="宋体" w:hint="eastAsia"/>
                <w:color w:val="000000"/>
              </w:rPr>
              <w:t>元。</w:t>
            </w:r>
          </w:p>
        </w:tc>
      </w:tr>
      <w:tr>
        <w:trPr>
          <w:trHeight w:val="632"/>
          <w:gridAfter w:val="1"/>
          <w:wAfter w:w="22" w:type="dxa"/>
        </w:trPr>
        <w:tc>
          <w:tcPr>
            <w:tcW w:w="9050" w:type="dxa"/>
            <w:gridSpan w:val="5"/>
            <w:vAlign w:val="center"/>
          </w:tcPr>
          <w:p>
            <w:pPr>
              <w:spacing w:line="400" w:lineRule="exact"/>
              <w:rPr>
                <w:rFonts w:ascii="宋体"/>
                <w:color w:val="000000"/>
                <w:kern w:val="0"/>
                <w:u w:val="single"/>
              </w:rPr>
            </w:pPr>
            <w:r>
              <w:rPr>
                <w:rFonts w:ascii="宋体" w:cs="宋体"/>
                <w:color w:val="000000"/>
              </w:rPr>
              <w:t xml:space="preserve">10.2  </w:t>
            </w:r>
            <w:r>
              <w:rPr>
                <w:rFonts w:ascii="宋体" w:cs="宋体" w:hint="eastAsia"/>
                <w:color w:val="000000"/>
              </w:rPr>
              <w:t>计算机辅助评标</w:t>
            </w:r>
          </w:p>
        </w:tc>
      </w:tr>
      <w:tr>
        <w:trPr>
          <w:trHeight w:val="632"/>
          <w:gridAfter w:val="1"/>
          <w:wAfter w:w="22" w:type="dxa"/>
        </w:trPr>
        <w:tc>
          <w:tcPr>
            <w:tcW w:w="1033" w:type="dxa"/>
            <w:gridSpan w:val="2"/>
            <w:vAlign w:val="center"/>
          </w:tcPr>
          <w:p>
            <w:pPr>
              <w:spacing w:line="312" w:lineRule="auto"/>
              <w:jc w:val="center"/>
              <w:rPr>
                <w:rFonts w:ascii="宋体"/>
                <w:color w:val="000000"/>
              </w:rPr>
            </w:pPr>
          </w:p>
        </w:tc>
        <w:tc>
          <w:tcPr>
            <w:tcW w:w="1661" w:type="dxa"/>
            <w:gridSpan w:val="2"/>
            <w:vAlign w:val="center"/>
          </w:tcPr>
          <w:p>
            <w:pPr>
              <w:spacing w:line="312" w:lineRule="auto"/>
              <w:rPr>
                <w:rFonts w:ascii="宋体"/>
                <w:color w:val="000000"/>
              </w:rPr>
            </w:pPr>
            <w:r>
              <w:rPr>
                <w:rFonts w:ascii="宋体" w:cs="宋体" w:hint="eastAsia"/>
                <w:color w:val="000000"/>
              </w:rPr>
              <w:t>是否实行计算机辅助评标</w:t>
            </w:r>
          </w:p>
        </w:tc>
        <w:tc>
          <w:tcPr>
            <w:tcW w:w="6356" w:type="dxa"/>
            <w:vAlign w:val="center"/>
          </w:tcPr>
          <w:p>
            <w:pPr>
              <w:spacing w:line="312" w:lineRule="auto"/>
              <w:rPr>
                <w:rFonts w:ascii="宋体"/>
                <w:color w:val="000000"/>
              </w:rPr>
            </w:pPr>
            <w:r>
              <w:rPr>
                <w:rFonts w:ascii="宋体" w:cs="宋体" w:hint="eastAsia"/>
                <w:color w:val="000000"/>
              </w:rPr>
              <w:t>□否</w:t>
            </w:r>
          </w:p>
          <w:p>
            <w:pPr>
              <w:spacing w:line="312" w:lineRule="auto"/>
              <w:ind w:left="210" w:hangingChars="100" w:hanging="210"/>
              <w:rPr>
                <w:rFonts w:ascii="宋体"/>
                <w:color w:val="000000"/>
              </w:rPr>
            </w:pPr>
            <w:r>
              <w:rPr>
                <w:rFonts w:ascii="宋体" w:cs="宋体" w:hint="eastAsia"/>
                <w:color w:val="000000"/>
              </w:rPr>
              <w:t>□是</w:t>
            </w:r>
          </w:p>
        </w:tc>
      </w:tr>
      <w:tr>
        <w:trPr>
          <w:trHeight w:val="632"/>
          <w:gridAfter w:val="1"/>
          <w:wAfter w:w="22" w:type="dxa"/>
        </w:trPr>
        <w:tc>
          <w:tcPr>
            <w:tcW w:w="9050" w:type="dxa"/>
            <w:gridSpan w:val="5"/>
            <w:vAlign w:val="center"/>
          </w:tcPr>
          <w:p>
            <w:pPr>
              <w:spacing w:line="312" w:lineRule="auto"/>
              <w:rPr>
                <w:rFonts w:ascii="宋体"/>
                <w:color w:val="000000"/>
              </w:rPr>
            </w:pPr>
            <w:r>
              <w:rPr>
                <w:rFonts w:ascii="宋体" w:cs="宋体"/>
                <w:color w:val="000000"/>
              </w:rPr>
              <w:t>10.3</w:t>
            </w:r>
            <w:r>
              <w:rPr>
                <w:rFonts w:ascii="宋体" w:cs="宋体" w:hint="eastAsia"/>
                <w:color w:val="000000"/>
              </w:rPr>
              <w:t>合同价款的方式</w:t>
            </w:r>
          </w:p>
        </w:tc>
      </w:tr>
      <w:tr>
        <w:trPr>
          <w:trHeight w:val="410"/>
          <w:gridAfter w:val="1"/>
          <w:wAfter w:w="22" w:type="dxa"/>
        </w:trPr>
        <w:tc>
          <w:tcPr>
            <w:tcW w:w="1033" w:type="dxa"/>
            <w:gridSpan w:val="2"/>
          </w:tcPr>
          <w:p>
            <w:pPr>
              <w:spacing w:line="312" w:lineRule="auto"/>
              <w:jc w:val="center"/>
              <w:rPr>
                <w:rFonts w:ascii="宋体"/>
                <w:color w:val="000000"/>
              </w:rPr>
            </w:pPr>
          </w:p>
        </w:tc>
        <w:tc>
          <w:tcPr>
            <w:tcW w:w="8017" w:type="dxa"/>
            <w:gridSpan w:val="3"/>
          </w:tcPr>
          <w:p>
            <w:pPr>
              <w:spacing w:line="312" w:lineRule="auto"/>
              <w:rPr>
                <w:rFonts w:ascii="宋体"/>
                <w:color w:val="000000"/>
              </w:rPr>
            </w:pPr>
            <w:r>
              <w:rPr>
                <w:rFonts w:ascii="宋体" w:cs="宋体" w:hint="eastAsia"/>
                <w:color w:val="000000"/>
              </w:rPr>
              <w:t>□固定总价合同</w:t>
            </w:r>
          </w:p>
          <w:p>
            <w:pPr>
              <w:rPr>
                <w:rFonts w:ascii="宋体"/>
                <w:color w:val="000000"/>
              </w:rPr>
            </w:pPr>
            <w:r>
              <w:rPr>
                <w:rFonts w:ascii="宋体" w:cs="宋体" w:hint="eastAsia"/>
                <w:color w:val="000000"/>
              </w:rPr>
              <w:t>□固定单价合同</w:t>
            </w:r>
          </w:p>
          <w:p>
            <w:pPr>
              <w:spacing w:line="312" w:lineRule="auto"/>
              <w:rPr>
                <w:rFonts w:ascii="宋体"/>
                <w:color w:val="000000"/>
              </w:rPr>
            </w:pPr>
            <w:r>
              <w:rPr>
                <w:rFonts w:ascii="宋体" w:cs="宋体" w:hint="eastAsia"/>
                <w:color w:val="000000"/>
              </w:rPr>
              <w:t>□可调价格合同</w:t>
            </w:r>
          </w:p>
          <w:p>
            <w:pPr>
              <w:spacing w:line="312" w:lineRule="auto"/>
              <w:rPr>
                <w:rFonts w:ascii="宋体"/>
                <w:color w:val="000000"/>
              </w:rPr>
            </w:pPr>
            <w:r>
              <w:rPr>
                <w:rFonts w:ascii="宋体" w:cs="宋体" w:hint="eastAsia"/>
                <w:color w:val="000000"/>
              </w:rPr>
              <w:t>□成本加酬金合同</w:t>
            </w:r>
          </w:p>
        </w:tc>
      </w:tr>
      <w:tr>
        <w:trPr>
          <w:trHeight w:val="632"/>
          <w:gridAfter w:val="1"/>
          <w:wAfter w:w="22" w:type="dxa"/>
        </w:trPr>
        <w:tc>
          <w:tcPr>
            <w:tcW w:w="9050" w:type="dxa"/>
            <w:gridSpan w:val="5"/>
            <w:vAlign w:val="center"/>
          </w:tcPr>
          <w:p>
            <w:pPr>
              <w:spacing w:line="312" w:lineRule="auto"/>
              <w:rPr>
                <w:rFonts w:ascii="宋体"/>
                <w:color w:val="000000"/>
              </w:rPr>
            </w:pPr>
            <w:r>
              <w:rPr>
                <w:rFonts w:ascii="宋体" w:cs="宋体"/>
                <w:color w:val="000000"/>
              </w:rPr>
              <w:t>10.4</w:t>
            </w:r>
            <w:r>
              <w:rPr>
                <w:rFonts w:ascii="宋体" w:cs="宋体" w:hint="eastAsia"/>
                <w:color w:val="000000"/>
              </w:rPr>
              <w:t>同义词语</w:t>
            </w:r>
          </w:p>
        </w:tc>
      </w:tr>
      <w:tr>
        <w:trPr>
          <w:trHeight w:val="632"/>
          <w:gridAfter w:val="1"/>
          <w:wAfter w:w="22" w:type="dxa"/>
        </w:trPr>
        <w:tc>
          <w:tcPr>
            <w:tcW w:w="9050" w:type="dxa"/>
            <w:gridSpan w:val="5"/>
            <w:vAlign w:val="center"/>
          </w:tcPr>
          <w:p>
            <w:pPr>
              <w:rPr>
                <w:rFonts w:ascii="宋体"/>
                <w:color w:val="000000"/>
              </w:rPr>
            </w:pPr>
            <w:r>
              <w:rPr>
                <w:rFonts w:ascii="宋体" w:cs="宋体" w:hint="eastAsia"/>
                <w:color w:val="000000"/>
              </w:rPr>
              <w:t>构成招标文件组成部分的“通用合同条款”、“专用合同条款”、“技术标准和要求”和“工程量清单”等章节中出现的措辞“发包人”和“承包人”，在招标投标阶段应当分别按“招标人”和“投标人”进行理解。</w:t>
            </w:r>
          </w:p>
        </w:tc>
      </w:tr>
      <w:tr>
        <w:trPr>
          <w:trHeight w:val="523"/>
          <w:gridAfter w:val="1"/>
          <w:wAfter w:w="22" w:type="dxa"/>
        </w:trPr>
        <w:tc>
          <w:tcPr>
            <w:tcW w:w="9050" w:type="dxa"/>
            <w:gridSpan w:val="5"/>
            <w:vAlign w:val="center"/>
          </w:tcPr>
          <w:p>
            <w:pPr>
              <w:spacing w:line="312" w:lineRule="auto"/>
              <w:rPr>
                <w:rFonts w:ascii="宋体"/>
                <w:color w:val="000000"/>
              </w:rPr>
            </w:pPr>
            <w:r>
              <w:rPr>
                <w:rFonts w:ascii="宋体" w:cs="宋体"/>
                <w:color w:val="000000"/>
              </w:rPr>
              <w:t>10.5</w:t>
            </w:r>
            <w:r>
              <w:rPr>
                <w:rFonts w:ascii="宋体" w:cs="宋体" w:hint="eastAsia"/>
                <w:color w:val="000000"/>
              </w:rPr>
              <w:t>监督</w:t>
            </w:r>
          </w:p>
        </w:tc>
      </w:tr>
      <w:tr>
        <w:trPr>
          <w:trHeight w:val="632"/>
          <w:gridAfter w:val="1"/>
          <w:wAfter w:w="22" w:type="dxa"/>
        </w:trPr>
        <w:tc>
          <w:tcPr>
            <w:tcW w:w="9050" w:type="dxa"/>
            <w:gridSpan w:val="5"/>
            <w:vAlign w:val="center"/>
          </w:tcPr>
          <w:p>
            <w:pPr>
              <w:spacing w:line="312" w:lineRule="auto"/>
              <w:rPr>
                <w:rFonts w:ascii="宋体"/>
                <w:color w:val="000000"/>
              </w:rPr>
            </w:pPr>
            <w:r>
              <w:rPr>
                <w:rFonts w:ascii="宋体" w:cs="宋体" w:hint="eastAsia"/>
                <w:color w:val="000000"/>
              </w:rPr>
              <w:t>本项目的招标投标活动及其相关当事人应当接受招投标监督管理部门的监督。</w:t>
            </w:r>
          </w:p>
        </w:tc>
      </w:tr>
      <w:tr>
        <w:trPr>
          <w:trHeight w:val="632"/>
          <w:gridAfter w:val="1"/>
          <w:wAfter w:w="22" w:type="dxa"/>
        </w:trPr>
        <w:tc>
          <w:tcPr>
            <w:tcW w:w="9050" w:type="dxa"/>
            <w:gridSpan w:val="5"/>
            <w:vAlign w:val="center"/>
          </w:tcPr>
          <w:p>
            <w:pPr>
              <w:spacing w:line="312" w:lineRule="auto"/>
              <w:rPr>
                <w:rFonts w:ascii="宋体"/>
                <w:color w:val="000000"/>
              </w:rPr>
            </w:pPr>
            <w:r>
              <w:rPr>
                <w:rFonts w:ascii="宋体" w:cs="宋体"/>
                <w:color w:val="000000"/>
              </w:rPr>
              <w:t>10.6</w:t>
            </w:r>
            <w:ins w:id="1073" w:author="作者" w:date="2017-06-01T15:54:00Z">
              <w:r>
                <w:rPr>
                  <w:rFonts w:ascii="宋体" w:cs="宋体" w:hint="eastAsia"/>
                  <w:color w:val="000000"/>
                </w:rPr>
                <w:t>招标文件</w:t>
              </w:r>
            </w:ins>
            <w:r>
              <w:rPr>
                <w:rFonts w:ascii="宋体" w:cs="宋体" w:hint="eastAsia"/>
                <w:color w:val="000000"/>
              </w:rPr>
              <w:t>解释权</w:t>
            </w:r>
          </w:p>
        </w:tc>
      </w:tr>
      <w:tr>
        <w:trPr>
          <w:trHeight w:val="415"/>
          <w:gridAfter w:val="1"/>
          <w:wAfter w:w="22" w:type="dxa"/>
        </w:trPr>
        <w:tc>
          <w:tcPr>
            <w:tcW w:w="9050" w:type="dxa"/>
            <w:gridSpan w:val="5"/>
            <w:vAlign w:val="center"/>
          </w:tcPr>
          <w:p>
            <w:pPr>
              <w:spacing w:line="312" w:lineRule="auto"/>
              <w:rPr>
                <w:rFonts w:ascii="宋体" w:cs="宋体"/>
                <w:color w:val="000000"/>
              </w:rPr>
            </w:pPr>
            <w:r>
              <w:rPr>
                <w:rFonts w:ascii="宋体" w:cs="宋体" w:hint="eastAsia"/>
                <w:color w:val="000000"/>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其委托的代理机构负责解释。</w:t>
            </w:r>
          </w:p>
          <w:p>
            <w:pPr>
              <w:spacing w:line="312" w:lineRule="auto"/>
              <w:rPr>
                <w:rFonts w:ascii="宋体" w:cs="宋体"/>
                <w:color w:val="000000"/>
              </w:rPr>
            </w:pPr>
          </w:p>
        </w:tc>
      </w:tr>
      <w:tr>
        <w:trPr>
          <w:trHeight w:val="632"/>
          <w:gridAfter w:val="1"/>
          <w:wAfter w:w="22" w:type="dxa"/>
        </w:trPr>
        <w:tc>
          <w:tcPr>
            <w:tcW w:w="9050" w:type="dxa"/>
            <w:gridSpan w:val="5"/>
            <w:vAlign w:val="center"/>
          </w:tcPr>
          <w:p>
            <w:pPr>
              <w:spacing w:line="312" w:lineRule="auto"/>
              <w:rPr>
                <w:rFonts w:ascii="宋体"/>
                <w:color w:val="000000"/>
              </w:rPr>
            </w:pPr>
            <w:r>
              <w:rPr>
                <w:rFonts w:ascii="宋体" w:cs="宋体"/>
                <w:color w:val="000000"/>
              </w:rPr>
              <w:t>10.7</w:t>
            </w:r>
            <w:r>
              <w:rPr>
                <w:rFonts w:ascii="宋体" w:cs="宋体" w:hint="eastAsia"/>
                <w:color w:val="000000"/>
              </w:rPr>
              <w:t>招标人补充的其他内容</w:t>
            </w:r>
          </w:p>
        </w:tc>
      </w:tr>
      <w:tr>
        <w:trPr>
          <w:trHeight w:val="486"/>
          <w:gridAfter w:val="1"/>
          <w:wAfter w:w="22" w:type="dxa"/>
        </w:trPr>
        <w:tc>
          <w:tcPr>
            <w:tcW w:w="1033" w:type="dxa"/>
            <w:gridSpan w:val="2"/>
            <w:vAlign w:val="center"/>
          </w:tcPr>
          <w:p>
            <w:pPr>
              <w:spacing w:line="440" w:lineRule="exact"/>
              <w:rPr>
                <w:rFonts w:ascii="宋体" w:cs="宋体"/>
                <w:color w:val="000000"/>
              </w:rPr>
            </w:pPr>
            <w:r>
              <w:rPr>
                <w:rFonts w:ascii="宋体" w:cs="宋体"/>
                <w:color w:val="000000"/>
              </w:rPr>
              <w:t>10.7.1</w:t>
            </w:r>
          </w:p>
        </w:tc>
        <w:tc>
          <w:tcPr>
            <w:tcW w:w="1519" w:type="dxa"/>
            <w:vAlign w:val="center"/>
          </w:tcPr>
          <w:p>
            <w:pPr>
              <w:spacing w:line="440" w:lineRule="exact"/>
              <w:jc w:val="center"/>
              <w:rPr>
                <w:rFonts w:ascii="宋体" w:cs="宋体"/>
                <w:color w:val="000000"/>
              </w:rPr>
            </w:pPr>
            <w:r>
              <w:rPr>
                <w:rFonts w:ascii="宋体" w:cs="宋体" w:hint="eastAsia"/>
                <w:color w:val="000000"/>
              </w:rPr>
              <w:t>特别提醒</w:t>
            </w:r>
          </w:p>
        </w:tc>
        <w:tc>
          <w:tcPr>
            <w:tcW w:w="6498" w:type="dxa"/>
            <w:gridSpan w:val="2"/>
            <w:vAlign w:val="center"/>
          </w:tcPr>
          <w:p>
            <w:pPr>
              <w:spacing w:line="400" w:lineRule="exact"/>
              <w:ind w:firstLineChars="200" w:firstLine="420"/>
              <w:rPr>
                <w:rFonts w:ascii="宋体" w:cs="宋体"/>
                <w:color w:val="000000"/>
                <w:kern w:val="0"/>
              </w:rPr>
            </w:pPr>
            <w:r>
              <w:rPr>
                <w:rFonts w:ascii="宋体" w:cs="宋体" w:hint="eastAsia"/>
                <w:color w:val="000000"/>
                <w:kern w:val="0"/>
              </w:rPr>
              <w:t>投标人投标时采用固定总价报价方式，投标人不再对清单进行分项报价，投标人报价浮动率</w:t>
            </w:r>
            <w:r>
              <w:rPr>
                <w:rFonts w:ascii="宋体" w:cs="宋体"/>
                <w:color w:val="000000"/>
                <w:kern w:val="0"/>
              </w:rPr>
              <w:t>=</w:t>
            </w:r>
            <w:r>
              <w:rPr>
                <w:rFonts w:ascii="宋体" w:cs="宋体" w:hint="eastAsia"/>
                <w:color w:val="000000"/>
                <w:kern w:val="0"/>
              </w:rPr>
              <w:t>中标价</w:t>
            </w:r>
            <w:r>
              <w:rPr>
                <w:rFonts w:ascii="宋体" w:cs="宋体"/>
                <w:color w:val="000000"/>
                <w:kern w:val="0"/>
              </w:rPr>
              <w:t>/</w:t>
            </w:r>
            <w:r>
              <w:rPr>
                <w:rFonts w:ascii="宋体" w:cs="宋体" w:hint="eastAsia"/>
                <w:color w:val="000000"/>
                <w:kern w:val="0"/>
              </w:rPr>
              <w:t>最高投标限价</w:t>
            </w:r>
            <w:r>
              <w:rPr>
                <w:rFonts w:ascii="宋体" w:cs="宋体"/>
                <w:color w:val="000000"/>
                <w:kern w:val="0"/>
              </w:rPr>
              <w:t>*100%</w:t>
            </w:r>
            <w:r>
              <w:rPr>
                <w:rFonts w:ascii="宋体" w:cs="宋体" w:hint="eastAsia"/>
                <w:color w:val="000000"/>
                <w:kern w:val="0"/>
              </w:rPr>
              <w:t>，（其中暂列金额、暂估价应同时扣减后计算）。</w:t>
            </w:r>
            <w:r>
              <w:rPr>
                <w:rFonts w:ascii="宋体" w:cs="宋体"/>
                <w:color w:val="000000"/>
                <w:kern w:val="0"/>
              </w:rPr>
              <w:t xml:space="preserve"> </w:t>
            </w:r>
          </w:p>
          <w:p>
            <w:pPr>
              <w:spacing w:line="440" w:lineRule="exact"/>
              <w:ind w:firstLineChars="200" w:firstLine="420"/>
              <w:outlineLvl w:val="2"/>
              <w:rPr>
                <w:rFonts w:ascii="宋体" w:cs="宋体"/>
                <w:color w:val="000000"/>
              </w:rPr>
            </w:pPr>
            <w:r>
              <w:rPr>
                <w:rFonts w:ascii="宋体" w:cs="宋体" w:hint="eastAsia"/>
                <w:color w:val="000000"/>
              </w:rPr>
              <w:t>工程量清单工程量的确认：由招标人编制的工程量清单，作为本次招标报价的基础依据，投标人应在投标答疑截止时间前对招标人提供的工程量清单和施工图工程量进行核算并提出异议，分项工程量误差在正负</w:t>
            </w:r>
            <w:r>
              <w:rPr>
                <w:rFonts w:ascii="宋体" w:cs="宋体"/>
                <w:color w:val="000000"/>
              </w:rPr>
              <w:t>3%</w:t>
            </w:r>
            <w:r>
              <w:rPr>
                <w:rFonts w:ascii="宋体" w:cs="宋体" w:hint="eastAsia"/>
                <w:color w:val="000000"/>
              </w:rPr>
              <w:t>之内不调整，若投标人没在规定的期限内提出异议，以投标人中标价所报价格作为合同价款结算依据；若经投标人核算清单项目工程量误差在正负</w:t>
            </w:r>
            <w:r>
              <w:rPr>
                <w:rFonts w:ascii="宋体" w:cs="宋体"/>
                <w:color w:val="000000"/>
              </w:rPr>
              <w:t>3%</w:t>
            </w:r>
            <w:r>
              <w:rPr>
                <w:rFonts w:ascii="宋体" w:cs="宋体" w:hint="eastAsia"/>
                <w:color w:val="000000"/>
              </w:rPr>
              <w:t>之外或漏项、错项的，则投标人须在投标截止时间</w:t>
            </w:r>
            <w:r>
              <w:rPr>
                <w:rFonts w:ascii="宋体" w:cs="宋体"/>
                <w:color w:val="000000"/>
              </w:rPr>
              <w:t>10</w:t>
            </w:r>
            <w:r>
              <w:rPr>
                <w:rFonts w:ascii="宋体" w:cs="宋体" w:hint="eastAsia"/>
                <w:color w:val="000000"/>
              </w:rPr>
              <w:t>日前须提供相应的工程量计算书，以利招标人及时核对，并以招标人重新确定的清单工程量作为报价依据，开工后工程量一律不予调整（设计变更、经济签证、工程联系单等除外）。</w:t>
            </w:r>
          </w:p>
          <w:p>
            <w:pPr>
              <w:spacing w:line="440" w:lineRule="exact"/>
              <w:ind w:firstLineChars="200" w:firstLine="420"/>
              <w:outlineLvl w:val="2"/>
              <w:rPr>
                <w:rFonts w:ascii="宋体" w:cs="宋体"/>
                <w:color w:val="000000"/>
              </w:rPr>
            </w:pPr>
            <w:r>
              <w:rPr>
                <w:rFonts w:ascii="宋体" w:cs="宋体" w:hint="eastAsia"/>
                <w:color w:val="000000"/>
              </w:rPr>
              <w:t>技术规范要求的费用应包括在投标报价中。在设计图中如没图示、或没表达明确的，且各投标单位没在规定期限内提出异议，决算时不得调整造价，视为该项费用已包括在投标总价内。</w:t>
            </w:r>
          </w:p>
          <w:p>
            <w:pPr>
              <w:spacing w:line="400" w:lineRule="exact"/>
              <w:ind w:firstLineChars="200" w:firstLine="420"/>
              <w:rPr>
                <w:rFonts w:ascii="宋体" w:cs="宋体"/>
                <w:color w:val="000000"/>
                <w:kern w:val="0"/>
              </w:rPr>
            </w:pPr>
          </w:p>
        </w:tc>
      </w:tr>
      <w:tr>
        <w:trPr>
          <w:trHeight w:val="486"/>
          <w:gridAfter w:val="1"/>
          <w:wAfter w:w="22" w:type="dxa"/>
        </w:trPr>
        <w:tc>
          <w:tcPr>
            <w:tcW w:w="1033" w:type="dxa"/>
            <w:gridSpan w:val="2"/>
            <w:vAlign w:val="center"/>
          </w:tcPr>
          <w:p>
            <w:pPr>
              <w:spacing w:line="440" w:lineRule="exact"/>
              <w:jc w:val="center"/>
              <w:rPr>
                <w:rFonts w:ascii="宋体" w:cs="宋体"/>
                <w:color w:val="000000"/>
              </w:rPr>
            </w:pPr>
            <w:r>
              <w:rPr>
                <w:rFonts w:ascii="宋体" w:cs="宋体"/>
                <w:color w:val="000000"/>
              </w:rPr>
              <w:t>.....</w:t>
            </w:r>
          </w:p>
        </w:tc>
        <w:tc>
          <w:tcPr>
            <w:tcW w:w="1519" w:type="dxa"/>
            <w:vAlign w:val="center"/>
          </w:tcPr>
          <w:p>
            <w:pPr>
              <w:spacing w:line="440" w:lineRule="exact"/>
              <w:jc w:val="center"/>
              <w:rPr>
                <w:rFonts w:ascii="宋体" w:cs="宋体"/>
                <w:color w:val="000000"/>
              </w:rPr>
            </w:pPr>
            <w:r>
              <w:rPr>
                <w:rFonts w:ascii="宋体" w:cs="宋体"/>
                <w:color w:val="000000"/>
              </w:rPr>
              <w:t>.....</w:t>
            </w:r>
          </w:p>
        </w:tc>
        <w:tc>
          <w:tcPr>
            <w:tcW w:w="6498" w:type="dxa"/>
            <w:gridSpan w:val="2"/>
            <w:vAlign w:val="center"/>
          </w:tcPr>
          <w:p>
            <w:pPr>
              <w:spacing w:line="400" w:lineRule="exact"/>
              <w:rPr>
                <w:rFonts w:ascii="宋体" w:cs="宋体"/>
                <w:color w:val="000000"/>
                <w:kern w:val="0"/>
              </w:rPr>
            </w:pPr>
          </w:p>
        </w:tc>
      </w:tr>
    </w:tbl>
    <w:p>
      <w:pPr>
        <w:rPr>
          <w:rFonts w:ascii="宋体"/>
          <w:color w:val="000000"/>
        </w:rPr>
      </w:pPr>
    </w:p>
    <w:p>
      <w:pPr>
        <w:jc w:val="center"/>
        <w:outlineLvl w:val="1"/>
        <w:rPr>
          <w:rFonts w:ascii="宋体"/>
          <w:b/>
          <w:bCs/>
          <w:color w:val="000000"/>
        </w:rPr>
      </w:pPr>
      <w:r>
        <w:rPr>
          <w:rFonts w:ascii="宋体"/>
          <w:b/>
          <w:bCs/>
          <w:color w:val="000000"/>
        </w:rPr>
        <w:br w:type="page"/>
      </w:r>
      <w:r>
        <w:rPr>
          <w:rFonts w:ascii="宋体" w:cs="宋体" w:hint="eastAsia"/>
          <w:b/>
          <w:bCs/>
          <w:color w:val="000000"/>
        </w:rPr>
        <w:t>投标人须知</w:t>
      </w:r>
    </w:p>
    <w:p>
      <w:pPr>
        <w:pStyle w:val="27"/>
        <w:rPr>
          <w:rFonts w:ascii="宋体" w:eastAsia="宋体"/>
          <w:b/>
          <w:bCs/>
          <w:color w:val="000000"/>
          <w:sz w:val="21"/>
          <w:szCs w:val="21"/>
        </w:rPr>
      </w:pPr>
      <w:r>
        <w:rPr>
          <w:rFonts w:ascii="宋体" w:eastAsia="宋体" w:cs="宋体"/>
          <w:b/>
          <w:bCs/>
          <w:color w:val="000000"/>
          <w:sz w:val="21"/>
          <w:szCs w:val="21"/>
        </w:rPr>
        <w:t xml:space="preserve">1. </w:t>
      </w:r>
      <w:r>
        <w:rPr>
          <w:rFonts w:ascii="宋体" w:eastAsia="宋体" w:cs="宋体" w:hint="eastAsia"/>
          <w:b/>
          <w:bCs/>
          <w:color w:val="000000"/>
          <w:sz w:val="21"/>
          <w:szCs w:val="21"/>
        </w:rPr>
        <w:t>总则</w:t>
      </w:r>
    </w:p>
    <w:p>
      <w:pPr>
        <w:pStyle w:val="28"/>
        <w:rPr>
          <w:rFonts w:ascii="宋体" w:eastAsia="宋体"/>
          <w:b/>
          <w:bCs/>
          <w:color w:val="000000"/>
          <w:sz w:val="21"/>
          <w:szCs w:val="21"/>
        </w:rPr>
      </w:pPr>
      <w:r>
        <w:rPr>
          <w:rFonts w:ascii="宋体" w:eastAsia="宋体" w:cs="宋体"/>
          <w:b/>
          <w:bCs/>
          <w:color w:val="000000"/>
          <w:sz w:val="21"/>
          <w:szCs w:val="21"/>
        </w:rPr>
        <w:t xml:space="preserve">1.1 </w:t>
      </w:r>
      <w:r>
        <w:rPr>
          <w:rFonts w:ascii="宋体" w:eastAsia="宋体" w:cs="宋体" w:hint="eastAsia"/>
          <w:b/>
          <w:bCs/>
          <w:color w:val="000000"/>
          <w:sz w:val="21"/>
          <w:szCs w:val="21"/>
        </w:rPr>
        <w:t>项目概况</w:t>
      </w:r>
    </w:p>
    <w:p>
      <w:pPr>
        <w:spacing w:line="400" w:lineRule="exact"/>
        <w:ind w:firstLineChars="200" w:firstLine="420"/>
        <w:outlineLvl w:val="3"/>
        <w:rPr>
          <w:rFonts w:ascii="宋体"/>
          <w:color w:val="000000"/>
        </w:rPr>
      </w:pPr>
      <w:r>
        <w:rPr>
          <w:rFonts w:ascii="宋体" w:cs="宋体"/>
          <w:color w:val="000000"/>
        </w:rPr>
        <w:t>1.1.1</w:t>
      </w:r>
      <w:r>
        <w:rPr>
          <w:rFonts w:ascii="宋体" w:cs="宋体" w:hint="eastAsia"/>
          <w:color w:val="000000"/>
        </w:rPr>
        <w:t>根据《中华人民共和国招标投标法》</w:t>
      </w:r>
      <w:ins w:id="1074" w:author="作者" w:date="2017-06-01T15:54:00Z">
        <w:r>
          <w:rPr>
            <w:rFonts w:ascii="宋体" w:cs="宋体" w:hint="eastAsia"/>
            <w:color w:val="000000"/>
          </w:rPr>
          <w:t>《中华人民共和国招标投标法实施条例》</w:t>
        </w:r>
      </w:ins>
      <w:r>
        <w:rPr>
          <w:rFonts w:ascii="宋体" w:cs="宋体"/>
          <w:color w:val="000000"/>
        </w:rPr>
        <w:t xml:space="preserve"> </w:t>
      </w:r>
      <w:r>
        <w:rPr>
          <w:rFonts w:ascii="宋体" w:cs="宋体" w:hint="eastAsia"/>
          <w:color w:val="000000"/>
        </w:rPr>
        <w:t>等有关法律、法规和规章的规定，本招标项目已具备招标条件，现对本标段施工进行招标。</w:t>
      </w:r>
    </w:p>
    <w:p>
      <w:pPr>
        <w:spacing w:line="400" w:lineRule="exact"/>
        <w:ind w:firstLineChars="200" w:firstLine="420"/>
        <w:outlineLvl w:val="3"/>
        <w:rPr>
          <w:rFonts w:ascii="宋体"/>
          <w:color w:val="000000"/>
        </w:rPr>
      </w:pPr>
      <w:r>
        <w:rPr>
          <w:rFonts w:ascii="宋体" w:cs="宋体"/>
          <w:color w:val="000000"/>
        </w:rPr>
        <w:t xml:space="preserve">1.1.2 </w:t>
      </w:r>
      <w:r>
        <w:rPr>
          <w:rFonts w:ascii="宋体" w:cs="宋体" w:hint="eastAsia"/>
          <w:color w:val="000000"/>
        </w:rPr>
        <w:t>本招标项目招标人：见投标人须知前附表。</w:t>
      </w:r>
    </w:p>
    <w:p>
      <w:pPr>
        <w:spacing w:line="400" w:lineRule="exact"/>
        <w:ind w:firstLineChars="200" w:firstLine="420"/>
        <w:outlineLvl w:val="3"/>
        <w:rPr>
          <w:rFonts w:ascii="宋体"/>
          <w:color w:val="000000"/>
        </w:rPr>
      </w:pPr>
      <w:r>
        <w:rPr>
          <w:rFonts w:ascii="宋体" w:cs="宋体"/>
          <w:color w:val="000000"/>
        </w:rPr>
        <w:t xml:space="preserve">1.1.3 </w:t>
      </w:r>
      <w:r>
        <w:rPr>
          <w:rFonts w:ascii="宋体" w:cs="宋体" w:hint="eastAsia"/>
          <w:color w:val="000000"/>
        </w:rPr>
        <w:t>本标段招标代理机构：见投标人须知前附表。</w:t>
      </w:r>
    </w:p>
    <w:p>
      <w:pPr>
        <w:spacing w:line="400" w:lineRule="exact"/>
        <w:ind w:firstLineChars="200" w:firstLine="420"/>
        <w:outlineLvl w:val="3"/>
        <w:rPr>
          <w:rFonts w:ascii="宋体"/>
          <w:color w:val="000000"/>
        </w:rPr>
      </w:pPr>
      <w:r>
        <w:rPr>
          <w:rFonts w:ascii="宋体" w:cs="宋体"/>
          <w:color w:val="000000"/>
        </w:rPr>
        <w:t xml:space="preserve">1.1.4 </w:t>
      </w:r>
      <w:r>
        <w:rPr>
          <w:rFonts w:ascii="宋体" w:cs="宋体" w:hint="eastAsia"/>
          <w:color w:val="000000"/>
        </w:rPr>
        <w:t>本招标项目名称：见投标人须知前附表。</w:t>
      </w:r>
    </w:p>
    <w:p>
      <w:pPr>
        <w:spacing w:line="400" w:lineRule="exact"/>
        <w:ind w:firstLineChars="200" w:firstLine="420"/>
        <w:outlineLvl w:val="3"/>
        <w:rPr>
          <w:rFonts w:ascii="宋体"/>
          <w:color w:val="000000"/>
        </w:rPr>
      </w:pPr>
      <w:r>
        <w:rPr>
          <w:rFonts w:ascii="宋体" w:cs="宋体"/>
          <w:color w:val="000000"/>
        </w:rPr>
        <w:t xml:space="preserve">1.1.5 </w:t>
      </w:r>
      <w:r>
        <w:rPr>
          <w:rFonts w:ascii="宋体" w:cs="宋体" w:hint="eastAsia"/>
          <w:color w:val="000000"/>
        </w:rPr>
        <w:t>本标段建设地点：见投标人须知前附表。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1.2 </w:t>
      </w:r>
      <w:r>
        <w:rPr>
          <w:rFonts w:ascii="宋体" w:eastAsia="宋体" w:cs="宋体" w:hint="eastAsia"/>
          <w:b/>
          <w:bCs/>
          <w:color w:val="000000"/>
          <w:sz w:val="21"/>
          <w:szCs w:val="21"/>
        </w:rPr>
        <w:t>资金来源和落实情况</w:t>
      </w:r>
    </w:p>
    <w:p>
      <w:pPr>
        <w:spacing w:line="400" w:lineRule="exact"/>
        <w:ind w:firstLineChars="200" w:firstLine="420"/>
        <w:outlineLvl w:val="3"/>
        <w:rPr>
          <w:rFonts w:ascii="宋体"/>
          <w:color w:val="000000"/>
        </w:rPr>
      </w:pPr>
      <w:r>
        <w:rPr>
          <w:rFonts w:ascii="宋体" w:cs="宋体"/>
          <w:color w:val="000000"/>
        </w:rPr>
        <w:t xml:space="preserve">1.2.1 </w:t>
      </w:r>
      <w:r>
        <w:rPr>
          <w:rFonts w:ascii="宋体" w:cs="宋体" w:hint="eastAsia"/>
          <w:color w:val="000000"/>
        </w:rPr>
        <w:t>本招标项目的资金来源：见投标人须知前附表。</w:t>
      </w:r>
    </w:p>
    <w:p>
      <w:pPr>
        <w:spacing w:line="400" w:lineRule="exact"/>
        <w:ind w:firstLineChars="200" w:firstLine="420"/>
        <w:outlineLvl w:val="3"/>
        <w:rPr>
          <w:rFonts w:ascii="宋体"/>
          <w:color w:val="000000"/>
        </w:rPr>
      </w:pPr>
      <w:r>
        <w:rPr>
          <w:rFonts w:ascii="宋体" w:cs="宋体"/>
          <w:color w:val="000000"/>
        </w:rPr>
        <w:t xml:space="preserve">1.2.2 </w:t>
      </w:r>
      <w:r>
        <w:rPr>
          <w:rFonts w:ascii="宋体" w:cs="宋体" w:hint="eastAsia"/>
          <w:color w:val="000000"/>
        </w:rPr>
        <w:t>本招标项目的出资比例：见投标人须知前附表。</w:t>
      </w:r>
    </w:p>
    <w:p>
      <w:pPr>
        <w:spacing w:line="400" w:lineRule="exact"/>
        <w:ind w:firstLineChars="200" w:firstLine="420"/>
        <w:outlineLvl w:val="3"/>
        <w:rPr>
          <w:rFonts w:ascii="宋体"/>
          <w:color w:val="000000"/>
        </w:rPr>
      </w:pPr>
      <w:r>
        <w:rPr>
          <w:rFonts w:ascii="宋体" w:cs="宋体"/>
          <w:color w:val="000000"/>
        </w:rPr>
        <w:t xml:space="preserve">1.2.3 </w:t>
      </w:r>
      <w:r>
        <w:rPr>
          <w:rFonts w:ascii="宋体" w:cs="宋体" w:hint="eastAsia"/>
          <w:color w:val="000000"/>
        </w:rPr>
        <w:t>本招标项目的资金落实情况：见投标人须知前附表。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1.3 </w:t>
      </w:r>
      <w:r>
        <w:rPr>
          <w:rFonts w:ascii="宋体" w:eastAsia="宋体" w:cs="宋体" w:hint="eastAsia"/>
          <w:b/>
          <w:bCs/>
          <w:color w:val="000000"/>
          <w:sz w:val="21"/>
          <w:szCs w:val="21"/>
        </w:rPr>
        <w:t>招标范围、计划工期和质量要求</w:t>
      </w:r>
    </w:p>
    <w:p>
      <w:pPr>
        <w:spacing w:line="400" w:lineRule="exact"/>
        <w:ind w:firstLineChars="200" w:firstLine="420"/>
        <w:outlineLvl w:val="3"/>
        <w:rPr>
          <w:rFonts w:ascii="宋体"/>
          <w:color w:val="000000"/>
        </w:rPr>
      </w:pPr>
      <w:r>
        <w:rPr>
          <w:rFonts w:ascii="宋体" w:cs="宋体"/>
          <w:color w:val="000000"/>
        </w:rPr>
        <w:t xml:space="preserve">1.3.1 </w:t>
      </w:r>
      <w:r>
        <w:rPr>
          <w:rFonts w:ascii="宋体" w:cs="宋体" w:hint="eastAsia"/>
          <w:color w:val="000000"/>
        </w:rPr>
        <w:t>本次招标范围：见投标人须知前附表。</w:t>
      </w:r>
    </w:p>
    <w:p>
      <w:pPr>
        <w:spacing w:line="400" w:lineRule="exact"/>
        <w:ind w:firstLineChars="200" w:firstLine="420"/>
        <w:outlineLvl w:val="3"/>
        <w:rPr>
          <w:rFonts w:ascii="宋体"/>
          <w:color w:val="000000"/>
        </w:rPr>
      </w:pPr>
      <w:r>
        <w:rPr>
          <w:rFonts w:ascii="宋体" w:cs="宋体"/>
          <w:color w:val="000000"/>
        </w:rPr>
        <w:t xml:space="preserve">1.3.2 </w:t>
      </w:r>
      <w:r>
        <w:rPr>
          <w:rFonts w:ascii="宋体" w:cs="宋体" w:hint="eastAsia"/>
          <w:color w:val="000000"/>
        </w:rPr>
        <w:t>本标段的计划工期：见投标人须知前附表。</w:t>
      </w:r>
    </w:p>
    <w:p>
      <w:pPr>
        <w:spacing w:line="400" w:lineRule="exact"/>
        <w:ind w:firstLineChars="200" w:firstLine="420"/>
        <w:outlineLvl w:val="3"/>
        <w:rPr>
          <w:rFonts w:ascii="宋体"/>
          <w:color w:val="000000"/>
        </w:rPr>
      </w:pPr>
      <w:r>
        <w:rPr>
          <w:rFonts w:ascii="宋体" w:cs="宋体"/>
          <w:color w:val="000000"/>
        </w:rPr>
        <w:t xml:space="preserve">1.3.3 </w:t>
      </w:r>
      <w:r>
        <w:rPr>
          <w:rFonts w:ascii="宋体" w:cs="宋体" w:hint="eastAsia"/>
          <w:color w:val="000000"/>
        </w:rPr>
        <w:t>本项目的质量要求：见投标人须知前附表。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1.4 </w:t>
      </w:r>
      <w:r>
        <w:rPr>
          <w:rFonts w:ascii="宋体" w:eastAsia="宋体" w:cs="宋体" w:hint="eastAsia"/>
          <w:b/>
          <w:bCs/>
          <w:color w:val="000000"/>
          <w:sz w:val="21"/>
          <w:szCs w:val="21"/>
        </w:rPr>
        <w:t>投标人资格要求</w:t>
      </w:r>
    </w:p>
    <w:p>
      <w:pPr>
        <w:spacing w:line="400" w:lineRule="exact"/>
        <w:ind w:firstLineChars="200" w:firstLine="420"/>
        <w:outlineLvl w:val="3"/>
        <w:rPr>
          <w:rFonts w:ascii="宋体"/>
          <w:color w:val="000000"/>
        </w:rPr>
      </w:pPr>
      <w:r>
        <w:rPr>
          <w:rFonts w:ascii="宋体" w:cs="宋体"/>
          <w:color w:val="000000"/>
        </w:rPr>
        <w:t>1.4.1</w:t>
      </w:r>
      <w:r>
        <w:rPr>
          <w:rFonts w:ascii="宋体" w:cs="宋体" w:hint="eastAsia"/>
          <w:color w:val="000000"/>
        </w:rPr>
        <w:t>投标人应具备承担本标段施工的资格条件、能力等。</w:t>
      </w:r>
    </w:p>
    <w:p>
      <w:pPr>
        <w:tabs>
          <w:tab w:val="left" w:pos="0"/>
        </w:tabs>
        <w:spacing w:line="400" w:lineRule="exact"/>
        <w:outlineLvl w:val="3"/>
        <w:rPr>
          <w:rFonts w:ascii="宋体"/>
          <w:color w:val="000000"/>
        </w:rPr>
      </w:pPr>
      <w:r>
        <w:rPr>
          <w:rFonts w:ascii="宋体" w:cs="宋体"/>
          <w:color w:val="000000"/>
        </w:rPr>
        <w:t xml:space="preserve">       </w:t>
      </w:r>
      <w:r>
        <w:rPr>
          <w:rFonts w:ascii="宋体" w:cs="宋体" w:hint="eastAsia"/>
          <w:color w:val="000000"/>
        </w:rPr>
        <w:t>见投标人须知前附表；</w:t>
      </w:r>
    </w:p>
    <w:p>
      <w:pPr>
        <w:spacing w:line="400" w:lineRule="exact"/>
        <w:ind w:firstLineChars="200" w:firstLine="420"/>
        <w:outlineLvl w:val="3"/>
        <w:rPr>
          <w:rFonts w:ascii="宋体"/>
          <w:color w:val="000000"/>
        </w:rPr>
      </w:pPr>
      <w:r>
        <w:rPr>
          <w:rFonts w:ascii="宋体" w:cs="宋体"/>
          <w:color w:val="000000"/>
        </w:rPr>
        <w:t>1.4.2</w:t>
      </w:r>
      <w:r>
        <w:rPr>
          <w:rFonts w:ascii="宋体" w:cs="宋体" w:hint="eastAsia"/>
          <w:color w:val="000000"/>
        </w:rPr>
        <w:t>投标人不得存在下列情形之一：</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1</w:t>
      </w:r>
      <w:r>
        <w:rPr>
          <w:rFonts w:ascii="宋体" w:cs="宋体" w:hint="eastAsia"/>
          <w:color w:val="000000"/>
        </w:rPr>
        <w:t>）为招标人不具有独立法人资格的附属机构（单位）；</w:t>
      </w:r>
      <w:r>
        <w:rPr>
          <w:rFonts w:ascii="宋体" w:cs="宋体"/>
          <w:color w:val="000000"/>
        </w:rPr>
        <w:t xml:space="preserve"> </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2</w:t>
      </w:r>
      <w:r>
        <w:rPr>
          <w:rFonts w:ascii="宋体" w:cs="宋体" w:hint="eastAsia"/>
          <w:color w:val="000000"/>
        </w:rPr>
        <w:t>）为本标段前期准备提供设计或咨询服务的，但设计施工总承包的除外；</w:t>
      </w:r>
      <w:r>
        <w:rPr>
          <w:rFonts w:ascii="宋体" w:cs="宋体"/>
          <w:color w:val="000000"/>
        </w:rPr>
        <w:t xml:space="preserve"> </w:t>
      </w:r>
    </w:p>
    <w:p>
      <w:pPr>
        <w:spacing w:line="400" w:lineRule="exact"/>
        <w:ind w:firstLineChars="150" w:firstLine="315"/>
        <w:outlineLvl w:val="3"/>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）为本标段的监理人；</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4</w:t>
      </w:r>
      <w:r>
        <w:rPr>
          <w:rFonts w:ascii="宋体" w:cs="宋体" w:hint="eastAsia"/>
          <w:color w:val="000000"/>
        </w:rPr>
        <w:t>）为本标段的代建人；</w:t>
      </w:r>
      <w:r>
        <w:rPr>
          <w:rFonts w:ascii="宋体" w:cs="宋体"/>
          <w:color w:val="000000"/>
        </w:rPr>
        <w:t xml:space="preserve"> </w:t>
      </w:r>
    </w:p>
    <w:p>
      <w:pPr>
        <w:spacing w:line="400" w:lineRule="exact"/>
        <w:outlineLvl w:val="3"/>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5</w:t>
      </w:r>
      <w:r>
        <w:rPr>
          <w:rFonts w:ascii="宋体" w:cs="宋体" w:hint="eastAsia"/>
          <w:color w:val="000000"/>
        </w:rPr>
        <w:t>）为本标段提供招标代理服务的；</w:t>
      </w:r>
    </w:p>
    <w:p>
      <w:pPr>
        <w:spacing w:line="400" w:lineRule="exact"/>
        <w:outlineLvl w:val="3"/>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6</w:t>
      </w:r>
      <w:r>
        <w:rPr>
          <w:rFonts w:ascii="宋体" w:cs="宋体" w:hint="eastAsia"/>
          <w:color w:val="000000"/>
        </w:rPr>
        <w:t>）与本标段的监理人或代建人或招标代理机构同为一个法定代表人的；</w:t>
      </w:r>
    </w:p>
    <w:p>
      <w:pPr>
        <w:spacing w:line="400" w:lineRule="exact"/>
        <w:outlineLvl w:val="3"/>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7</w:t>
      </w:r>
      <w:r>
        <w:rPr>
          <w:rFonts w:ascii="宋体" w:cs="宋体" w:hint="eastAsia"/>
          <w:color w:val="000000"/>
        </w:rPr>
        <w:t>）与本标段的监理人或代建人或招标代理机构相互控股或参股的；</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8</w:t>
      </w:r>
      <w:r>
        <w:rPr>
          <w:rFonts w:ascii="宋体" w:cs="宋体" w:hint="eastAsia"/>
          <w:color w:val="000000"/>
        </w:rPr>
        <w:t>）与本标段的监理人或代建人或招标代理机构相互任职或工作的；</w:t>
      </w:r>
    </w:p>
    <w:p>
      <w:pPr>
        <w:spacing w:line="400" w:lineRule="exact"/>
        <w:ind w:firstLineChars="200" w:firstLine="420"/>
        <w:outlineLvl w:val="3"/>
        <w:rPr>
          <w:rFonts w:ascii="宋体" w:cs="宋体"/>
          <w:color w:val="000000"/>
        </w:rPr>
      </w:pPr>
      <w:r>
        <w:rPr>
          <w:rFonts w:ascii="宋体" w:cs="宋体" w:hint="eastAsia"/>
          <w:color w:val="000000"/>
        </w:rPr>
        <w:t>（</w:t>
      </w:r>
      <w:r>
        <w:rPr>
          <w:rFonts w:ascii="宋体" w:cs="宋体"/>
          <w:color w:val="000000"/>
        </w:rPr>
        <w:t>9</w:t>
      </w:r>
      <w:r>
        <w:rPr>
          <w:rFonts w:ascii="宋体" w:cs="宋体" w:hint="eastAsia"/>
          <w:color w:val="000000"/>
        </w:rPr>
        <w:t>）被行政主管部门或监督部门暂停或取消公共资源交易（包括工程建设、政府采购、产权交易、土地及矿产交易）资格且在限制期内的；；</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color w:val="000000"/>
        </w:rPr>
        <w:t xml:space="preserve"> (10) </w:t>
      </w:r>
      <w:r>
        <w:rPr>
          <w:rFonts w:ascii="宋体" w:cs="宋体" w:hint="eastAsia"/>
          <w:color w:val="000000"/>
        </w:rPr>
        <w:t>近三年内因发生过拖欠农民工工资问题被行政主管部门记不良行为记录且在公示期内的；</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hint="eastAsia"/>
          <w:color w:val="000000"/>
        </w:rPr>
        <w:t>（</w:t>
      </w:r>
      <w:r>
        <w:rPr>
          <w:rFonts w:ascii="宋体" w:cs="宋体"/>
          <w:color w:val="000000"/>
        </w:rPr>
        <w:t>11</w:t>
      </w:r>
      <w:r>
        <w:rPr>
          <w:rFonts w:ascii="宋体" w:cs="宋体" w:hint="eastAsia"/>
          <w:color w:val="000000"/>
        </w:rPr>
        <w:t>）单位负责人为同一人或者存在控股，管理关系的不同单位同时参加本次招标项目投标的。</w:t>
      </w:r>
    </w:p>
    <w:p>
      <w:pPr>
        <w:spacing w:line="400" w:lineRule="exact"/>
        <w:ind w:firstLineChars="200" w:firstLine="420"/>
        <w:outlineLvl w:val="3"/>
        <w:rPr>
          <w:rFonts w:ascii="宋体" w:cs="宋体"/>
          <w:color w:val="000000"/>
        </w:rPr>
      </w:pPr>
      <w:r>
        <w:rPr>
          <w:rFonts w:ascii="宋体" w:cs="宋体" w:hint="eastAsia"/>
          <w:color w:val="000000"/>
        </w:rPr>
        <w:t>有以上情形之一参与投标的，无论是否中标均视为弄虚作假，骗取中标行为。</w:t>
      </w:r>
    </w:p>
    <w:p>
      <w:pPr>
        <w:pStyle w:val="28"/>
        <w:rPr>
          <w:rFonts w:ascii="宋体" w:eastAsia="宋体"/>
          <w:b/>
          <w:bCs/>
          <w:color w:val="000000"/>
          <w:sz w:val="21"/>
          <w:szCs w:val="21"/>
        </w:rPr>
      </w:pPr>
      <w:r>
        <w:rPr>
          <w:rFonts w:ascii="宋体" w:eastAsia="宋体" w:cs="宋体"/>
          <w:b/>
          <w:bCs/>
          <w:color w:val="000000"/>
          <w:sz w:val="21"/>
          <w:szCs w:val="21"/>
        </w:rPr>
        <w:t xml:space="preserve">1.5 </w:t>
      </w:r>
      <w:r>
        <w:rPr>
          <w:rFonts w:ascii="宋体" w:eastAsia="宋体" w:cs="宋体" w:hint="eastAsia"/>
          <w:b/>
          <w:bCs/>
          <w:color w:val="000000"/>
          <w:sz w:val="21"/>
          <w:szCs w:val="21"/>
        </w:rPr>
        <w:t>费用承担</w:t>
      </w:r>
    </w:p>
    <w:p>
      <w:pPr>
        <w:spacing w:line="400" w:lineRule="exact"/>
        <w:ind w:firstLineChars="200" w:firstLine="420"/>
        <w:outlineLvl w:val="3"/>
        <w:rPr>
          <w:rFonts w:ascii="宋体"/>
          <w:color w:val="000000"/>
        </w:rPr>
      </w:pPr>
      <w:r>
        <w:rPr>
          <w:rFonts w:ascii="宋体" w:cs="宋体"/>
          <w:snapToGrid w:val="0"/>
          <w:color w:val="000000"/>
        </w:rPr>
        <w:t>1.5.1</w:t>
      </w:r>
      <w:r>
        <w:rPr>
          <w:rFonts w:ascii="宋体" w:cs="宋体" w:hint="eastAsia"/>
          <w:color w:val="000000"/>
        </w:rPr>
        <w:t>投标人准备和参加投标活动发生的费用自理。</w:t>
      </w:r>
    </w:p>
    <w:p>
      <w:pPr>
        <w:spacing w:line="400" w:lineRule="exact"/>
        <w:ind w:firstLineChars="200" w:firstLine="420"/>
        <w:outlineLvl w:val="3"/>
        <w:rPr>
          <w:rFonts w:ascii="宋体"/>
          <w:color w:val="000000"/>
        </w:rPr>
      </w:pPr>
      <w:r>
        <w:rPr>
          <w:rFonts w:ascii="宋体" w:cs="宋体"/>
          <w:color w:val="000000"/>
        </w:rPr>
        <w:t>1.5.2</w:t>
      </w:r>
      <w:r>
        <w:rPr>
          <w:rFonts w:ascii="宋体" w:cs="宋体" w:hint="eastAsia"/>
          <w:color w:val="000000"/>
        </w:rPr>
        <w:t>招标代理服务费：见投标人须知前附表。</w:t>
      </w:r>
    </w:p>
    <w:p>
      <w:pPr>
        <w:spacing w:line="400" w:lineRule="exact"/>
        <w:ind w:firstLineChars="200" w:firstLine="420"/>
        <w:outlineLvl w:val="3"/>
        <w:rPr>
          <w:rFonts w:ascii="宋体"/>
          <w:color w:val="000000"/>
        </w:rPr>
      </w:pPr>
      <w:r>
        <w:rPr>
          <w:rFonts w:ascii="宋体" w:cs="宋体"/>
          <w:color w:val="000000"/>
        </w:rPr>
        <w:t>1.5.3</w:t>
      </w:r>
      <w:r>
        <w:rPr>
          <w:rFonts w:ascii="宋体" w:cs="宋体" w:hint="eastAsia"/>
          <w:color w:val="000000"/>
        </w:rPr>
        <w:t>工程量清单和最高投标限价编制费</w:t>
      </w:r>
      <w:r>
        <w:rPr>
          <w:rFonts w:ascii="宋体" w:cs="宋体"/>
          <w:color w:val="000000"/>
        </w:rPr>
        <w:t xml:space="preserve"> </w:t>
      </w:r>
      <w:r>
        <w:rPr>
          <w:rFonts w:ascii="宋体" w:cs="宋体" w:hint="eastAsia"/>
          <w:color w:val="000000"/>
        </w:rPr>
        <w:t>：见投标人须知前附表。。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1.6 </w:t>
      </w:r>
      <w:r>
        <w:rPr>
          <w:rFonts w:ascii="宋体" w:eastAsia="宋体" w:cs="宋体" w:hint="eastAsia"/>
          <w:b/>
          <w:bCs/>
          <w:color w:val="000000"/>
          <w:sz w:val="21"/>
          <w:szCs w:val="21"/>
        </w:rPr>
        <w:t>保密</w:t>
      </w:r>
    </w:p>
    <w:p>
      <w:pPr>
        <w:spacing w:line="400" w:lineRule="exact"/>
        <w:ind w:firstLineChars="200" w:firstLine="420"/>
        <w:rPr>
          <w:rFonts w:ascii="宋体" w:cs="宋体"/>
          <w:color w:val="000000"/>
        </w:rPr>
      </w:pPr>
      <w:r>
        <w:rPr>
          <w:rFonts w:ascii="宋体" w:cs="宋体" w:hint="eastAsia"/>
          <w:color w:val="000000"/>
        </w:rPr>
        <w:t>参与招标投标活动的各方应对招标文件和投标文件中的商业和技术等秘密保密，违者应对由此造成的后果承担法律责任。</w:t>
      </w:r>
      <w:r>
        <w:rPr>
          <w:rFonts w:ascii="宋体" w:cs="宋体"/>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1.7 </w:t>
      </w:r>
      <w:r>
        <w:rPr>
          <w:rFonts w:ascii="宋体" w:eastAsia="宋体" w:cs="宋体" w:hint="eastAsia"/>
          <w:b/>
          <w:bCs/>
          <w:color w:val="000000"/>
          <w:sz w:val="21"/>
          <w:szCs w:val="21"/>
        </w:rPr>
        <w:t>语言文字</w:t>
      </w:r>
    </w:p>
    <w:p>
      <w:pPr>
        <w:spacing w:line="400" w:lineRule="exact"/>
        <w:ind w:firstLineChars="200" w:firstLine="420"/>
        <w:rPr>
          <w:rFonts w:ascii="宋体"/>
          <w:color w:val="000000"/>
        </w:rPr>
      </w:pPr>
      <w:r>
        <w:rPr>
          <w:rFonts w:ascii="宋体" w:cs="宋体" w:hint="eastAsia"/>
          <w:color w:val="000000"/>
        </w:rPr>
        <w:t>除专用术语外，与招标投标有关的语言均使用中文。必要时专用术语应附有中文注释。</w:t>
      </w:r>
    </w:p>
    <w:p>
      <w:pPr>
        <w:pStyle w:val="28"/>
        <w:rPr>
          <w:rFonts w:ascii="宋体" w:eastAsia="宋体"/>
          <w:b/>
          <w:bCs/>
          <w:color w:val="000000"/>
          <w:sz w:val="21"/>
          <w:szCs w:val="21"/>
        </w:rPr>
      </w:pPr>
      <w:r>
        <w:rPr>
          <w:rFonts w:ascii="宋体" w:eastAsia="宋体" w:cs="宋体"/>
          <w:b/>
          <w:bCs/>
          <w:color w:val="000000"/>
          <w:sz w:val="21"/>
          <w:szCs w:val="21"/>
        </w:rPr>
        <w:t xml:space="preserve">1.8 </w:t>
      </w:r>
      <w:r>
        <w:rPr>
          <w:rFonts w:ascii="宋体" w:eastAsia="宋体" w:cs="宋体" w:hint="eastAsia"/>
          <w:b/>
          <w:bCs/>
          <w:color w:val="000000"/>
          <w:sz w:val="21"/>
          <w:szCs w:val="21"/>
        </w:rPr>
        <w:t>计量单位</w:t>
      </w:r>
    </w:p>
    <w:p>
      <w:pPr>
        <w:spacing w:line="400" w:lineRule="exact"/>
        <w:ind w:firstLineChars="200" w:firstLine="420"/>
        <w:rPr>
          <w:rFonts w:ascii="宋体"/>
          <w:color w:val="000000"/>
        </w:rPr>
      </w:pPr>
      <w:r>
        <w:rPr>
          <w:rFonts w:ascii="宋体" w:cs="宋体" w:hint="eastAsia"/>
          <w:color w:val="000000"/>
        </w:rPr>
        <w:t>所有计量均采用中华人民共和国法定计量单位。</w:t>
      </w:r>
    </w:p>
    <w:p>
      <w:pPr>
        <w:pStyle w:val="28"/>
        <w:rPr>
          <w:rFonts w:ascii="宋体" w:eastAsia="宋体"/>
          <w:b/>
          <w:bCs/>
          <w:color w:val="000000"/>
          <w:sz w:val="21"/>
          <w:szCs w:val="21"/>
        </w:rPr>
      </w:pPr>
      <w:r>
        <w:rPr>
          <w:rFonts w:ascii="宋体" w:eastAsia="宋体" w:cs="宋体"/>
          <w:b/>
          <w:bCs/>
          <w:color w:val="000000"/>
          <w:sz w:val="21"/>
          <w:szCs w:val="21"/>
        </w:rPr>
        <w:t xml:space="preserve">1.9 </w:t>
      </w:r>
      <w:r>
        <w:rPr>
          <w:rFonts w:ascii="宋体" w:eastAsia="宋体" w:cs="宋体" w:hint="eastAsia"/>
          <w:b/>
          <w:bCs/>
          <w:color w:val="000000"/>
          <w:sz w:val="21"/>
          <w:szCs w:val="21"/>
        </w:rPr>
        <w:t>踏勘现场</w:t>
      </w:r>
    </w:p>
    <w:p>
      <w:pPr>
        <w:spacing w:line="400" w:lineRule="exact"/>
        <w:ind w:firstLineChars="200" w:firstLine="420"/>
        <w:outlineLvl w:val="3"/>
        <w:rPr>
          <w:rFonts w:ascii="宋体" w:cs="宋体"/>
          <w:color w:val="000000"/>
        </w:rPr>
      </w:pPr>
      <w:r>
        <w:rPr>
          <w:rFonts w:ascii="宋体" w:cs="宋体"/>
          <w:color w:val="000000"/>
        </w:rPr>
        <w:t xml:space="preserve">1.9.1 </w:t>
      </w:r>
      <w:r>
        <w:rPr>
          <w:rFonts w:ascii="宋体" w:cs="宋体" w:hint="eastAsia"/>
          <w:color w:val="000000"/>
        </w:rPr>
        <w:t>投标人须知前附表规定组织踏勘现场的，招标人按投标人须知前附表规定的时间、地点组织投标人踏勘项目现场。</w:t>
      </w:r>
      <w:r>
        <w:rPr>
          <w:rFonts w:ascii="宋体" w:cs="宋体"/>
          <w:color w:val="000000"/>
        </w:rPr>
        <w:t xml:space="preserve"> </w:t>
      </w:r>
    </w:p>
    <w:p>
      <w:pPr>
        <w:spacing w:line="400" w:lineRule="exact"/>
        <w:ind w:firstLineChars="200" w:firstLine="420"/>
        <w:outlineLvl w:val="3"/>
        <w:rPr>
          <w:rFonts w:ascii="宋体"/>
          <w:color w:val="000000"/>
        </w:rPr>
      </w:pPr>
      <w:r>
        <w:rPr>
          <w:rFonts w:ascii="宋体" w:cs="宋体"/>
          <w:color w:val="000000"/>
        </w:rPr>
        <w:t xml:space="preserve">1.9.2 </w:t>
      </w:r>
      <w:r>
        <w:rPr>
          <w:rFonts w:ascii="宋体" w:cs="宋体" w:hint="eastAsia"/>
          <w:color w:val="000000"/>
        </w:rPr>
        <w:t>投标人踏勘现场发生的费用自理。</w:t>
      </w:r>
    </w:p>
    <w:p>
      <w:pPr>
        <w:spacing w:line="400" w:lineRule="exact"/>
        <w:ind w:firstLineChars="200" w:firstLine="420"/>
        <w:outlineLvl w:val="3"/>
        <w:rPr>
          <w:rFonts w:ascii="宋体"/>
          <w:color w:val="000000"/>
        </w:rPr>
      </w:pPr>
      <w:r>
        <w:rPr>
          <w:rFonts w:ascii="宋体" w:cs="宋体"/>
          <w:color w:val="000000"/>
        </w:rPr>
        <w:t xml:space="preserve">1.9.3 </w:t>
      </w:r>
      <w:r>
        <w:rPr>
          <w:rFonts w:ascii="宋体" w:cs="宋体" w:hint="eastAsia"/>
          <w:color w:val="000000"/>
        </w:rPr>
        <w:t>除招标人的原因外，投标人自行负责在踏勘现场中所发生的人员伤亡和财产损失等。</w:t>
      </w:r>
    </w:p>
    <w:p>
      <w:pPr>
        <w:spacing w:line="400" w:lineRule="exact"/>
        <w:ind w:firstLineChars="200" w:firstLine="420"/>
        <w:outlineLvl w:val="3"/>
        <w:rPr>
          <w:rFonts w:ascii="宋体"/>
          <w:color w:val="000000"/>
        </w:rPr>
      </w:pPr>
      <w:r>
        <w:rPr>
          <w:rFonts w:ascii="宋体" w:cs="宋体"/>
          <w:color w:val="000000"/>
        </w:rPr>
        <w:t xml:space="preserve">1.9.4 </w:t>
      </w:r>
      <w:r>
        <w:rPr>
          <w:rFonts w:ascii="宋体" w:cs="宋体" w:hint="eastAsia"/>
          <w:color w:val="000000"/>
        </w:rPr>
        <w:t>招标人在踏勘现场中介绍的工程场地和相关的周边环境情况，供投标人在编制投标文件时参考，招标人不对投标人据此作出的判断和决策负责。</w:t>
      </w:r>
    </w:p>
    <w:p>
      <w:pPr>
        <w:pStyle w:val="28"/>
        <w:rPr>
          <w:rFonts w:ascii="宋体" w:eastAsia="宋体"/>
          <w:b/>
          <w:bCs/>
          <w:color w:val="000000"/>
          <w:sz w:val="21"/>
          <w:szCs w:val="21"/>
        </w:rPr>
      </w:pPr>
      <w:r>
        <w:rPr>
          <w:rFonts w:ascii="宋体" w:eastAsia="宋体" w:cs="宋体"/>
          <w:b/>
          <w:bCs/>
          <w:color w:val="000000"/>
          <w:sz w:val="21"/>
          <w:szCs w:val="21"/>
        </w:rPr>
        <w:t xml:space="preserve">1.10 </w:t>
      </w:r>
      <w:r>
        <w:rPr>
          <w:rFonts w:ascii="宋体" w:eastAsia="宋体" w:cs="宋体" w:hint="eastAsia"/>
          <w:b/>
          <w:bCs/>
          <w:color w:val="000000"/>
          <w:sz w:val="21"/>
          <w:szCs w:val="21"/>
        </w:rPr>
        <w:t>投标预备会</w:t>
      </w:r>
    </w:p>
    <w:p>
      <w:pPr>
        <w:spacing w:line="400" w:lineRule="exact"/>
        <w:ind w:firstLineChars="200" w:firstLine="420"/>
        <w:outlineLvl w:val="3"/>
        <w:rPr>
          <w:rFonts w:ascii="宋体"/>
          <w:color w:val="000000"/>
        </w:rPr>
      </w:pPr>
      <w:r>
        <w:rPr>
          <w:rFonts w:ascii="宋体" w:cs="宋体"/>
          <w:color w:val="000000"/>
        </w:rPr>
        <w:t xml:space="preserve">1.10.1 </w:t>
      </w:r>
      <w:r>
        <w:rPr>
          <w:rFonts w:ascii="宋体" w:cs="宋体" w:hint="eastAsia"/>
          <w:color w:val="000000"/>
        </w:rPr>
        <w:t>投标人须知前附表规定召开投标预备会的，招标人按投标人须知前附表规定的时间和地点召开投标预备会，澄清投标人提出的问题。</w:t>
      </w:r>
    </w:p>
    <w:p>
      <w:pPr>
        <w:spacing w:line="400" w:lineRule="exact"/>
        <w:ind w:firstLineChars="200" w:firstLine="420"/>
        <w:outlineLvl w:val="3"/>
        <w:rPr>
          <w:rFonts w:ascii="宋体"/>
          <w:color w:val="000000"/>
        </w:rPr>
      </w:pPr>
      <w:r>
        <w:rPr>
          <w:rFonts w:ascii="宋体" w:cs="宋体"/>
          <w:color w:val="000000"/>
        </w:rPr>
        <w:t xml:space="preserve">1.10.2 </w:t>
      </w:r>
      <w:r>
        <w:rPr>
          <w:rFonts w:ascii="宋体" w:cs="宋体" w:hint="eastAsia"/>
          <w:color w:val="000000"/>
        </w:rPr>
        <w:t>投标人应在投标人须知前附表规定的时间前，以书面形式将提出的问题送达招标人，以便招标人在会议期间澄清。</w:t>
      </w:r>
    </w:p>
    <w:p>
      <w:pPr>
        <w:spacing w:line="400" w:lineRule="exact"/>
        <w:ind w:firstLineChars="200" w:firstLine="420"/>
        <w:outlineLvl w:val="3"/>
        <w:rPr>
          <w:rFonts w:ascii="宋体"/>
          <w:color w:val="000000"/>
        </w:rPr>
      </w:pPr>
      <w:r>
        <w:rPr>
          <w:rFonts w:ascii="宋体" w:cs="宋体"/>
          <w:color w:val="000000"/>
        </w:rPr>
        <w:t xml:space="preserve">1.10.3 </w:t>
      </w:r>
      <w:r>
        <w:rPr>
          <w:rFonts w:ascii="宋体" w:cs="宋体" w:hint="eastAsia"/>
          <w:color w:val="000000"/>
        </w:rPr>
        <w:t>投标预备会后，招标人在投标人须知前附表规定的时间内，将对投标人所提问题的澄清，以书面方式通知所有购买招标文件的投标人</w:t>
      </w:r>
      <w:ins w:id="1075" w:author="作者" w:date="2017-06-01T15:54:00Z">
        <w:r>
          <w:rPr>
            <w:rFonts w:ascii="宋体" w:cs="宋体" w:hint="eastAsia"/>
            <w:color w:val="000000"/>
          </w:rPr>
          <w:t>或在发布招标公告的网站发布</w:t>
        </w:r>
      </w:ins>
      <w:r>
        <w:rPr>
          <w:rFonts w:ascii="宋体" w:cs="宋体" w:hint="eastAsia"/>
          <w:color w:val="000000"/>
        </w:rPr>
        <w:t>。该澄清内容为招标文件的组成部分。</w:t>
      </w:r>
    </w:p>
    <w:p>
      <w:pPr>
        <w:pStyle w:val="28"/>
        <w:rPr>
          <w:rFonts w:ascii="宋体" w:eastAsia="宋体"/>
          <w:b/>
          <w:bCs/>
          <w:color w:val="000000"/>
          <w:sz w:val="21"/>
          <w:szCs w:val="21"/>
        </w:rPr>
      </w:pPr>
      <w:r>
        <w:rPr>
          <w:rFonts w:ascii="宋体" w:eastAsia="宋体" w:cs="宋体"/>
          <w:b/>
          <w:bCs/>
          <w:color w:val="000000"/>
          <w:sz w:val="21"/>
          <w:szCs w:val="21"/>
        </w:rPr>
        <w:t xml:space="preserve">1.11 </w:t>
      </w:r>
      <w:r>
        <w:rPr>
          <w:rFonts w:ascii="宋体" w:eastAsia="宋体" w:cs="宋体" w:hint="eastAsia"/>
          <w:b/>
          <w:bCs/>
          <w:color w:val="000000"/>
          <w:sz w:val="21"/>
          <w:szCs w:val="21"/>
        </w:rPr>
        <w:t>分包</w:t>
      </w:r>
    </w:p>
    <w:p>
      <w:pPr>
        <w:spacing w:line="400" w:lineRule="exact"/>
        <w:ind w:firstLineChars="196" w:firstLine="412"/>
        <w:rPr>
          <w:rFonts w:ascii="宋体"/>
          <w:color w:val="000000"/>
        </w:rPr>
      </w:pPr>
      <w:r>
        <w:rPr>
          <w:rFonts w:ascii="宋体" w:cs="宋体" w:hint="eastAsia"/>
          <w:color w:val="000000"/>
        </w:rPr>
        <w:t>投标人拟在中标后将中标项目的部分非主体、非关键性工作进行分包的，应符合投标人须知前附表规定的分包内容、分包金额和接受分包的第三人资质要求等限制性条件。</w:t>
      </w:r>
    </w:p>
    <w:p>
      <w:pPr>
        <w:pStyle w:val="28"/>
        <w:rPr>
          <w:rFonts w:ascii="宋体" w:eastAsia="宋体"/>
          <w:b/>
          <w:bCs/>
          <w:color w:val="000000"/>
          <w:sz w:val="21"/>
          <w:szCs w:val="21"/>
        </w:rPr>
      </w:pPr>
      <w:r>
        <w:rPr>
          <w:rFonts w:ascii="宋体" w:eastAsia="宋体" w:cs="宋体"/>
          <w:b/>
          <w:bCs/>
          <w:color w:val="000000"/>
          <w:sz w:val="21"/>
          <w:szCs w:val="21"/>
        </w:rPr>
        <w:t xml:space="preserve">1.12 </w:t>
      </w:r>
      <w:r>
        <w:rPr>
          <w:rFonts w:ascii="宋体" w:eastAsia="宋体" w:cs="宋体" w:hint="eastAsia"/>
          <w:b/>
          <w:bCs/>
          <w:color w:val="000000"/>
          <w:sz w:val="21"/>
          <w:szCs w:val="21"/>
        </w:rPr>
        <w:t>偏离</w:t>
      </w:r>
    </w:p>
    <w:p>
      <w:pPr>
        <w:spacing w:line="400" w:lineRule="exact"/>
        <w:ind w:firstLineChars="171" w:firstLine="359"/>
        <w:rPr>
          <w:rFonts w:ascii="宋体"/>
          <w:color w:val="000000"/>
        </w:rPr>
      </w:pPr>
      <w:r>
        <w:rPr>
          <w:rFonts w:ascii="宋体" w:cs="宋体" w:hint="eastAsia"/>
          <w:color w:val="000000"/>
        </w:rPr>
        <w:t>投标人须知前附表允许投标文件偏离招标文件某些要求的，偏离应当符合招标文件规定的偏离范围和幅度。</w:t>
      </w:r>
    </w:p>
    <w:p>
      <w:pPr>
        <w:pStyle w:val="27"/>
        <w:rPr>
          <w:rFonts w:ascii="宋体" w:eastAsia="宋体"/>
          <w:b/>
          <w:bCs/>
          <w:color w:val="000000"/>
          <w:sz w:val="21"/>
          <w:szCs w:val="21"/>
        </w:rPr>
      </w:pPr>
      <w:r>
        <w:rPr>
          <w:rFonts w:ascii="宋体" w:eastAsia="宋体" w:cs="宋体"/>
          <w:b/>
          <w:bCs/>
          <w:color w:val="000000"/>
          <w:sz w:val="21"/>
          <w:szCs w:val="21"/>
        </w:rPr>
        <w:t xml:space="preserve">2. </w:t>
      </w:r>
      <w:r>
        <w:rPr>
          <w:rFonts w:ascii="宋体" w:eastAsia="宋体" w:cs="宋体" w:hint="eastAsia"/>
          <w:b/>
          <w:bCs/>
          <w:color w:val="000000"/>
          <w:sz w:val="21"/>
          <w:szCs w:val="21"/>
        </w:rPr>
        <w:t>招标文件</w:t>
      </w:r>
    </w:p>
    <w:p>
      <w:pPr>
        <w:pStyle w:val="28"/>
        <w:rPr>
          <w:rFonts w:ascii="宋体" w:eastAsia="宋体"/>
          <w:b/>
          <w:bCs/>
          <w:color w:val="000000"/>
          <w:sz w:val="21"/>
          <w:szCs w:val="21"/>
        </w:rPr>
      </w:pPr>
      <w:r>
        <w:rPr>
          <w:rFonts w:ascii="宋体" w:eastAsia="宋体" w:cs="宋体"/>
          <w:b/>
          <w:bCs/>
          <w:color w:val="000000"/>
          <w:sz w:val="21"/>
          <w:szCs w:val="21"/>
        </w:rPr>
        <w:t xml:space="preserve">2.1 </w:t>
      </w:r>
      <w:r>
        <w:rPr>
          <w:rFonts w:ascii="宋体" w:eastAsia="宋体" w:cs="宋体" w:hint="eastAsia"/>
          <w:b/>
          <w:bCs/>
          <w:color w:val="000000"/>
          <w:sz w:val="21"/>
          <w:szCs w:val="21"/>
        </w:rPr>
        <w:t>招标文件的组成</w:t>
      </w:r>
    </w:p>
    <w:p>
      <w:pPr>
        <w:spacing w:line="400" w:lineRule="exact"/>
        <w:rPr>
          <w:rFonts w:ascii="宋体"/>
          <w:color w:val="000000"/>
        </w:rPr>
      </w:pPr>
      <w:r>
        <w:rPr>
          <w:rFonts w:ascii="宋体" w:cs="宋体" w:hint="eastAsia"/>
          <w:color w:val="000000"/>
        </w:rPr>
        <w:t>　　本招标文件包括：</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）招标公告；</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）投标人须知；</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）评标办法；</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）合同条款及格式；</w:t>
      </w:r>
    </w:p>
    <w:p>
      <w:pPr>
        <w:spacing w:line="400" w:lineRule="exact"/>
        <w:ind w:firstLineChars="171" w:firstLine="359"/>
        <w:rPr>
          <w:rFonts w:ascii="宋体" w:cs="宋体"/>
          <w:color w:val="000000"/>
        </w:rPr>
      </w:pPr>
      <w:r>
        <w:rPr>
          <w:rFonts w:ascii="宋体" w:cs="宋体" w:hint="eastAsia"/>
          <w:color w:val="000000"/>
        </w:rPr>
        <w:t>（</w:t>
      </w:r>
      <w:r>
        <w:rPr>
          <w:rFonts w:ascii="宋体" w:cs="宋体"/>
          <w:color w:val="000000"/>
        </w:rPr>
        <w:t>5</w:t>
      </w:r>
      <w:r>
        <w:rPr>
          <w:rFonts w:ascii="宋体" w:cs="宋体" w:hint="eastAsia"/>
          <w:color w:val="000000"/>
        </w:rPr>
        <w:t>）工程量清单、</w:t>
      </w:r>
      <w:r>
        <w:rPr>
          <w:rFonts w:ascii="宋体" w:cs="宋体"/>
          <w:color w:val="000000"/>
        </w:rPr>
        <w:t xml:space="preserve"> </w:t>
      </w:r>
      <w:r>
        <w:rPr>
          <w:rFonts w:ascii="宋体" w:cs="宋体" w:hint="eastAsia"/>
          <w:color w:val="000000"/>
        </w:rPr>
        <w:t>最高投标限价；</w:t>
      </w:r>
    </w:p>
    <w:p>
      <w:pPr>
        <w:spacing w:line="400" w:lineRule="exact"/>
        <w:ind w:firstLineChars="171" w:firstLine="359"/>
        <w:rPr>
          <w:rFonts w:ascii="宋体" w:cs="宋体"/>
          <w:color w:val="000000"/>
        </w:rPr>
      </w:pPr>
      <w:r>
        <w:rPr>
          <w:rFonts w:ascii="宋体" w:cs="宋体" w:hint="eastAsia"/>
          <w:color w:val="000000"/>
        </w:rPr>
        <w:t>（</w:t>
      </w:r>
      <w:r>
        <w:rPr>
          <w:rFonts w:ascii="宋体" w:cs="宋体"/>
          <w:color w:val="000000"/>
        </w:rPr>
        <w:t>6</w:t>
      </w:r>
      <w:r>
        <w:rPr>
          <w:rFonts w:ascii="宋体" w:cs="宋体" w:hint="eastAsia"/>
          <w:color w:val="000000"/>
        </w:rPr>
        <w:t>）图纸；</w:t>
      </w:r>
      <w:r>
        <w:rPr>
          <w:rFonts w:ascii="宋体" w:cs="宋体"/>
          <w:color w:val="000000"/>
        </w:rPr>
        <w:t xml:space="preserve"> </w:t>
      </w:r>
    </w:p>
    <w:p>
      <w:pPr>
        <w:spacing w:line="400" w:lineRule="exact"/>
        <w:ind w:firstLineChars="171" w:firstLine="359"/>
        <w:rPr>
          <w:rFonts w:ascii="宋体" w:cs="宋体"/>
          <w:color w:val="000000"/>
        </w:rPr>
      </w:pPr>
      <w:r>
        <w:rPr>
          <w:rFonts w:ascii="宋体" w:cs="宋体" w:hint="eastAsia"/>
          <w:color w:val="000000"/>
        </w:rPr>
        <w:t>（</w:t>
      </w:r>
      <w:r>
        <w:rPr>
          <w:rFonts w:ascii="宋体" w:cs="宋体"/>
          <w:color w:val="000000"/>
        </w:rPr>
        <w:t>7</w:t>
      </w:r>
      <w:r>
        <w:rPr>
          <w:rFonts w:ascii="宋体" w:cs="宋体" w:hint="eastAsia"/>
          <w:color w:val="000000"/>
        </w:rPr>
        <w:t>）技术标准和要求；</w:t>
      </w:r>
      <w:r>
        <w:rPr>
          <w:rFonts w:ascii="宋体" w:cs="宋体"/>
          <w:color w:val="000000"/>
        </w:rPr>
        <w:t xml:space="preserve"> </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8</w:t>
      </w:r>
      <w:r>
        <w:rPr>
          <w:rFonts w:ascii="宋体" w:cs="宋体" w:hint="eastAsia"/>
          <w:color w:val="000000"/>
        </w:rPr>
        <w:t>）投标文件格式；</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9</w:t>
      </w:r>
      <w:r>
        <w:rPr>
          <w:rFonts w:ascii="宋体" w:cs="宋体" w:hint="eastAsia"/>
          <w:color w:val="000000"/>
        </w:rPr>
        <w:t>）投标人须知前附表规定的其它材料。</w:t>
      </w:r>
    </w:p>
    <w:p>
      <w:pPr>
        <w:spacing w:line="400" w:lineRule="exact"/>
        <w:ind w:firstLineChars="200" w:firstLine="420"/>
        <w:rPr>
          <w:rFonts w:ascii="宋体"/>
          <w:color w:val="000000"/>
        </w:rPr>
      </w:pPr>
      <w:r>
        <w:rPr>
          <w:rFonts w:ascii="宋体" w:cs="宋体"/>
          <w:color w:val="000000"/>
        </w:rPr>
        <w:t xml:space="preserve"> </w:t>
      </w:r>
      <w:r>
        <w:rPr>
          <w:rFonts w:ascii="宋体" w:cs="宋体" w:hint="eastAsia"/>
          <w:color w:val="000000"/>
        </w:rPr>
        <w:t>根据本章第</w:t>
      </w:r>
      <w:r>
        <w:rPr>
          <w:rFonts w:ascii="宋体" w:cs="宋体"/>
          <w:color w:val="000000"/>
        </w:rPr>
        <w:t>1.10</w:t>
      </w:r>
      <w:r>
        <w:rPr>
          <w:rFonts w:ascii="宋体" w:cs="宋体" w:hint="eastAsia"/>
          <w:color w:val="000000"/>
        </w:rPr>
        <w:t>款、第</w:t>
      </w:r>
      <w:r>
        <w:rPr>
          <w:rFonts w:ascii="宋体" w:cs="宋体"/>
          <w:color w:val="000000"/>
        </w:rPr>
        <w:t>2.2</w:t>
      </w:r>
      <w:r>
        <w:rPr>
          <w:rFonts w:ascii="宋体" w:cs="宋体" w:hint="eastAsia"/>
          <w:color w:val="000000"/>
        </w:rPr>
        <w:t>款、第</w:t>
      </w:r>
      <w:r>
        <w:rPr>
          <w:rFonts w:ascii="宋体" w:cs="宋体"/>
          <w:color w:val="000000"/>
        </w:rPr>
        <w:t>2.3</w:t>
      </w:r>
      <w:r>
        <w:rPr>
          <w:rFonts w:ascii="宋体" w:cs="宋体" w:hint="eastAsia"/>
          <w:color w:val="000000"/>
        </w:rPr>
        <w:t>款是对招标文件所作的澄清、修改，构成招标文件的组成部分</w:t>
      </w:r>
      <w:r>
        <w:rPr>
          <w:rFonts w:ascii="宋体" w:cs="宋体"/>
          <w:color w:val="000000"/>
        </w:rPr>
        <w:t xml:space="preserve">, </w:t>
      </w:r>
      <w:r>
        <w:rPr>
          <w:rFonts w:ascii="宋体" w:cs="宋体" w:hint="eastAsia"/>
          <w:color w:val="000000"/>
        </w:rPr>
        <w:t>招标文件及招标文件的澄清、修改前后不一致的，以最后发出的为准。</w:t>
      </w:r>
    </w:p>
    <w:p>
      <w:pPr>
        <w:pStyle w:val="28"/>
        <w:ind w:firstLine="422"/>
        <w:rPr>
          <w:rFonts w:ascii="宋体" w:eastAsia="宋体"/>
          <w:b/>
          <w:bCs/>
          <w:color w:val="000000"/>
          <w:sz w:val="21"/>
          <w:szCs w:val="21"/>
        </w:rPr>
      </w:pPr>
      <w:r>
        <w:rPr>
          <w:rFonts w:ascii="宋体" w:eastAsia="宋体" w:cs="宋体"/>
          <w:b/>
          <w:bCs/>
          <w:color w:val="000000"/>
          <w:sz w:val="21"/>
          <w:szCs w:val="21"/>
        </w:rPr>
        <w:t xml:space="preserve">2.2 </w:t>
      </w:r>
      <w:r>
        <w:rPr>
          <w:rFonts w:ascii="宋体" w:eastAsia="宋体" w:cs="宋体" w:hint="eastAsia"/>
          <w:b/>
          <w:bCs/>
          <w:color w:val="000000"/>
          <w:sz w:val="21"/>
          <w:szCs w:val="21"/>
        </w:rPr>
        <w:t>招标文件的异议答复</w:t>
      </w:r>
    </w:p>
    <w:p>
      <w:pPr>
        <w:pStyle w:val="28"/>
        <w:ind w:firstLineChars="200" w:firstLine="480"/>
        <w:rPr>
          <w:rFonts w:ascii="宋体" w:eastAsia="宋体" w:cs="宋体"/>
          <w:b/>
          <w:bCs/>
          <w:color w:val="000000"/>
          <w:sz w:val="21"/>
          <w:szCs w:val="21"/>
        </w:rPr>
      </w:pPr>
      <w:r>
        <w:rPr>
          <w:rFonts w:ascii="宋体" w:cs="宋体" w:hAnsi="宋体" w:hint="eastAsia"/>
          <w:color w:val="000000"/>
        </w:rPr>
        <w:t>见投标人须知前附表</w:t>
      </w:r>
      <w:r>
        <w:rPr>
          <w:rFonts w:ascii="宋体" w:eastAsia="宋体" w:cs="宋体"/>
          <w:b/>
          <w:bCs/>
          <w:color w:val="000000"/>
          <w:sz w:val="21"/>
          <w:szCs w:val="21"/>
        </w:rPr>
        <w:t xml:space="preserve">   </w:t>
      </w:r>
    </w:p>
    <w:p>
      <w:pPr>
        <w:pStyle w:val="28"/>
        <w:ind w:firstLineChars="150" w:firstLine="315"/>
        <w:rPr>
          <w:rFonts w:ascii="宋体" w:eastAsia="宋体"/>
          <w:b/>
          <w:bCs/>
          <w:color w:val="000000"/>
          <w:sz w:val="21"/>
          <w:szCs w:val="21"/>
        </w:rPr>
      </w:pPr>
      <w:r>
        <w:rPr>
          <w:rFonts w:ascii="宋体" w:eastAsia="宋体" w:cs="宋体"/>
          <w:b/>
          <w:bCs/>
          <w:color w:val="000000"/>
          <w:sz w:val="21"/>
          <w:szCs w:val="21"/>
        </w:rPr>
        <w:t xml:space="preserve"> 2.3 </w:t>
      </w:r>
      <w:r>
        <w:rPr>
          <w:rFonts w:ascii="宋体" w:eastAsia="宋体" w:cs="宋体" w:hint="eastAsia"/>
          <w:b/>
          <w:bCs/>
          <w:color w:val="000000"/>
          <w:sz w:val="21"/>
          <w:szCs w:val="21"/>
        </w:rPr>
        <w:t>招标文件的澄清及修改</w:t>
      </w:r>
    </w:p>
    <w:p>
      <w:pPr>
        <w:spacing w:line="400" w:lineRule="exact"/>
        <w:ind w:firstLineChars="200" w:firstLine="420"/>
        <w:outlineLvl w:val="3"/>
        <w:rPr>
          <w:rFonts w:ascii="宋体" w:cs="宋体"/>
          <w:b/>
          <w:bCs/>
          <w:color w:val="000000"/>
        </w:rPr>
      </w:pPr>
      <w:r>
        <w:rPr>
          <w:rFonts w:ascii="宋体" w:cs="宋体" w:hint="eastAsia"/>
          <w:color w:val="000000"/>
        </w:rPr>
        <w:t>见投标人须知前附表</w:t>
      </w:r>
      <w:r>
        <w:rPr>
          <w:rFonts w:ascii="宋体" w:cs="宋体"/>
          <w:b/>
          <w:bCs/>
          <w:color w:val="000000"/>
        </w:rPr>
        <w:t xml:space="preserve">  </w:t>
      </w:r>
    </w:p>
    <w:p>
      <w:pPr>
        <w:pStyle w:val="28"/>
        <w:outlineLvl w:val="1"/>
        <w:rPr>
          <w:rFonts w:ascii="宋体" w:eastAsia="宋体"/>
          <w:b/>
          <w:bCs/>
          <w:color w:val="000000"/>
          <w:sz w:val="21"/>
          <w:szCs w:val="21"/>
        </w:rPr>
      </w:pPr>
      <w:r>
        <w:rPr>
          <w:rFonts w:ascii="宋体" w:eastAsia="宋体" w:cs="宋体"/>
          <w:b/>
          <w:bCs/>
          <w:color w:val="000000"/>
          <w:sz w:val="21"/>
          <w:szCs w:val="21"/>
        </w:rPr>
        <w:t xml:space="preserve">3. </w:t>
      </w:r>
      <w:r>
        <w:rPr>
          <w:rFonts w:ascii="宋体" w:eastAsia="宋体" w:cs="宋体" w:hint="eastAsia"/>
          <w:b/>
          <w:bCs/>
          <w:color w:val="000000"/>
          <w:sz w:val="21"/>
          <w:szCs w:val="21"/>
        </w:rPr>
        <w:t>投标文件</w:t>
      </w:r>
    </w:p>
    <w:p>
      <w:pPr>
        <w:pStyle w:val="28"/>
        <w:tabs>
          <w:tab w:val="left" w:pos="6140"/>
        </w:tabs>
        <w:rPr>
          <w:rFonts w:ascii="宋体" w:eastAsia="宋体"/>
          <w:b/>
          <w:bCs/>
          <w:color w:val="000000"/>
          <w:sz w:val="21"/>
          <w:szCs w:val="21"/>
        </w:rPr>
      </w:pPr>
      <w:r>
        <w:rPr>
          <w:rFonts w:ascii="宋体" w:eastAsia="宋体" w:cs="宋体"/>
          <w:b/>
          <w:bCs/>
          <w:color w:val="000000"/>
          <w:sz w:val="21"/>
          <w:szCs w:val="21"/>
        </w:rPr>
        <w:t xml:space="preserve">    3.1.1 </w:t>
      </w:r>
      <w:r>
        <w:rPr>
          <w:rFonts w:ascii="宋体" w:eastAsia="宋体" w:cs="宋体" w:hint="eastAsia"/>
          <w:b/>
          <w:bCs/>
          <w:color w:val="000000"/>
          <w:sz w:val="21"/>
          <w:szCs w:val="21"/>
        </w:rPr>
        <w:t>投标文件的组成</w:t>
      </w:r>
      <w:r>
        <w:rPr>
          <w:rFonts w:ascii="宋体" w:eastAsia="宋体" w:cs="宋体"/>
          <w:b/>
          <w:bCs/>
          <w:color w:val="000000"/>
          <w:sz w:val="21"/>
          <w:szCs w:val="21"/>
        </w:rPr>
        <w:tab/>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）投标函及附件；</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w:t>
      </w:r>
      <w:r>
        <w:rPr>
          <w:rFonts w:ascii="宋体" w:cs="宋体"/>
          <w:color w:val="000000"/>
        </w:rPr>
        <w:t xml:space="preserve"> </w:t>
      </w:r>
      <w:r>
        <w:rPr>
          <w:rFonts w:ascii="宋体" w:cs="宋体" w:hint="eastAsia"/>
          <w:color w:val="000000"/>
        </w:rPr>
        <w:t>授权委托书；</w:t>
      </w:r>
    </w:p>
    <w:p>
      <w:pPr>
        <w:spacing w:line="400" w:lineRule="exact"/>
        <w:ind w:firstLineChars="200" w:firstLine="420"/>
        <w:outlineLvl w:val="3"/>
        <w:rPr>
          <w:rFonts w:ascii="宋体" w:cs="宋体"/>
          <w:color w:val="000000"/>
        </w:rPr>
      </w:pPr>
      <w:r>
        <w:rPr>
          <w:rFonts w:ascii="宋体" w:cs="宋体" w:hint="eastAsia"/>
          <w:color w:val="000000"/>
        </w:rPr>
        <w:t>（</w:t>
      </w:r>
      <w:r>
        <w:rPr>
          <w:rFonts w:ascii="宋体" w:cs="宋体"/>
          <w:color w:val="000000"/>
        </w:rPr>
        <w:t>3</w:t>
      </w:r>
      <w:r>
        <w:rPr>
          <w:rFonts w:ascii="宋体" w:cs="宋体" w:hint="eastAsia"/>
          <w:color w:val="000000"/>
        </w:rPr>
        <w:t>）投标保证金；</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）投标报价书</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5</w:t>
      </w:r>
      <w:r>
        <w:rPr>
          <w:rFonts w:ascii="宋体" w:cs="宋体" w:hint="eastAsia"/>
          <w:color w:val="000000"/>
        </w:rPr>
        <w:t>）项目管理机构；</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6</w:t>
      </w:r>
      <w:r>
        <w:rPr>
          <w:rFonts w:ascii="宋体" w:cs="宋体" w:hint="eastAsia"/>
          <w:color w:val="000000"/>
        </w:rPr>
        <w:t>）拟分包项目情况表；</w:t>
      </w:r>
    </w:p>
    <w:p>
      <w:pPr>
        <w:spacing w:line="400" w:lineRule="exact"/>
        <w:ind w:firstLineChars="200" w:firstLine="420"/>
        <w:outlineLvl w:val="3"/>
        <w:rPr>
          <w:rFonts w:ascii="宋体" w:cs="宋体"/>
          <w:color w:val="000000"/>
        </w:rPr>
      </w:pPr>
      <w:r>
        <w:rPr>
          <w:rFonts w:ascii="宋体" w:cs="宋体" w:hint="eastAsia"/>
          <w:color w:val="000000"/>
        </w:rPr>
        <w:t>（</w:t>
      </w:r>
      <w:r>
        <w:rPr>
          <w:rFonts w:ascii="宋体" w:cs="宋体"/>
          <w:color w:val="000000"/>
        </w:rPr>
        <w:t>7</w:t>
      </w:r>
      <w:r>
        <w:rPr>
          <w:rFonts w:ascii="宋体" w:cs="宋体" w:hint="eastAsia"/>
          <w:color w:val="000000"/>
        </w:rPr>
        <w:t>）资格审查资料；</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8</w:t>
      </w:r>
      <w:r>
        <w:rPr>
          <w:rFonts w:ascii="宋体" w:cs="宋体" w:hint="eastAsia"/>
          <w:color w:val="000000"/>
        </w:rPr>
        <w:t>）综合评审资料</w:t>
      </w:r>
    </w:p>
    <w:p>
      <w:pPr>
        <w:spacing w:line="400" w:lineRule="exact"/>
        <w:ind w:firstLineChars="250" w:firstLine="525"/>
        <w:outlineLvl w:val="3"/>
        <w:rPr>
          <w:rFonts w:ascii="宋体"/>
          <w:color w:val="000000"/>
        </w:rPr>
      </w:pPr>
      <w:r>
        <w:rPr>
          <w:rFonts w:ascii="宋体" w:cs="宋体"/>
          <w:color w:val="000000"/>
        </w:rPr>
        <w:t>(9)</w:t>
      </w:r>
      <w:r>
        <w:rPr>
          <w:rFonts w:ascii="宋体" w:cs="宋体" w:hint="eastAsia"/>
          <w:color w:val="000000"/>
        </w:rPr>
        <w:t>投标人须知前附表规定的其它材料。</w:t>
      </w:r>
    </w:p>
    <w:p>
      <w:pPr>
        <w:spacing w:line="400" w:lineRule="exact"/>
        <w:ind w:firstLineChars="200" w:firstLine="420"/>
        <w:outlineLvl w:val="3"/>
        <w:rPr>
          <w:rFonts w:ascii="宋体" w:cs="宋体"/>
          <w:color w:val="000000"/>
        </w:rPr>
      </w:pPr>
      <w:r>
        <w:rPr>
          <w:rFonts w:ascii="宋体" w:cs="宋体"/>
          <w:color w:val="000000"/>
        </w:rPr>
        <w:t xml:space="preserve">3.1.2  </w:t>
      </w:r>
      <w:r>
        <w:rPr>
          <w:rFonts w:ascii="宋体" w:cs="宋体" w:hint="eastAsia"/>
          <w:color w:val="000000"/>
        </w:rPr>
        <w:t>投标人须知前附表规定投标人的法定代表人投标，不需授权委托书，投标文件不包括本章第</w:t>
      </w:r>
      <w:r>
        <w:rPr>
          <w:rFonts w:ascii="宋体" w:cs="宋体"/>
          <w:color w:val="000000"/>
        </w:rPr>
        <w:t>3.1.1</w:t>
      </w:r>
      <w:r>
        <w:rPr>
          <w:rFonts w:ascii="宋体" w:cs="宋体" w:hint="eastAsia"/>
          <w:color w:val="000000"/>
        </w:rPr>
        <w:t>（</w:t>
      </w:r>
      <w:r>
        <w:rPr>
          <w:rFonts w:ascii="宋体" w:cs="宋体"/>
          <w:color w:val="000000"/>
        </w:rPr>
        <w:t>2</w:t>
      </w:r>
      <w:r>
        <w:rPr>
          <w:rFonts w:ascii="宋体" w:cs="宋体" w:hint="eastAsia"/>
          <w:color w:val="000000"/>
        </w:rPr>
        <w:t>）目所指的授权委托书。</w:t>
      </w:r>
    </w:p>
    <w:p>
      <w:pPr>
        <w:spacing w:line="400" w:lineRule="exact"/>
        <w:ind w:firstLineChars="200" w:firstLine="420"/>
        <w:outlineLvl w:val="3"/>
        <w:rPr>
          <w:rFonts w:ascii="宋体" w:cs="宋体"/>
          <w:color w:val="000000"/>
        </w:rPr>
      </w:pPr>
      <w:r>
        <w:rPr>
          <w:rFonts w:ascii="宋体" w:cs="宋体"/>
          <w:color w:val="000000"/>
        </w:rPr>
        <w:t xml:space="preserve">3.1.3 </w:t>
      </w:r>
      <w:r>
        <w:rPr>
          <w:rFonts w:ascii="宋体" w:cs="宋体" w:hint="eastAsia"/>
          <w:color w:val="000000"/>
        </w:rPr>
        <w:t>投标人须知前附表规定</w:t>
      </w:r>
      <w:r>
        <w:rPr>
          <w:rFonts w:ascii="宋体" w:cs="宋体"/>
          <w:color w:val="000000"/>
        </w:rPr>
        <w:t xml:space="preserve">     </w:t>
      </w:r>
      <w:r>
        <w:rPr>
          <w:rFonts w:ascii="宋体" w:cs="宋体" w:hint="eastAsia"/>
          <w:color w:val="000000"/>
        </w:rPr>
        <w:t>允许分包的</w:t>
      </w:r>
      <w:r>
        <w:rPr>
          <w:rFonts w:ascii="宋体" w:cs="宋体"/>
          <w:color w:val="000000"/>
        </w:rPr>
        <w:t xml:space="preserve">3.1.4 </w:t>
      </w:r>
      <w:r>
        <w:rPr>
          <w:rFonts w:ascii="宋体" w:cs="宋体" w:hint="eastAsia"/>
          <w:color w:val="000000"/>
        </w:rPr>
        <w:t>投标人须知前附表规定不允许分包的，或允许分包投标人没有分包的，投标文件不包括本章第</w:t>
      </w:r>
      <w:r>
        <w:rPr>
          <w:rFonts w:ascii="宋体" w:cs="宋体"/>
          <w:color w:val="000000"/>
        </w:rPr>
        <w:t>3.1.1</w:t>
      </w:r>
      <w:r>
        <w:rPr>
          <w:rFonts w:ascii="宋体" w:cs="宋体" w:hint="eastAsia"/>
          <w:color w:val="000000"/>
        </w:rPr>
        <w:t>（</w:t>
      </w:r>
      <w:r>
        <w:rPr>
          <w:rFonts w:ascii="宋体" w:cs="宋体"/>
          <w:color w:val="000000"/>
        </w:rPr>
        <w:t>7</w:t>
      </w:r>
      <w:r>
        <w:rPr>
          <w:rFonts w:ascii="宋体" w:cs="宋体" w:hint="eastAsia"/>
          <w:color w:val="000000"/>
        </w:rPr>
        <w:t>）目所指的拟分包项目情况表。</w:t>
      </w:r>
    </w:p>
    <w:p>
      <w:pPr>
        <w:spacing w:line="400" w:lineRule="exact"/>
        <w:ind w:firstLineChars="200" w:firstLine="420"/>
        <w:outlineLvl w:val="3"/>
        <w:rPr>
          <w:rFonts w:ascii="宋体" w:cs="宋体"/>
          <w:color w:val="000000"/>
        </w:rPr>
      </w:pPr>
      <w:r>
        <w:rPr>
          <w:rFonts w:ascii="宋体" w:cs="宋体"/>
          <w:color w:val="000000"/>
        </w:rPr>
        <w:t>3.1.5</w:t>
      </w:r>
      <w:r>
        <w:rPr>
          <w:rFonts w:ascii="宋体" w:cs="宋体" w:hint="eastAsia"/>
          <w:color w:val="000000"/>
        </w:rPr>
        <w:t>评标未采用综合评估法的，投标文件不包括本章第</w:t>
      </w:r>
      <w:r>
        <w:rPr>
          <w:rFonts w:ascii="宋体" w:cs="宋体"/>
          <w:color w:val="000000"/>
        </w:rPr>
        <w:t>3.1.1</w:t>
      </w:r>
      <w:r>
        <w:rPr>
          <w:rFonts w:ascii="宋体" w:cs="宋体" w:hint="eastAsia"/>
          <w:color w:val="000000"/>
        </w:rPr>
        <w:t>（</w:t>
      </w:r>
      <w:r>
        <w:rPr>
          <w:rFonts w:ascii="宋体" w:cs="宋体"/>
          <w:color w:val="000000"/>
        </w:rPr>
        <w:t>9</w:t>
      </w:r>
      <w:r>
        <w:rPr>
          <w:rFonts w:ascii="宋体" w:cs="宋体" w:hint="eastAsia"/>
          <w:color w:val="000000"/>
        </w:rPr>
        <w:t>）目所指的综合评审评审资料。</w:t>
      </w:r>
      <w:r>
        <w:rPr>
          <w:rFonts w:ascii="宋体" w:cs="宋体"/>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3.2 </w:t>
      </w:r>
      <w:r>
        <w:rPr>
          <w:rFonts w:ascii="宋体" w:eastAsia="宋体" w:cs="宋体" w:hint="eastAsia"/>
          <w:b/>
          <w:bCs/>
          <w:color w:val="000000"/>
          <w:sz w:val="21"/>
          <w:szCs w:val="21"/>
        </w:rPr>
        <w:t>投标报价</w:t>
      </w:r>
    </w:p>
    <w:p>
      <w:pPr>
        <w:spacing w:line="400" w:lineRule="exact"/>
        <w:ind w:firstLineChars="200" w:firstLine="420"/>
        <w:outlineLvl w:val="3"/>
        <w:rPr>
          <w:rFonts w:ascii="宋体"/>
          <w:color w:val="000000"/>
        </w:rPr>
      </w:pPr>
      <w:r>
        <w:rPr>
          <w:rFonts w:ascii="宋体" w:cs="宋体"/>
          <w:color w:val="000000"/>
        </w:rPr>
        <w:t xml:space="preserve"> </w:t>
      </w:r>
      <w:r>
        <w:rPr>
          <w:rFonts w:ascii="宋体" w:cs="宋体" w:hint="eastAsia"/>
          <w:color w:val="000000"/>
        </w:rPr>
        <w:t>投标人按投标函中的格式报价并填写投标报价表。</w:t>
      </w:r>
      <w:r>
        <w:rPr>
          <w:rFonts w:ascii="宋体" w:cs="宋体"/>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3.3 </w:t>
      </w:r>
      <w:r>
        <w:rPr>
          <w:rFonts w:ascii="宋体" w:eastAsia="宋体" w:cs="宋体" w:hint="eastAsia"/>
          <w:b/>
          <w:bCs/>
          <w:color w:val="000000"/>
          <w:sz w:val="21"/>
          <w:szCs w:val="21"/>
        </w:rPr>
        <w:t>投标有效期</w:t>
      </w:r>
    </w:p>
    <w:p>
      <w:pPr>
        <w:spacing w:line="400" w:lineRule="exact"/>
        <w:ind w:firstLineChars="200" w:firstLine="420"/>
        <w:outlineLvl w:val="3"/>
        <w:rPr>
          <w:rFonts w:ascii="宋体"/>
          <w:color w:val="000000"/>
        </w:rPr>
      </w:pPr>
      <w:r>
        <w:rPr>
          <w:rFonts w:ascii="宋体" w:cs="宋体"/>
          <w:color w:val="000000"/>
        </w:rPr>
        <w:t>3.3.1</w:t>
      </w:r>
      <w:r>
        <w:rPr>
          <w:rFonts w:ascii="宋体" w:cs="宋体" w:hint="eastAsia"/>
          <w:color w:val="000000"/>
        </w:rPr>
        <w:t>在投标人须知前附表规定的投标有效期内，投标人不得要求撤销或修改其投标文件。</w:t>
      </w:r>
    </w:p>
    <w:p>
      <w:pPr>
        <w:spacing w:line="400" w:lineRule="exact"/>
        <w:ind w:firstLineChars="200" w:firstLine="420"/>
        <w:outlineLvl w:val="3"/>
        <w:rPr>
          <w:rFonts w:ascii="宋体"/>
          <w:b/>
          <w:bCs/>
          <w:color w:val="000000"/>
        </w:rPr>
      </w:pPr>
      <w:r>
        <w:rPr>
          <w:rFonts w:ascii="宋体" w:cs="宋体"/>
          <w:color w:val="000000"/>
        </w:rPr>
        <w:t>3.3.2</w:t>
      </w:r>
      <w:r>
        <w:rPr>
          <w:rFonts w:ascii="宋体" w:cs="宋体" w:hint="eastAsia"/>
          <w:color w:val="000000"/>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ascii="宋体" w:cs="宋体"/>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3.4 </w:t>
      </w:r>
      <w:r>
        <w:rPr>
          <w:rFonts w:ascii="宋体" w:eastAsia="宋体" w:cs="宋体" w:hint="eastAsia"/>
          <w:b/>
          <w:bCs/>
          <w:color w:val="000000"/>
          <w:sz w:val="21"/>
          <w:szCs w:val="21"/>
        </w:rPr>
        <w:t>投标保证金</w:t>
      </w:r>
    </w:p>
    <w:p>
      <w:pPr>
        <w:spacing w:line="400" w:lineRule="exact"/>
        <w:ind w:firstLineChars="200" w:firstLine="420"/>
        <w:outlineLvl w:val="3"/>
        <w:rPr>
          <w:rFonts w:ascii="宋体"/>
          <w:color w:val="000000"/>
        </w:rPr>
      </w:pPr>
      <w:r>
        <w:rPr>
          <w:rFonts w:ascii="宋体" w:cs="宋体"/>
          <w:color w:val="000000"/>
        </w:rPr>
        <w:t>3.4.1</w:t>
      </w:r>
      <w:r>
        <w:rPr>
          <w:rFonts w:ascii="宋体" w:cs="宋体" w:hint="eastAsia"/>
          <w:color w:val="000000"/>
        </w:rPr>
        <w:t>投标人在递交投标文件的同时，应按</w:t>
      </w:r>
      <w:r>
        <w:rPr>
          <w:rFonts w:hint="eastAsia"/>
          <w:color w:val="000000"/>
        </w:rPr>
        <w:t>投标人须知前附表规定的金额、担保形式递交投标保证金，并作为</w:t>
      </w:r>
      <w:r>
        <w:rPr>
          <w:rFonts w:ascii="宋体" w:cs="宋体" w:hint="eastAsia"/>
          <w:color w:val="000000"/>
        </w:rPr>
        <w:t>其投标文件的组成部分。联合体投标的，其投标保证金由牵头人递交，并应符合投标人须知前附表的规定。</w:t>
      </w:r>
    </w:p>
    <w:p>
      <w:pPr>
        <w:spacing w:line="400" w:lineRule="exact"/>
        <w:ind w:firstLineChars="200" w:firstLine="420"/>
        <w:outlineLvl w:val="3"/>
        <w:rPr>
          <w:rFonts w:ascii="宋体" w:cs="宋体"/>
          <w:color w:val="000000"/>
        </w:rPr>
      </w:pPr>
      <w:r>
        <w:rPr>
          <w:rFonts w:ascii="宋体" w:cs="宋体"/>
          <w:color w:val="000000"/>
        </w:rPr>
        <w:t xml:space="preserve">3.4.2 </w:t>
      </w:r>
      <w:r>
        <w:rPr>
          <w:rFonts w:ascii="宋体" w:cs="宋体" w:hint="eastAsia"/>
          <w:color w:val="000000"/>
        </w:rPr>
        <w:t>投标人不按本章第</w:t>
      </w:r>
      <w:r>
        <w:rPr>
          <w:rFonts w:ascii="宋体" w:cs="宋体"/>
          <w:color w:val="000000"/>
        </w:rPr>
        <w:t>3.4.1</w:t>
      </w:r>
      <w:r>
        <w:rPr>
          <w:rFonts w:ascii="宋体" w:cs="宋体" w:hint="eastAsia"/>
          <w:color w:val="000000"/>
        </w:rPr>
        <w:t>项要求提交投标保证金的，其投标文件将被否决。</w:t>
      </w:r>
    </w:p>
    <w:p>
      <w:pPr>
        <w:spacing w:line="400" w:lineRule="exact"/>
        <w:ind w:firstLineChars="200" w:firstLine="420"/>
        <w:outlineLvl w:val="3"/>
        <w:rPr>
          <w:rFonts w:ascii="宋体" w:cs="宋体"/>
          <w:color w:val="000000"/>
        </w:rPr>
      </w:pPr>
      <w:r>
        <w:rPr>
          <w:rFonts w:ascii="宋体" w:cs="宋体"/>
          <w:color w:val="000000"/>
        </w:rPr>
        <w:t xml:space="preserve">3.4.3 </w:t>
      </w:r>
      <w:r>
        <w:rPr>
          <w:rFonts w:ascii="宋体" w:cs="宋体" w:hint="eastAsia"/>
          <w:color w:val="000000"/>
        </w:rPr>
        <w:t>投标保证金的退还：投标人的投标保证金最迟应当在书面合同签订备案后</w:t>
      </w:r>
      <w:r>
        <w:rPr>
          <w:rFonts w:ascii="宋体" w:cs="宋体"/>
          <w:color w:val="000000"/>
        </w:rPr>
        <w:t>5</w:t>
      </w:r>
      <w:r>
        <w:rPr>
          <w:rFonts w:ascii="宋体" w:cs="宋体" w:hint="eastAsia"/>
          <w:color w:val="000000"/>
        </w:rPr>
        <w:t>日内由</w:t>
      </w:r>
      <w:r>
        <w:rPr>
          <w:rFonts w:ascii="宋体" w:cs="宋体"/>
          <w:color w:val="000000"/>
          <w:u w:val="single"/>
        </w:rPr>
        <w:t xml:space="preserve">     </w:t>
      </w:r>
      <w:r>
        <w:rPr>
          <w:rFonts w:ascii="宋体" w:cs="宋体" w:hint="eastAsia"/>
          <w:color w:val="000000"/>
        </w:rPr>
        <w:t>退还投标保证金。由招标人或招标代理机构代表招标人负责办理退还手续。</w:t>
      </w:r>
      <w:r>
        <w:rPr>
          <w:rFonts w:ascii="宋体" w:cs="宋体"/>
          <w:color w:val="000000"/>
        </w:rPr>
        <w:t xml:space="preserve"> </w:t>
      </w:r>
    </w:p>
    <w:p>
      <w:pPr>
        <w:spacing w:line="400" w:lineRule="exact"/>
        <w:ind w:firstLineChars="200" w:firstLine="420"/>
        <w:outlineLvl w:val="3"/>
        <w:rPr>
          <w:rFonts w:ascii="宋体"/>
          <w:color w:val="000000"/>
        </w:rPr>
      </w:pPr>
      <w:r>
        <w:rPr>
          <w:rFonts w:ascii="宋体" w:cs="宋体"/>
          <w:color w:val="000000"/>
        </w:rPr>
        <w:t xml:space="preserve">3.4.4 </w:t>
      </w:r>
      <w:r>
        <w:rPr>
          <w:rFonts w:ascii="宋体" w:cs="宋体" w:hint="eastAsia"/>
          <w:color w:val="000000"/>
        </w:rPr>
        <w:t>有下列情形之一的，投标保证金不予退还：</w:t>
      </w:r>
      <w:r>
        <w:rPr>
          <w:rFonts w:ascii="宋体" w:cs="宋体"/>
          <w:color w:val="000000"/>
        </w:rPr>
        <w:t xml:space="preserve"> </w:t>
      </w:r>
      <w:r>
        <w:rPr>
          <w:rFonts w:ascii="宋体" w:cs="宋体"/>
          <w:color w:val="000000"/>
          <w:kern w:val="0"/>
        </w:rPr>
        <w:t xml:space="preserve"> </w:t>
      </w:r>
    </w:p>
    <w:p>
      <w:pPr>
        <w:widowControl/>
        <w:spacing w:line="300" w:lineRule="auto"/>
        <w:ind w:firstLineChars="200" w:firstLine="420"/>
        <w:rPr>
          <w:rFonts w:ascii="宋体"/>
          <w:color w:val="000000"/>
          <w:kern w:val="0"/>
        </w:rPr>
      </w:pPr>
      <w:r>
        <w:rPr>
          <w:rFonts w:ascii="宋体" w:cs="宋体" w:hint="eastAsia"/>
          <w:color w:val="000000"/>
          <w:kern w:val="0"/>
        </w:rPr>
        <w:t>（</w:t>
      </w:r>
      <w:r>
        <w:rPr>
          <w:rFonts w:ascii="宋体" w:cs="宋体"/>
          <w:color w:val="000000"/>
          <w:kern w:val="0"/>
        </w:rPr>
        <w:t>1</w:t>
      </w:r>
      <w:r>
        <w:rPr>
          <w:rFonts w:ascii="宋体" w:cs="宋体" w:hint="eastAsia"/>
          <w:color w:val="000000"/>
          <w:kern w:val="0"/>
        </w:rPr>
        <w:t>）投标人在规定的投标有效期内撤销或修改其投标文件；</w:t>
      </w:r>
    </w:p>
    <w:p>
      <w:pPr>
        <w:widowControl/>
        <w:spacing w:line="300" w:lineRule="auto"/>
        <w:ind w:firstLineChars="200" w:firstLine="420"/>
        <w:rPr>
          <w:rFonts w:ascii="宋体"/>
          <w:color w:val="000000"/>
          <w:kern w:val="0"/>
        </w:rPr>
      </w:pPr>
      <w:r>
        <w:rPr>
          <w:rFonts w:ascii="宋体" w:cs="宋体" w:hint="eastAsia"/>
          <w:color w:val="000000"/>
          <w:kern w:val="0"/>
        </w:rPr>
        <w:t>（</w:t>
      </w:r>
      <w:r>
        <w:rPr>
          <w:rFonts w:ascii="宋体" w:cs="宋体"/>
          <w:color w:val="000000"/>
          <w:kern w:val="0"/>
        </w:rPr>
        <w:t>2</w:t>
      </w:r>
      <w:r>
        <w:rPr>
          <w:rFonts w:ascii="宋体" w:cs="宋体" w:hint="eastAsia"/>
          <w:color w:val="000000"/>
          <w:kern w:val="0"/>
        </w:rPr>
        <w:t>）中标人在收到中标通知书后，无正当理由拒签合同协议书或未按招标文件规定提交履约保证金；</w:t>
      </w:r>
    </w:p>
    <w:p>
      <w:pPr>
        <w:spacing w:line="360" w:lineRule="auto"/>
        <w:ind w:firstLineChars="200" w:firstLine="420"/>
        <w:rPr>
          <w:rFonts w:ascii="宋体"/>
          <w:color w:val="000000"/>
        </w:rPr>
      </w:pPr>
      <w:r>
        <w:rPr>
          <w:rFonts w:ascii="宋体" w:cs="宋体" w:hint="eastAsia"/>
          <w:color w:val="000000"/>
          <w:kern w:val="0"/>
        </w:rPr>
        <w:t>（</w:t>
      </w:r>
      <w:r>
        <w:rPr>
          <w:rFonts w:ascii="宋体" w:cs="宋体"/>
          <w:color w:val="000000"/>
          <w:kern w:val="0"/>
        </w:rPr>
        <w:t>3</w:t>
      </w:r>
      <w:r>
        <w:rPr>
          <w:rFonts w:ascii="宋体" w:cs="宋体" w:hint="eastAsia"/>
          <w:color w:val="000000"/>
          <w:kern w:val="0"/>
        </w:rPr>
        <w:t>）</w:t>
      </w:r>
      <w:r>
        <w:rPr>
          <w:rFonts w:ascii="宋体" w:hint="eastAsia"/>
          <w:color w:val="000000"/>
        </w:rPr>
        <w:t>投标人提供虚假投标资料或虚假声明、承诺的。</w:t>
      </w:r>
    </w:p>
    <w:p>
      <w:pPr>
        <w:spacing w:line="400" w:lineRule="exact"/>
        <w:ind w:firstLineChars="200" w:firstLine="420"/>
        <w:outlineLvl w:val="3"/>
        <w:rPr>
          <w:rFonts w:ascii="宋体"/>
          <w:color w:val="000000"/>
        </w:rPr>
      </w:pPr>
      <w:r>
        <w:rPr>
          <w:rFonts w:ascii="宋体" w:cs="宋体"/>
          <w:color w:val="000000"/>
          <w:kern w:val="0"/>
        </w:rPr>
        <w:t>3.4.5</w:t>
      </w:r>
      <w:r>
        <w:rPr>
          <w:rFonts w:ascii="宋体" w:cs="宋体" w:hint="eastAsia"/>
          <w:bCs/>
          <w:color w:val="000000"/>
        </w:rPr>
        <w:t>不予退还的投标保证金，按照</w:t>
      </w:r>
      <w:r>
        <w:rPr>
          <w:rFonts w:hint="eastAsia"/>
          <w:color w:val="000000"/>
        </w:rPr>
        <w:t>阜阳市人民政府办公室《关于印发阜阳市国有资金投资项目投标保证金管理暂行规定的通知》</w:t>
      </w:r>
      <w:r>
        <w:rPr>
          <w:color w:val="000000"/>
        </w:rPr>
        <w:t>(</w:t>
      </w:r>
      <w:r>
        <w:rPr>
          <w:rFonts w:ascii="宋体" w:cs="宋体" w:hint="eastAsia"/>
          <w:bCs/>
          <w:color w:val="000000"/>
        </w:rPr>
        <w:t>阜政办〔</w:t>
      </w:r>
      <w:r>
        <w:rPr>
          <w:rFonts w:ascii="宋体" w:cs="宋体"/>
          <w:bCs/>
          <w:color w:val="000000"/>
        </w:rPr>
        <w:t>2015</w:t>
      </w:r>
      <w:r>
        <w:rPr>
          <w:rFonts w:ascii="宋体" w:cs="宋体" w:hint="eastAsia"/>
          <w:bCs/>
          <w:color w:val="000000"/>
        </w:rPr>
        <w:t>〕</w:t>
      </w:r>
      <w:r>
        <w:rPr>
          <w:rFonts w:ascii="宋体" w:cs="宋体"/>
          <w:bCs/>
          <w:color w:val="000000"/>
        </w:rPr>
        <w:t>21</w:t>
      </w:r>
      <w:r>
        <w:rPr>
          <w:rFonts w:ascii="宋体" w:cs="宋体" w:hint="eastAsia"/>
          <w:bCs/>
          <w:color w:val="000000"/>
        </w:rPr>
        <w:t>号</w:t>
      </w:r>
      <w:r>
        <w:rPr>
          <w:rFonts w:ascii="宋体" w:cs="宋体"/>
          <w:bCs/>
          <w:color w:val="000000"/>
        </w:rPr>
        <w:t>)</w:t>
      </w:r>
      <w:r>
        <w:rPr>
          <w:rFonts w:ascii="宋体" w:cs="宋体" w:hint="eastAsia"/>
          <w:bCs/>
          <w:color w:val="000000"/>
        </w:rPr>
        <w:t>办理。</w:t>
      </w:r>
      <w:r>
        <w:rPr>
          <w:rFonts w:ascii="宋体" w:cs="宋体"/>
          <w:bCs/>
          <w:color w:val="000000"/>
        </w:rPr>
        <w:t xml:space="preserve"> </w:t>
      </w:r>
    </w:p>
    <w:p>
      <w:pPr>
        <w:spacing w:line="400" w:lineRule="exact"/>
        <w:ind w:firstLineChars="200" w:firstLine="420"/>
        <w:outlineLvl w:val="3"/>
        <w:rPr>
          <w:rFonts w:ascii="宋体"/>
          <w:color w:val="000000"/>
          <w:lang w:eastAsia="en-US"/>
        </w:rPr>
      </w:pPr>
      <w:r>
        <w:rPr>
          <w:rFonts w:ascii="宋体" w:cs="宋体"/>
          <w:b/>
          <w:bCs/>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3.5 </w:t>
      </w:r>
      <w:r>
        <w:rPr>
          <w:rFonts w:ascii="宋体" w:eastAsia="宋体" w:cs="宋体" w:hint="eastAsia"/>
          <w:b/>
          <w:bCs/>
          <w:color w:val="000000"/>
          <w:sz w:val="21"/>
          <w:szCs w:val="21"/>
        </w:rPr>
        <w:t>资格审查资料</w:t>
      </w:r>
    </w:p>
    <w:p>
      <w:pPr>
        <w:spacing w:line="400" w:lineRule="exact"/>
        <w:ind w:firstLineChars="200" w:firstLine="420"/>
        <w:outlineLvl w:val="3"/>
        <w:rPr>
          <w:rFonts w:ascii="宋体" w:cs="宋体"/>
          <w:color w:val="000000"/>
          <w:kern w:val="0"/>
        </w:rPr>
      </w:pPr>
      <w:r>
        <w:rPr>
          <w:rFonts w:ascii="宋体" w:cs="宋体"/>
          <w:color w:val="000000"/>
        </w:rPr>
        <w:t xml:space="preserve">3.5.1 </w:t>
      </w:r>
      <w:r>
        <w:rPr>
          <w:rFonts w:ascii="宋体" w:cs="宋体" w:hint="eastAsia"/>
          <w:color w:val="000000"/>
        </w:rPr>
        <w:t>资格审查材料包括：投标人</w:t>
      </w:r>
      <w:r>
        <w:rPr>
          <w:rFonts w:ascii="宋体" w:cs="宋体" w:hint="eastAsia"/>
          <w:color w:val="000000"/>
          <w:kern w:val="0"/>
        </w:rPr>
        <w:t>营业执照、投标人基本帐户开户许可证</w:t>
      </w:r>
      <w:r>
        <w:rPr>
          <w:rFonts w:ascii="宋体" w:cs="宋体"/>
          <w:color w:val="000000"/>
          <w:kern w:val="0"/>
        </w:rPr>
        <w:t xml:space="preserve"> </w:t>
      </w:r>
      <w:r>
        <w:rPr>
          <w:rFonts w:ascii="宋体" w:cs="宋体" w:hint="eastAsia"/>
          <w:color w:val="000000"/>
          <w:kern w:val="0"/>
        </w:rPr>
        <w:t>、投标保证金等</w:t>
      </w:r>
      <w:ins w:id="1076" w:author="作者" w:date="2017-06-04T15:45:00Z">
        <w:r>
          <w:rPr>
            <w:rFonts w:ascii="宋体" w:cs="宋体" w:hint="eastAsia"/>
            <w:color w:val="000000"/>
            <w:kern w:val="0"/>
          </w:rPr>
          <w:t>投标人须知前附表第</w:t>
        </w:r>
      </w:ins>
      <w:ins w:id="1077" w:author="作者" w:date="2017-06-04T15:45:00Z">
        <w:r>
          <w:rPr>
            <w:rFonts w:ascii="宋体" w:cs="宋体"/>
            <w:color w:val="000000"/>
            <w:kern w:val="0"/>
          </w:rPr>
          <w:t>1.4.1</w:t>
        </w:r>
      </w:ins>
      <w:ins w:id="1078" w:author="作者" w:date="2017-06-04T15:45:00Z">
        <w:r>
          <w:rPr>
            <w:rFonts w:ascii="宋体" w:cs="宋体" w:hint="eastAsia"/>
            <w:color w:val="000000"/>
            <w:kern w:val="0"/>
          </w:rPr>
          <w:t>项规定的其他材料，以上证书、证件复印件加盖单位章装订在投标文件中。</w:t>
        </w:r>
      </w:ins>
    </w:p>
    <w:p>
      <w:pPr>
        <w:pStyle w:val="28"/>
        <w:rPr>
          <w:rFonts w:ascii="宋体" w:eastAsia="宋体"/>
          <w:b/>
          <w:bCs/>
          <w:color w:val="000000"/>
          <w:sz w:val="21"/>
          <w:szCs w:val="21"/>
        </w:rPr>
      </w:pPr>
      <w:r>
        <w:rPr>
          <w:rFonts w:ascii="宋体" w:eastAsia="宋体" w:cs="宋体"/>
          <w:b/>
          <w:bCs/>
          <w:color w:val="000000"/>
          <w:sz w:val="21"/>
          <w:szCs w:val="21"/>
        </w:rPr>
        <w:t xml:space="preserve">3.6 </w:t>
      </w:r>
      <w:r>
        <w:rPr>
          <w:rFonts w:ascii="宋体" w:eastAsia="宋体" w:cs="宋体" w:hint="eastAsia"/>
          <w:b/>
          <w:bCs/>
          <w:color w:val="000000"/>
          <w:sz w:val="21"/>
          <w:szCs w:val="21"/>
        </w:rPr>
        <w:t>备选投标方案</w:t>
      </w:r>
    </w:p>
    <w:p>
      <w:pPr>
        <w:spacing w:line="400" w:lineRule="exact"/>
        <w:ind w:firstLineChars="200" w:firstLine="420"/>
        <w:rPr>
          <w:rFonts w:ascii="宋体"/>
          <w:color w:val="000000"/>
        </w:rPr>
      </w:pPr>
      <w:r>
        <w:rPr>
          <w:rFonts w:ascii="宋体" w:cs="宋体" w:hint="eastAsia"/>
          <w:color w:val="000000"/>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8"/>
        <w:rPr>
          <w:rFonts w:ascii="宋体" w:eastAsia="宋体"/>
          <w:b/>
          <w:bCs/>
          <w:color w:val="000000"/>
          <w:sz w:val="21"/>
          <w:szCs w:val="21"/>
        </w:rPr>
      </w:pPr>
      <w:r>
        <w:rPr>
          <w:rFonts w:ascii="宋体" w:eastAsia="宋体" w:cs="宋体"/>
          <w:b/>
          <w:bCs/>
          <w:color w:val="000000"/>
          <w:sz w:val="21"/>
          <w:szCs w:val="21"/>
        </w:rPr>
        <w:t xml:space="preserve">3.7 </w:t>
      </w:r>
      <w:r>
        <w:rPr>
          <w:rFonts w:ascii="宋体" w:eastAsia="宋体" w:cs="宋体" w:hint="eastAsia"/>
          <w:b/>
          <w:bCs/>
          <w:color w:val="000000"/>
          <w:sz w:val="21"/>
          <w:szCs w:val="21"/>
        </w:rPr>
        <w:t>投标文件的编制</w:t>
      </w:r>
    </w:p>
    <w:p>
      <w:pPr>
        <w:spacing w:line="400" w:lineRule="exact"/>
        <w:ind w:firstLineChars="200" w:firstLine="420"/>
        <w:outlineLvl w:val="3"/>
        <w:rPr>
          <w:rFonts w:ascii="宋体"/>
          <w:color w:val="000000"/>
        </w:rPr>
      </w:pPr>
      <w:r>
        <w:rPr>
          <w:rFonts w:ascii="宋体" w:cs="宋体"/>
          <w:color w:val="000000"/>
        </w:rPr>
        <w:t>3.7.1</w:t>
      </w:r>
      <w:r>
        <w:rPr>
          <w:rFonts w:ascii="宋体" w:cs="宋体" w:hint="eastAsia"/>
          <w:color w:val="000000"/>
        </w:rPr>
        <w:t>投标文件应按第八章“投标文件格式”进行编写，如有必要，可以增加附页，作为投标文件的组成部分。</w:t>
      </w:r>
    </w:p>
    <w:p>
      <w:pPr>
        <w:spacing w:line="400" w:lineRule="exact"/>
        <w:ind w:firstLineChars="200" w:firstLine="420"/>
        <w:outlineLvl w:val="3"/>
        <w:rPr>
          <w:rFonts w:ascii="宋体"/>
          <w:color w:val="000000"/>
        </w:rPr>
      </w:pPr>
      <w:r>
        <w:rPr>
          <w:rFonts w:ascii="宋体" w:cs="宋体"/>
          <w:color w:val="000000"/>
        </w:rPr>
        <w:t xml:space="preserve">3.7.2 </w:t>
      </w:r>
      <w:r>
        <w:rPr>
          <w:rFonts w:ascii="宋体" w:cs="宋体" w:hint="eastAsia"/>
          <w:color w:val="000000"/>
        </w:rPr>
        <w:t>投标文件应当对招标文件有关工期、投标有效期、质量要求、技术标准和要求、招标范围等实质性内容作出响应。</w:t>
      </w:r>
    </w:p>
    <w:p>
      <w:pPr>
        <w:spacing w:line="400" w:lineRule="exact"/>
        <w:ind w:firstLineChars="200" w:firstLine="420"/>
        <w:outlineLvl w:val="3"/>
        <w:rPr>
          <w:rFonts w:ascii="宋体" w:cs="宋体"/>
          <w:color w:val="000000"/>
        </w:rPr>
      </w:pPr>
      <w:r>
        <w:rPr>
          <w:rFonts w:ascii="宋体" w:cs="宋体"/>
          <w:color w:val="000000"/>
        </w:rPr>
        <w:t>3.7.3</w:t>
      </w:r>
      <w:r>
        <w:rPr>
          <w:rFonts w:ascii="宋体" w:cs="宋体" w:hint="eastAsia"/>
          <w:color w:val="000000"/>
        </w:rPr>
        <w:t>投标文件应用不褪色的材料书写或打印，并由投标人的法定代表人或其委托代理人签字或盖单位章并加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00" w:lineRule="exact"/>
        <w:ind w:firstLineChars="200" w:firstLine="420"/>
        <w:outlineLvl w:val="3"/>
        <w:rPr>
          <w:rFonts w:ascii="宋体" w:cs="宋体"/>
          <w:color w:val="000000"/>
        </w:rPr>
      </w:pPr>
      <w:r>
        <w:rPr>
          <w:rFonts w:ascii="宋体" w:cs="宋体"/>
          <w:color w:val="000000"/>
        </w:rPr>
        <w:t>3.7.4</w:t>
      </w:r>
      <w:r>
        <w:rPr>
          <w:rFonts w:ascii="宋体" w:cs="宋体" w:hint="eastAsia"/>
          <w:color w:val="000000"/>
        </w:rPr>
        <w:t>投标文件的内容：电子版要求见投标人须知前附表</w:t>
      </w:r>
    </w:p>
    <w:p>
      <w:pPr>
        <w:spacing w:line="300" w:lineRule="auto"/>
        <w:ind w:firstLineChars="147" w:firstLine="309"/>
        <w:rPr>
          <w:rFonts w:ascii="宋体"/>
          <w:color w:val="000000"/>
        </w:rPr>
      </w:pPr>
      <w:r>
        <w:rPr>
          <w:rFonts w:ascii="宋体" w:cs="宋体"/>
          <w:color w:val="000000"/>
        </w:rPr>
        <w:t xml:space="preserve"> 3.7.5</w:t>
      </w:r>
      <w:r>
        <w:rPr>
          <w:rFonts w:ascii="宋体" w:cs="宋体" w:hint="eastAsia"/>
          <w:color w:val="000000"/>
        </w:rPr>
        <w:t>投标文件的内容：</w:t>
      </w:r>
    </w:p>
    <w:p>
      <w:pPr>
        <w:spacing w:line="300" w:lineRule="auto"/>
        <w:ind w:firstLineChars="194" w:firstLine="407"/>
        <w:rPr>
          <w:rFonts w:ascii="宋体"/>
          <w:color w:val="000000"/>
        </w:rPr>
      </w:pPr>
      <w:r>
        <w:rPr>
          <w:rFonts w:ascii="宋体" w:cs="宋体"/>
          <w:color w:val="000000"/>
        </w:rPr>
        <w:t xml:space="preserve">    </w:t>
      </w:r>
      <w:r>
        <w:rPr>
          <w:rFonts w:ascii="宋体" w:cs="宋体" w:hint="eastAsia"/>
          <w:color w:val="000000"/>
        </w:rPr>
        <w:t>投标函及附件、授权委托书、联合体协议书、项目管理机构、拟分包项目情况表、资格审查资料、投标保证金、投标人须知前附表规定的其它材料。（采用两阶段评标办法时要将投标函及投标报价书分开包装）</w:t>
      </w:r>
    </w:p>
    <w:p>
      <w:pPr>
        <w:spacing w:line="400" w:lineRule="exact"/>
        <w:ind w:firstLineChars="200" w:firstLine="420"/>
        <w:outlineLvl w:val="3"/>
        <w:rPr>
          <w:rFonts w:ascii="宋体" w:cs="宋体"/>
          <w:color w:val="000000"/>
        </w:rPr>
      </w:pPr>
      <w:r>
        <w:rPr>
          <w:rFonts w:ascii="宋体" w:cs="宋体"/>
          <w:color w:val="000000"/>
        </w:rPr>
        <w:t xml:space="preserve">3.7.6 </w:t>
      </w:r>
      <w:r>
        <w:rPr>
          <w:rFonts w:ascii="宋体" w:cs="宋体" w:hint="eastAsia"/>
          <w:color w:val="000000"/>
        </w:rPr>
        <w:t>投标文件正本一份</w:t>
      </w:r>
      <w:r>
        <w:rPr>
          <w:rFonts w:ascii="宋体" w:cs="宋体"/>
          <w:color w:val="000000"/>
        </w:rPr>
        <w:t>,</w:t>
      </w:r>
      <w:r>
        <w:rPr>
          <w:rFonts w:ascii="宋体" w:cs="宋体" w:hint="eastAsia"/>
          <w:color w:val="000000"/>
        </w:rPr>
        <w:t>副本数量见投标人须知前附表。正本和副本的封面上应清楚地标记“正本”或“副本”的字样。当副本和正本不一致时，以正本为准。</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color w:val="000000"/>
        </w:rPr>
        <w:t xml:space="preserve">3.7.7 </w:t>
      </w:r>
      <w:r>
        <w:rPr>
          <w:rFonts w:ascii="宋体" w:cs="宋体" w:hint="eastAsia"/>
          <w:color w:val="000000"/>
        </w:rPr>
        <w:t>投标文件的正本与副本应分别装订成册，具体装订要求见投标人须知前附表规定。</w:t>
      </w:r>
    </w:p>
    <w:p>
      <w:pPr>
        <w:spacing w:line="400" w:lineRule="exact"/>
        <w:ind w:firstLineChars="200" w:firstLine="420"/>
        <w:outlineLvl w:val="3"/>
        <w:rPr>
          <w:rFonts w:ascii="宋体" w:cs="宋体"/>
          <w:color w:val="000000"/>
        </w:rPr>
      </w:pPr>
      <w:r>
        <w:rPr>
          <w:rFonts w:ascii="宋体" w:cs="宋体"/>
          <w:color w:val="000000"/>
        </w:rPr>
        <w:t xml:space="preserve">3.7.8 </w:t>
      </w:r>
      <w:r>
        <w:rPr>
          <w:rFonts w:ascii="宋体" w:cs="宋体" w:hint="eastAsia"/>
          <w:color w:val="000000"/>
        </w:rPr>
        <w:t>投标文件中涉及到单位名称、投标人、项目经理、编制人等应填写单位名称或人员姓名，不得填写见商务标、技术标或第？页等形式。</w:t>
      </w:r>
    </w:p>
    <w:p>
      <w:pPr>
        <w:pStyle w:val="27"/>
        <w:rPr>
          <w:rFonts w:ascii="宋体" w:eastAsia="宋体"/>
          <w:b/>
          <w:bCs/>
          <w:color w:val="000000"/>
          <w:sz w:val="21"/>
          <w:szCs w:val="21"/>
        </w:rPr>
      </w:pPr>
      <w:r>
        <w:rPr>
          <w:rFonts w:ascii="宋体" w:eastAsia="宋体" w:cs="宋体"/>
          <w:b/>
          <w:bCs/>
          <w:color w:val="000000"/>
          <w:sz w:val="21"/>
          <w:szCs w:val="21"/>
        </w:rPr>
        <w:t xml:space="preserve">4. </w:t>
      </w:r>
      <w:r>
        <w:rPr>
          <w:rFonts w:ascii="宋体" w:eastAsia="宋体" w:cs="宋体" w:hint="eastAsia"/>
          <w:b/>
          <w:bCs/>
          <w:color w:val="000000"/>
          <w:sz w:val="21"/>
          <w:szCs w:val="21"/>
        </w:rPr>
        <w:t>投标</w:t>
      </w:r>
    </w:p>
    <w:p>
      <w:pPr>
        <w:pStyle w:val="28"/>
        <w:rPr>
          <w:rFonts w:ascii="宋体" w:eastAsia="宋体"/>
          <w:b/>
          <w:bCs/>
          <w:color w:val="000000"/>
          <w:sz w:val="21"/>
          <w:szCs w:val="21"/>
        </w:rPr>
      </w:pPr>
      <w:r>
        <w:rPr>
          <w:rFonts w:ascii="宋体" w:eastAsia="宋体" w:cs="宋体"/>
          <w:b/>
          <w:bCs/>
          <w:color w:val="000000"/>
          <w:sz w:val="21"/>
          <w:szCs w:val="21"/>
        </w:rPr>
        <w:t xml:space="preserve">4.1 </w:t>
      </w:r>
      <w:r>
        <w:rPr>
          <w:rFonts w:ascii="宋体" w:eastAsia="宋体" w:cs="宋体" w:hint="eastAsia"/>
          <w:b/>
          <w:bCs/>
          <w:color w:val="000000"/>
          <w:sz w:val="21"/>
          <w:szCs w:val="21"/>
        </w:rPr>
        <w:t>投标文件的密封和标记</w:t>
      </w:r>
    </w:p>
    <w:p>
      <w:pPr>
        <w:spacing w:line="400" w:lineRule="exact"/>
        <w:ind w:firstLineChars="200" w:firstLine="420"/>
        <w:outlineLvl w:val="3"/>
        <w:rPr>
          <w:rFonts w:ascii="宋体"/>
          <w:color w:val="000000"/>
        </w:rPr>
      </w:pPr>
      <w:r>
        <w:rPr>
          <w:rFonts w:ascii="宋体" w:cs="宋体"/>
          <w:color w:val="000000"/>
        </w:rPr>
        <w:t>4.1.1</w:t>
      </w:r>
      <w:r>
        <w:rPr>
          <w:rFonts w:ascii="宋体" w:cs="宋体" w:hint="eastAsia"/>
          <w:color w:val="000000"/>
        </w:rPr>
        <w:t>投标文件的正本与副本分开包装或集中包装均可，如果采用正本与副本分开包装，封套应清楚地标记“正本”或“副本”字样。封套的封口处加贴封条，并在封套的封口处加盖投标人单分开包装应清楚地标记“正本”或“副本”字样。封套的封口处加贴封条，并在封套的封口处加盖投标人单位章。</w:t>
      </w:r>
    </w:p>
    <w:p>
      <w:pPr>
        <w:spacing w:line="400" w:lineRule="exact"/>
        <w:ind w:firstLineChars="200" w:firstLine="420"/>
        <w:outlineLvl w:val="3"/>
        <w:rPr>
          <w:rFonts w:ascii="宋体"/>
          <w:color w:val="000000"/>
        </w:rPr>
      </w:pPr>
      <w:r>
        <w:rPr>
          <w:rFonts w:ascii="宋体" w:cs="宋体"/>
          <w:color w:val="000000"/>
        </w:rPr>
        <w:t xml:space="preserve">4.1.2 </w:t>
      </w:r>
      <w:r>
        <w:rPr>
          <w:rFonts w:ascii="宋体" w:cs="宋体" w:hint="eastAsia"/>
          <w:color w:val="000000"/>
        </w:rPr>
        <w:t>投标文件的封套上应写明的其他内容见投标人须知前附表。</w:t>
      </w:r>
    </w:p>
    <w:p>
      <w:pPr>
        <w:spacing w:line="400" w:lineRule="exact"/>
        <w:ind w:firstLineChars="150" w:firstLine="315"/>
        <w:outlineLvl w:val="3"/>
        <w:rPr>
          <w:rFonts w:ascii="宋体"/>
          <w:color w:val="000000"/>
        </w:rPr>
      </w:pPr>
      <w:r>
        <w:rPr>
          <w:rFonts w:ascii="宋体" w:cs="宋体"/>
          <w:color w:val="000000"/>
        </w:rPr>
        <w:t xml:space="preserve"> 4.1.3 </w:t>
      </w:r>
      <w:r>
        <w:rPr>
          <w:rFonts w:ascii="宋体" w:cs="宋体" w:hint="eastAsia"/>
          <w:color w:val="000000"/>
        </w:rPr>
        <w:t>未按本章第</w:t>
      </w:r>
      <w:r>
        <w:rPr>
          <w:rFonts w:ascii="宋体" w:cs="宋体"/>
          <w:color w:val="000000"/>
        </w:rPr>
        <w:t>4.1.1</w:t>
      </w:r>
      <w:r>
        <w:rPr>
          <w:rFonts w:ascii="宋体" w:cs="宋体" w:hint="eastAsia"/>
          <w:color w:val="000000"/>
        </w:rPr>
        <w:t>项或第</w:t>
      </w:r>
      <w:r>
        <w:rPr>
          <w:rFonts w:ascii="宋体" w:cs="宋体"/>
          <w:color w:val="000000"/>
        </w:rPr>
        <w:t>4.1.2</w:t>
      </w:r>
      <w:r>
        <w:rPr>
          <w:rFonts w:ascii="宋体" w:cs="宋体" w:hint="eastAsia"/>
          <w:color w:val="000000"/>
        </w:rPr>
        <w:t>项要求密封和加写标记的投标文件，招标人不予接收。</w:t>
      </w:r>
    </w:p>
    <w:p>
      <w:pPr>
        <w:pStyle w:val="28"/>
        <w:rPr>
          <w:rFonts w:ascii="宋体" w:eastAsia="宋体"/>
          <w:b/>
          <w:bCs/>
          <w:color w:val="000000"/>
          <w:sz w:val="21"/>
          <w:szCs w:val="21"/>
        </w:rPr>
      </w:pPr>
      <w:r>
        <w:rPr>
          <w:rFonts w:ascii="宋体" w:eastAsia="宋体" w:cs="宋体"/>
          <w:b/>
          <w:bCs/>
          <w:color w:val="000000"/>
          <w:sz w:val="21"/>
          <w:szCs w:val="21"/>
        </w:rPr>
        <w:t xml:space="preserve">4.2 </w:t>
      </w:r>
      <w:r>
        <w:rPr>
          <w:rFonts w:ascii="宋体" w:eastAsia="宋体" w:cs="宋体" w:hint="eastAsia"/>
          <w:b/>
          <w:bCs/>
          <w:color w:val="000000"/>
          <w:sz w:val="21"/>
          <w:szCs w:val="21"/>
        </w:rPr>
        <w:t>投标文件的递交</w:t>
      </w:r>
    </w:p>
    <w:p>
      <w:pPr>
        <w:spacing w:line="400" w:lineRule="exact"/>
        <w:ind w:firstLineChars="200" w:firstLine="420"/>
        <w:outlineLvl w:val="3"/>
        <w:rPr>
          <w:rFonts w:ascii="宋体"/>
          <w:color w:val="000000"/>
        </w:rPr>
      </w:pPr>
      <w:r>
        <w:rPr>
          <w:rFonts w:ascii="宋体" w:cs="宋体"/>
          <w:color w:val="000000"/>
        </w:rPr>
        <w:t>4.2.1</w:t>
      </w:r>
      <w:r>
        <w:rPr>
          <w:rFonts w:ascii="宋体" w:cs="宋体" w:hint="eastAsia"/>
          <w:color w:val="000000"/>
        </w:rPr>
        <w:t>投标人递交投标文件截止时间：见投标人须知前附表。</w:t>
      </w:r>
    </w:p>
    <w:p>
      <w:pPr>
        <w:spacing w:line="400" w:lineRule="exact"/>
        <w:ind w:firstLineChars="200" w:firstLine="420"/>
        <w:outlineLvl w:val="3"/>
        <w:rPr>
          <w:rFonts w:ascii="宋体"/>
          <w:color w:val="000000"/>
        </w:rPr>
      </w:pPr>
      <w:r>
        <w:rPr>
          <w:rFonts w:ascii="宋体" w:cs="宋体"/>
          <w:color w:val="000000"/>
        </w:rPr>
        <w:t>4.2.2</w:t>
      </w:r>
      <w:r>
        <w:rPr>
          <w:rFonts w:ascii="宋体" w:cs="宋体" w:hint="eastAsia"/>
          <w:color w:val="000000"/>
        </w:rPr>
        <w:t>投标人递交投标文件的地点：见投标人须知前附表。</w:t>
      </w:r>
    </w:p>
    <w:p>
      <w:pPr>
        <w:spacing w:line="400" w:lineRule="exact"/>
        <w:ind w:firstLineChars="200" w:firstLine="420"/>
        <w:outlineLvl w:val="3"/>
        <w:rPr>
          <w:rFonts w:ascii="宋体"/>
          <w:color w:val="000000"/>
        </w:rPr>
      </w:pPr>
      <w:r>
        <w:rPr>
          <w:rFonts w:ascii="宋体" w:cs="宋体"/>
          <w:color w:val="000000"/>
        </w:rPr>
        <w:t>4.2.3</w:t>
      </w:r>
      <w:r>
        <w:rPr>
          <w:rFonts w:ascii="宋体" w:cs="宋体" w:hint="eastAsia"/>
          <w:color w:val="000000"/>
        </w:rPr>
        <w:t>除投标人须知前附表另有规定外，投标人所递交的投标文件不予退还。</w:t>
      </w:r>
    </w:p>
    <w:p>
      <w:pPr>
        <w:spacing w:line="400" w:lineRule="exact"/>
        <w:ind w:firstLineChars="200" w:firstLine="420"/>
        <w:outlineLvl w:val="3"/>
        <w:rPr>
          <w:rFonts w:ascii="宋体"/>
          <w:color w:val="000000"/>
        </w:rPr>
      </w:pPr>
      <w:r>
        <w:rPr>
          <w:rFonts w:ascii="宋体" w:cs="宋体"/>
          <w:color w:val="000000"/>
        </w:rPr>
        <w:t>4.2.4</w:t>
      </w:r>
      <w:r>
        <w:rPr>
          <w:rFonts w:ascii="宋体" w:cs="宋体" w:hint="eastAsia"/>
          <w:color w:val="000000"/>
        </w:rPr>
        <w:t>投标人递交投标文件后，由该项目的法定代表人或其委托代理人在投标文件接收表上签字确认。</w:t>
      </w:r>
    </w:p>
    <w:p>
      <w:pPr>
        <w:spacing w:line="400" w:lineRule="exact"/>
        <w:ind w:firstLineChars="200" w:firstLine="420"/>
        <w:outlineLvl w:val="3"/>
        <w:rPr>
          <w:rFonts w:ascii="宋体"/>
          <w:color w:val="000000"/>
        </w:rPr>
      </w:pPr>
      <w:r>
        <w:rPr>
          <w:rFonts w:ascii="宋体" w:cs="宋体"/>
          <w:color w:val="000000"/>
        </w:rPr>
        <w:t>4.2.5</w:t>
      </w:r>
      <w:r>
        <w:rPr>
          <w:rFonts w:ascii="宋体" w:cs="宋体" w:hint="eastAsia"/>
          <w:color w:val="000000"/>
        </w:rPr>
        <w:t>逾期送达的或者未送达指定地点的投标文件，招标人不予受理。</w:t>
      </w:r>
    </w:p>
    <w:p>
      <w:pPr>
        <w:pStyle w:val="28"/>
        <w:rPr>
          <w:rFonts w:ascii="宋体" w:eastAsia="宋体"/>
          <w:b/>
          <w:bCs/>
          <w:color w:val="000000"/>
          <w:sz w:val="21"/>
          <w:szCs w:val="21"/>
        </w:rPr>
      </w:pPr>
      <w:r>
        <w:rPr>
          <w:rFonts w:ascii="宋体" w:eastAsia="宋体" w:cs="宋体"/>
          <w:b/>
          <w:bCs/>
          <w:color w:val="000000"/>
          <w:sz w:val="21"/>
          <w:szCs w:val="21"/>
        </w:rPr>
        <w:t xml:space="preserve">4.3 </w:t>
      </w:r>
      <w:r>
        <w:rPr>
          <w:rFonts w:ascii="宋体" w:eastAsia="宋体" w:cs="宋体" w:hint="eastAsia"/>
          <w:b/>
          <w:bCs/>
          <w:color w:val="000000"/>
          <w:sz w:val="21"/>
          <w:szCs w:val="21"/>
        </w:rPr>
        <w:t>投标文件的修改与撤回</w:t>
      </w:r>
    </w:p>
    <w:p>
      <w:pPr>
        <w:spacing w:line="400" w:lineRule="exact"/>
        <w:ind w:firstLineChars="200" w:firstLine="420"/>
        <w:outlineLvl w:val="3"/>
        <w:rPr>
          <w:rFonts w:ascii="宋体"/>
          <w:color w:val="000000"/>
        </w:rPr>
      </w:pPr>
      <w:r>
        <w:rPr>
          <w:rFonts w:ascii="宋体" w:cs="宋体"/>
          <w:color w:val="000000"/>
        </w:rPr>
        <w:t xml:space="preserve">4.3.1 </w:t>
      </w:r>
      <w:r>
        <w:rPr>
          <w:rFonts w:ascii="宋体" w:cs="宋体" w:hint="eastAsia"/>
          <w:color w:val="000000"/>
        </w:rPr>
        <w:t>在本章第</w:t>
      </w:r>
      <w:r>
        <w:rPr>
          <w:rFonts w:ascii="宋体" w:cs="宋体"/>
          <w:color w:val="000000"/>
        </w:rPr>
        <w:t>4.2.1</w:t>
      </w:r>
      <w:r>
        <w:rPr>
          <w:rFonts w:ascii="宋体" w:cs="宋体" w:hint="eastAsia"/>
          <w:color w:val="000000"/>
        </w:rPr>
        <w:t>项规定的投标截止时间前，投标人可以修改或撤回已递交的投标文件，但应以书面形式通知招标人。</w:t>
      </w:r>
    </w:p>
    <w:p>
      <w:pPr>
        <w:spacing w:line="400" w:lineRule="exact"/>
        <w:ind w:firstLineChars="200" w:firstLine="420"/>
        <w:outlineLvl w:val="3"/>
        <w:rPr>
          <w:rFonts w:ascii="宋体"/>
          <w:color w:val="000000"/>
        </w:rPr>
      </w:pPr>
      <w:r>
        <w:rPr>
          <w:rFonts w:ascii="宋体" w:cs="宋体"/>
          <w:color w:val="000000"/>
        </w:rPr>
        <w:t xml:space="preserve">4.3.2 </w:t>
      </w:r>
      <w:r>
        <w:rPr>
          <w:rFonts w:ascii="宋体" w:cs="宋体" w:hint="eastAsia"/>
          <w:color w:val="000000"/>
        </w:rPr>
        <w:t>投标人修改或撤回已递交投标文件的书面通知应按照本章第</w:t>
      </w:r>
      <w:r>
        <w:rPr>
          <w:rFonts w:ascii="宋体" w:cs="宋体"/>
          <w:color w:val="000000"/>
        </w:rPr>
        <w:t>3.7.3</w:t>
      </w:r>
      <w:r>
        <w:rPr>
          <w:rFonts w:ascii="宋体" w:cs="宋体" w:hint="eastAsia"/>
          <w:color w:val="000000"/>
        </w:rPr>
        <w:t>项的要求签字或盖章。由该项目的法定代表人或其委托代理人在投标文件递交确认书上签字确认。</w:t>
      </w:r>
    </w:p>
    <w:p>
      <w:pPr>
        <w:spacing w:line="400" w:lineRule="exact"/>
        <w:ind w:firstLineChars="200" w:firstLine="420"/>
        <w:outlineLvl w:val="3"/>
        <w:rPr>
          <w:rFonts w:ascii="宋体"/>
          <w:color w:val="000000"/>
        </w:rPr>
      </w:pPr>
      <w:r>
        <w:rPr>
          <w:rFonts w:ascii="宋体" w:cs="宋体"/>
          <w:color w:val="000000"/>
        </w:rPr>
        <w:t xml:space="preserve">4.3.3 </w:t>
      </w:r>
      <w:r>
        <w:rPr>
          <w:rFonts w:ascii="宋体" w:cs="宋体" w:hint="eastAsia"/>
          <w:color w:val="000000"/>
        </w:rPr>
        <w:t>修改的内容为投标文件的组成部分。修改的投标文件应按照本章第</w:t>
      </w:r>
      <w:r>
        <w:rPr>
          <w:rFonts w:ascii="宋体" w:cs="宋体"/>
          <w:color w:val="000000"/>
        </w:rPr>
        <w:t>3</w:t>
      </w:r>
      <w:r>
        <w:rPr>
          <w:rFonts w:ascii="宋体" w:cs="宋体" w:hint="eastAsia"/>
          <w:color w:val="000000"/>
        </w:rPr>
        <w:t>条、第</w:t>
      </w:r>
      <w:r>
        <w:rPr>
          <w:rFonts w:ascii="宋体" w:cs="宋体"/>
          <w:color w:val="000000"/>
        </w:rPr>
        <w:t>4</w:t>
      </w:r>
      <w:r>
        <w:rPr>
          <w:rFonts w:ascii="宋体" w:cs="宋体" w:hint="eastAsia"/>
          <w:color w:val="000000"/>
        </w:rPr>
        <w:t>条规定进行编制、密封、标记和递交，并标明“修改”字样。</w:t>
      </w:r>
    </w:p>
    <w:p>
      <w:pPr>
        <w:pStyle w:val="27"/>
        <w:rPr>
          <w:rFonts w:ascii="宋体" w:eastAsia="宋体"/>
          <w:b/>
          <w:bCs/>
          <w:color w:val="000000"/>
          <w:sz w:val="21"/>
          <w:szCs w:val="21"/>
        </w:rPr>
      </w:pPr>
      <w:r>
        <w:rPr>
          <w:color w:val="000000"/>
        </w:rPr>
        <w:t xml:space="preserve">5. </w:t>
      </w:r>
      <w:r>
        <w:rPr>
          <w:rFonts w:cs="黑体" w:hint="eastAsia"/>
          <w:color w:val="000000"/>
        </w:rPr>
        <w:t>开标</w:t>
      </w:r>
    </w:p>
    <w:p>
      <w:pPr>
        <w:pStyle w:val="28"/>
        <w:rPr>
          <w:rFonts w:ascii="宋体" w:eastAsia="宋体"/>
          <w:b/>
          <w:bCs/>
          <w:color w:val="000000"/>
          <w:sz w:val="21"/>
          <w:szCs w:val="21"/>
        </w:rPr>
      </w:pPr>
      <w:r>
        <w:rPr>
          <w:rFonts w:ascii="宋体" w:eastAsia="宋体" w:cs="宋体"/>
          <w:b/>
          <w:bCs/>
          <w:color w:val="000000"/>
          <w:sz w:val="21"/>
          <w:szCs w:val="21"/>
        </w:rPr>
        <w:t xml:space="preserve">5.1 </w:t>
      </w:r>
      <w:r>
        <w:rPr>
          <w:rFonts w:ascii="宋体" w:eastAsia="宋体" w:cs="宋体" w:hint="eastAsia"/>
          <w:b/>
          <w:bCs/>
          <w:color w:val="000000"/>
          <w:sz w:val="21"/>
          <w:szCs w:val="21"/>
        </w:rPr>
        <w:t>开标时间和地点</w:t>
      </w:r>
    </w:p>
    <w:p>
      <w:pPr>
        <w:spacing w:line="400" w:lineRule="exact"/>
        <w:ind w:firstLineChars="200" w:firstLine="420"/>
        <w:rPr>
          <w:rFonts w:ascii="宋体"/>
          <w:color w:val="000000"/>
        </w:rPr>
      </w:pPr>
      <w:r>
        <w:rPr>
          <w:rFonts w:ascii="宋体" w:cs="宋体" w:hint="eastAsia"/>
          <w:color w:val="000000"/>
        </w:rPr>
        <w:t>招标人在投标人须知前附表规定的时间和地点公开开标。</w:t>
      </w:r>
    </w:p>
    <w:p>
      <w:pPr>
        <w:pStyle w:val="28"/>
        <w:rPr>
          <w:rFonts w:ascii="宋体" w:eastAsia="宋体"/>
          <w:b/>
          <w:bCs/>
          <w:color w:val="000000"/>
          <w:sz w:val="21"/>
          <w:szCs w:val="21"/>
        </w:rPr>
      </w:pPr>
      <w:r>
        <w:rPr>
          <w:rFonts w:ascii="宋体" w:eastAsia="宋体" w:cs="宋体"/>
          <w:b/>
          <w:bCs/>
          <w:color w:val="000000"/>
          <w:sz w:val="21"/>
          <w:szCs w:val="21"/>
        </w:rPr>
        <w:t xml:space="preserve">5.2 </w:t>
      </w:r>
      <w:r>
        <w:rPr>
          <w:rFonts w:ascii="宋体" w:eastAsia="宋体" w:cs="宋体" w:hint="eastAsia"/>
          <w:b/>
          <w:bCs/>
          <w:color w:val="000000"/>
          <w:sz w:val="21"/>
          <w:szCs w:val="21"/>
        </w:rPr>
        <w:t>开标程序</w:t>
      </w:r>
    </w:p>
    <w:p>
      <w:pPr>
        <w:spacing w:line="400" w:lineRule="exact"/>
        <w:ind w:firstLineChars="200" w:firstLine="420"/>
        <w:rPr>
          <w:rFonts w:ascii="宋体"/>
          <w:b/>
          <w:bCs/>
          <w:color w:val="000000"/>
        </w:rPr>
      </w:pPr>
      <w:r>
        <w:rPr>
          <w:rFonts w:ascii="宋体" w:cs="宋体"/>
          <w:b/>
          <w:bCs/>
          <w:color w:val="000000"/>
        </w:rPr>
        <w:t>5.2.1</w:t>
      </w:r>
      <w:r>
        <w:rPr>
          <w:rFonts w:ascii="宋体" w:cs="宋体" w:hint="eastAsia"/>
          <w:b/>
          <w:bCs/>
          <w:color w:val="000000"/>
        </w:rPr>
        <w:t>主持人按下列程序进行开标：</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）宣布开标纪律；</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）公布在投标截止时间前递交投标文件的标段名称、投标人名称；</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）宣布开标人、唱标人、记录人等有关人员姓名；</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）按照投标人须知前附表规定检查投标文件的密封情况；</w:t>
      </w:r>
    </w:p>
    <w:p>
      <w:pPr>
        <w:pStyle w:val="29"/>
        <w:spacing w:line="400" w:lineRule="atLeast"/>
        <w:ind w:firstLine="359"/>
        <w:rPr>
          <w:rFonts w:ascii="宋体" w:cs="宋体"/>
          <w:color w:val="000000"/>
        </w:rPr>
      </w:pPr>
      <w:r>
        <w:rPr>
          <w:rFonts w:ascii="宋体" w:cs="宋体" w:hint="eastAsia"/>
          <w:color w:val="000000"/>
        </w:rPr>
        <w:t>（</w:t>
      </w:r>
      <w:r>
        <w:rPr>
          <w:rFonts w:ascii="宋体" w:cs="宋体"/>
          <w:color w:val="000000"/>
        </w:rPr>
        <w:t>5</w:t>
      </w:r>
      <w:r>
        <w:rPr>
          <w:rFonts w:ascii="宋体" w:cs="宋体" w:hint="eastAsia"/>
          <w:color w:val="000000"/>
        </w:rPr>
        <w:t>）按照宣布的开标顺序当众开标，公布投标人名称、标段名称、投标报价、质量标准、工期及其他内容，并现场记录；</w:t>
      </w:r>
    </w:p>
    <w:p>
      <w:pPr>
        <w:spacing w:line="440" w:lineRule="exact"/>
        <w:rPr>
          <w:rFonts w:ascii="宋体"/>
          <w:color w:val="000000"/>
        </w:rPr>
      </w:pPr>
      <w:r>
        <w:rPr>
          <w:rFonts w:ascii="宋体"/>
          <w:color w:val="000000"/>
        </w:rPr>
        <w:t xml:space="preserve">   </w:t>
      </w:r>
      <w:r>
        <w:rPr>
          <w:rFonts w:ascii="宋体" w:hint="eastAsia"/>
          <w:color w:val="000000"/>
        </w:rPr>
        <w:t>（</w:t>
      </w:r>
      <w:r>
        <w:rPr>
          <w:rFonts w:ascii="宋体"/>
          <w:color w:val="000000"/>
        </w:rPr>
        <w:t>6</w:t>
      </w:r>
      <w:r>
        <w:rPr>
          <w:rFonts w:ascii="宋体" w:hint="eastAsia"/>
          <w:color w:val="000000"/>
        </w:rPr>
        <w:t>）评标办法规定需要抽取下浮点的抽取下浮点；</w:t>
      </w:r>
    </w:p>
    <w:p>
      <w:pPr>
        <w:spacing w:line="440" w:lineRule="exact"/>
        <w:ind w:firstLineChars="200" w:firstLine="420"/>
        <w:rPr>
          <w:rFonts w:ascii="仿宋_GB2312" w:eastAsia="仿宋_GB2312" w:cs="Courier New"/>
          <w:bCs/>
          <w:color w:val="000000"/>
          <w:sz w:val="24"/>
        </w:rPr>
      </w:pPr>
      <w:r>
        <w:rPr>
          <w:rFonts w:ascii="宋体" w:hint="eastAsia"/>
          <w:bCs/>
          <w:color w:val="000000"/>
        </w:rPr>
        <w:t>根据招标文件规定的</w:t>
      </w:r>
      <w:r>
        <w:rPr>
          <w:rFonts w:ascii="宋体"/>
          <w:bCs/>
          <w:color w:val="000000"/>
        </w:rPr>
        <w:t>D</w:t>
      </w:r>
      <w:r>
        <w:rPr>
          <w:rFonts w:ascii="宋体" w:hint="eastAsia"/>
          <w:bCs/>
          <w:color w:val="000000"/>
        </w:rPr>
        <w:t>值选取好</w:t>
      </w:r>
      <w:r>
        <w:rPr>
          <w:rFonts w:ascii="宋体"/>
          <w:bCs/>
          <w:color w:val="000000"/>
          <w:u w:val="single"/>
        </w:rPr>
        <w:t xml:space="preserve">    </w:t>
      </w:r>
      <w:r>
        <w:rPr>
          <w:rFonts w:ascii="宋体" w:hint="eastAsia"/>
          <w:bCs/>
          <w:color w:val="000000"/>
        </w:rPr>
        <w:t>个签号，数字</w:t>
      </w:r>
      <w:r>
        <w:rPr>
          <w:rFonts w:ascii="宋体"/>
          <w:bCs/>
          <w:color w:val="000000"/>
          <w:u w:val="single"/>
        </w:rPr>
        <w:t xml:space="preserve">    </w:t>
      </w:r>
      <w:r>
        <w:rPr>
          <w:rFonts w:ascii="宋体" w:hint="eastAsia"/>
          <w:bCs/>
          <w:color w:val="000000"/>
        </w:rPr>
        <w:t>分别对应待抽取的</w:t>
      </w:r>
      <w:r>
        <w:rPr>
          <w:rFonts w:ascii="宋体"/>
          <w:bCs/>
          <w:color w:val="000000"/>
          <w:u w:val="single"/>
        </w:rPr>
        <w:t xml:space="preserve">   </w:t>
      </w:r>
      <w:r>
        <w:rPr>
          <w:rFonts w:ascii="宋体" w:hint="eastAsia"/>
          <w:bCs/>
          <w:color w:val="000000"/>
        </w:rPr>
        <w:t>个系数（具体见下表），由招标人推选的投标人法定代表人（或其授权委托代理人）进行抽取，当众公布并在开标记录表上签字确认。（抽取下浮点的需要）</w:t>
      </w:r>
    </w:p>
    <w:p>
      <w:pPr>
        <w:spacing w:line="440" w:lineRule="exact"/>
        <w:jc w:val="center"/>
        <w:rPr>
          <w:rFonts w:ascii="宋体"/>
          <w:bCs/>
          <w:color w:val="000000"/>
        </w:rPr>
      </w:pPr>
      <w:r>
        <w:rPr>
          <w:rFonts w:ascii="宋体"/>
          <w:bCs/>
          <w:color w:val="000000"/>
        </w:rPr>
        <w:t>D</w:t>
      </w:r>
      <w:r>
        <w:rPr>
          <w:rFonts w:ascii="宋体" w:hint="eastAsia"/>
          <w:bCs/>
          <w:color w:val="000000"/>
        </w:rPr>
        <w:t>值选取表</w:t>
      </w:r>
    </w:p>
    <w:tbl>
      <w:tblPr>
        <w:jc w:val="cente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153"/>
        <w:gridCol w:w="4192"/>
      </w:tblGrid>
      <w:tr>
        <w:tc>
          <w:tcPr>
            <w:tcW w:w="2153" w:type="dxa"/>
          </w:tcPr>
          <w:p>
            <w:pPr>
              <w:spacing w:line="440" w:lineRule="exact"/>
              <w:jc w:val="center"/>
              <w:rPr>
                <w:rFonts w:ascii="宋体"/>
                <w:bCs/>
                <w:color w:val="000000"/>
              </w:rPr>
            </w:pPr>
            <w:r>
              <w:rPr>
                <w:rFonts w:ascii="宋体" w:hint="eastAsia"/>
                <w:bCs/>
                <w:color w:val="000000"/>
              </w:rPr>
              <w:t>序号</w:t>
            </w:r>
          </w:p>
        </w:tc>
        <w:tc>
          <w:tcPr>
            <w:tcW w:w="4192" w:type="dxa"/>
          </w:tcPr>
          <w:p>
            <w:pPr>
              <w:spacing w:line="440" w:lineRule="exact"/>
              <w:jc w:val="center"/>
              <w:rPr>
                <w:rFonts w:ascii="宋体"/>
                <w:bCs/>
                <w:color w:val="000000"/>
              </w:rPr>
            </w:pPr>
            <w:r>
              <w:rPr>
                <w:rFonts w:ascii="宋体" w:hint="eastAsia"/>
                <w:bCs/>
                <w:color w:val="000000"/>
              </w:rPr>
              <w:t>下浮点</w:t>
            </w:r>
          </w:p>
        </w:tc>
      </w:tr>
      <w:tr>
        <w:tc>
          <w:tcPr>
            <w:tcW w:w="2153" w:type="dxa"/>
          </w:tcPr>
          <w:p>
            <w:pPr>
              <w:spacing w:line="440" w:lineRule="exact"/>
              <w:jc w:val="center"/>
              <w:rPr>
                <w:rFonts w:ascii="宋体"/>
                <w:bCs/>
                <w:color w:val="000000"/>
              </w:rPr>
            </w:pPr>
            <w:r>
              <w:rPr>
                <w:rFonts w:ascii="宋体"/>
                <w:bCs/>
                <w:color w:val="000000"/>
              </w:rPr>
              <w:t>1</w:t>
            </w:r>
          </w:p>
        </w:tc>
        <w:tc>
          <w:tcPr>
            <w:tcW w:w="4192" w:type="dxa"/>
          </w:tcPr>
          <w:p>
            <w:pPr>
              <w:spacing w:line="440" w:lineRule="exact"/>
              <w:jc w:val="center"/>
              <w:rPr>
                <w:rFonts w:ascii="宋体"/>
                <w:bCs/>
                <w:color w:val="000000"/>
              </w:rPr>
            </w:pPr>
            <w:r>
              <w:rPr>
                <w:rFonts w:ascii="宋体"/>
                <w:bCs/>
                <w:color w:val="000000"/>
              </w:rPr>
              <w:t xml:space="preserve"> </w:t>
            </w:r>
          </w:p>
        </w:tc>
      </w:tr>
      <w:tr>
        <w:tc>
          <w:tcPr>
            <w:tcW w:w="2153" w:type="dxa"/>
          </w:tcPr>
          <w:p>
            <w:pPr>
              <w:spacing w:line="440" w:lineRule="exact"/>
              <w:jc w:val="center"/>
              <w:rPr>
                <w:rFonts w:ascii="宋体"/>
                <w:bCs/>
                <w:color w:val="000000"/>
              </w:rPr>
            </w:pPr>
            <w:r>
              <w:rPr>
                <w:rFonts w:ascii="宋体"/>
                <w:bCs/>
                <w:color w:val="000000"/>
              </w:rPr>
              <w:t>2</w:t>
            </w:r>
          </w:p>
        </w:tc>
        <w:tc>
          <w:tcPr>
            <w:tcW w:w="4192" w:type="dxa"/>
          </w:tcPr>
          <w:p>
            <w:pPr>
              <w:spacing w:line="440" w:lineRule="exact"/>
              <w:jc w:val="center"/>
              <w:rPr>
                <w:rFonts w:ascii="宋体"/>
                <w:bCs/>
                <w:color w:val="000000"/>
              </w:rPr>
            </w:pPr>
            <w:r>
              <w:rPr>
                <w:rFonts w:ascii="宋体"/>
                <w:bCs/>
                <w:color w:val="000000"/>
              </w:rPr>
              <w:t xml:space="preserve"> </w:t>
            </w:r>
          </w:p>
        </w:tc>
      </w:tr>
      <w:tr>
        <w:tc>
          <w:tcPr>
            <w:tcW w:w="2153" w:type="dxa"/>
          </w:tcPr>
          <w:p>
            <w:pPr>
              <w:spacing w:line="440" w:lineRule="exact"/>
              <w:jc w:val="center"/>
              <w:rPr>
                <w:rFonts w:ascii="宋体"/>
                <w:bCs/>
                <w:color w:val="000000"/>
              </w:rPr>
            </w:pPr>
            <w:r>
              <w:rPr>
                <w:rFonts w:ascii="宋体"/>
                <w:bCs/>
                <w:color w:val="000000"/>
              </w:rPr>
              <w:t>3</w:t>
            </w:r>
          </w:p>
        </w:tc>
        <w:tc>
          <w:tcPr>
            <w:tcW w:w="4192" w:type="dxa"/>
          </w:tcPr>
          <w:p>
            <w:pPr>
              <w:spacing w:line="440" w:lineRule="exact"/>
              <w:jc w:val="center"/>
              <w:rPr>
                <w:rFonts w:ascii="宋体"/>
                <w:bCs/>
                <w:color w:val="000000"/>
              </w:rPr>
            </w:pPr>
            <w:r>
              <w:rPr>
                <w:rFonts w:ascii="宋体"/>
                <w:bCs/>
                <w:color w:val="000000"/>
              </w:rPr>
              <w:t xml:space="preserve"> </w:t>
            </w:r>
          </w:p>
        </w:tc>
      </w:tr>
      <w:tr>
        <w:tc>
          <w:tcPr>
            <w:tcW w:w="2153" w:type="dxa"/>
          </w:tcPr>
          <w:p>
            <w:pPr>
              <w:spacing w:line="440" w:lineRule="exact"/>
              <w:jc w:val="center"/>
              <w:rPr>
                <w:rFonts w:ascii="宋体"/>
                <w:bCs/>
                <w:color w:val="000000"/>
              </w:rPr>
            </w:pPr>
            <w:r>
              <w:rPr>
                <w:rFonts w:ascii="宋体"/>
                <w:bCs/>
                <w:color w:val="000000"/>
              </w:rPr>
              <w:t>4</w:t>
            </w:r>
          </w:p>
        </w:tc>
        <w:tc>
          <w:tcPr>
            <w:tcW w:w="4192" w:type="dxa"/>
          </w:tcPr>
          <w:p>
            <w:pPr>
              <w:spacing w:line="440" w:lineRule="exact"/>
              <w:jc w:val="center"/>
              <w:rPr>
                <w:rFonts w:ascii="宋体"/>
                <w:bCs/>
                <w:color w:val="000000"/>
              </w:rPr>
            </w:pPr>
            <w:r>
              <w:rPr>
                <w:rFonts w:ascii="宋体"/>
                <w:bCs/>
                <w:color w:val="000000"/>
              </w:rPr>
              <w:t xml:space="preserve"> </w:t>
            </w:r>
          </w:p>
        </w:tc>
      </w:tr>
      <w:tr>
        <w:tc>
          <w:tcPr>
            <w:tcW w:w="2153" w:type="dxa"/>
          </w:tcPr>
          <w:p>
            <w:pPr>
              <w:spacing w:line="440" w:lineRule="exact"/>
              <w:jc w:val="center"/>
              <w:rPr>
                <w:rFonts w:ascii="宋体"/>
                <w:bCs/>
                <w:color w:val="000000"/>
              </w:rPr>
            </w:pPr>
            <w:r>
              <w:rPr>
                <w:rFonts w:ascii="宋体"/>
                <w:bCs/>
                <w:color w:val="000000"/>
              </w:rPr>
              <w:t>5</w:t>
            </w:r>
          </w:p>
        </w:tc>
        <w:tc>
          <w:tcPr>
            <w:tcW w:w="4192" w:type="dxa"/>
          </w:tcPr>
          <w:p>
            <w:pPr>
              <w:spacing w:line="440" w:lineRule="exact"/>
              <w:jc w:val="center"/>
              <w:rPr>
                <w:rFonts w:ascii="宋体"/>
                <w:bCs/>
                <w:color w:val="000000"/>
              </w:rPr>
            </w:pPr>
            <w:r>
              <w:rPr>
                <w:rFonts w:ascii="宋体"/>
                <w:bCs/>
                <w:color w:val="000000"/>
                <w:sz w:val="18"/>
                <w:szCs w:val="18"/>
              </w:rPr>
              <w:t xml:space="preserve"> </w:t>
            </w:r>
          </w:p>
        </w:tc>
      </w:tr>
      <w:tr>
        <w:tc>
          <w:tcPr>
            <w:tcW w:w="2153" w:type="dxa"/>
          </w:tcPr>
          <w:p>
            <w:pPr>
              <w:spacing w:line="440" w:lineRule="exact"/>
              <w:jc w:val="center"/>
              <w:rPr>
                <w:rFonts w:ascii="宋体"/>
                <w:bCs/>
                <w:color w:val="000000"/>
              </w:rPr>
            </w:pPr>
          </w:p>
        </w:tc>
        <w:tc>
          <w:tcPr>
            <w:tcW w:w="4192" w:type="dxa"/>
          </w:tcPr>
          <w:p>
            <w:pPr>
              <w:spacing w:line="440" w:lineRule="exact"/>
              <w:jc w:val="center"/>
              <w:rPr>
                <w:rFonts w:ascii="宋体"/>
                <w:bCs/>
                <w:color w:val="000000"/>
                <w:sz w:val="18"/>
                <w:szCs w:val="18"/>
              </w:rPr>
            </w:pPr>
          </w:p>
        </w:tc>
      </w:tr>
    </w:tbl>
    <w:p>
      <w:pPr>
        <w:pStyle w:val="29"/>
        <w:spacing w:line="400" w:lineRule="atLeast"/>
        <w:ind w:firstLine="420"/>
        <w:rPr>
          <w:rFonts w:ascii="宋体" w:cs="宋体"/>
          <w:color w:val="000000"/>
        </w:rPr>
      </w:pPr>
      <w:r>
        <w:rPr>
          <w:rFonts w:ascii="宋体" w:cs="宋体" w:hint="eastAsia"/>
          <w:color w:val="000000"/>
        </w:rPr>
        <w:t>（</w:t>
      </w:r>
      <w:r>
        <w:rPr>
          <w:rFonts w:ascii="宋体" w:cs="宋体"/>
          <w:color w:val="000000"/>
        </w:rPr>
        <w:t>7</w:t>
      </w:r>
      <w:r>
        <w:rPr>
          <w:rFonts w:ascii="宋体" w:cs="宋体" w:hint="eastAsia"/>
          <w:color w:val="000000"/>
        </w:rPr>
        <w:t>）投标人代表、招标人代表、记录人等有关人员在开标记录上签字确认；</w:t>
      </w:r>
    </w:p>
    <w:p>
      <w:pPr>
        <w:pStyle w:val="29"/>
        <w:spacing w:line="400" w:lineRule="atLeast"/>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8</w:t>
      </w:r>
      <w:r>
        <w:rPr>
          <w:rFonts w:ascii="宋体" w:cs="宋体" w:hint="eastAsia"/>
          <w:color w:val="000000"/>
        </w:rPr>
        <w:t>）公布投标人投标保证金递交情况</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9</w:t>
      </w:r>
      <w:r>
        <w:rPr>
          <w:rFonts w:ascii="宋体" w:cs="宋体" w:hint="eastAsia"/>
          <w:color w:val="000000"/>
        </w:rPr>
        <w:t>）征询各投标人对开标过程有无异议，如有异议可现场由法定代表人或其委托代理人书面提出，如无异议，则后期针对开标过程的异议和投诉不予受理。</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10</w:t>
      </w:r>
      <w:r>
        <w:rPr>
          <w:rFonts w:ascii="宋体" w:cs="宋体" w:hint="eastAsia"/>
          <w:color w:val="000000"/>
        </w:rPr>
        <w:t>）开标结束。</w:t>
      </w:r>
    </w:p>
    <w:p>
      <w:pPr>
        <w:spacing w:line="360" w:lineRule="auto"/>
        <w:ind w:firstLineChars="196" w:firstLine="412"/>
        <w:rPr>
          <w:rFonts w:ascii="宋体"/>
          <w:color w:val="000000"/>
        </w:rPr>
      </w:pPr>
      <w:r>
        <w:rPr>
          <w:rFonts w:ascii="宋体" w:cs="宋体"/>
          <w:color w:val="000000"/>
        </w:rPr>
        <w:t>5.2.2</w:t>
      </w:r>
      <w:r>
        <w:rPr>
          <w:rFonts w:ascii="宋体" w:cs="宋体" w:hint="eastAsia"/>
          <w:color w:val="000000"/>
        </w:rPr>
        <w:t>投标人参加开标会的要求</w:t>
      </w:r>
      <w:r>
        <w:rPr>
          <w:rFonts w:ascii="宋体" w:cs="宋体"/>
          <w:color w:val="000000"/>
        </w:rPr>
        <w:t>,</w:t>
      </w:r>
      <w:r>
        <w:rPr>
          <w:rFonts w:ascii="宋体" w:cs="宋体" w:hint="eastAsia"/>
          <w:color w:val="000000"/>
        </w:rPr>
        <w:t>见投标人须知前附表。</w:t>
      </w:r>
    </w:p>
    <w:p>
      <w:pPr>
        <w:pStyle w:val="27"/>
        <w:rPr>
          <w:rFonts w:ascii="宋体" w:eastAsia="宋体"/>
          <w:b/>
          <w:bCs/>
          <w:color w:val="000000"/>
          <w:sz w:val="21"/>
          <w:szCs w:val="21"/>
        </w:rPr>
      </w:pPr>
      <w:r>
        <w:rPr>
          <w:rFonts w:ascii="宋体" w:eastAsia="宋体" w:cs="宋体"/>
          <w:b/>
          <w:bCs/>
          <w:color w:val="000000"/>
          <w:sz w:val="21"/>
          <w:szCs w:val="21"/>
        </w:rPr>
        <w:t xml:space="preserve">6. </w:t>
      </w:r>
      <w:r>
        <w:rPr>
          <w:rFonts w:ascii="宋体" w:eastAsia="宋体" w:cs="宋体" w:hint="eastAsia"/>
          <w:b/>
          <w:bCs/>
          <w:color w:val="000000"/>
          <w:sz w:val="21"/>
          <w:szCs w:val="21"/>
        </w:rPr>
        <w:t>评标</w:t>
      </w:r>
    </w:p>
    <w:p>
      <w:pPr>
        <w:pStyle w:val="28"/>
        <w:rPr>
          <w:rFonts w:ascii="宋体" w:eastAsia="宋体"/>
          <w:b/>
          <w:bCs/>
          <w:color w:val="000000"/>
          <w:sz w:val="21"/>
          <w:szCs w:val="21"/>
        </w:rPr>
      </w:pPr>
      <w:r>
        <w:rPr>
          <w:rFonts w:ascii="宋体" w:eastAsia="宋体" w:cs="宋体"/>
          <w:b/>
          <w:bCs/>
          <w:color w:val="000000"/>
          <w:sz w:val="21"/>
          <w:szCs w:val="21"/>
        </w:rPr>
        <w:t xml:space="preserve">6.1 </w:t>
      </w:r>
      <w:r>
        <w:rPr>
          <w:rFonts w:ascii="宋体" w:eastAsia="宋体" w:cs="宋体" w:hint="eastAsia"/>
          <w:b/>
          <w:bCs/>
          <w:color w:val="000000"/>
          <w:sz w:val="21"/>
          <w:szCs w:val="21"/>
        </w:rPr>
        <w:t>评标委员会</w:t>
      </w:r>
    </w:p>
    <w:p>
      <w:pPr>
        <w:spacing w:line="400" w:lineRule="exact"/>
        <w:ind w:firstLineChars="200" w:firstLine="420"/>
        <w:outlineLvl w:val="4"/>
        <w:rPr>
          <w:rFonts w:ascii="宋体"/>
          <w:color w:val="000000"/>
        </w:rPr>
      </w:pPr>
      <w:r>
        <w:rPr>
          <w:rFonts w:ascii="宋体" w:cs="宋体"/>
          <w:color w:val="000000"/>
        </w:rPr>
        <w:t>6.1.1</w:t>
      </w:r>
      <w:r>
        <w:rPr>
          <w:rFonts w:ascii="宋体" w:cs="宋体" w:hint="eastAsia"/>
          <w:color w:val="000000"/>
        </w:rPr>
        <w:t>评标由招标人依法组建，人数见须知前附表</w:t>
      </w:r>
    </w:p>
    <w:p>
      <w:pPr>
        <w:spacing w:line="400" w:lineRule="exact"/>
        <w:ind w:firstLineChars="200" w:firstLine="420"/>
        <w:outlineLvl w:val="3"/>
        <w:rPr>
          <w:rFonts w:ascii="宋体"/>
          <w:color w:val="000000"/>
        </w:rPr>
      </w:pPr>
      <w:r>
        <w:rPr>
          <w:rFonts w:ascii="宋体" w:cs="宋体"/>
          <w:color w:val="000000"/>
        </w:rPr>
        <w:t>6.1.2</w:t>
      </w:r>
      <w:r>
        <w:rPr>
          <w:rFonts w:ascii="宋体" w:cs="宋体" w:hint="eastAsia"/>
          <w:color w:val="000000"/>
        </w:rPr>
        <w:t>评标委员会成员有下列情形之一的，应当回避：</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）招标人或投标人的主要负责人的近亲属；</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）项目主管部门或者行政监督部门的人员；</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）与投标人有经济利益关系，可能影响对投标公正评审的；</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）曾因在招标、评标以及其他与招标投标有关活动中从事违法行为而受过行政处罚或刑事处罚的。</w:t>
      </w:r>
    </w:p>
    <w:p>
      <w:pPr>
        <w:pStyle w:val="28"/>
        <w:tabs>
          <w:tab w:val="left" w:pos="2620"/>
        </w:tabs>
        <w:rPr>
          <w:rFonts w:ascii="宋体" w:eastAsia="宋体"/>
          <w:color w:val="000000"/>
          <w:sz w:val="21"/>
          <w:szCs w:val="21"/>
        </w:rPr>
      </w:pPr>
      <w:r>
        <w:rPr>
          <w:rFonts w:ascii="宋体" w:eastAsia="宋体" w:cs="宋体"/>
          <w:b/>
          <w:bCs/>
          <w:color w:val="000000"/>
          <w:sz w:val="21"/>
          <w:szCs w:val="21"/>
        </w:rPr>
        <w:t xml:space="preserve">6.2 </w:t>
      </w:r>
      <w:r>
        <w:rPr>
          <w:rFonts w:ascii="宋体" w:eastAsia="宋体" w:cs="宋体" w:hint="eastAsia"/>
          <w:b/>
          <w:bCs/>
          <w:color w:val="000000"/>
          <w:sz w:val="21"/>
          <w:szCs w:val="21"/>
        </w:rPr>
        <w:t>评标原则</w:t>
      </w:r>
      <w:r>
        <w:rPr>
          <w:rFonts w:ascii="宋体" w:eastAsia="宋体"/>
          <w:color w:val="000000"/>
          <w:sz w:val="21"/>
          <w:szCs w:val="21"/>
        </w:rPr>
        <w:tab/>
      </w:r>
    </w:p>
    <w:p>
      <w:pPr>
        <w:spacing w:line="400" w:lineRule="exact"/>
        <w:ind w:firstLineChars="200" w:firstLine="420"/>
        <w:rPr>
          <w:rFonts w:ascii="宋体" w:cs="宋体"/>
          <w:color w:val="000000"/>
        </w:rPr>
      </w:pPr>
      <w:r>
        <w:rPr>
          <w:rFonts w:ascii="宋体" w:cs="宋体" w:hint="eastAsia"/>
          <w:color w:val="000000"/>
        </w:rPr>
        <w:t>评标活动遵循公平、公正、科学和择优的原则</w:t>
      </w:r>
    </w:p>
    <w:p>
      <w:pPr>
        <w:spacing w:line="400" w:lineRule="exact"/>
        <w:rPr>
          <w:rFonts w:ascii="宋体" w:cs="宋体"/>
          <w:b/>
          <w:bCs/>
          <w:color w:val="000000"/>
        </w:rPr>
      </w:pPr>
      <w:r>
        <w:rPr>
          <w:rFonts w:ascii="宋体" w:cs="宋体"/>
          <w:b/>
          <w:bCs/>
          <w:color w:val="000000"/>
        </w:rPr>
        <w:t xml:space="preserve">6.3 </w:t>
      </w:r>
      <w:r>
        <w:rPr>
          <w:rFonts w:ascii="宋体" w:cs="宋体" w:hint="eastAsia"/>
          <w:b/>
          <w:bCs/>
          <w:color w:val="000000"/>
        </w:rPr>
        <w:t>评标</w:t>
      </w:r>
    </w:p>
    <w:p>
      <w:pPr>
        <w:spacing w:line="400" w:lineRule="exact"/>
        <w:ind w:firstLine="421"/>
        <w:rPr>
          <w:rFonts w:ascii="宋体" w:cs="宋体"/>
          <w:b/>
          <w:bCs/>
          <w:color w:val="000000"/>
        </w:rPr>
      </w:pPr>
      <w:r>
        <w:rPr>
          <w:rFonts w:ascii="宋体" w:cs="宋体" w:hint="eastAsia"/>
          <w:b/>
          <w:bCs/>
          <w:color w:val="000000"/>
        </w:rPr>
        <w:t>评标委员会按照第三章“评标办法”规定的方法、评审因素、标准和程序对投标文件进行评审。第三章“评标办法”没有规定的方法、评审因素和标准，不作为评标依据。</w:t>
      </w:r>
    </w:p>
    <w:p>
      <w:pPr>
        <w:numPr>
          <w:ilvl w:val="0"/>
          <w:numId w:val="4"/>
        </w:numPr>
        <w:spacing w:line="400" w:lineRule="exact"/>
        <w:rPr>
          <w:rFonts w:ascii="宋体" w:cs="宋体"/>
          <w:b/>
          <w:bCs/>
          <w:color w:val="000000"/>
        </w:rPr>
      </w:pPr>
      <w:r>
        <w:rPr>
          <w:rFonts w:ascii="宋体" w:cs="宋体" w:hint="eastAsia"/>
          <w:b/>
          <w:bCs/>
          <w:color w:val="000000"/>
        </w:rPr>
        <w:t>合同授予</w:t>
      </w:r>
    </w:p>
    <w:p>
      <w:pPr>
        <w:spacing w:line="400" w:lineRule="exact"/>
        <w:rPr>
          <w:rFonts w:ascii="宋体" w:cs="宋体"/>
          <w:b/>
          <w:bCs/>
          <w:color w:val="000000"/>
        </w:rPr>
      </w:pPr>
      <w:r>
        <w:rPr>
          <w:rFonts w:ascii="宋体" w:cs="宋体"/>
          <w:b/>
          <w:bCs/>
          <w:color w:val="000000"/>
        </w:rPr>
        <w:t xml:space="preserve">7.1 </w:t>
      </w:r>
      <w:r>
        <w:rPr>
          <w:rFonts w:ascii="宋体" w:cs="宋体" w:hint="eastAsia"/>
          <w:b/>
          <w:bCs/>
          <w:color w:val="000000"/>
        </w:rPr>
        <w:t>定标方式</w:t>
      </w:r>
    </w:p>
    <w:p>
      <w:pPr>
        <w:spacing w:line="400" w:lineRule="exact"/>
        <w:ind w:firstLine="421"/>
        <w:rPr>
          <w:rFonts w:ascii="宋体" w:cs="宋体"/>
          <w:b/>
          <w:bCs/>
          <w:color w:val="000000"/>
        </w:rPr>
      </w:pPr>
      <w:r>
        <w:rPr>
          <w:rFonts w:ascii="宋体" w:cs="宋体"/>
          <w:b/>
          <w:bCs/>
          <w:color w:val="000000"/>
        </w:rPr>
        <w:t>7.1.1</w:t>
      </w:r>
      <w:r>
        <w:rPr>
          <w:rFonts w:ascii="宋体" w:cs="宋体" w:hint="eastAsia"/>
          <w:b/>
          <w:bCs/>
          <w:color w:val="000000"/>
        </w:rPr>
        <w:t>除投标人须知前附表规定评标委员会直接确定中标人外，招标人确定评标委员会推荐的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w:t>
      </w:r>
      <w:r>
        <w:rPr>
          <w:rFonts w:ascii="宋体" w:cs="宋体"/>
          <w:b/>
          <w:bCs/>
          <w:color w:val="000000"/>
        </w:rPr>
        <w:t>,</w:t>
      </w:r>
      <w:r>
        <w:rPr>
          <w:rFonts w:ascii="宋体" w:cs="宋体" w:hint="eastAsia"/>
          <w:b/>
          <w:bCs/>
          <w:color w:val="000000"/>
        </w:rPr>
        <w:t>也可以重新招标。如顺延的中标候选人报价高于第一中标候选人报价，顺延的中标候选人愿意和承诺按照第一中标候选人投标报价签订合同的，可以顺延。评标委员会推荐中标候选人的人数见投标人须知前附表。</w:t>
      </w:r>
    </w:p>
    <w:p>
      <w:pPr>
        <w:rPr>
          <w:color w:val="000000"/>
        </w:rPr>
      </w:pPr>
      <w:r>
        <w:rPr>
          <w:color w:val="000000"/>
        </w:rPr>
        <w:t xml:space="preserve">     7.1.2</w:t>
      </w:r>
      <w:r>
        <w:rPr>
          <w:rFonts w:hint="eastAsia"/>
          <w:color w:val="000000"/>
        </w:rPr>
        <w:t>信用要求</w:t>
      </w:r>
    </w:p>
    <w:p>
      <w:pPr>
        <w:pStyle w:val="22"/>
        <w:shd w:val="clear" w:color="auto" w:fill="FFFFFF"/>
        <w:spacing w:beforeAutospacing="0" w:after="225" w:line="368" w:lineRule="atLeast"/>
        <w:ind w:firstLine="420"/>
        <w:jc w:val="both"/>
        <w:rPr>
          <w:color w:val="000000"/>
          <w:kern w:val="2"/>
          <w:sz w:val="21"/>
        </w:rPr>
      </w:pPr>
      <w:r>
        <w:rPr>
          <w:rFonts w:hint="eastAsia"/>
          <w:color w:val="000000"/>
          <w:kern w:val="2"/>
          <w:sz w:val="21"/>
        </w:rPr>
        <w:t>投标人存在以下不良信用记录情形之一</w:t>
      </w:r>
      <w:r>
        <w:rPr>
          <w:color w:val="000000"/>
          <w:kern w:val="2"/>
          <w:sz w:val="21"/>
        </w:rPr>
        <w:t xml:space="preserve">, </w:t>
      </w:r>
      <w:r>
        <w:rPr>
          <w:rFonts w:hint="eastAsia"/>
          <w:color w:val="000000"/>
          <w:kern w:val="2"/>
          <w:sz w:val="21"/>
        </w:rPr>
        <w:t>不得确定为中标人</w:t>
      </w:r>
      <w:r>
        <w:rPr>
          <w:color w:val="000000"/>
          <w:kern w:val="2"/>
          <w:sz w:val="21"/>
        </w:rPr>
        <w:t xml:space="preserve">: </w:t>
      </w:r>
    </w:p>
    <w:p>
      <w:pPr>
        <w:widowControl/>
        <w:spacing w:before="100" w:beforeAutospacing="1" w:after="100" w:afterAutospacing="1"/>
        <w:ind w:firstLine="420"/>
        <w:jc w:val="left"/>
        <w:outlineLvl w:val="0"/>
        <w:rPr>
          <w:color w:val="000000"/>
        </w:rPr>
      </w:pPr>
      <w:r>
        <w:rPr>
          <w:color w:val="000000"/>
        </w:rPr>
        <w:t>(1)</w:t>
      </w:r>
      <w:r>
        <w:rPr>
          <w:rFonts w:hint="eastAsia"/>
          <w:color w:val="000000"/>
        </w:rPr>
        <w:t>投标人被人民法院列入失信被执行人的</w:t>
      </w:r>
      <w:r>
        <w:rPr>
          <w:color w:val="000000"/>
        </w:rPr>
        <w:t>;</w:t>
      </w:r>
    </w:p>
    <w:p>
      <w:pPr>
        <w:widowControl/>
        <w:spacing w:before="100" w:beforeAutospacing="1" w:after="100" w:afterAutospacing="1"/>
        <w:ind w:firstLine="420"/>
        <w:jc w:val="left"/>
        <w:outlineLvl w:val="0"/>
        <w:rPr>
          <w:color w:val="000000"/>
        </w:rPr>
      </w:pPr>
      <w:r>
        <w:rPr>
          <w:color w:val="000000"/>
        </w:rPr>
        <w:t>(2)</w:t>
      </w:r>
      <w:r>
        <w:rPr>
          <w:rFonts w:hint="eastAsia"/>
          <w:color w:val="000000"/>
        </w:rPr>
        <w:t>投标人或其法定代表人或拟派项目经理</w:t>
      </w:r>
      <w:r>
        <w:rPr>
          <w:color w:val="000000"/>
        </w:rPr>
        <w:t>(</w:t>
      </w:r>
      <w:r>
        <w:rPr>
          <w:rFonts w:hint="eastAsia"/>
          <w:color w:val="000000"/>
        </w:rPr>
        <w:t>项目负责人</w:t>
      </w:r>
      <w:r>
        <w:rPr>
          <w:color w:val="000000"/>
        </w:rPr>
        <w:t>)</w:t>
      </w:r>
      <w:r>
        <w:rPr>
          <w:rFonts w:hint="eastAsia"/>
          <w:color w:val="000000"/>
        </w:rPr>
        <w:t>被人民检察院列入行贿犯罪档案的</w:t>
      </w:r>
      <w:r>
        <w:rPr>
          <w:color w:val="000000"/>
        </w:rPr>
        <w:t>;</w:t>
      </w:r>
    </w:p>
    <w:p>
      <w:pPr>
        <w:widowControl/>
        <w:spacing w:before="100" w:beforeAutospacing="1" w:after="100" w:afterAutospacing="1"/>
        <w:ind w:firstLine="420"/>
        <w:jc w:val="left"/>
        <w:outlineLvl w:val="0"/>
        <w:rPr>
          <w:color w:val="000000"/>
        </w:rPr>
      </w:pPr>
      <w:r>
        <w:rPr>
          <w:color w:val="000000"/>
        </w:rPr>
        <w:t>(3)</w:t>
      </w:r>
      <w:r>
        <w:rPr>
          <w:rFonts w:hint="eastAsia"/>
          <w:color w:val="000000"/>
        </w:rPr>
        <w:t>投标人被工商行政管理部门列入企业经营异常名录的</w:t>
      </w:r>
      <w:r>
        <w:rPr>
          <w:color w:val="000000"/>
        </w:rPr>
        <w:t xml:space="preserve">; </w:t>
      </w:r>
    </w:p>
    <w:p>
      <w:pPr>
        <w:widowControl/>
        <w:spacing w:beforeAutospacing="1" w:afterAutospacing="1"/>
        <w:ind w:firstLineChars="200" w:firstLine="420"/>
        <w:jc w:val="left"/>
        <w:outlineLvl w:val="0"/>
        <w:rPr>
          <w:color w:val="000000"/>
        </w:rPr>
      </w:pPr>
      <w:r>
        <w:rPr>
          <w:color w:val="000000"/>
        </w:rPr>
        <w:t>(4)</w:t>
      </w:r>
      <w:r>
        <w:rPr>
          <w:rFonts w:hint="eastAsia"/>
          <w:color w:val="000000"/>
        </w:rPr>
        <w:t>投标人被税务部门列入重大税收违法案件当事人名单的；</w:t>
      </w:r>
    </w:p>
    <w:p>
      <w:pPr>
        <w:widowControl/>
        <w:spacing w:beforeAutospacing="1" w:afterAutospacing="1"/>
        <w:ind w:firstLineChars="200" w:firstLine="420"/>
        <w:jc w:val="left"/>
        <w:outlineLvl w:val="0"/>
        <w:rPr>
          <w:color w:val="000000"/>
        </w:rPr>
      </w:pPr>
      <w:r>
        <w:rPr>
          <w:color w:val="000000"/>
        </w:rPr>
        <w:t>(5)</w:t>
      </w:r>
      <w:r>
        <w:rPr>
          <w:rFonts w:hint="eastAsia"/>
          <w:color w:val="000000"/>
        </w:rPr>
        <w:t>投标人具有</w:t>
      </w:r>
      <w:r>
        <w:rPr>
          <w:rFonts w:ascii="宋体" w:hint="eastAsia"/>
          <w:color w:val="000000"/>
        </w:rPr>
        <w:t>《安徽省建筑市场信用信息管理办法》</w:t>
      </w:r>
      <w:r>
        <w:rPr>
          <w:rFonts w:hint="eastAsia"/>
          <w:color w:val="000000"/>
        </w:rPr>
        <w:t>第</w:t>
      </w:r>
      <w:r>
        <w:rPr>
          <w:color w:val="000000"/>
        </w:rPr>
        <w:t>11</w:t>
      </w:r>
      <w:r>
        <w:rPr>
          <w:rFonts w:hint="eastAsia"/>
          <w:color w:val="000000"/>
        </w:rPr>
        <w:t>条所列情形或其他法律法规禁止情形的。</w:t>
      </w:r>
    </w:p>
    <w:p>
      <w:pPr>
        <w:widowControl/>
        <w:spacing w:beforeAutospacing="1" w:afterAutospacing="1"/>
        <w:ind w:firstLineChars="200" w:firstLine="420"/>
        <w:jc w:val="left"/>
        <w:outlineLvl w:val="0"/>
        <w:rPr>
          <w:rFonts w:ascii="宋体" w:cs="宋体"/>
          <w:b/>
          <w:bCs/>
          <w:color w:val="000000"/>
        </w:rPr>
      </w:pPr>
      <w:r>
        <w:rPr>
          <w:rFonts w:hint="eastAsia"/>
          <w:color w:val="000000"/>
        </w:rPr>
        <w:t>以上情形在发出中标通知书之前由招标人通过“信用中国”（</w:t>
      </w:r>
      <w:r>
        <w:rPr>
          <w:color w:val="000000"/>
        </w:rPr>
        <w:t>http://www.creditchina.gov.cn</w:t>
      </w:r>
      <w:r>
        <w:rPr>
          <w:rFonts w:hint="eastAsia"/>
          <w:color w:val="000000"/>
        </w:rPr>
        <w:t>）或其他指定媒介查询，有限制期限的按规定期限执行，无限制期限的按投标截止时间前</w:t>
      </w:r>
      <w:r>
        <w:rPr>
          <w:color w:val="000000"/>
          <w:u w:val="single"/>
        </w:rPr>
        <w:t xml:space="preserve">    </w:t>
      </w:r>
      <w:r>
        <w:rPr>
          <w:rFonts w:hint="eastAsia"/>
          <w:color w:val="000000"/>
        </w:rPr>
        <w:t>月计算。</w:t>
      </w:r>
    </w:p>
    <w:p>
      <w:pPr>
        <w:spacing w:line="400" w:lineRule="exact"/>
        <w:ind w:firstLine="421"/>
        <w:rPr>
          <w:rFonts w:ascii="宋体" w:cs="宋体"/>
          <w:b/>
          <w:bCs/>
          <w:color w:val="000000"/>
        </w:rPr>
      </w:pPr>
    </w:p>
    <w:p>
      <w:pPr>
        <w:pStyle w:val="28"/>
        <w:rPr>
          <w:rFonts w:ascii="宋体" w:eastAsia="宋体"/>
          <w:b/>
          <w:bCs/>
          <w:color w:val="000000"/>
          <w:sz w:val="21"/>
          <w:szCs w:val="21"/>
        </w:rPr>
      </w:pPr>
      <w:r>
        <w:rPr>
          <w:rFonts w:ascii="宋体" w:eastAsia="宋体" w:cs="宋体"/>
          <w:b/>
          <w:bCs/>
          <w:color w:val="000000"/>
          <w:sz w:val="21"/>
          <w:szCs w:val="21"/>
        </w:rPr>
        <w:t>7.2</w:t>
      </w:r>
      <w:r>
        <w:rPr>
          <w:rFonts w:ascii="宋体" w:eastAsia="宋体" w:cs="宋体" w:hint="eastAsia"/>
          <w:b/>
          <w:bCs/>
          <w:color w:val="000000"/>
          <w:sz w:val="21"/>
          <w:szCs w:val="21"/>
        </w:rPr>
        <w:t>中标候选人公示、中标通知</w:t>
      </w:r>
    </w:p>
    <w:p>
      <w:pPr>
        <w:spacing w:line="400" w:lineRule="exact"/>
        <w:ind w:firstLineChars="200" w:firstLine="420"/>
        <w:outlineLvl w:val="3"/>
        <w:rPr>
          <w:rFonts w:ascii="宋体"/>
          <w:color w:val="000000"/>
        </w:rPr>
      </w:pPr>
      <w:r>
        <w:rPr>
          <w:rFonts w:ascii="宋体" w:cs="宋体"/>
          <w:color w:val="000000"/>
        </w:rPr>
        <w:t xml:space="preserve">7.2.1 </w:t>
      </w:r>
      <w:r>
        <w:rPr>
          <w:rFonts w:ascii="宋体" w:cs="宋体" w:hint="eastAsia"/>
          <w:color w:val="000000"/>
        </w:rPr>
        <w:t>招标人在投标人须知前附表规定的媒介公示中标候选人，公示时间不少于</w:t>
      </w:r>
      <w:r>
        <w:rPr>
          <w:rFonts w:ascii="宋体" w:cs="宋体"/>
          <w:color w:val="000000"/>
        </w:rPr>
        <w:t>3</w:t>
      </w:r>
      <w:r>
        <w:rPr>
          <w:rFonts w:ascii="宋体" w:cs="宋体" w:hint="eastAsia"/>
          <w:color w:val="000000"/>
        </w:rPr>
        <w:t>日（公示期截止时间在法定休息日的应顺延至首个工作日）。</w:t>
      </w:r>
    </w:p>
    <w:p>
      <w:pPr>
        <w:spacing w:line="400" w:lineRule="exact"/>
        <w:ind w:firstLineChars="200" w:firstLine="420"/>
        <w:outlineLvl w:val="3"/>
        <w:rPr>
          <w:rFonts w:ascii="宋体" w:cs="宋体"/>
          <w:color w:val="000000"/>
        </w:rPr>
      </w:pPr>
      <w:r>
        <w:rPr>
          <w:rFonts w:ascii="宋体" w:cs="宋体" w:hint="eastAsia"/>
          <w:color w:val="000000"/>
        </w:rPr>
        <w:t>招标人须在中标公示期满前到检察院办理中标候选人的《行贿犯罪档案查询结果告知函》</w:t>
      </w:r>
      <w:r>
        <w:rPr>
          <w:rFonts w:ascii="宋体" w:cs="宋体"/>
          <w:color w:val="000000"/>
        </w:rPr>
        <w:t xml:space="preserve">, </w:t>
      </w:r>
      <w:r>
        <w:rPr>
          <w:rFonts w:ascii="宋体" w:cs="宋体" w:hint="eastAsia"/>
          <w:color w:val="000000"/>
        </w:rPr>
        <w:t>按照《关于在工程建设领域开展行贿犯罪档案查询工作的通知》高检会【</w:t>
      </w:r>
      <w:r>
        <w:rPr>
          <w:rFonts w:ascii="宋体" w:cs="宋体"/>
          <w:color w:val="000000"/>
        </w:rPr>
        <w:t>2015</w:t>
      </w:r>
      <w:r>
        <w:rPr>
          <w:rFonts w:ascii="宋体" w:cs="宋体" w:hint="eastAsia"/>
          <w:color w:val="000000"/>
        </w:rPr>
        <w:t>】</w:t>
      </w:r>
      <w:r>
        <w:rPr>
          <w:rFonts w:ascii="宋体" w:cs="宋体"/>
          <w:color w:val="000000"/>
        </w:rPr>
        <w:t>5</w:t>
      </w:r>
      <w:r>
        <w:rPr>
          <w:rFonts w:ascii="宋体" w:cs="宋体" w:hint="eastAsia"/>
          <w:color w:val="000000"/>
        </w:rPr>
        <w:t>号文件执行。</w:t>
      </w:r>
    </w:p>
    <w:p>
      <w:pPr>
        <w:spacing w:line="400" w:lineRule="exact"/>
        <w:ind w:firstLineChars="200" w:firstLine="420"/>
        <w:outlineLvl w:val="3"/>
        <w:rPr>
          <w:rFonts w:ascii="宋体" w:cs="宋体"/>
          <w:color w:val="000000"/>
        </w:rPr>
      </w:pPr>
      <w:r>
        <w:rPr>
          <w:rFonts w:ascii="宋体" w:cs="宋体" w:hint="eastAsia"/>
          <w:color w:val="000000"/>
        </w:rPr>
        <w:t>公示内容详见下表：</w:t>
      </w:r>
    </w:p>
    <w:tbl>
      <w:tblPr>
        <w:jc w:val="left"/>
        <w:tblInd w:w="187" w:type="dxa"/>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9"/>
        <w:gridCol w:w="1306"/>
        <w:gridCol w:w="1108"/>
        <w:gridCol w:w="796"/>
        <w:gridCol w:w="1800"/>
        <w:gridCol w:w="935"/>
        <w:gridCol w:w="1154"/>
        <w:gridCol w:w="786"/>
      </w:tblGrid>
      <w:tr>
        <w:trPr>
          <w:trHeight w:val="351"/>
        </w:trPr>
        <w:tc>
          <w:tcPr>
            <w:tcW w:w="1449" w:type="dxa"/>
          </w:tcPr>
          <w:p>
            <w:pPr>
              <w:spacing w:line="400" w:lineRule="exact"/>
              <w:ind w:firstLineChars="200" w:firstLine="420"/>
              <w:jc w:val="center"/>
              <w:outlineLvl w:val="3"/>
              <w:rPr>
                <w:rFonts w:ascii="宋体"/>
                <w:color w:val="000000"/>
              </w:rPr>
            </w:pPr>
            <w:r>
              <w:rPr>
                <w:rFonts w:ascii="宋体" w:cs="宋体" w:hint="eastAsia"/>
                <w:color w:val="000000"/>
              </w:rPr>
              <w:t>招标人</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cs="宋体" w:hint="eastAsia"/>
                <w:color w:val="000000"/>
              </w:rPr>
              <w:t>工程名称</w:t>
            </w:r>
          </w:p>
        </w:tc>
        <w:tc>
          <w:tcPr>
            <w:tcW w:w="2875" w:type="dxa"/>
            <w:gridSpan w:val="3"/>
          </w:tcPr>
          <w:p>
            <w:pPr>
              <w:spacing w:line="400" w:lineRule="exact"/>
              <w:ind w:firstLineChars="200" w:firstLine="420"/>
              <w:jc w:val="center"/>
              <w:outlineLvl w:val="3"/>
              <w:rPr>
                <w:rFonts w:ascii="宋体"/>
                <w:color w:val="000000"/>
              </w:rPr>
            </w:pPr>
          </w:p>
        </w:tc>
      </w:tr>
      <w:tr>
        <w:tc>
          <w:tcPr>
            <w:tcW w:w="1449" w:type="dxa"/>
          </w:tcPr>
          <w:p>
            <w:pPr>
              <w:spacing w:line="400" w:lineRule="exact"/>
              <w:jc w:val="center"/>
              <w:outlineLvl w:val="3"/>
              <w:rPr>
                <w:rFonts w:ascii="宋体"/>
                <w:color w:val="000000"/>
              </w:rPr>
            </w:pPr>
            <w:r>
              <w:rPr>
                <w:rFonts w:ascii="宋体" w:cs="宋体" w:hint="eastAsia"/>
                <w:color w:val="000000"/>
              </w:rPr>
              <w:t>项目编号</w:t>
            </w:r>
          </w:p>
        </w:tc>
        <w:tc>
          <w:tcPr>
            <w:tcW w:w="1306" w:type="dxa"/>
          </w:tcPr>
          <w:p>
            <w:pPr>
              <w:spacing w:line="400" w:lineRule="exact"/>
              <w:ind w:firstLineChars="200" w:firstLine="420"/>
              <w:jc w:val="center"/>
              <w:outlineLvl w:val="3"/>
              <w:rPr>
                <w:rFonts w:ascii="宋体"/>
                <w:color w:val="000000"/>
              </w:rPr>
            </w:pPr>
          </w:p>
        </w:tc>
        <w:tc>
          <w:tcPr>
            <w:tcW w:w="1108" w:type="dxa"/>
          </w:tcPr>
          <w:p>
            <w:pPr>
              <w:spacing w:line="400" w:lineRule="exact"/>
              <w:jc w:val="center"/>
              <w:outlineLvl w:val="3"/>
              <w:rPr>
                <w:rFonts w:ascii="宋体"/>
                <w:color w:val="000000"/>
              </w:rPr>
            </w:pPr>
            <w:r>
              <w:rPr>
                <w:rFonts w:ascii="宋体" w:cs="宋体" w:hint="eastAsia"/>
                <w:color w:val="000000"/>
              </w:rPr>
              <w:t>招标方式</w:t>
            </w:r>
          </w:p>
        </w:tc>
        <w:tc>
          <w:tcPr>
            <w:tcW w:w="796" w:type="dxa"/>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cs="宋体" w:hint="eastAsia"/>
                <w:color w:val="000000"/>
              </w:rPr>
              <w:t>开标时间</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公示时间</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jc w:val="center"/>
              <w:outlineLvl w:val="3"/>
              <w:rPr>
                <w:rFonts w:ascii="宋体" w:cs="宋体"/>
                <w:color w:val="000000"/>
              </w:rPr>
            </w:pPr>
            <w:r>
              <w:rPr>
                <w:rFonts w:ascii="宋体" w:cs="宋体" w:hint="eastAsia"/>
                <w:color w:val="000000"/>
              </w:rPr>
              <w:t>第一中标候选人</w:t>
            </w:r>
            <w:r>
              <w:rPr>
                <w:rFonts w:ascii="宋体" w:cs="宋体"/>
                <w:color w:val="000000"/>
              </w:rPr>
              <w:t xml:space="preserve">                                </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cs="宋体" w:hint="eastAsia"/>
                <w:color w:val="000000"/>
              </w:rPr>
              <w:t>项目经理</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r>
              <w:rPr>
                <w:rFonts w:ascii="宋体" w:cs="宋体"/>
                <w:color w:val="000000"/>
              </w:rPr>
              <w:t xml:space="preserve">                                     </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jc w:val="center"/>
              <w:outlineLvl w:val="3"/>
              <w:rPr>
                <w:rFonts w:ascii="宋体"/>
                <w:color w:val="000000"/>
              </w:rPr>
            </w:pPr>
            <w:r>
              <w:rPr>
                <w:rFonts w:ascii="宋体" w:cs="宋体" w:hint="eastAsia"/>
                <w:color w:val="000000"/>
              </w:rPr>
              <w:t>项目经理业绩及奖项</w:t>
            </w:r>
          </w:p>
        </w:tc>
        <w:tc>
          <w:tcPr>
            <w:tcW w:w="2875" w:type="dxa"/>
            <w:gridSpan w:val="3"/>
          </w:tcPr>
          <w:p>
            <w:pPr>
              <w:spacing w:line="400" w:lineRule="exact"/>
              <w:outlineLvl w:val="3"/>
              <w:rPr>
                <w:rFonts w:ascii="宋体"/>
                <w:color w:val="000000"/>
              </w:rPr>
            </w:pPr>
            <w:r>
              <w:rPr>
                <w:rFonts w:ascii="宋体" w:cs="宋体" w:hint="eastAsia"/>
                <w:color w:val="000000"/>
              </w:rPr>
              <w:t>业绩名称（含金额或面积）</w:t>
            </w:r>
          </w:p>
          <w:p>
            <w:pPr>
              <w:spacing w:line="400" w:lineRule="exact"/>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jc w:val="center"/>
              <w:outlineLvl w:val="3"/>
              <w:rPr>
                <w:rFonts w:ascii="宋体" w:cs="宋体"/>
                <w:color w:val="000000"/>
              </w:rPr>
            </w:pPr>
            <w:r>
              <w:rPr>
                <w:rFonts w:ascii="宋体" w:cs="宋体" w:hint="eastAsia"/>
                <w:color w:val="000000"/>
              </w:rPr>
              <w:t>第二中标候选人</w:t>
            </w:r>
            <w:r>
              <w:rPr>
                <w:rFonts w:ascii="宋体" w:cs="宋体"/>
                <w:color w:val="000000"/>
              </w:rPr>
              <w:t xml:space="preserve">                                </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ind w:firstLineChars="200" w:firstLine="420"/>
              <w:jc w:val="center"/>
              <w:outlineLvl w:val="3"/>
              <w:rPr>
                <w:rFonts w:ascii="宋体"/>
                <w:color w:val="000000"/>
              </w:rPr>
            </w:pPr>
            <w:r>
              <w:rPr>
                <w:rFonts w:ascii="宋体" w:cs="宋体" w:hint="eastAsia"/>
                <w:color w:val="000000"/>
              </w:rPr>
              <w:t>项目经理</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r>
              <w:rPr>
                <w:rFonts w:ascii="宋体" w:cs="宋体"/>
                <w:color w:val="000000"/>
              </w:rPr>
              <w:t xml:space="preserve">                                     </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outlineLvl w:val="3"/>
              <w:rPr>
                <w:rFonts w:ascii="宋体"/>
                <w:color w:val="000000"/>
              </w:rPr>
            </w:pPr>
            <w:r>
              <w:rPr>
                <w:rFonts w:ascii="宋体" w:cs="宋体" w:hint="eastAsia"/>
                <w:color w:val="000000"/>
              </w:rPr>
              <w:t>项目经理业绩及奖项</w:t>
            </w:r>
          </w:p>
        </w:tc>
        <w:tc>
          <w:tcPr>
            <w:tcW w:w="2875" w:type="dxa"/>
            <w:gridSpan w:val="3"/>
          </w:tcPr>
          <w:p>
            <w:pPr>
              <w:spacing w:line="400" w:lineRule="exact"/>
              <w:outlineLvl w:val="3"/>
              <w:rPr>
                <w:rFonts w:ascii="宋体"/>
                <w:color w:val="000000"/>
              </w:rPr>
            </w:pPr>
            <w:r>
              <w:rPr>
                <w:rFonts w:ascii="宋体" w:cs="宋体" w:hint="eastAsia"/>
                <w:color w:val="000000"/>
              </w:rPr>
              <w:t>业绩名称（含金额或面积）</w:t>
            </w:r>
          </w:p>
          <w:p>
            <w:pPr>
              <w:spacing w:line="400" w:lineRule="exact"/>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jc w:val="center"/>
              <w:outlineLvl w:val="3"/>
              <w:rPr>
                <w:rFonts w:ascii="宋体" w:cs="宋体"/>
                <w:color w:val="000000"/>
              </w:rPr>
            </w:pPr>
            <w:r>
              <w:rPr>
                <w:rFonts w:ascii="宋体" w:cs="宋体" w:hint="eastAsia"/>
                <w:color w:val="000000"/>
              </w:rPr>
              <w:t>第三中标候选人</w:t>
            </w:r>
            <w:r>
              <w:rPr>
                <w:rFonts w:ascii="宋体" w:cs="宋体"/>
                <w:color w:val="000000"/>
              </w:rPr>
              <w:t xml:space="preserve">                                </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ind w:firstLineChars="200" w:firstLine="420"/>
              <w:jc w:val="center"/>
              <w:outlineLvl w:val="3"/>
              <w:rPr>
                <w:rFonts w:ascii="宋体"/>
                <w:color w:val="000000"/>
              </w:rPr>
            </w:pPr>
            <w:r>
              <w:rPr>
                <w:rFonts w:ascii="宋体" w:cs="宋体" w:hint="eastAsia"/>
                <w:color w:val="000000"/>
              </w:rPr>
              <w:t>项目经理</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r>
              <w:rPr>
                <w:rFonts w:ascii="宋体" w:cs="宋体"/>
                <w:color w:val="000000"/>
              </w:rPr>
              <w:t xml:space="preserve">                                    </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jc w:val="center"/>
              <w:outlineLvl w:val="3"/>
              <w:rPr>
                <w:rFonts w:ascii="宋体"/>
                <w:color w:val="000000"/>
              </w:rPr>
            </w:pPr>
            <w:r>
              <w:rPr>
                <w:rFonts w:ascii="宋体" w:cs="宋体" w:hint="eastAsia"/>
                <w:color w:val="000000"/>
              </w:rPr>
              <w:t>项目经理业绩及奖项</w:t>
            </w:r>
          </w:p>
        </w:tc>
        <w:tc>
          <w:tcPr>
            <w:tcW w:w="2875" w:type="dxa"/>
            <w:gridSpan w:val="3"/>
          </w:tcPr>
          <w:p>
            <w:pPr>
              <w:spacing w:line="400" w:lineRule="exact"/>
              <w:outlineLvl w:val="3"/>
              <w:rPr>
                <w:rFonts w:ascii="宋体"/>
                <w:color w:val="000000"/>
              </w:rPr>
            </w:pPr>
            <w:r>
              <w:rPr>
                <w:rFonts w:ascii="宋体" w:cs="宋体" w:hint="eastAsia"/>
                <w:color w:val="000000"/>
              </w:rPr>
              <w:t>业绩名称（含金额或面积）</w:t>
            </w:r>
          </w:p>
          <w:p>
            <w:pPr>
              <w:spacing w:line="400" w:lineRule="exact"/>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outlineLvl w:val="3"/>
              <w:rPr>
                <w:rFonts w:ascii="宋体" w:cs="宋体"/>
                <w:color w:val="000000"/>
              </w:rPr>
            </w:pPr>
            <w:r>
              <w:rPr>
                <w:rFonts w:ascii="宋体" w:cs="宋体" w:hint="eastAsia"/>
                <w:color w:val="000000"/>
              </w:rPr>
              <w:t>被否决投标或不合格投标人名称</w:t>
            </w:r>
          </w:p>
        </w:tc>
        <w:tc>
          <w:tcPr>
            <w:tcW w:w="3210" w:type="dxa"/>
            <w:gridSpan w:val="3"/>
          </w:tcPr>
          <w:p>
            <w:pPr>
              <w:spacing w:line="400" w:lineRule="exact"/>
              <w:jc w:val="center"/>
              <w:outlineLvl w:val="3"/>
              <w:rPr>
                <w:rFonts w:ascii="宋体" w:cs="宋体"/>
                <w:color w:val="000000"/>
              </w:rPr>
            </w:pPr>
          </w:p>
        </w:tc>
        <w:tc>
          <w:tcPr>
            <w:tcW w:w="1800" w:type="dxa"/>
          </w:tcPr>
          <w:p>
            <w:pPr>
              <w:spacing w:line="400" w:lineRule="exact"/>
              <w:jc w:val="center"/>
              <w:outlineLvl w:val="3"/>
              <w:rPr>
                <w:rFonts w:ascii="宋体" w:cs="宋体"/>
                <w:color w:val="000000"/>
              </w:rPr>
            </w:pPr>
            <w:r>
              <w:rPr>
                <w:rFonts w:ascii="宋体" w:cs="宋体" w:hint="eastAsia"/>
                <w:color w:val="000000"/>
              </w:rPr>
              <w:t>否决的原因及依据</w:t>
            </w:r>
          </w:p>
        </w:tc>
        <w:tc>
          <w:tcPr>
            <w:tcW w:w="2875" w:type="dxa"/>
            <w:gridSpan w:val="3"/>
          </w:tcPr>
          <w:p>
            <w:pPr>
              <w:spacing w:line="400" w:lineRule="exact"/>
              <w:outlineLvl w:val="3"/>
              <w:rPr>
                <w:rFonts w:ascii="宋体" w:cs="宋体"/>
                <w:color w:val="000000"/>
              </w:rPr>
            </w:pPr>
          </w:p>
        </w:tc>
      </w:tr>
    </w:tbl>
    <w:p>
      <w:pPr>
        <w:spacing w:line="400" w:lineRule="exact"/>
        <w:ind w:firstLineChars="200" w:firstLine="420"/>
        <w:outlineLvl w:val="3"/>
        <w:rPr>
          <w:rFonts w:ascii="宋体"/>
          <w:color w:val="000000"/>
        </w:rPr>
      </w:pPr>
    </w:p>
    <w:p>
      <w:pPr>
        <w:spacing w:line="400" w:lineRule="exact"/>
        <w:outlineLvl w:val="2"/>
        <w:rPr>
          <w:rFonts w:ascii="宋体"/>
          <w:b/>
          <w:bCs/>
          <w:color w:val="000000"/>
        </w:rPr>
      </w:pPr>
      <w:r>
        <w:rPr>
          <w:rFonts w:ascii="宋体" w:cs="宋体"/>
          <w:b/>
          <w:bCs/>
          <w:color w:val="000000"/>
        </w:rPr>
        <w:t xml:space="preserve">7.3 </w:t>
      </w:r>
      <w:r>
        <w:rPr>
          <w:rFonts w:ascii="宋体" w:cs="宋体" w:hint="eastAsia"/>
          <w:b/>
          <w:bCs/>
          <w:color w:val="000000"/>
        </w:rPr>
        <w:t>履约担保</w:t>
      </w:r>
    </w:p>
    <w:p>
      <w:pPr>
        <w:spacing w:line="400" w:lineRule="exact"/>
        <w:ind w:firstLineChars="200" w:firstLine="420"/>
        <w:outlineLvl w:val="3"/>
        <w:rPr>
          <w:rFonts w:ascii="宋体"/>
          <w:color w:val="000000"/>
        </w:rPr>
      </w:pPr>
      <w:r>
        <w:rPr>
          <w:rFonts w:ascii="宋体" w:cs="宋体"/>
          <w:color w:val="000000"/>
        </w:rPr>
        <w:t>7.3.1</w:t>
      </w:r>
      <w:r>
        <w:rPr>
          <w:rFonts w:ascii="宋体" w:cs="宋体" w:hint="eastAsia"/>
          <w:color w:val="000000"/>
        </w:rPr>
        <w:t>在签订合同前，中标人应按投标人须知前附表规定的担保形式和招标文件第四章“合同条款及格式”规定的或者事先经过招标人书面认可的担保格式向招标人提交。联合体中标的，其担保由牵头人递交，并应符合投标人须知前附表规定的金额、担保形式和招标文件第四章“合同条款及格式”规定的担保格式要求。</w:t>
      </w:r>
    </w:p>
    <w:p>
      <w:pPr>
        <w:spacing w:line="400" w:lineRule="exact"/>
        <w:ind w:firstLineChars="200" w:firstLine="420"/>
        <w:outlineLvl w:val="3"/>
        <w:rPr>
          <w:rFonts w:ascii="宋体"/>
          <w:color w:val="000000"/>
        </w:rPr>
      </w:pPr>
      <w:r>
        <w:rPr>
          <w:rFonts w:ascii="宋体" w:cs="宋体"/>
          <w:color w:val="000000"/>
        </w:rPr>
        <w:t xml:space="preserve">7.3.2 </w:t>
      </w:r>
      <w:r>
        <w:rPr>
          <w:rFonts w:ascii="宋体" w:cs="宋体" w:hint="eastAsia"/>
          <w:color w:val="000000"/>
        </w:rPr>
        <w:t>中标人不能按本章第</w:t>
      </w:r>
      <w:r>
        <w:rPr>
          <w:rFonts w:ascii="宋体" w:cs="宋体"/>
          <w:color w:val="000000"/>
        </w:rPr>
        <w:t>7.3.1</w:t>
      </w:r>
      <w:r>
        <w:rPr>
          <w:rFonts w:ascii="宋体" w:cs="宋体" w:hint="eastAsia"/>
          <w:color w:val="000000"/>
        </w:rPr>
        <w:t>项要求提交担保的，视为放弃中标，其投标保证金不予退还，给招标人造成的损失超过投标保证金数额的，中标人还应当对超过部分予以赔偿。</w:t>
      </w:r>
    </w:p>
    <w:p>
      <w:pPr>
        <w:pStyle w:val="28"/>
        <w:rPr>
          <w:rFonts w:ascii="宋体" w:eastAsia="宋体"/>
          <w:b/>
          <w:bCs/>
          <w:color w:val="000000"/>
          <w:sz w:val="21"/>
          <w:szCs w:val="21"/>
        </w:rPr>
      </w:pPr>
      <w:r>
        <w:rPr>
          <w:rFonts w:ascii="宋体" w:eastAsia="宋体" w:cs="宋体"/>
          <w:b/>
          <w:bCs/>
          <w:color w:val="000000"/>
          <w:sz w:val="21"/>
          <w:szCs w:val="21"/>
        </w:rPr>
        <w:t xml:space="preserve">7.4 </w:t>
      </w:r>
      <w:r>
        <w:rPr>
          <w:rFonts w:ascii="宋体" w:eastAsia="宋体" w:cs="宋体" w:hint="eastAsia"/>
          <w:b/>
          <w:bCs/>
          <w:color w:val="000000"/>
          <w:sz w:val="21"/>
          <w:szCs w:val="21"/>
        </w:rPr>
        <w:t>签订合同</w:t>
      </w:r>
    </w:p>
    <w:p>
      <w:pPr>
        <w:spacing w:line="400" w:lineRule="exact"/>
        <w:ind w:firstLineChars="200" w:firstLine="420"/>
        <w:outlineLvl w:val="3"/>
        <w:rPr>
          <w:rFonts w:ascii="宋体" w:cs="宋体"/>
          <w:color w:val="000000"/>
        </w:rPr>
      </w:pPr>
      <w:r>
        <w:rPr>
          <w:rFonts w:ascii="宋体" w:cs="宋体"/>
          <w:color w:val="000000"/>
        </w:rPr>
        <w:t>7.4.1</w:t>
      </w:r>
      <w:r>
        <w:rPr>
          <w:rFonts w:ascii="宋体" w:cs="宋体" w:hint="eastAsia"/>
          <w:color w:val="000000"/>
        </w:rPr>
        <w:t>招标人和中标人应当自中标通知书发出之日起</w:t>
      </w:r>
      <w:r>
        <w:rPr>
          <w:rFonts w:ascii="宋体" w:cs="宋体"/>
          <w:color w:val="000000"/>
        </w:rPr>
        <w:t>30</w:t>
      </w:r>
      <w:r>
        <w:rPr>
          <w:rFonts w:ascii="宋体" w:cs="宋体" w:hint="eastAsia"/>
          <w:color w:val="000000"/>
        </w:rPr>
        <w:t>天内，严格按照招标文件和中标人的投标文件订立书面合同。中标人无正当理由拒签合同的，招标人取消其中标资格，其投标投标保证金不予退还；给招标人造成的损失超过投标保证金数额的，中标人还应当对超过部分予以赔偿。</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color w:val="000000"/>
        </w:rPr>
        <w:t xml:space="preserve">7.4.2 </w:t>
      </w:r>
      <w:r>
        <w:rPr>
          <w:rFonts w:ascii="宋体" w:cs="宋体" w:hint="eastAsia"/>
          <w:color w:val="000000"/>
        </w:rPr>
        <w:t>发出中标通知书后，招标人无正当理由拒签合同的，招标人向中标人退还投标保证金；给中标人造成损失的，还应当赔偿损失。</w:t>
      </w:r>
      <w:r>
        <w:rPr>
          <w:rFonts w:ascii="宋体" w:cs="宋体"/>
          <w:color w:val="000000"/>
        </w:rPr>
        <w:t xml:space="preserve"> </w:t>
      </w:r>
    </w:p>
    <w:p>
      <w:pPr>
        <w:spacing w:line="400" w:lineRule="exact"/>
        <w:ind w:firstLineChars="200" w:firstLine="420"/>
        <w:outlineLvl w:val="3"/>
        <w:rPr>
          <w:rFonts w:ascii="宋体"/>
          <w:color w:val="000000"/>
        </w:rPr>
      </w:pPr>
      <w:r>
        <w:rPr>
          <w:rFonts w:ascii="宋体" w:cs="宋体"/>
          <w:color w:val="000000"/>
        </w:rPr>
        <w:t>7.4.3</w:t>
      </w:r>
      <w:r>
        <w:rPr>
          <w:rFonts w:ascii="宋体" w:cs="宋体" w:hint="eastAsia"/>
          <w:color w:val="000000"/>
        </w:rPr>
        <w:t>书面合同签订后</w:t>
      </w:r>
      <w:r>
        <w:rPr>
          <w:rFonts w:ascii="宋体" w:cs="宋体"/>
          <w:color w:val="000000"/>
        </w:rPr>
        <w:t>7</w:t>
      </w:r>
      <w:r>
        <w:rPr>
          <w:rFonts w:ascii="宋体" w:cs="宋体" w:hint="eastAsia"/>
          <w:color w:val="000000"/>
        </w:rPr>
        <w:t>个工作日内进行合同备案。</w:t>
      </w:r>
    </w:p>
    <w:p>
      <w:pPr>
        <w:pStyle w:val="27"/>
        <w:rPr>
          <w:rFonts w:ascii="宋体" w:eastAsia="宋体"/>
          <w:b/>
          <w:bCs/>
          <w:color w:val="000000"/>
          <w:sz w:val="21"/>
          <w:szCs w:val="21"/>
        </w:rPr>
      </w:pPr>
      <w:r>
        <w:rPr>
          <w:rFonts w:ascii="宋体" w:eastAsia="宋体" w:cs="宋体"/>
          <w:b/>
          <w:bCs/>
          <w:color w:val="000000"/>
          <w:sz w:val="21"/>
          <w:szCs w:val="21"/>
        </w:rPr>
        <w:t xml:space="preserve">8. </w:t>
      </w:r>
      <w:r>
        <w:rPr>
          <w:rFonts w:ascii="宋体" w:eastAsia="宋体" w:cs="宋体" w:hint="eastAsia"/>
          <w:b/>
          <w:bCs/>
          <w:color w:val="000000"/>
          <w:sz w:val="21"/>
          <w:szCs w:val="21"/>
        </w:rPr>
        <w:t>重新招标</w:t>
      </w:r>
    </w:p>
    <w:p>
      <w:pPr>
        <w:spacing w:line="400" w:lineRule="exact"/>
        <w:ind w:firstLineChars="200" w:firstLine="420"/>
        <w:rPr>
          <w:rFonts w:ascii="宋体"/>
          <w:color w:val="000000"/>
        </w:rPr>
      </w:pPr>
      <w:r>
        <w:rPr>
          <w:rFonts w:ascii="宋体" w:cs="宋体" w:hint="eastAsia"/>
          <w:color w:val="000000"/>
        </w:rPr>
        <w:t>有下列情形之一的，招标人将重新招标：</w:t>
      </w:r>
    </w:p>
    <w:p>
      <w:pPr>
        <w:spacing w:line="400" w:lineRule="exact"/>
        <w:ind w:firstLineChars="171" w:firstLine="359"/>
        <w:outlineLvl w:val="4"/>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）投标截止时间止，投标人少于</w:t>
      </w:r>
      <w:r>
        <w:rPr>
          <w:rFonts w:ascii="宋体" w:cs="宋体"/>
          <w:color w:val="000000"/>
        </w:rPr>
        <w:t>3</w:t>
      </w:r>
      <w:r>
        <w:rPr>
          <w:rFonts w:ascii="宋体" w:cs="宋体" w:hint="eastAsia"/>
          <w:color w:val="000000"/>
        </w:rPr>
        <w:t>个的；</w:t>
      </w:r>
    </w:p>
    <w:p>
      <w:pPr>
        <w:spacing w:line="400" w:lineRule="exact"/>
        <w:ind w:firstLineChars="171" w:firstLine="359"/>
        <w:outlineLvl w:val="4"/>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）经评标委员会评审后否决所有投标的。</w:t>
      </w:r>
    </w:p>
    <w:p>
      <w:pPr>
        <w:pStyle w:val="27"/>
        <w:rPr>
          <w:rFonts w:ascii="宋体" w:eastAsia="宋体"/>
          <w:b/>
          <w:bCs/>
          <w:color w:val="000000"/>
          <w:sz w:val="21"/>
          <w:szCs w:val="21"/>
        </w:rPr>
      </w:pPr>
      <w:r>
        <w:rPr>
          <w:rFonts w:ascii="宋体" w:eastAsia="宋体" w:cs="宋体"/>
          <w:b/>
          <w:bCs/>
          <w:color w:val="000000"/>
          <w:sz w:val="21"/>
          <w:szCs w:val="21"/>
        </w:rPr>
        <w:t xml:space="preserve">9. </w:t>
      </w:r>
      <w:r>
        <w:rPr>
          <w:rFonts w:ascii="宋体" w:eastAsia="宋体" w:cs="宋体" w:hint="eastAsia"/>
          <w:b/>
          <w:bCs/>
          <w:color w:val="000000"/>
          <w:sz w:val="21"/>
          <w:szCs w:val="21"/>
        </w:rPr>
        <w:t>纪律和监督</w:t>
      </w:r>
    </w:p>
    <w:p>
      <w:pPr>
        <w:pStyle w:val="28"/>
        <w:rPr>
          <w:rFonts w:ascii="宋体" w:eastAsia="宋体"/>
          <w:b/>
          <w:bCs/>
          <w:color w:val="000000"/>
          <w:sz w:val="21"/>
          <w:szCs w:val="21"/>
        </w:rPr>
      </w:pPr>
      <w:r>
        <w:rPr>
          <w:rFonts w:ascii="宋体" w:eastAsia="宋体" w:cs="宋体"/>
          <w:b/>
          <w:bCs/>
          <w:color w:val="000000"/>
          <w:sz w:val="21"/>
          <w:szCs w:val="21"/>
        </w:rPr>
        <w:t xml:space="preserve">9.1 </w:t>
      </w:r>
      <w:r>
        <w:rPr>
          <w:rFonts w:ascii="宋体" w:eastAsia="宋体" w:cs="宋体" w:hint="eastAsia"/>
          <w:b/>
          <w:bCs/>
          <w:color w:val="000000"/>
          <w:sz w:val="21"/>
          <w:szCs w:val="21"/>
        </w:rPr>
        <w:t>对招标人的纪律要求</w:t>
      </w:r>
    </w:p>
    <w:p>
      <w:pPr>
        <w:spacing w:line="400" w:lineRule="exact"/>
        <w:ind w:firstLineChars="200" w:firstLine="420"/>
        <w:rPr>
          <w:rFonts w:ascii="宋体"/>
          <w:color w:val="000000"/>
        </w:rPr>
      </w:pPr>
      <w:r>
        <w:rPr>
          <w:rFonts w:ascii="宋体" w:cs="宋体" w:hint="eastAsia"/>
          <w:color w:val="000000"/>
        </w:rPr>
        <w:t>招标人不得泄漏招标投标活动中应当保密的情况和资料，不得与投标人串通损害国家利益、社会公共利益或者他人合法权益。</w:t>
      </w:r>
    </w:p>
    <w:p>
      <w:pPr>
        <w:pStyle w:val="28"/>
        <w:rPr>
          <w:rFonts w:ascii="宋体" w:eastAsia="宋体"/>
          <w:b/>
          <w:bCs/>
          <w:color w:val="000000"/>
          <w:sz w:val="21"/>
          <w:szCs w:val="21"/>
        </w:rPr>
      </w:pPr>
      <w:r>
        <w:rPr>
          <w:rFonts w:ascii="宋体" w:eastAsia="宋体" w:cs="宋体"/>
          <w:b/>
          <w:bCs/>
          <w:color w:val="000000"/>
          <w:sz w:val="21"/>
          <w:szCs w:val="21"/>
        </w:rPr>
        <w:t xml:space="preserve">9.2 </w:t>
      </w:r>
      <w:r>
        <w:rPr>
          <w:rFonts w:ascii="宋体" w:eastAsia="宋体" w:cs="宋体" w:hint="eastAsia"/>
          <w:b/>
          <w:bCs/>
          <w:color w:val="000000"/>
          <w:sz w:val="21"/>
          <w:szCs w:val="21"/>
        </w:rPr>
        <w:t>对投标人的纪律要求</w:t>
      </w:r>
    </w:p>
    <w:p>
      <w:pPr>
        <w:spacing w:line="400" w:lineRule="exact"/>
        <w:rPr>
          <w:rFonts w:ascii="宋体"/>
          <w:color w:val="000000"/>
        </w:rPr>
      </w:pPr>
      <w:r>
        <w:rPr>
          <w:rFonts w:ascii="宋体" w:cs="宋体"/>
          <w:color w:val="000000"/>
        </w:rPr>
        <w:t xml:space="preserve">    </w:t>
      </w:r>
      <w:r>
        <w:rPr>
          <w:rFonts w:ascii="宋体" w:cs="宋体" w:hint="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如投标人存在围标、串标、以他人名义投标、弄虚作假、恶意投诉、虚假投诉等行为的、经查证属实的，其提交的投标保证金不予退还，并记入诚信档案，</w:t>
      </w:r>
      <w:r>
        <w:rPr>
          <w:rFonts w:cs="宋体" w:hint="eastAsia"/>
          <w:color w:val="000000"/>
        </w:rPr>
        <w:t>一定期限内不得参与</w:t>
      </w:r>
      <w:r>
        <w:rPr>
          <w:rFonts w:ascii="宋体" w:cs="宋体" w:hint="eastAsia"/>
          <w:color w:val="000000"/>
        </w:rPr>
        <w:t>阜阳市公共资源交易活动。</w:t>
      </w:r>
    </w:p>
    <w:p>
      <w:pPr>
        <w:pStyle w:val="28"/>
        <w:rPr>
          <w:rFonts w:ascii="宋体" w:eastAsia="宋体"/>
          <w:b/>
          <w:bCs/>
          <w:color w:val="000000"/>
          <w:sz w:val="21"/>
          <w:szCs w:val="21"/>
        </w:rPr>
      </w:pPr>
      <w:r>
        <w:rPr>
          <w:rFonts w:ascii="宋体" w:eastAsia="宋体" w:cs="宋体"/>
          <w:b/>
          <w:bCs/>
          <w:color w:val="000000"/>
          <w:sz w:val="21"/>
          <w:szCs w:val="21"/>
        </w:rPr>
        <w:t xml:space="preserve">9.3 </w:t>
      </w:r>
      <w:r>
        <w:rPr>
          <w:rFonts w:ascii="宋体" w:eastAsia="宋体" w:cs="宋体" w:hint="eastAsia"/>
          <w:b/>
          <w:bCs/>
          <w:color w:val="000000"/>
          <w:sz w:val="21"/>
          <w:szCs w:val="21"/>
        </w:rPr>
        <w:t>对评标委员会成员的纪律要求</w:t>
      </w:r>
    </w:p>
    <w:p>
      <w:pPr>
        <w:spacing w:line="400" w:lineRule="exact"/>
        <w:ind w:firstLineChars="200" w:firstLine="420"/>
        <w:rPr>
          <w:rFonts w:ascii="宋体"/>
          <w:color w:val="000000"/>
        </w:rPr>
      </w:pPr>
      <w:r>
        <w:rPr>
          <w:rFonts w:ascii="宋体" w:cs="宋体" w:hint="eastAsia"/>
          <w:color w:val="00000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8"/>
        <w:rPr>
          <w:rFonts w:ascii="宋体" w:eastAsia="宋体"/>
          <w:b/>
          <w:bCs/>
          <w:color w:val="000000"/>
          <w:sz w:val="21"/>
          <w:szCs w:val="21"/>
        </w:rPr>
      </w:pPr>
      <w:r>
        <w:rPr>
          <w:rFonts w:ascii="宋体" w:eastAsia="宋体" w:cs="宋体"/>
          <w:b/>
          <w:bCs/>
          <w:color w:val="000000"/>
          <w:sz w:val="21"/>
          <w:szCs w:val="21"/>
        </w:rPr>
        <w:t xml:space="preserve">9.4 </w:t>
      </w:r>
      <w:r>
        <w:rPr>
          <w:rFonts w:ascii="宋体" w:eastAsia="宋体" w:cs="宋体" w:hint="eastAsia"/>
          <w:b/>
          <w:bCs/>
          <w:color w:val="000000"/>
          <w:sz w:val="21"/>
          <w:szCs w:val="21"/>
        </w:rPr>
        <w:t>对与评标活动有关的工作人员的纪律要求</w:t>
      </w:r>
    </w:p>
    <w:p>
      <w:pPr>
        <w:spacing w:line="400" w:lineRule="exact"/>
        <w:ind w:firstLineChars="200" w:firstLine="420"/>
        <w:rPr>
          <w:rFonts w:ascii="宋体"/>
          <w:color w:val="000000"/>
        </w:rPr>
      </w:pPr>
      <w:r>
        <w:rPr>
          <w:rFonts w:ascii="宋体" w:cs="宋体" w:hint="eastAsia"/>
          <w:color w:val="00000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28"/>
        <w:rPr>
          <w:rFonts w:ascii="宋体" w:eastAsia="宋体"/>
          <w:b/>
          <w:bCs/>
          <w:color w:val="000000"/>
          <w:sz w:val="21"/>
          <w:szCs w:val="21"/>
        </w:rPr>
      </w:pPr>
      <w:r>
        <w:rPr>
          <w:rFonts w:ascii="宋体" w:eastAsia="宋体" w:cs="宋体"/>
          <w:b/>
          <w:bCs/>
          <w:color w:val="000000"/>
          <w:sz w:val="21"/>
          <w:szCs w:val="21"/>
        </w:rPr>
        <w:t>9.5</w:t>
      </w:r>
      <w:r>
        <w:rPr>
          <w:rFonts w:ascii="宋体" w:eastAsia="宋体" w:cs="宋体" w:hint="eastAsia"/>
          <w:b/>
          <w:bCs/>
          <w:color w:val="000000"/>
          <w:sz w:val="21"/>
          <w:szCs w:val="21"/>
        </w:rPr>
        <w:t>异议、投诉</w:t>
      </w:r>
    </w:p>
    <w:p>
      <w:pPr>
        <w:spacing w:line="400" w:lineRule="exact"/>
        <w:ind w:firstLineChars="200" w:firstLine="420"/>
        <w:rPr>
          <w:rFonts w:ascii="宋体" w:cs="宋体"/>
          <w:color w:val="000000"/>
        </w:rPr>
      </w:pPr>
      <w:r>
        <w:rPr>
          <w:rFonts w:ascii="宋体" w:cs="宋体" w:hint="eastAsia"/>
          <w:color w:val="000000"/>
        </w:rPr>
        <w:t>投标人和其他利害关系人认为招标投标活动不符合法律、行政法规和规章规定的</w:t>
      </w:r>
      <w:r>
        <w:rPr>
          <w:rFonts w:ascii="宋体" w:cs="宋体"/>
          <w:color w:val="000000"/>
        </w:rPr>
        <w:t>,</w:t>
      </w:r>
      <w:r>
        <w:rPr>
          <w:rFonts w:ascii="宋体" w:cs="宋体" w:hint="eastAsia"/>
          <w:color w:val="000000"/>
        </w:rPr>
        <w:t>可按照《中华人民共和国招标投标法实施条例》和《工程建设项目招标投标活动投诉处理办法》等相关规定向招标人提出异议或向有关行政监督部门投诉。</w:t>
      </w:r>
    </w:p>
    <w:p>
      <w:pPr>
        <w:pStyle w:val="27"/>
        <w:rPr>
          <w:rFonts w:ascii="宋体" w:eastAsia="宋体"/>
          <w:b/>
          <w:bCs/>
          <w:color w:val="000000"/>
          <w:sz w:val="21"/>
          <w:szCs w:val="21"/>
        </w:rPr>
      </w:pPr>
      <w:r>
        <w:rPr>
          <w:rFonts w:ascii="宋体" w:eastAsia="宋体" w:cs="宋体"/>
          <w:b/>
          <w:bCs/>
          <w:color w:val="000000"/>
          <w:sz w:val="21"/>
          <w:szCs w:val="21"/>
        </w:rPr>
        <w:t xml:space="preserve">10. </w:t>
      </w:r>
      <w:r>
        <w:rPr>
          <w:rFonts w:ascii="宋体" w:eastAsia="宋体" w:cs="宋体" w:hint="eastAsia"/>
          <w:b/>
          <w:bCs/>
          <w:color w:val="000000"/>
          <w:sz w:val="21"/>
          <w:szCs w:val="21"/>
        </w:rPr>
        <w:t>需要补充的其他内容</w:t>
      </w:r>
    </w:p>
    <w:p>
      <w:pPr>
        <w:spacing w:line="400" w:lineRule="exact"/>
        <w:ind w:firstLineChars="200" w:firstLine="420"/>
        <w:rPr>
          <w:rFonts w:ascii="宋体"/>
          <w:color w:val="000000"/>
        </w:rPr>
      </w:pPr>
      <w:r>
        <w:rPr>
          <w:rFonts w:ascii="宋体" w:cs="宋体" w:hint="eastAsia"/>
          <w:color w:val="000000"/>
        </w:rPr>
        <w:t>需要补充的其他内容：见投标人须知前附表。</w:t>
      </w:r>
    </w:p>
    <w:p>
      <w:pPr>
        <w:rPr>
          <w:rFonts w:ascii="宋体" w:cs="宋体"/>
          <w:b/>
          <w:bCs/>
          <w:color w:val="000000"/>
        </w:rPr>
      </w:pPr>
      <w:r>
        <w:rPr>
          <w:rFonts w:ascii="宋体" w:cs="宋体"/>
          <w:b/>
          <w:bCs/>
          <w:color w:val="000000"/>
        </w:rPr>
        <w:t xml:space="preserve"> </w:t>
      </w: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rPr>
          <w:rFonts w:ascii="宋体" w:cs="宋体"/>
          <w:b/>
          <w:bCs/>
          <w:color w:val="000000"/>
        </w:rPr>
      </w:pPr>
    </w:p>
    <w:p>
      <w:pPr>
        <w:numPr>
          <w:ilvl w:val="0"/>
          <w:numId w:val="12"/>
        </w:numPr>
        <w:jc w:val="center"/>
        <w:rPr>
          <w:rFonts w:ascii="宋体"/>
          <w:b/>
          <w:bCs/>
          <w:color w:val="000000"/>
          <w:kern w:val="0"/>
          <w:sz w:val="44"/>
          <w:szCs w:val="44"/>
        </w:rPr>
      </w:pPr>
      <w:r>
        <w:rPr>
          <w:rFonts w:ascii="宋体" w:cs="宋体"/>
          <w:b/>
          <w:bCs/>
          <w:color w:val="000000"/>
          <w:kern w:val="0"/>
          <w:sz w:val="44"/>
          <w:szCs w:val="44"/>
        </w:rPr>
        <w:t xml:space="preserve"> </w:t>
      </w:r>
      <w:r>
        <w:rPr>
          <w:rFonts w:ascii="宋体" w:cs="宋体" w:hint="eastAsia"/>
          <w:b/>
          <w:bCs/>
          <w:color w:val="000000"/>
          <w:kern w:val="0"/>
          <w:sz w:val="44"/>
          <w:szCs w:val="44"/>
        </w:rPr>
        <w:t>评标办法</w:t>
      </w:r>
    </w:p>
    <w:p>
      <w:pPr>
        <w:jc w:val="center"/>
        <w:rPr>
          <w:rFonts w:ascii="仿宋_GB2312" w:eastAsia="仿宋_GB2312" w:cs="仿宋"/>
          <w:b/>
          <w:bCs/>
          <w:color w:val="000000"/>
          <w:sz w:val="36"/>
          <w:szCs w:val="36"/>
        </w:rPr>
      </w:pPr>
      <w:r>
        <w:rPr>
          <w:color w:val="000000"/>
          <w:sz w:val="28"/>
          <w:szCs w:val="28"/>
        </w:rPr>
        <w:t xml:space="preserve">  </w:t>
      </w:r>
      <w:r>
        <w:rPr>
          <w:rFonts w:hint="eastAsia"/>
          <w:color w:val="000000"/>
          <w:sz w:val="28"/>
          <w:szCs w:val="28"/>
        </w:rPr>
        <w:t>评标委员会否决投标文件的条款</w:t>
      </w:r>
      <w:r>
        <w:rPr>
          <w:rFonts w:ascii="仿宋_GB2312" w:eastAsia="仿宋_GB2312" w:cs="仿宋"/>
          <w:b/>
          <w:bCs/>
          <w:color w:val="000000"/>
          <w:sz w:val="36"/>
          <w:szCs w:val="36"/>
        </w:rPr>
        <w:t xml:space="preserve"> </w:t>
      </w:r>
    </w:p>
    <w:p>
      <w:pPr>
        <w:ind w:firstLineChars="200" w:firstLine="560"/>
        <w:rPr>
          <w:rFonts w:ascii="仿宋_GB2312" w:eastAsia="仿宋_GB2312" w:cs="仿宋"/>
          <w:color w:val="000000"/>
          <w:sz w:val="28"/>
          <w:szCs w:val="28"/>
        </w:rPr>
      </w:pPr>
      <w:r>
        <w:rPr>
          <w:rFonts w:ascii="仿宋_GB2312" w:eastAsia="仿宋_GB2312" w:cs="仿宋"/>
          <w:color w:val="000000"/>
          <w:sz w:val="28"/>
          <w:szCs w:val="28"/>
        </w:rPr>
        <w:t>1</w:t>
      </w:r>
      <w:r>
        <w:rPr>
          <w:rFonts w:ascii="仿宋_GB2312" w:eastAsia="仿宋_GB2312" w:cs="仿宋" w:hint="eastAsia"/>
          <w:color w:val="000000"/>
          <w:sz w:val="28"/>
          <w:szCs w:val="28"/>
        </w:rPr>
        <w:t>、不符合评标办法前附表要求条件的。</w:t>
      </w:r>
    </w:p>
    <w:p>
      <w:pPr>
        <w:tabs>
          <w:tab w:val="left" w:pos="360"/>
        </w:tabs>
        <w:ind w:firstLineChars="200" w:firstLine="560"/>
        <w:rPr>
          <w:rFonts w:ascii="仿宋_GB2312" w:eastAsia="仿宋_GB2312" w:cs="仿宋"/>
          <w:color w:val="000000"/>
          <w:sz w:val="28"/>
          <w:szCs w:val="28"/>
        </w:rPr>
      </w:pPr>
      <w:r>
        <w:rPr>
          <w:rFonts w:ascii="仿宋_GB2312" w:eastAsia="仿宋_GB2312" w:cs="仿宋"/>
          <w:color w:val="000000"/>
          <w:sz w:val="28"/>
          <w:szCs w:val="28"/>
        </w:rPr>
        <w:t>2</w:t>
      </w:r>
      <w:r>
        <w:rPr>
          <w:rFonts w:ascii="仿宋_GB2312" w:eastAsia="仿宋_GB2312" w:cs="仿宋" w:hint="eastAsia"/>
          <w:color w:val="000000"/>
          <w:sz w:val="28"/>
          <w:szCs w:val="28"/>
        </w:rPr>
        <w:t>、评标委员会认定投标人以低于成本报价竞标的。</w:t>
      </w:r>
    </w:p>
    <w:p>
      <w:pPr>
        <w:ind w:firstLineChars="200" w:firstLine="560"/>
        <w:rPr>
          <w:rFonts w:ascii="仿宋_GB2312" w:eastAsia="仿宋_GB2312" w:cs="仿宋"/>
          <w:color w:val="000000"/>
          <w:sz w:val="28"/>
          <w:szCs w:val="28"/>
        </w:rPr>
      </w:pPr>
      <w:r>
        <w:rPr>
          <w:rFonts w:ascii="仿宋_GB2312" w:eastAsia="仿宋_GB2312" w:cs="仿宋"/>
          <w:color w:val="000000"/>
          <w:sz w:val="28"/>
          <w:szCs w:val="28"/>
        </w:rPr>
        <w:t>3</w:t>
      </w:r>
      <w:r>
        <w:rPr>
          <w:rFonts w:ascii="仿宋_GB2312" w:eastAsia="仿宋_GB2312" w:cs="仿宋" w:hint="eastAsia"/>
          <w:color w:val="000000"/>
          <w:sz w:val="28"/>
          <w:szCs w:val="28"/>
        </w:rPr>
        <w:t>、投标人有串通投标或弄虚作假或有其他违法行为的。</w:t>
      </w:r>
    </w:p>
    <w:p>
      <w:pPr>
        <w:ind w:firstLineChars="200" w:firstLine="560"/>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串通投标行为是指：</w:t>
      </w:r>
    </w:p>
    <w:p>
      <w:pPr>
        <w:ind w:firstLineChars="200" w:firstLine="560"/>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1</w:t>
      </w:r>
      <w:r>
        <w:rPr>
          <w:rFonts w:ascii="仿宋_GB2312" w:eastAsia="仿宋_GB2312" w:cs="仿宋" w:hint="eastAsia"/>
          <w:color w:val="000000"/>
          <w:sz w:val="28"/>
          <w:szCs w:val="28"/>
        </w:rPr>
        <w:t>）不同投标人的投标文件内容存在非正常一致的；</w:t>
      </w:r>
    </w:p>
    <w:p>
      <w:pPr>
        <w:ind w:firstLineChars="200" w:firstLine="560"/>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2</w:t>
      </w:r>
      <w:r>
        <w:rPr>
          <w:rFonts w:ascii="仿宋_GB2312" w:eastAsia="仿宋_GB2312" w:cs="仿宋" w:hint="eastAsia"/>
          <w:color w:val="000000"/>
          <w:sz w:val="28"/>
          <w:szCs w:val="28"/>
        </w:rPr>
        <w:t>）不同投标人委托同一人投标或与同一人联合投标的；</w:t>
      </w:r>
    </w:p>
    <w:p>
      <w:pPr>
        <w:ind w:firstLineChars="250" w:firstLine="700"/>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3</w:t>
      </w:r>
      <w:r>
        <w:rPr>
          <w:rFonts w:ascii="仿宋_GB2312" w:eastAsia="仿宋_GB2312" w:cs="仿宋" w:hint="eastAsia"/>
          <w:color w:val="000000"/>
          <w:sz w:val="28"/>
          <w:szCs w:val="28"/>
        </w:rPr>
        <w:t>）不同投标人的投标文件载明的项目管理班子成员出现同一人的；</w:t>
      </w:r>
    </w:p>
    <w:p>
      <w:pPr>
        <w:ind w:firstLineChars="250" w:firstLine="700"/>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4</w:t>
      </w:r>
      <w:r>
        <w:rPr>
          <w:rFonts w:ascii="仿宋_GB2312" w:eastAsia="仿宋_GB2312" w:cs="仿宋" w:hint="eastAsia"/>
          <w:color w:val="000000"/>
          <w:sz w:val="28"/>
          <w:szCs w:val="28"/>
        </w:rPr>
        <w:t>）不同投标人的投标文件相互混装的（已开标记录为准）；</w:t>
      </w:r>
    </w:p>
    <w:p>
      <w:pPr>
        <w:ind w:firstLineChars="250" w:firstLine="700"/>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5</w:t>
      </w:r>
      <w:r>
        <w:rPr>
          <w:rFonts w:ascii="仿宋_GB2312" w:eastAsia="仿宋_GB2312" w:cs="仿宋" w:hint="eastAsia"/>
          <w:color w:val="000000"/>
          <w:sz w:val="28"/>
          <w:szCs w:val="28"/>
        </w:rPr>
        <w:t>）不同投标人的投标文件由同一单位或同一人编制的；</w:t>
      </w:r>
    </w:p>
    <w:p>
      <w:pPr>
        <w:ind w:firstLineChars="200" w:firstLine="560"/>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6</w:t>
      </w:r>
      <w:r>
        <w:rPr>
          <w:rFonts w:ascii="仿宋_GB2312" w:eastAsia="仿宋_GB2312" w:cs="仿宋" w:hint="eastAsia"/>
          <w:color w:val="000000"/>
          <w:sz w:val="28"/>
          <w:szCs w:val="28"/>
        </w:rPr>
        <w:t>）不同投标人使用同一人或企业资金提交投标保证金的；</w:t>
      </w:r>
    </w:p>
    <w:p>
      <w:pPr>
        <w:ind w:firstLineChars="250" w:firstLine="700"/>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7</w:t>
      </w:r>
      <w:r>
        <w:rPr>
          <w:rFonts w:ascii="仿宋_GB2312" w:eastAsia="仿宋_GB2312" w:cs="仿宋" w:hint="eastAsia"/>
          <w:color w:val="000000"/>
          <w:sz w:val="28"/>
          <w:szCs w:val="28"/>
        </w:rPr>
        <w:t>）不同投标人聘请同一人或同一中介机构为其投标提供技术或经济咨询服务的；</w:t>
      </w:r>
    </w:p>
    <w:p>
      <w:pPr>
        <w:shd w:val="clear" w:color="auto" w:fill="FFFFFF"/>
        <w:snapToGrid w:val="0"/>
        <w:ind w:firstLineChars="200" w:firstLine="560"/>
        <w:rPr>
          <w:rFonts w:ascii="仿宋_GB2312" w:eastAsia="仿宋_GB2312" w:cs="仿宋"/>
          <w:color w:val="000000"/>
          <w:sz w:val="28"/>
          <w:szCs w:val="28"/>
        </w:rPr>
      </w:pPr>
      <w:r>
        <w:rPr>
          <w:rFonts w:ascii="仿宋_GB2312" w:eastAsia="仿宋_GB2312" w:cs="仿宋"/>
          <w:color w:val="000000"/>
          <w:sz w:val="28"/>
          <w:szCs w:val="28"/>
        </w:rPr>
        <w:t>4</w:t>
      </w:r>
      <w:r>
        <w:rPr>
          <w:rFonts w:ascii="仿宋_GB2312" w:eastAsia="仿宋_GB2312" w:cs="仿宋" w:hint="eastAsia"/>
          <w:color w:val="000000"/>
          <w:sz w:val="28"/>
          <w:szCs w:val="28"/>
        </w:rPr>
        <w:t>、未按招标文件规定的格式内容填写，实质性内容不全或关键字迹模糊、无法辨认的。</w:t>
      </w:r>
    </w:p>
    <w:p>
      <w:pPr>
        <w:shd w:val="clear" w:color="auto" w:fill="FFFFFF"/>
        <w:snapToGrid w:val="0"/>
        <w:ind w:firstLineChars="200" w:firstLine="560"/>
        <w:rPr>
          <w:rFonts w:ascii="仿宋_GB2312" w:eastAsia="仿宋_GB2312" w:cs="仿宋"/>
          <w:color w:val="000000"/>
          <w:sz w:val="28"/>
          <w:szCs w:val="28"/>
        </w:rPr>
      </w:pPr>
      <w:r>
        <w:rPr>
          <w:rFonts w:ascii="仿宋_GB2312" w:eastAsia="仿宋_GB2312" w:cs="仿宋"/>
          <w:color w:val="000000"/>
          <w:sz w:val="28"/>
          <w:szCs w:val="28"/>
        </w:rPr>
        <w:t>5</w:t>
      </w:r>
      <w:r>
        <w:rPr>
          <w:rFonts w:ascii="仿宋_GB2312" w:eastAsia="仿宋_GB2312" w:cs="仿宋" w:hint="eastAsia"/>
          <w:color w:val="000000"/>
          <w:sz w:val="28"/>
          <w:szCs w:val="28"/>
        </w:rPr>
        <w:t>、投标人递交两份或多份内容不同的投标文件，投标文件中对同一招标项目报有两个或多个报价，且未声明哪一个有效的。按招标文件规定提交备选投标方案的除外。</w:t>
      </w:r>
    </w:p>
    <w:p>
      <w:pPr>
        <w:shd w:val="clear" w:color="auto" w:fill="FFFFFF"/>
        <w:snapToGrid w:val="0"/>
        <w:rPr>
          <w:rFonts w:ascii="仿宋_GB2312" w:eastAsia="仿宋_GB2312" w:cs="仿宋"/>
          <w:color w:val="000000"/>
          <w:sz w:val="28"/>
          <w:szCs w:val="28"/>
        </w:rPr>
      </w:pPr>
      <w:r>
        <w:rPr>
          <w:rFonts w:ascii="仿宋_GB2312" w:eastAsia="仿宋_GB2312" w:cs="仿宋"/>
          <w:color w:val="000000"/>
          <w:sz w:val="28"/>
          <w:szCs w:val="28"/>
        </w:rPr>
        <w:t xml:space="preserve">    6</w:t>
      </w:r>
      <w:r>
        <w:rPr>
          <w:rFonts w:ascii="仿宋_GB2312" w:eastAsia="仿宋_GB2312" w:cs="仿宋" w:hint="eastAsia"/>
          <w:color w:val="000000"/>
          <w:sz w:val="28"/>
          <w:szCs w:val="28"/>
        </w:rPr>
        <w:t>、投标报价高于或等于最高投标限价的。</w:t>
      </w:r>
    </w:p>
    <w:p>
      <w:pPr>
        <w:shd w:val="clear" w:color="auto" w:fill="FFFFFF"/>
        <w:snapToGrid w:val="0"/>
        <w:rPr>
          <w:rFonts w:ascii="仿宋_GB2312" w:eastAsia="仿宋_GB2312" w:cs="仿宋"/>
          <w:color w:val="000000"/>
          <w:sz w:val="28"/>
          <w:szCs w:val="28"/>
        </w:rPr>
      </w:pPr>
      <w:r>
        <w:rPr>
          <w:rFonts w:ascii="仿宋_GB2312" w:eastAsia="仿宋_GB2312" w:cs="仿宋"/>
          <w:color w:val="000000"/>
          <w:sz w:val="28"/>
          <w:szCs w:val="28"/>
        </w:rPr>
        <w:t xml:space="preserve">    7</w:t>
      </w:r>
      <w:r>
        <w:rPr>
          <w:rFonts w:ascii="仿宋_GB2312" w:eastAsia="仿宋_GB2312" w:cs="仿宋" w:hint="eastAsia"/>
          <w:color w:val="000000"/>
          <w:sz w:val="28"/>
          <w:szCs w:val="28"/>
        </w:rPr>
        <w:t>、投标报价改变招标人提供的暂列金额或暂估价的。</w:t>
      </w:r>
    </w:p>
    <w:p>
      <w:pPr>
        <w:ind w:firstLineChars="200" w:firstLine="560"/>
        <w:outlineLvl w:val="3"/>
        <w:rPr>
          <w:rFonts w:ascii="仿宋_GB2312" w:eastAsia="仿宋_GB2312" w:cs="仿宋"/>
          <w:color w:val="000000"/>
          <w:sz w:val="28"/>
          <w:szCs w:val="28"/>
        </w:rPr>
      </w:pPr>
      <w:r>
        <w:rPr>
          <w:rFonts w:ascii="仿宋_GB2312" w:eastAsia="仿宋_GB2312" w:cs="仿宋"/>
          <w:color w:val="000000"/>
          <w:sz w:val="28"/>
          <w:szCs w:val="28"/>
        </w:rPr>
        <w:t>8</w:t>
      </w:r>
      <w:r>
        <w:rPr>
          <w:rFonts w:ascii="仿宋_GB2312" w:eastAsia="仿宋_GB2312" w:cs="仿宋" w:hint="eastAsia"/>
          <w:color w:val="000000"/>
          <w:sz w:val="28"/>
          <w:szCs w:val="28"/>
        </w:rPr>
        <w:t>、投标人存在下列情形之一的：</w:t>
      </w:r>
    </w:p>
    <w:p>
      <w:pPr>
        <w:ind w:firstLineChars="150" w:firstLine="420"/>
        <w:outlineLvl w:val="3"/>
        <w:rPr>
          <w:rFonts w:ascii="仿宋_GB2312" w:eastAsia="仿宋_GB2312" w:cs="仿宋"/>
          <w:color w:val="000000"/>
          <w:sz w:val="28"/>
          <w:szCs w:val="28"/>
        </w:rPr>
      </w:pPr>
      <w:r>
        <w:rPr>
          <w:rFonts w:ascii="仿宋_GB2312" w:eastAsia="仿宋_GB2312" w:cs="仿宋" w:hint="eastAsia"/>
          <w:color w:val="000000"/>
          <w:sz w:val="28"/>
          <w:szCs w:val="28"/>
        </w:rPr>
        <w:t>（</w:t>
      </w:r>
      <w:r>
        <w:rPr>
          <w:rFonts w:ascii="仿宋_GB2312" w:eastAsia="仿宋_GB2312" w:cs="仿宋"/>
          <w:color w:val="000000"/>
          <w:sz w:val="28"/>
          <w:szCs w:val="28"/>
        </w:rPr>
        <w:t>1</w:t>
      </w:r>
      <w:r>
        <w:rPr>
          <w:rFonts w:ascii="仿宋_GB2312" w:eastAsia="仿宋_GB2312" w:cs="仿宋" w:hint="eastAsia"/>
          <w:color w:val="000000"/>
          <w:sz w:val="28"/>
          <w:szCs w:val="28"/>
        </w:rPr>
        <w:t>）为招标人不具有独立法人资格的附属机构（单位）；</w:t>
      </w:r>
      <w:r>
        <w:rPr>
          <w:rFonts w:ascii="仿宋_GB2312" w:eastAsia="仿宋_GB2312" w:cs="仿宋"/>
          <w:color w:val="000000"/>
          <w:sz w:val="28"/>
          <w:szCs w:val="28"/>
        </w:rPr>
        <w:t xml:space="preserve"> </w:t>
      </w:r>
    </w:p>
    <w:p>
      <w:pPr>
        <w:ind w:firstLineChars="150" w:firstLine="420"/>
        <w:outlineLvl w:val="3"/>
        <w:rPr>
          <w:rFonts w:ascii="仿宋_GB2312" w:eastAsia="仿宋_GB2312" w:cs="仿宋"/>
          <w:color w:val="000000"/>
          <w:sz w:val="28"/>
          <w:szCs w:val="28"/>
        </w:rPr>
      </w:pPr>
      <w:r>
        <w:rPr>
          <w:rFonts w:ascii="仿宋_GB2312" w:eastAsia="仿宋_GB2312" w:cs="仿宋" w:hint="eastAsia"/>
          <w:color w:val="000000"/>
          <w:sz w:val="28"/>
          <w:szCs w:val="28"/>
        </w:rPr>
        <w:t>（</w:t>
      </w:r>
      <w:r>
        <w:rPr>
          <w:rFonts w:ascii="仿宋_GB2312" w:eastAsia="仿宋_GB2312" w:cs="仿宋"/>
          <w:color w:val="000000"/>
          <w:sz w:val="28"/>
          <w:szCs w:val="28"/>
        </w:rPr>
        <w:t>2</w:t>
      </w:r>
      <w:r>
        <w:rPr>
          <w:rFonts w:ascii="仿宋_GB2312" w:eastAsia="仿宋_GB2312" w:cs="仿宋" w:hint="eastAsia"/>
          <w:color w:val="000000"/>
          <w:sz w:val="28"/>
          <w:szCs w:val="28"/>
        </w:rPr>
        <w:t>）为本标段前期准备提供设计或咨询服务的，但设计施工总承包的除外；</w:t>
      </w:r>
      <w:r>
        <w:rPr>
          <w:rFonts w:ascii="仿宋_GB2312" w:eastAsia="仿宋_GB2312" w:cs="仿宋"/>
          <w:color w:val="000000"/>
          <w:sz w:val="28"/>
          <w:szCs w:val="28"/>
        </w:rPr>
        <w:t xml:space="preserve"> </w:t>
      </w:r>
    </w:p>
    <w:p>
      <w:pPr>
        <w:ind w:firstLineChars="150" w:firstLine="420"/>
        <w:outlineLvl w:val="3"/>
        <w:rPr>
          <w:rFonts w:ascii="仿宋_GB2312" w:eastAsia="仿宋_GB2312" w:cs="仿宋"/>
          <w:color w:val="000000"/>
          <w:sz w:val="28"/>
          <w:szCs w:val="28"/>
        </w:rPr>
      </w:pPr>
      <w:r>
        <w:rPr>
          <w:rFonts w:ascii="仿宋_GB2312" w:eastAsia="仿宋_GB2312" w:cs="仿宋" w:hint="eastAsia"/>
          <w:color w:val="000000"/>
          <w:sz w:val="28"/>
          <w:szCs w:val="28"/>
        </w:rPr>
        <w:t>（</w:t>
      </w:r>
      <w:r>
        <w:rPr>
          <w:rFonts w:ascii="仿宋_GB2312" w:eastAsia="仿宋_GB2312" w:cs="仿宋"/>
          <w:color w:val="000000"/>
          <w:sz w:val="28"/>
          <w:szCs w:val="28"/>
        </w:rPr>
        <w:t>3</w:t>
      </w:r>
      <w:r>
        <w:rPr>
          <w:rFonts w:ascii="仿宋_GB2312" w:eastAsia="仿宋_GB2312" w:cs="仿宋" w:hint="eastAsia"/>
          <w:color w:val="000000"/>
          <w:sz w:val="28"/>
          <w:szCs w:val="28"/>
        </w:rPr>
        <w:t>）为本标段的监理人；</w:t>
      </w:r>
    </w:p>
    <w:p>
      <w:pPr>
        <w:ind w:firstLineChars="150" w:firstLine="420"/>
        <w:outlineLvl w:val="3"/>
        <w:rPr>
          <w:rFonts w:ascii="仿宋_GB2312" w:eastAsia="仿宋_GB2312" w:cs="仿宋"/>
          <w:color w:val="000000"/>
          <w:sz w:val="28"/>
          <w:szCs w:val="28"/>
        </w:rPr>
      </w:pPr>
      <w:r>
        <w:rPr>
          <w:rFonts w:ascii="仿宋_GB2312" w:eastAsia="仿宋_GB2312" w:cs="仿宋" w:hint="eastAsia"/>
          <w:color w:val="000000"/>
          <w:sz w:val="28"/>
          <w:szCs w:val="28"/>
        </w:rPr>
        <w:t>（</w:t>
      </w:r>
      <w:r>
        <w:rPr>
          <w:rFonts w:ascii="仿宋_GB2312" w:eastAsia="仿宋_GB2312" w:cs="仿宋"/>
          <w:color w:val="000000"/>
          <w:sz w:val="28"/>
          <w:szCs w:val="28"/>
        </w:rPr>
        <w:t>4</w:t>
      </w:r>
      <w:r>
        <w:rPr>
          <w:rFonts w:ascii="仿宋_GB2312" w:eastAsia="仿宋_GB2312" w:cs="仿宋" w:hint="eastAsia"/>
          <w:color w:val="000000"/>
          <w:sz w:val="28"/>
          <w:szCs w:val="28"/>
        </w:rPr>
        <w:t>）为本标段的代建人；</w:t>
      </w:r>
      <w:r>
        <w:rPr>
          <w:rFonts w:ascii="仿宋_GB2312" w:eastAsia="仿宋_GB2312" w:cs="仿宋"/>
          <w:color w:val="000000"/>
          <w:sz w:val="28"/>
          <w:szCs w:val="28"/>
        </w:rPr>
        <w:t xml:space="preserve"> </w:t>
      </w:r>
    </w:p>
    <w:p>
      <w:pPr>
        <w:outlineLvl w:val="3"/>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5</w:t>
      </w:r>
      <w:r>
        <w:rPr>
          <w:rFonts w:ascii="仿宋_GB2312" w:eastAsia="仿宋_GB2312" w:cs="仿宋" w:hint="eastAsia"/>
          <w:color w:val="000000"/>
          <w:sz w:val="28"/>
          <w:szCs w:val="28"/>
        </w:rPr>
        <w:t>）为本标段提供招标代理服务的；</w:t>
      </w:r>
      <w:r>
        <w:rPr>
          <w:rFonts w:ascii="仿宋_GB2312" w:eastAsia="仿宋_GB2312" w:cs="仿宋"/>
          <w:color w:val="000000"/>
          <w:sz w:val="28"/>
          <w:szCs w:val="28"/>
        </w:rPr>
        <w:t xml:space="preserve"> </w:t>
      </w:r>
    </w:p>
    <w:p>
      <w:pPr>
        <w:outlineLvl w:val="3"/>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6</w:t>
      </w:r>
      <w:r>
        <w:rPr>
          <w:rFonts w:ascii="仿宋_GB2312" w:eastAsia="仿宋_GB2312" w:cs="仿宋" w:hint="eastAsia"/>
          <w:color w:val="000000"/>
          <w:sz w:val="28"/>
          <w:szCs w:val="28"/>
        </w:rPr>
        <w:t>）与本标段的监理人或代建人或招标代理机构同为一个法定代表人的；</w:t>
      </w:r>
    </w:p>
    <w:p>
      <w:pPr>
        <w:outlineLvl w:val="3"/>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7</w:t>
      </w:r>
      <w:r>
        <w:rPr>
          <w:rFonts w:ascii="仿宋_GB2312" w:eastAsia="仿宋_GB2312" w:cs="仿宋" w:hint="eastAsia"/>
          <w:color w:val="000000"/>
          <w:sz w:val="28"/>
          <w:szCs w:val="28"/>
        </w:rPr>
        <w:t>）与本标段的监理人或代建人或招标代理机构相互控股或参股的；</w:t>
      </w:r>
    </w:p>
    <w:p>
      <w:pPr>
        <w:ind w:firstLineChars="150" w:firstLine="420"/>
        <w:outlineLvl w:val="3"/>
        <w:rPr>
          <w:rFonts w:ascii="仿宋_GB2312" w:eastAsia="仿宋_GB2312" w:cs="仿宋"/>
          <w:color w:val="000000"/>
          <w:sz w:val="28"/>
          <w:szCs w:val="28"/>
        </w:rPr>
      </w:pPr>
      <w:r>
        <w:rPr>
          <w:rFonts w:ascii="仿宋_GB2312" w:eastAsia="仿宋_GB2312" w:cs="仿宋" w:hint="eastAsia"/>
          <w:color w:val="000000"/>
          <w:sz w:val="28"/>
          <w:szCs w:val="28"/>
        </w:rPr>
        <w:t>（</w:t>
      </w:r>
      <w:r>
        <w:rPr>
          <w:rFonts w:ascii="仿宋_GB2312" w:eastAsia="仿宋_GB2312" w:cs="仿宋"/>
          <w:color w:val="000000"/>
          <w:sz w:val="28"/>
          <w:szCs w:val="28"/>
        </w:rPr>
        <w:t>8</w:t>
      </w:r>
      <w:r>
        <w:rPr>
          <w:rFonts w:ascii="仿宋_GB2312" w:eastAsia="仿宋_GB2312" w:cs="仿宋" w:hint="eastAsia"/>
          <w:color w:val="000000"/>
          <w:sz w:val="28"/>
          <w:szCs w:val="28"/>
        </w:rPr>
        <w:t>）与本标段的监理人或代建人或招标代理机构相互任职或工作的；</w:t>
      </w:r>
    </w:p>
    <w:p>
      <w:pPr>
        <w:outlineLvl w:val="3"/>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9</w:t>
      </w:r>
      <w:r>
        <w:rPr>
          <w:rFonts w:ascii="仿宋_GB2312" w:eastAsia="仿宋_GB2312" w:cs="仿宋" w:hint="eastAsia"/>
          <w:color w:val="000000"/>
          <w:sz w:val="28"/>
          <w:szCs w:val="28"/>
        </w:rPr>
        <w:t>）被行政主管部门或监督部门暂停或取消公共资源交易（工程建设招标、政府采购、产权交易、土地交易）资格且在限制期内的的；</w:t>
      </w:r>
      <w:r>
        <w:rPr>
          <w:rFonts w:ascii="仿宋_GB2312" w:eastAsia="仿宋_GB2312" w:cs="仿宋"/>
          <w:color w:val="000000"/>
          <w:sz w:val="28"/>
          <w:szCs w:val="28"/>
        </w:rPr>
        <w:t xml:space="preserve"> </w:t>
      </w:r>
      <w:r>
        <w:rPr>
          <w:rFonts w:ascii="仿宋_GB2312" w:eastAsia="仿宋_GB2312" w:cs="仿宋" w:hint="eastAsia"/>
          <w:color w:val="000000"/>
          <w:sz w:val="28"/>
          <w:szCs w:val="28"/>
        </w:rPr>
        <w:t>；</w:t>
      </w:r>
      <w:r>
        <w:rPr>
          <w:rFonts w:ascii="仿宋_GB2312" w:eastAsia="仿宋_GB2312" w:cs="仿宋"/>
          <w:color w:val="000000"/>
          <w:sz w:val="28"/>
          <w:szCs w:val="28"/>
        </w:rPr>
        <w:t xml:space="preserve">  </w:t>
      </w:r>
    </w:p>
    <w:p>
      <w:pPr>
        <w:outlineLvl w:val="3"/>
        <w:rPr>
          <w:rFonts w:ascii="仿宋_GB2312" w:eastAsia="仿宋_GB2312" w:cs="仿宋"/>
          <w:color w:val="000000"/>
          <w:sz w:val="28"/>
          <w:szCs w:val="28"/>
        </w:rPr>
      </w:pPr>
      <w:r>
        <w:rPr>
          <w:rFonts w:ascii="仿宋_GB2312" w:eastAsia="仿宋_GB2312" w:cs="仿宋"/>
          <w:color w:val="000000"/>
          <w:sz w:val="28"/>
          <w:szCs w:val="28"/>
        </w:rPr>
        <w:t xml:space="preserve">    (10) </w:t>
      </w:r>
      <w:r>
        <w:rPr>
          <w:rFonts w:ascii="仿宋_GB2312" w:eastAsia="仿宋_GB2312" w:cs="仿宋" w:hint="eastAsia"/>
          <w:color w:val="000000"/>
          <w:sz w:val="28"/>
          <w:szCs w:val="28"/>
        </w:rPr>
        <w:t>近三年内因发生过拖欠农民工工资问题被行政主管部门记不良行为记录且在公示期内的；</w:t>
      </w:r>
      <w:r>
        <w:rPr>
          <w:rFonts w:ascii="仿宋_GB2312" w:eastAsia="仿宋_GB2312" w:cs="仿宋"/>
          <w:color w:val="000000"/>
          <w:sz w:val="28"/>
          <w:szCs w:val="28"/>
        </w:rPr>
        <w:t xml:space="preserve"> </w:t>
      </w:r>
    </w:p>
    <w:p>
      <w:pPr>
        <w:ind w:firstLineChars="150" w:firstLine="420"/>
        <w:outlineLvl w:val="3"/>
        <w:rPr>
          <w:rFonts w:ascii="仿宋_GB2312" w:eastAsia="仿宋_GB2312" w:cs="仿宋"/>
          <w:color w:val="000000"/>
          <w:sz w:val="28"/>
          <w:szCs w:val="28"/>
        </w:rPr>
      </w:pPr>
      <w:r>
        <w:rPr>
          <w:rFonts w:ascii="仿宋_GB2312" w:eastAsia="仿宋_GB2312" w:cs="仿宋" w:hint="eastAsia"/>
          <w:color w:val="000000"/>
          <w:sz w:val="28"/>
          <w:szCs w:val="28"/>
        </w:rPr>
        <w:t>（</w:t>
      </w:r>
      <w:r>
        <w:rPr>
          <w:rFonts w:ascii="仿宋_GB2312" w:eastAsia="仿宋_GB2312" w:cs="仿宋"/>
          <w:color w:val="000000"/>
          <w:sz w:val="28"/>
          <w:szCs w:val="28"/>
        </w:rPr>
        <w:t>11</w:t>
      </w:r>
      <w:r>
        <w:rPr>
          <w:rFonts w:ascii="仿宋_GB2312" w:eastAsia="仿宋_GB2312" w:cs="仿宋" w:hint="eastAsia"/>
          <w:color w:val="000000"/>
          <w:sz w:val="28"/>
          <w:szCs w:val="28"/>
        </w:rPr>
        <w:t>）单位负责人为同一人或者存在控股，管理关系的不同单位同时参加本次招标项目投标的。</w:t>
      </w:r>
    </w:p>
    <w:p>
      <w:pPr>
        <w:ind w:firstLineChars="200" w:firstLine="560"/>
        <w:outlineLvl w:val="3"/>
        <w:rPr>
          <w:rFonts w:ascii="仿宋_GB2312" w:eastAsia="仿宋_GB2312" w:cs="仿宋"/>
          <w:color w:val="000000"/>
          <w:sz w:val="28"/>
          <w:szCs w:val="28"/>
        </w:rPr>
      </w:pPr>
      <w:r>
        <w:rPr>
          <w:rFonts w:ascii="仿宋_GB2312" w:eastAsia="仿宋_GB2312" w:cs="仿宋"/>
          <w:color w:val="000000"/>
          <w:sz w:val="28"/>
          <w:szCs w:val="28"/>
        </w:rPr>
        <w:t>9</w:t>
      </w:r>
      <w:r>
        <w:rPr>
          <w:rFonts w:ascii="仿宋_GB2312" w:eastAsia="仿宋_GB2312" w:cs="仿宋" w:hint="eastAsia"/>
          <w:color w:val="000000"/>
          <w:sz w:val="28"/>
          <w:szCs w:val="28"/>
        </w:rPr>
        <w:t>、投标人不按本章第</w:t>
      </w:r>
      <w:r>
        <w:rPr>
          <w:rFonts w:ascii="仿宋_GB2312" w:eastAsia="仿宋_GB2312" w:cs="仿宋"/>
          <w:color w:val="000000"/>
          <w:sz w:val="28"/>
          <w:szCs w:val="28"/>
        </w:rPr>
        <w:t>3.4.1</w:t>
      </w:r>
      <w:r>
        <w:rPr>
          <w:rFonts w:ascii="仿宋_GB2312" w:eastAsia="仿宋_GB2312" w:cs="仿宋" w:hint="eastAsia"/>
          <w:color w:val="000000"/>
          <w:sz w:val="28"/>
          <w:szCs w:val="28"/>
        </w:rPr>
        <w:t>项要求提交投标保证金的。</w:t>
      </w:r>
    </w:p>
    <w:p>
      <w:pPr>
        <w:ind w:left="560"/>
        <w:outlineLvl w:val="3"/>
        <w:rPr>
          <w:rFonts w:ascii="仿宋_GB2312" w:eastAsia="仿宋_GB2312" w:cs="仿宋"/>
          <w:color w:val="000000"/>
          <w:sz w:val="28"/>
          <w:szCs w:val="28"/>
        </w:rPr>
      </w:pPr>
      <w:r>
        <w:rPr>
          <w:rFonts w:ascii="仿宋_GB2312" w:eastAsia="仿宋_GB2312" w:cs="仿宋"/>
          <w:color w:val="000000"/>
          <w:sz w:val="28"/>
          <w:szCs w:val="28"/>
        </w:rPr>
        <w:t>11</w:t>
      </w:r>
      <w:r>
        <w:rPr>
          <w:rFonts w:ascii="仿宋_GB2312" w:eastAsia="仿宋_GB2312" w:cs="仿宋" w:hint="eastAsia"/>
          <w:color w:val="000000"/>
          <w:sz w:val="28"/>
          <w:szCs w:val="28"/>
        </w:rPr>
        <w:t>、改变投标人诚信承诺书内容约定的。</w:t>
      </w:r>
    </w:p>
    <w:p>
      <w:pPr>
        <w:ind w:firstLine="420"/>
        <w:jc w:val="left"/>
        <w:rPr>
          <w:rFonts w:ascii="仿宋_GB2312" w:eastAsia="仿宋_GB2312" w:cs="仿宋"/>
          <w:color w:val="000000"/>
          <w:sz w:val="30"/>
          <w:szCs w:val="30"/>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除以上情形和《评标办法前附表》规定外，不得否决投标。</w:t>
      </w:r>
      <w:r>
        <w:rPr>
          <w:rFonts w:ascii="仿宋_GB2312" w:eastAsia="仿宋_GB2312" w:cs="仿宋"/>
          <w:color w:val="000000"/>
          <w:sz w:val="28"/>
          <w:szCs w:val="28"/>
        </w:rPr>
        <w:t xml:space="preserve">  </w:t>
      </w:r>
      <w:r>
        <w:rPr>
          <w:rFonts w:ascii="仿宋_GB2312" w:eastAsia="仿宋_GB2312" w:cs="仿宋"/>
          <w:color w:val="000000"/>
          <w:sz w:val="30"/>
          <w:szCs w:val="30"/>
        </w:rPr>
        <w:t xml:space="preserve"> </w:t>
      </w:r>
    </w:p>
    <w:p>
      <w:pPr>
        <w:shd w:val="clear" w:color="auto" w:fill="FFFFFF"/>
        <w:snapToGrid w:val="0"/>
        <w:spacing w:line="440" w:lineRule="exact"/>
        <w:ind w:firstLineChars="200" w:firstLine="600"/>
        <w:rPr>
          <w:rFonts w:ascii="仿宋_GB2312" w:eastAsia="仿宋_GB2312" w:cs="仿宋"/>
          <w:color w:val="000000"/>
          <w:sz w:val="28"/>
          <w:szCs w:val="28"/>
        </w:rPr>
      </w:pPr>
      <w:r>
        <w:rPr>
          <w:rFonts w:ascii="仿宋_GB2312" w:eastAsia="仿宋_GB2312" w:cs="仿宋" w:hint="eastAsia"/>
          <w:color w:val="000000"/>
          <w:sz w:val="30"/>
          <w:szCs w:val="30"/>
        </w:rPr>
        <w:t>如果评标委员会根据以上规定否决不合格投标后，有效投标不足</w:t>
      </w:r>
      <w:r>
        <w:rPr>
          <w:rFonts w:ascii="仿宋_GB2312" w:eastAsia="仿宋_GB2312" w:cs="仿宋"/>
          <w:color w:val="000000"/>
          <w:sz w:val="30"/>
          <w:szCs w:val="30"/>
        </w:rPr>
        <w:t>3</w:t>
      </w:r>
      <w:r>
        <w:rPr>
          <w:rFonts w:ascii="仿宋_GB2312" w:eastAsia="仿宋_GB2312" w:cs="仿宋" w:hint="eastAsia"/>
          <w:color w:val="000000"/>
          <w:sz w:val="30"/>
          <w:szCs w:val="30"/>
        </w:rPr>
        <w:t>个，但所有有效投标报价低于最高投标限价，且所有有效投标报价低于最高投标限价的</w:t>
      </w:r>
      <w:r>
        <w:rPr>
          <w:rFonts w:ascii="仿宋_GB2312" w:eastAsia="仿宋_GB2312" w:cs="仿宋"/>
          <w:color w:val="000000"/>
          <w:sz w:val="30"/>
          <w:szCs w:val="30"/>
        </w:rPr>
        <w:t>85%</w:t>
      </w:r>
      <w:r>
        <w:rPr>
          <w:rFonts w:ascii="仿宋_GB2312" w:eastAsia="仿宋_GB2312" w:cs="仿宋" w:hint="eastAsia"/>
          <w:color w:val="000000"/>
          <w:sz w:val="30"/>
          <w:szCs w:val="30"/>
        </w:rPr>
        <w:t>，视为投标具有竞争性，可以继续评标。</w:t>
      </w:r>
    </w:p>
    <w:p>
      <w:pPr>
        <w:ind w:firstLine="420"/>
        <w:jc w:val="left"/>
        <w:rPr>
          <w:rFonts w:ascii="仿宋_GB2312" w:eastAsia="仿宋_GB2312" w:cs="仿宋"/>
          <w:color w:val="000000"/>
          <w:sz w:val="28"/>
          <w:szCs w:val="28"/>
        </w:rPr>
      </w:pPr>
      <w:r>
        <w:rPr>
          <w:rFonts w:ascii="仿宋_GB2312" w:eastAsia="仿宋_GB2312" w:cs="仿宋"/>
          <w:color w:val="000000"/>
          <w:sz w:val="28"/>
          <w:szCs w:val="28"/>
        </w:rPr>
        <w:t xml:space="preserve"> </w:t>
      </w:r>
      <w:r>
        <w:rPr>
          <w:rFonts w:ascii="仿宋_GB2312" w:eastAsia="仿宋_GB2312" w:cs="仿宋" w:hint="eastAsia"/>
          <w:color w:val="000000"/>
          <w:sz w:val="28"/>
          <w:szCs w:val="28"/>
        </w:rPr>
        <w:t>评标委员会认为需要否决全部投标的，在否决投标前应告知该项目招标人或其委托的招标代理机构否决投标的理由并写入评标报告。</w:t>
      </w: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rPr>
          <w:rFonts w:cs="宋体"/>
          <w:b/>
          <w:bCs/>
          <w:color w:val="000000"/>
          <w:sz w:val="28"/>
          <w:szCs w:val="28"/>
        </w:rPr>
      </w:pPr>
    </w:p>
    <w:p>
      <w:pPr>
        <w:jc w:val="center"/>
        <w:rPr>
          <w:b/>
          <w:bCs/>
          <w:color w:val="000000"/>
          <w:sz w:val="28"/>
          <w:szCs w:val="28"/>
        </w:rPr>
      </w:pPr>
      <w:r>
        <w:rPr>
          <w:rFonts w:cs="宋体" w:hint="eastAsia"/>
          <w:b/>
          <w:bCs/>
          <w:color w:val="000000"/>
          <w:sz w:val="28"/>
          <w:szCs w:val="28"/>
        </w:rPr>
        <w:t>评标办法前附表</w:t>
      </w:r>
    </w:p>
    <w:tbl>
      <w:tblPr>
        <w:jc w:val="center"/>
        <w:tblW w:w="8557"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2383"/>
        <w:gridCol w:w="6174"/>
      </w:tblGrid>
      <w:tr>
        <w:trPr>
          <w:trHeight w:val="819"/>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jc w:val="center"/>
              <w:rPr>
                <w:rFonts w:ascii="宋体"/>
                <w:color w:val="000000"/>
              </w:rPr>
            </w:pPr>
            <w:r>
              <w:rPr>
                <w:rFonts w:ascii="宋体" w:cs="宋体" w:hint="eastAsia"/>
                <w:color w:val="000000"/>
              </w:rPr>
              <w:t>评审因素</w:t>
            </w:r>
          </w:p>
        </w:tc>
        <w:tc>
          <w:tcPr>
            <w:tcW w:w="6174" w:type="dxa"/>
            <w:tcBorders>
              <w:top w:val="single" w:sz="4" w:space="0" w:color="auto"/>
              <w:left w:val="single" w:sz="4" w:space="0" w:color="auto"/>
              <w:bottom w:val="single" w:sz="4" w:space="0" w:color="auto"/>
            </w:tcBorders>
            <w:vAlign w:val="center"/>
          </w:tcPr>
          <w:p>
            <w:pPr>
              <w:spacing w:before="100" w:beforeAutospacing="1" w:after="100" w:afterAutospacing="1"/>
              <w:jc w:val="center"/>
              <w:rPr>
                <w:rFonts w:ascii="宋体"/>
                <w:color w:val="000000"/>
              </w:rPr>
            </w:pPr>
            <w:r>
              <w:rPr>
                <w:rFonts w:ascii="宋体" w:cs="宋体" w:hint="eastAsia"/>
                <w:color w:val="000000"/>
              </w:rPr>
              <w:t>评审标准</w:t>
            </w:r>
          </w:p>
        </w:tc>
      </w:tr>
      <w:tr>
        <w:trPr>
          <w:cantSplit/>
          <w:trHeight w:val="543"/>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营业执照</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具备有效的营业执照</w:t>
            </w:r>
          </w:p>
        </w:tc>
      </w:tr>
      <w:tr>
        <w:trPr>
          <w:cantSplit/>
          <w:trHeight w:val="622"/>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资格条件</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hint="eastAsia"/>
                <w:color w:val="000000"/>
              </w:rPr>
              <w:t>符合第二章“投标人须知前附表”第</w:t>
            </w:r>
            <w:r>
              <w:rPr>
                <w:rFonts w:ascii="宋体"/>
                <w:color w:val="000000"/>
              </w:rPr>
              <w:t>1.4.1</w:t>
            </w:r>
            <w:r>
              <w:rPr>
                <w:rFonts w:ascii="宋体" w:hint="eastAsia"/>
                <w:color w:val="000000"/>
              </w:rPr>
              <w:t>项规定</w:t>
            </w:r>
          </w:p>
        </w:tc>
      </w:tr>
      <w:tr>
        <w:trPr>
          <w:cantSplit/>
          <w:trHeight w:val="543"/>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企业业绩</w:t>
            </w:r>
            <w:r>
              <w:rPr>
                <w:rFonts w:ascii="宋体" w:cs="宋体"/>
                <w:color w:val="000000"/>
              </w:rPr>
              <w:t xml:space="preserve"> </w:t>
            </w:r>
            <w:r>
              <w:rPr>
                <w:rFonts w:ascii="宋体" w:cs="宋体" w:hint="eastAsia"/>
                <w:color w:val="000000"/>
              </w:rPr>
              <w:t>（如有）</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符合第二章“投标人须知前附表”第</w:t>
            </w:r>
            <w:r>
              <w:rPr>
                <w:rFonts w:ascii="宋体" w:cs="宋体"/>
                <w:color w:val="000000"/>
              </w:rPr>
              <w:t>1.4.1</w:t>
            </w:r>
            <w:r>
              <w:rPr>
                <w:rFonts w:ascii="宋体" w:cs="宋体" w:hint="eastAsia"/>
                <w:color w:val="000000"/>
              </w:rPr>
              <w:t>项规定</w:t>
            </w:r>
          </w:p>
          <w:p>
            <w:pPr>
              <w:spacing w:before="100" w:beforeAutospacing="1" w:after="100" w:afterAutospacing="1" w:line="360" w:lineRule="auto"/>
              <w:rPr>
                <w:rFonts w:ascii="宋体" w:cs="宋体"/>
                <w:color w:val="000000"/>
              </w:rPr>
            </w:pPr>
            <w:r>
              <w:rPr>
                <w:rFonts w:ascii="宋体" w:cs="宋体" w:hint="eastAsia"/>
                <w:color w:val="000000"/>
              </w:rPr>
              <w:t>须提供中标通知书、施工合同、竣工验收报告（或竣工验收备案表</w:t>
            </w:r>
            <w:r>
              <w:rPr>
                <w:rFonts w:ascii="宋体" w:cs="宋体"/>
                <w:color w:val="000000"/>
              </w:rPr>
              <w:t xml:space="preserve"> </w:t>
            </w:r>
          </w:p>
        </w:tc>
      </w:tr>
      <w:tr>
        <w:trPr>
          <w:cantSplit/>
          <w:trHeight w:val="543"/>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项目管理班子</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olor w:val="000000"/>
              </w:rPr>
            </w:pPr>
            <w:r>
              <w:rPr>
                <w:rFonts w:ascii="宋体" w:cs="宋体" w:hint="eastAsia"/>
                <w:color w:val="000000"/>
              </w:rPr>
              <w:t>符合第二章“投标人须知前附表”第</w:t>
            </w:r>
            <w:r>
              <w:rPr>
                <w:rFonts w:ascii="宋体" w:cs="宋体"/>
                <w:color w:val="000000"/>
              </w:rPr>
              <w:t>1.4.1</w:t>
            </w:r>
            <w:r>
              <w:rPr>
                <w:rFonts w:ascii="宋体" w:cs="宋体" w:hint="eastAsia"/>
                <w:color w:val="000000"/>
              </w:rPr>
              <w:t>项规定</w:t>
            </w:r>
          </w:p>
        </w:tc>
      </w:tr>
      <w:tr>
        <w:trPr>
          <w:cantSplit/>
          <w:trHeight w:val="1076"/>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企业基本账户开户许可证</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出具投标保证金的账号与基本账户开户许可证上的账号一致</w:t>
            </w:r>
          </w:p>
        </w:tc>
      </w:tr>
      <w:tr>
        <w:trPr>
          <w:cantSplit/>
          <w:trHeight w:val="691"/>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投标保证金</w:t>
            </w:r>
          </w:p>
        </w:tc>
        <w:tc>
          <w:tcPr>
            <w:tcW w:w="6174"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 xml:space="preserve">3.4.1 </w:t>
            </w:r>
            <w:r>
              <w:rPr>
                <w:rFonts w:ascii="宋体" w:cs="宋体" w:hint="eastAsia"/>
                <w:color w:val="000000"/>
              </w:rPr>
              <w:t>项规定</w:t>
            </w:r>
          </w:p>
        </w:tc>
      </w:tr>
      <w:tr>
        <w:trPr>
          <w:cantSplit/>
          <w:trHeight w:val="543"/>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投标函签字或盖章</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符合“投标函”格式要求</w:t>
            </w:r>
          </w:p>
        </w:tc>
      </w:tr>
      <w:tr>
        <w:trPr>
          <w:cantSplit/>
          <w:trHeight w:val="543"/>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报价唯一</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ind w:leftChars="-7" w:left="-1" w:hangingChars="7" w:hanging="14"/>
              <w:rPr>
                <w:rFonts w:ascii="宋体" w:cs="宋体"/>
                <w:color w:val="000000"/>
              </w:rPr>
            </w:pPr>
            <w:r>
              <w:rPr>
                <w:rFonts w:ascii="宋体" w:cs="宋体" w:hint="eastAsia"/>
                <w:color w:val="000000"/>
              </w:rPr>
              <w:t>只能有一个有效报价且小于最高投标限价，未改变招标人提供的暂列金额和暂估价。</w:t>
            </w:r>
          </w:p>
        </w:tc>
      </w:tr>
      <w:tr>
        <w:trPr>
          <w:cantSplit/>
          <w:trHeight w:val="543"/>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工期</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1.3.2</w:t>
            </w:r>
            <w:r>
              <w:rPr>
                <w:rFonts w:ascii="宋体" w:cs="宋体" w:hint="eastAsia"/>
                <w:color w:val="000000"/>
              </w:rPr>
              <w:t>项规定</w:t>
            </w:r>
          </w:p>
        </w:tc>
      </w:tr>
      <w:tr>
        <w:trPr>
          <w:cantSplit/>
          <w:trHeight w:val="543"/>
        </w:trPr>
        <w:tc>
          <w:tcPr>
            <w:tcW w:w="2383" w:type="dxa"/>
            <w:tcBorders>
              <w:top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工程质量</w:t>
            </w:r>
          </w:p>
        </w:tc>
        <w:tc>
          <w:tcPr>
            <w:tcW w:w="6174"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1.3.3</w:t>
            </w:r>
            <w:r>
              <w:rPr>
                <w:rFonts w:ascii="宋体" w:cs="宋体" w:hint="eastAsia"/>
                <w:color w:val="000000"/>
              </w:rPr>
              <w:t>项规定</w:t>
            </w:r>
          </w:p>
        </w:tc>
      </w:tr>
    </w:tbl>
    <w:p>
      <w:pPr>
        <w:ind w:firstLineChars="147" w:firstLine="309"/>
        <w:rPr>
          <w:color w:val="000000"/>
        </w:rPr>
      </w:pPr>
      <w:r>
        <w:rPr>
          <w:rFonts w:cs="宋体" w:hint="eastAsia"/>
          <w:b/>
          <w:bCs/>
          <w:color w:val="000000"/>
        </w:rPr>
        <w:t>以上参与评审的证书、证件等资料复印件加盖公章胶装在投标文件中，</w:t>
      </w:r>
      <w:r>
        <w:rPr>
          <w:rFonts w:cs="宋体"/>
          <w:b/>
          <w:bCs/>
          <w:color w:val="000000"/>
        </w:rPr>
        <w:t xml:space="preserve"> </w:t>
      </w:r>
      <w:r>
        <w:rPr>
          <w:rFonts w:cs="宋体" w:hint="eastAsia"/>
          <w:b/>
          <w:bCs/>
          <w:color w:val="000000"/>
        </w:rPr>
        <w:t>无需提供原件。</w:t>
      </w:r>
    </w:p>
    <w:p>
      <w:pPr>
        <w:tabs>
          <w:tab w:val="left" w:pos="1453"/>
          <w:tab w:val="center" w:pos="4213"/>
        </w:tabs>
        <w:jc w:val="left"/>
        <w:rPr>
          <w:rFonts w:cs="宋体"/>
          <w:b/>
          <w:bCs/>
          <w:color w:val="000000"/>
          <w:sz w:val="28"/>
          <w:szCs w:val="28"/>
        </w:rPr>
      </w:pPr>
      <w:r>
        <w:rPr>
          <w:rFonts w:cs="宋体"/>
          <w:b/>
          <w:bCs/>
          <w:color w:val="000000"/>
          <w:sz w:val="28"/>
          <w:szCs w:val="28"/>
        </w:rPr>
        <w:tab/>
      </w:r>
    </w:p>
    <w:p>
      <w:pPr>
        <w:snapToGrid w:val="0"/>
        <w:spacing w:line="440" w:lineRule="exact"/>
        <w:jc w:val="center"/>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r>
        <w:rPr>
          <w:rFonts w:ascii="仿宋_GB2312" w:eastAsia="仿宋_GB2312" w:cs="仿宋"/>
          <w:b/>
          <w:bCs/>
          <w:color w:val="000000"/>
          <w:sz w:val="44"/>
          <w:szCs w:val="44"/>
        </w:rPr>
        <w:t xml:space="preserve"> </w:t>
      </w:r>
      <w:r>
        <w:rPr>
          <w:rFonts w:ascii="仿宋_GB2312" w:eastAsia="仿宋_GB2312" w:cs="仿宋" w:hint="eastAsia"/>
          <w:b/>
          <w:bCs/>
          <w:color w:val="000000"/>
          <w:sz w:val="44"/>
          <w:szCs w:val="44"/>
        </w:rPr>
        <w:t>经评审的最低投标价法</w:t>
      </w:r>
      <w:r>
        <w:rPr>
          <w:rFonts w:ascii="仿宋_GB2312" w:eastAsia="仿宋_GB2312" w:cs="仿宋"/>
          <w:b/>
          <w:bCs/>
          <w:color w:val="000000"/>
          <w:sz w:val="44"/>
          <w:szCs w:val="44"/>
        </w:rPr>
        <w:t xml:space="preserve">1 </w:t>
      </w:r>
    </w:p>
    <w:p>
      <w:pPr>
        <w:shd w:val="clear" w:color="auto" w:fill="FFFFFF"/>
        <w:adjustRightInd w:val="0"/>
        <w:snapToGrid w:val="0"/>
        <w:spacing w:line="440" w:lineRule="exact"/>
        <w:ind w:firstLineChars="200" w:firstLine="480"/>
        <w:rPr>
          <w:rFonts w:ascii="仿宋_GB2312" w:eastAsia="仿宋_GB2312"/>
          <w:color w:val="000000"/>
          <w:sz w:val="24"/>
          <w:szCs w:val="24"/>
        </w:rPr>
      </w:pPr>
    </w:p>
    <w:p>
      <w:pPr>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1.</w:t>
      </w:r>
      <w:r>
        <w:rPr>
          <w:rFonts w:ascii="仿宋_GB2312" w:eastAsia="仿宋_GB2312" w:cs="宋体" w:hint="eastAsia"/>
          <w:b/>
          <w:bCs/>
          <w:color w:val="000000"/>
          <w:sz w:val="24"/>
          <w:szCs w:val="24"/>
        </w:rPr>
        <w:t>评标程序</w:t>
      </w:r>
    </w:p>
    <w:p>
      <w:pPr>
        <w:shd w:val="clear" w:color="auto" w:fill="FFFFFF"/>
        <w:snapToGrid w:val="0"/>
        <w:spacing w:line="440" w:lineRule="exact"/>
        <w:ind w:firstLineChars="200" w:firstLine="480"/>
        <w:rPr>
          <w:rFonts w:ascii="仿宋_GB2312" w:eastAsia="仿宋_GB2312" w:cs="宋体"/>
          <w:color w:val="000000"/>
          <w:sz w:val="24"/>
          <w:szCs w:val="24"/>
        </w:rPr>
      </w:pPr>
      <w:r>
        <w:rPr>
          <w:rFonts w:ascii="仿宋_GB2312" w:eastAsia="仿宋_GB2312" w:cs="宋体" w:hint="eastAsia"/>
          <w:color w:val="000000"/>
          <w:sz w:val="24"/>
          <w:szCs w:val="24"/>
        </w:rPr>
        <w:t>评标准备→确定评标顺序→评审投标文件→推荐中标候选人。</w:t>
      </w:r>
    </w:p>
    <w:p>
      <w:pPr>
        <w:shd w:val="clear" w:color="auto" w:fill="FFFFFF"/>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1.1</w:t>
      </w:r>
      <w:r>
        <w:rPr>
          <w:rFonts w:ascii="仿宋_GB2312" w:eastAsia="仿宋_GB2312" w:cs="宋体" w:hint="eastAsia"/>
          <w:b/>
          <w:bCs/>
          <w:color w:val="000000"/>
          <w:sz w:val="24"/>
          <w:szCs w:val="24"/>
        </w:rPr>
        <w:t>评标准备</w:t>
      </w:r>
    </w:p>
    <w:p>
      <w:pPr>
        <w:shd w:val="clear" w:color="auto" w:fill="FFFFFF"/>
        <w:snapToGrid w:val="0"/>
        <w:spacing w:line="440" w:lineRule="exact"/>
        <w:ind w:firstLineChars="196" w:firstLine="470"/>
        <w:rPr>
          <w:rFonts w:ascii="仿宋_GB2312" w:eastAsia="仿宋_GB2312" w:cs="宋体"/>
          <w:color w:val="000000"/>
          <w:sz w:val="24"/>
          <w:szCs w:val="24"/>
        </w:rPr>
      </w:pPr>
      <w:r>
        <w:rPr>
          <w:rFonts w:ascii="仿宋_GB2312" w:eastAsia="仿宋_GB2312" w:cs="宋体" w:hint="eastAsia"/>
          <w:color w:val="000000"/>
          <w:sz w:val="24"/>
          <w:szCs w:val="24"/>
        </w:rPr>
        <w:t>评标委员会熟悉招标文件：</w:t>
      </w:r>
    </w:p>
    <w:p>
      <w:pPr>
        <w:shd w:val="clear" w:color="auto" w:fill="FFFFFF"/>
        <w:snapToGrid w:val="0"/>
        <w:spacing w:line="440" w:lineRule="exact"/>
        <w:ind w:firstLineChars="196" w:firstLine="470"/>
        <w:rPr>
          <w:rFonts w:ascii="仿宋_GB2312" w:eastAsia="仿宋_GB2312" w:cs="宋体"/>
          <w:color w:val="000000"/>
          <w:sz w:val="24"/>
          <w:szCs w:val="24"/>
        </w:rPr>
      </w:pPr>
      <w:r>
        <w:rPr>
          <w:rFonts w:ascii="仿宋_GB2312" w:eastAsia="仿宋_GB2312" w:cs="宋体"/>
          <w:color w:val="000000"/>
          <w:sz w:val="24"/>
          <w:szCs w:val="24"/>
        </w:rPr>
        <w:t>(1)</w:t>
      </w:r>
      <w:r>
        <w:rPr>
          <w:rFonts w:ascii="仿宋_GB2312" w:eastAsia="仿宋_GB2312" w:cs="宋体" w:hint="eastAsia"/>
          <w:color w:val="000000"/>
          <w:sz w:val="24"/>
          <w:szCs w:val="24"/>
        </w:rPr>
        <w:t>阅读、研究招标文件和相关评标资料，获取评标所需要的重要信息和数据</w:t>
      </w:r>
      <w:r>
        <w:rPr>
          <w:rFonts w:ascii="仿宋_GB2312" w:eastAsia="仿宋_GB2312" w:cs="宋体"/>
          <w:color w:val="000000"/>
          <w:sz w:val="24"/>
          <w:szCs w:val="24"/>
        </w:rPr>
        <w:t>,</w:t>
      </w:r>
      <w:r>
        <w:rPr>
          <w:rFonts w:ascii="仿宋_GB2312" w:eastAsia="仿宋_GB2312" w:cs="宋体" w:hint="eastAsia"/>
          <w:color w:val="000000"/>
          <w:sz w:val="24"/>
          <w:szCs w:val="24"/>
        </w:rPr>
        <w:t>至少应了解和熟悉以下内容：招标的目标、招标项目的范围和性质、招标文件规定的主要技术要求、标准和商务条款。</w:t>
      </w:r>
    </w:p>
    <w:p>
      <w:pPr>
        <w:shd w:val="clear" w:color="auto" w:fill="FFFFFF"/>
        <w:snapToGrid w:val="0"/>
        <w:spacing w:line="440" w:lineRule="exact"/>
        <w:ind w:firstLineChars="196" w:firstLine="470"/>
        <w:rPr>
          <w:rFonts w:ascii="仿宋_GB2312" w:eastAsia="仿宋_GB2312" w:cs="宋体"/>
          <w:color w:val="000000"/>
          <w:sz w:val="24"/>
          <w:szCs w:val="24"/>
        </w:rPr>
      </w:pPr>
      <w:r>
        <w:rPr>
          <w:rFonts w:ascii="仿宋_GB2312" w:eastAsia="仿宋_GB2312" w:cs="宋体"/>
          <w:color w:val="000000"/>
          <w:sz w:val="24"/>
          <w:szCs w:val="24"/>
        </w:rPr>
        <w:t>(2)</w:t>
      </w:r>
      <w:r>
        <w:rPr>
          <w:rFonts w:ascii="仿宋_GB2312" w:eastAsia="仿宋_GB2312" w:cs="宋体" w:hint="eastAsia"/>
          <w:color w:val="000000"/>
          <w:sz w:val="24"/>
          <w:szCs w:val="24"/>
        </w:rPr>
        <w:t>熟悉招标文件规定的评标标准和评标方法及在评标过程中需要考虑的相关因素。</w:t>
      </w:r>
    </w:p>
    <w:p>
      <w:pPr>
        <w:shd w:val="clear" w:color="auto" w:fill="FFFFFF"/>
        <w:snapToGrid w:val="0"/>
        <w:spacing w:line="440" w:lineRule="exact"/>
        <w:ind w:firstLineChars="196" w:firstLine="470"/>
        <w:rPr>
          <w:rFonts w:ascii="仿宋_GB2312" w:eastAsia="仿宋_GB2312" w:cs="宋体"/>
          <w:color w:val="000000"/>
          <w:sz w:val="24"/>
          <w:szCs w:val="24"/>
        </w:rPr>
      </w:pPr>
      <w:r>
        <w:rPr>
          <w:rFonts w:ascii="仿宋_GB2312" w:eastAsia="仿宋_GB2312" w:cs="宋体"/>
          <w:color w:val="000000"/>
          <w:sz w:val="24"/>
          <w:szCs w:val="24"/>
        </w:rPr>
        <w:t>(3)</w:t>
      </w:r>
      <w:r>
        <w:rPr>
          <w:rFonts w:ascii="仿宋_GB2312" w:eastAsia="仿宋_GB2312" w:cs="宋体" w:hint="eastAsia"/>
          <w:color w:val="000000"/>
          <w:sz w:val="24"/>
          <w:szCs w:val="24"/>
        </w:rPr>
        <w:t>核对评标工作用表。</w:t>
      </w:r>
    </w:p>
    <w:p>
      <w:pPr>
        <w:shd w:val="clear" w:color="auto" w:fill="FFFFFF"/>
        <w:snapToGrid w:val="0"/>
        <w:spacing w:line="440" w:lineRule="exact"/>
        <w:rPr>
          <w:rFonts w:ascii="仿宋_GB2312" w:eastAsia="仿宋_GB2312" w:cs="宋体"/>
          <w:b/>
          <w:bCs/>
          <w:color w:val="000000"/>
          <w:sz w:val="24"/>
          <w:szCs w:val="24"/>
        </w:rPr>
      </w:pPr>
      <w:r>
        <w:rPr>
          <w:rFonts w:ascii="仿宋_GB2312" w:eastAsia="仿宋_GB2312" w:cs="宋体"/>
          <w:b/>
          <w:bCs/>
          <w:color w:val="000000"/>
          <w:sz w:val="24"/>
          <w:szCs w:val="24"/>
        </w:rPr>
        <w:t>1.2</w:t>
      </w:r>
      <w:r>
        <w:rPr>
          <w:rFonts w:ascii="仿宋_GB2312" w:eastAsia="仿宋_GB2312" w:cs="宋体" w:hint="eastAsia"/>
          <w:b/>
          <w:bCs/>
          <w:color w:val="000000"/>
          <w:sz w:val="24"/>
          <w:szCs w:val="24"/>
        </w:rPr>
        <w:t>评标顺序的确定：</w:t>
      </w:r>
    </w:p>
    <w:p>
      <w:pPr>
        <w:snapToGrid w:val="0"/>
        <w:spacing w:line="440" w:lineRule="exact"/>
        <w:ind w:firstLineChars="200" w:firstLine="480"/>
        <w:rPr>
          <w:rFonts w:ascii="仿宋_GB2312" w:eastAsia="仿宋_GB2312" w:cs="宋体"/>
          <w:color w:val="000000"/>
          <w:sz w:val="24"/>
          <w:szCs w:val="24"/>
        </w:rPr>
      </w:pPr>
      <w:r>
        <w:rPr>
          <w:rFonts w:ascii="仿宋_GB2312" w:eastAsia="仿宋_GB2312" w:cs="宋体"/>
          <w:color w:val="000000"/>
          <w:sz w:val="24"/>
          <w:szCs w:val="24"/>
        </w:rPr>
        <w:t xml:space="preserve"> </w:t>
      </w:r>
      <w:r>
        <w:rPr>
          <w:rFonts w:ascii="仿宋_GB2312" w:eastAsia="仿宋_GB2312" w:cs="宋体" w:hint="eastAsia"/>
          <w:color w:val="000000"/>
          <w:sz w:val="24"/>
          <w:szCs w:val="24"/>
        </w:rPr>
        <w:t>投标人投标报价大于或等于最高投标限价的，和未按招标文件要求提交投标保证金的作否决其投标处理。评标委员会对未被否决投标的投标报价由低到高排序取前三名，依次进行评审，若评审有一家不通过时按投标报价由低到高的顺序依次递补进行评审，评审通过的按投标报价由低到高依次推荐</w:t>
      </w:r>
      <w:r>
        <w:rPr>
          <w:rFonts w:ascii="仿宋_GB2312" w:eastAsia="仿宋_GB2312" w:cs="宋体"/>
          <w:color w:val="000000"/>
          <w:sz w:val="24"/>
          <w:szCs w:val="24"/>
        </w:rPr>
        <w:t>1-3</w:t>
      </w:r>
      <w:r>
        <w:rPr>
          <w:rFonts w:ascii="仿宋_GB2312" w:eastAsia="仿宋_GB2312" w:cs="宋体" w:hint="eastAsia"/>
          <w:color w:val="000000"/>
          <w:sz w:val="24"/>
          <w:szCs w:val="24"/>
        </w:rPr>
        <w:t>名中标候选人。</w:t>
      </w:r>
    </w:p>
    <w:p>
      <w:pPr>
        <w:snapToGrid w:val="0"/>
        <w:spacing w:line="440" w:lineRule="exact"/>
        <w:ind w:firstLineChars="200" w:firstLine="480"/>
        <w:rPr>
          <w:rFonts w:ascii="仿宋_GB2312" w:eastAsia="仿宋_GB2312" w:cs="宋体"/>
          <w:color w:val="000000"/>
          <w:sz w:val="24"/>
          <w:szCs w:val="24"/>
        </w:rPr>
      </w:pPr>
      <w:r>
        <w:rPr>
          <w:rFonts w:ascii="仿宋_GB2312" w:eastAsia="仿宋_GB2312" w:cs="宋体" w:hint="eastAsia"/>
          <w:color w:val="000000"/>
          <w:sz w:val="24"/>
          <w:szCs w:val="24"/>
        </w:rPr>
        <w:t>若出现报价相同的情况时，以投标企业在安徽省工程建设监管和信用管理平台信用评分高的优先（由评标委员会现场通过安徽省建筑市场公开信息平台对企业信用评分结果进行查询）；若信用评分也相同时，由评标委员会组长在评标委员会成员及现场监督人员监督下抽签确定名次。</w:t>
      </w:r>
    </w:p>
    <w:p>
      <w:pPr>
        <w:shd w:val="clear" w:color="auto" w:fill="FFFFFF"/>
        <w:snapToGrid w:val="0"/>
        <w:spacing w:line="440" w:lineRule="exact"/>
        <w:ind w:firstLineChars="196" w:firstLine="470"/>
        <w:rPr>
          <w:rFonts w:ascii="仿宋_GB2312" w:eastAsia="仿宋_GB2312" w:cs="宋体"/>
          <w:color w:val="000000"/>
          <w:sz w:val="24"/>
          <w:szCs w:val="24"/>
        </w:rPr>
      </w:pPr>
      <w:r>
        <w:rPr>
          <w:rFonts w:ascii="仿宋_GB2312" w:eastAsia="仿宋_GB2312" w:cs="宋体"/>
          <w:b/>
          <w:bCs/>
          <w:color w:val="000000"/>
          <w:sz w:val="24"/>
          <w:szCs w:val="24"/>
        </w:rPr>
        <w:t>1.3</w:t>
      </w:r>
      <w:r>
        <w:rPr>
          <w:rFonts w:ascii="仿宋_GB2312" w:eastAsia="仿宋_GB2312" w:cs="宋体" w:hint="eastAsia"/>
          <w:b/>
          <w:bCs/>
          <w:color w:val="000000"/>
          <w:sz w:val="24"/>
          <w:szCs w:val="24"/>
        </w:rPr>
        <w:t>投标文件评审</w:t>
      </w:r>
    </w:p>
    <w:p>
      <w:pPr>
        <w:shd w:val="clear" w:color="auto" w:fill="FFFFFF"/>
        <w:snapToGrid w:val="0"/>
        <w:spacing w:line="440" w:lineRule="exact"/>
        <w:ind w:firstLineChars="200" w:firstLine="480"/>
        <w:jc w:val="left"/>
        <w:rPr>
          <w:rFonts w:ascii="仿宋_GB2312" w:eastAsia="仿宋_GB2312" w:cs="宋体"/>
          <w:color w:val="000000"/>
          <w:sz w:val="24"/>
          <w:szCs w:val="24"/>
        </w:rPr>
      </w:pPr>
      <w:r>
        <w:rPr>
          <w:rFonts w:ascii="仿宋_GB2312" w:eastAsia="仿宋_GB2312" w:cs="宋体" w:hint="eastAsia"/>
          <w:color w:val="000000"/>
          <w:sz w:val="24"/>
          <w:szCs w:val="24"/>
        </w:rPr>
        <w:t>评标委员会按照本章否决投标文件的条款和《评标办法前附表》要求，按前款排序依次对投标文件进行评审，直至通过评审的投标文件达到第二章“投标人须知前附表”第</w:t>
      </w:r>
      <w:r>
        <w:rPr>
          <w:rFonts w:ascii="仿宋_GB2312" w:eastAsia="仿宋_GB2312" w:cs="宋体"/>
          <w:color w:val="000000"/>
          <w:sz w:val="24"/>
          <w:szCs w:val="24"/>
        </w:rPr>
        <w:t>7.1</w:t>
      </w:r>
      <w:r>
        <w:rPr>
          <w:rFonts w:ascii="仿宋_GB2312" w:eastAsia="仿宋_GB2312" w:cs="宋体" w:hint="eastAsia"/>
          <w:color w:val="000000"/>
          <w:sz w:val="24"/>
          <w:szCs w:val="24"/>
        </w:rPr>
        <w:t>款规定的中标候选人数。</w:t>
      </w:r>
      <w:r>
        <w:rPr>
          <w:rFonts w:ascii="仿宋_GB2312" w:eastAsia="仿宋_GB2312" w:cs="宋体"/>
          <w:color w:val="000000"/>
          <w:sz w:val="24"/>
          <w:szCs w:val="24"/>
        </w:rPr>
        <w:t xml:space="preserve">  </w:t>
      </w:r>
    </w:p>
    <w:p>
      <w:pPr>
        <w:shd w:val="clear" w:color="auto" w:fill="FFFFFF"/>
        <w:snapToGrid w:val="0"/>
        <w:spacing w:line="440" w:lineRule="exact"/>
        <w:ind w:firstLineChars="196" w:firstLine="470"/>
        <w:rPr>
          <w:rFonts w:ascii="仿宋_GB2312" w:eastAsia="仿宋_GB2312" w:cs="宋体"/>
          <w:color w:val="000000"/>
          <w:sz w:val="24"/>
          <w:szCs w:val="24"/>
        </w:rPr>
      </w:pPr>
      <w:r>
        <w:rPr>
          <w:rFonts w:ascii="仿宋_GB2312" w:eastAsia="仿宋_GB2312" w:cs="宋体"/>
          <w:b/>
          <w:bCs/>
          <w:color w:val="000000"/>
          <w:sz w:val="24"/>
          <w:szCs w:val="24"/>
        </w:rPr>
        <w:t xml:space="preserve">1.4 </w:t>
      </w:r>
      <w:r>
        <w:rPr>
          <w:rFonts w:ascii="仿宋_GB2312" w:eastAsia="仿宋_GB2312" w:cs="宋体" w:hint="eastAsia"/>
          <w:b/>
          <w:bCs/>
          <w:color w:val="000000"/>
          <w:sz w:val="24"/>
          <w:szCs w:val="24"/>
        </w:rPr>
        <w:t>推荐中标候选人：</w:t>
      </w:r>
    </w:p>
    <w:p>
      <w:pPr>
        <w:shd w:val="clear" w:color="auto" w:fill="FFFFFF"/>
        <w:snapToGrid w:val="0"/>
        <w:spacing w:line="440" w:lineRule="exact"/>
        <w:ind w:firstLineChars="200" w:firstLine="480"/>
        <w:rPr>
          <w:rFonts w:ascii="仿宋_GB2312" w:eastAsia="仿宋_GB2312" w:cs="宋体"/>
          <w:color w:val="000000"/>
          <w:sz w:val="24"/>
          <w:szCs w:val="24"/>
          <w:lang w:eastAsia="en-US"/>
        </w:rPr>
      </w:pPr>
      <w:r>
        <w:rPr>
          <w:rFonts w:ascii="仿宋_GB2312" w:eastAsia="仿宋_GB2312" w:cs="宋体"/>
          <w:color w:val="000000"/>
          <w:sz w:val="24"/>
          <w:szCs w:val="24"/>
        </w:rPr>
        <w:t xml:space="preserve"> </w:t>
      </w:r>
      <w:r>
        <w:rPr>
          <w:rFonts w:ascii="仿宋_GB2312" w:eastAsia="仿宋_GB2312" w:cs="宋体" w:hint="eastAsia"/>
          <w:color w:val="000000"/>
          <w:sz w:val="24"/>
          <w:szCs w:val="24"/>
        </w:rPr>
        <w:t>按前款通过评审的顺序推荐中标候选人。若通过评审的投标文件达不到第二章“投标人须知前附表”第</w:t>
      </w:r>
      <w:r>
        <w:rPr>
          <w:rFonts w:ascii="仿宋_GB2312" w:eastAsia="仿宋_GB2312" w:cs="宋体"/>
          <w:color w:val="000000"/>
          <w:sz w:val="24"/>
          <w:szCs w:val="24"/>
        </w:rPr>
        <w:t>7.1</w:t>
      </w:r>
      <w:r>
        <w:rPr>
          <w:rFonts w:ascii="仿宋_GB2312" w:eastAsia="仿宋_GB2312" w:cs="宋体" w:hint="eastAsia"/>
          <w:color w:val="000000"/>
          <w:sz w:val="24"/>
          <w:szCs w:val="24"/>
        </w:rPr>
        <w:t>款规定的中标候选人数，按通过评审的投标文件推荐中标候选人数。</w:t>
      </w:r>
    </w:p>
    <w:p>
      <w:pPr>
        <w:spacing w:line="360" w:lineRule="auto"/>
        <w:ind w:firstLineChars="200" w:firstLine="480"/>
        <w:outlineLvl w:val="3"/>
        <w:rPr>
          <w:rFonts w:ascii="仿宋_GB2312" w:eastAsia="仿宋_GB2312" w:cs="宋体"/>
          <w:b/>
          <w:bCs/>
          <w:color w:val="000000"/>
          <w:sz w:val="24"/>
          <w:szCs w:val="24"/>
        </w:rPr>
      </w:pPr>
      <w:r>
        <w:rPr>
          <w:rFonts w:ascii="仿宋_GB2312" w:eastAsia="仿宋_GB2312" w:cs="宋体"/>
          <w:b/>
          <w:bCs/>
          <w:color w:val="000000"/>
          <w:sz w:val="24"/>
          <w:szCs w:val="24"/>
        </w:rPr>
        <w:t>2.</w:t>
      </w:r>
      <w:r>
        <w:rPr>
          <w:rFonts w:ascii="仿宋_GB2312" w:eastAsia="仿宋_GB2312" w:cs="宋体" w:hint="eastAsia"/>
          <w:b/>
          <w:bCs/>
          <w:color w:val="000000"/>
          <w:sz w:val="24"/>
          <w:szCs w:val="24"/>
        </w:rPr>
        <w:t>投标文件的澄清和补正</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2.1</w:t>
      </w:r>
      <w:r>
        <w:rPr>
          <w:rFonts w:ascii="仿宋_GB2312" w:eastAsia="仿宋_GB2312" w:cs="宋体" w:hint="eastAsia"/>
          <w:color w:val="000000"/>
          <w:sz w:val="24"/>
          <w:szCs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 xml:space="preserve">2.2 </w:t>
      </w:r>
      <w:r>
        <w:rPr>
          <w:rFonts w:ascii="仿宋_GB2312" w:eastAsia="仿宋_GB2312" w:cs="宋体" w:hint="eastAsia"/>
          <w:color w:val="000000"/>
          <w:sz w:val="24"/>
          <w:szCs w:val="24"/>
        </w:rPr>
        <w:t>澄清、说明和补正不得改变投标文件的实质性内容。投标人的书面澄清、说明和补正属于投标文件的组成部分。</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 xml:space="preserve">2.3 </w:t>
      </w:r>
      <w:r>
        <w:rPr>
          <w:rFonts w:ascii="仿宋_GB2312" w:eastAsia="仿宋_GB2312" w:cs="宋体" w:hint="eastAsia"/>
          <w:color w:val="000000"/>
          <w:sz w:val="24"/>
          <w:szCs w:val="24"/>
        </w:rPr>
        <w:t>评标委员会对投标人提交的澄清、说明或补正有疑问的，可以要求投标人进一步澄清、说明或补正，直至满足评标委员会的要求。</w:t>
      </w:r>
    </w:p>
    <w:p>
      <w:pPr>
        <w:spacing w:line="360" w:lineRule="auto"/>
        <w:ind w:firstLineChars="200" w:firstLine="480"/>
        <w:outlineLvl w:val="3"/>
        <w:rPr>
          <w:rFonts w:ascii="仿宋_GB2312" w:eastAsia="仿宋_GB2312" w:cs="宋体"/>
          <w:b/>
          <w:bCs/>
          <w:color w:val="000000"/>
          <w:sz w:val="24"/>
          <w:szCs w:val="24"/>
        </w:rPr>
      </w:pPr>
      <w:r>
        <w:rPr>
          <w:rFonts w:ascii="仿宋_GB2312" w:eastAsia="仿宋_GB2312" w:cs="宋体"/>
          <w:b/>
          <w:bCs/>
          <w:color w:val="000000"/>
          <w:sz w:val="24"/>
          <w:szCs w:val="24"/>
        </w:rPr>
        <w:t xml:space="preserve">3. </w:t>
      </w:r>
      <w:r>
        <w:rPr>
          <w:rFonts w:ascii="仿宋_GB2312" w:eastAsia="仿宋_GB2312" w:cs="宋体" w:hint="eastAsia"/>
          <w:b/>
          <w:bCs/>
          <w:color w:val="000000"/>
          <w:sz w:val="24"/>
          <w:szCs w:val="24"/>
        </w:rPr>
        <w:t>评标结果</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3.1</w:t>
      </w:r>
      <w:r>
        <w:rPr>
          <w:rFonts w:ascii="仿宋_GB2312" w:eastAsia="仿宋_GB2312" w:cs="宋体" w:hint="eastAsia"/>
          <w:color w:val="000000"/>
          <w:sz w:val="24"/>
          <w:szCs w:val="24"/>
        </w:rPr>
        <w:t>除第二章“投标人须知”前附表授权直接确定中标人外，评标委员会按照评审结果推荐</w:t>
      </w:r>
      <w:r>
        <w:rPr>
          <w:rFonts w:ascii="仿宋_GB2312" w:eastAsia="仿宋_GB2312" w:cs="宋体"/>
          <w:color w:val="000000"/>
          <w:sz w:val="24"/>
          <w:szCs w:val="24"/>
        </w:rPr>
        <w:t xml:space="preserve"> 1-3</w:t>
      </w:r>
      <w:r>
        <w:rPr>
          <w:rFonts w:ascii="仿宋_GB2312" w:eastAsia="仿宋_GB2312" w:cs="宋体" w:hint="eastAsia"/>
          <w:color w:val="000000"/>
          <w:sz w:val="24"/>
          <w:szCs w:val="24"/>
        </w:rPr>
        <w:t>名中标候选人，并标明排列顺序。</w:t>
      </w:r>
    </w:p>
    <w:p>
      <w:pPr>
        <w:spacing w:line="360" w:lineRule="auto"/>
        <w:ind w:firstLine="481"/>
        <w:rPr>
          <w:rFonts w:ascii="仿宋_GB2312" w:eastAsia="仿宋_GB2312" w:cs="宋体"/>
          <w:color w:val="000000"/>
          <w:sz w:val="24"/>
          <w:szCs w:val="24"/>
        </w:rPr>
      </w:pPr>
      <w:r>
        <w:rPr>
          <w:rFonts w:ascii="仿宋_GB2312" w:eastAsia="仿宋_GB2312" w:cs="宋体"/>
          <w:color w:val="000000"/>
          <w:sz w:val="24"/>
          <w:szCs w:val="24"/>
        </w:rPr>
        <w:t xml:space="preserve">3.2 </w:t>
      </w:r>
      <w:r>
        <w:rPr>
          <w:rFonts w:ascii="仿宋_GB2312" w:eastAsia="仿宋_GB2312" w:cs="宋体" w:hint="eastAsia"/>
          <w:color w:val="000000"/>
          <w:sz w:val="24"/>
          <w:szCs w:val="24"/>
        </w:rPr>
        <w:t>评标委员会完成评标后，应当向招标人提交书面评标报告。</w:t>
      </w: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rPr>
          <w:rFonts w:ascii="仿宋_GB2312" w:eastAsia="仿宋_GB2312" w:cs="仿宋"/>
          <w:b/>
          <w:bCs/>
          <w:color w:val="000000"/>
          <w:sz w:val="44"/>
          <w:szCs w:val="44"/>
        </w:rPr>
      </w:pPr>
    </w:p>
    <w:p>
      <w:pPr>
        <w:snapToGrid w:val="0"/>
        <w:spacing w:line="440" w:lineRule="exact"/>
        <w:jc w:val="center"/>
        <w:rPr>
          <w:rFonts w:ascii="仿宋_GB2312" w:eastAsia="仿宋_GB2312" w:cs="仿宋"/>
          <w:b/>
          <w:bCs/>
          <w:color w:val="000000"/>
          <w:sz w:val="44"/>
          <w:szCs w:val="44"/>
        </w:rPr>
      </w:pPr>
      <w:r>
        <w:rPr>
          <w:rFonts w:ascii="仿宋_GB2312" w:eastAsia="仿宋_GB2312" w:cs="仿宋" w:hint="eastAsia"/>
          <w:b/>
          <w:bCs/>
          <w:color w:val="000000"/>
          <w:sz w:val="44"/>
          <w:szCs w:val="44"/>
        </w:rPr>
        <w:t>经评审的最低投标价法</w:t>
      </w:r>
      <w:r>
        <w:rPr>
          <w:rFonts w:ascii="仿宋_GB2312" w:eastAsia="仿宋_GB2312" w:cs="仿宋"/>
          <w:b/>
          <w:bCs/>
          <w:color w:val="000000"/>
          <w:sz w:val="44"/>
          <w:szCs w:val="44"/>
        </w:rPr>
        <w:t>2</w:t>
      </w:r>
    </w:p>
    <w:p>
      <w:pPr>
        <w:snapToGrid w:val="0"/>
        <w:spacing w:line="440" w:lineRule="exact"/>
        <w:rPr>
          <w:rFonts w:ascii="仿宋_GB2312" w:eastAsia="仿宋_GB2312" w:cs="仿宋"/>
          <w:b/>
          <w:bCs/>
          <w:color w:val="000000"/>
          <w:sz w:val="24"/>
          <w:szCs w:val="24"/>
        </w:rPr>
      </w:pPr>
    </w:p>
    <w:p>
      <w:pPr>
        <w:snapToGrid w:val="0"/>
        <w:spacing w:line="440" w:lineRule="exact"/>
        <w:rPr>
          <w:rFonts w:ascii="仿宋_GB2312" w:eastAsia="仿宋_GB2312"/>
          <w:b/>
          <w:bCs/>
          <w:color w:val="000000"/>
          <w:sz w:val="24"/>
          <w:szCs w:val="24"/>
        </w:rPr>
      </w:pPr>
      <w:r>
        <w:rPr>
          <w:rFonts w:ascii="仿宋_GB2312" w:eastAsia="仿宋_GB2312" w:cs="仿宋"/>
          <w:b/>
          <w:bCs/>
          <w:color w:val="000000"/>
          <w:sz w:val="24"/>
          <w:szCs w:val="24"/>
        </w:rPr>
        <w:t>1.</w:t>
      </w:r>
      <w:r>
        <w:rPr>
          <w:rFonts w:ascii="仿宋_GB2312" w:eastAsia="仿宋_GB2312" w:cs="仿宋" w:hint="eastAsia"/>
          <w:b/>
          <w:bCs/>
          <w:color w:val="000000"/>
          <w:sz w:val="24"/>
          <w:szCs w:val="24"/>
        </w:rPr>
        <w:t>评标程序</w:t>
      </w:r>
    </w:p>
    <w:p>
      <w:pPr>
        <w:shd w:val="clear" w:color="auto" w:fill="FFFFFF"/>
        <w:snapToGrid w:val="0"/>
        <w:spacing w:line="440" w:lineRule="exact"/>
        <w:ind w:firstLineChars="200" w:firstLine="480"/>
        <w:rPr>
          <w:rFonts w:ascii="仿宋_GB2312" w:eastAsia="仿宋_GB2312" w:cs="仿宋"/>
          <w:color w:val="000000"/>
          <w:sz w:val="24"/>
          <w:szCs w:val="24"/>
        </w:rPr>
      </w:pPr>
      <w:r>
        <w:rPr>
          <w:rFonts w:ascii="仿宋_GB2312" w:eastAsia="仿宋_GB2312" w:cs="仿宋" w:hint="eastAsia"/>
          <w:color w:val="000000"/>
          <w:sz w:val="24"/>
          <w:szCs w:val="24"/>
        </w:rPr>
        <w:t>评标准备→确定评标顺序→评审投标文件→推荐中标候选人。</w:t>
      </w:r>
    </w:p>
    <w:p>
      <w:pPr>
        <w:shd w:val="clear" w:color="auto" w:fill="FFFFFF"/>
        <w:snapToGrid w:val="0"/>
        <w:spacing w:line="440" w:lineRule="exact"/>
        <w:ind w:firstLineChars="200" w:firstLine="480"/>
        <w:rPr>
          <w:rFonts w:ascii="仿宋_GB2312" w:eastAsia="仿宋_GB2312"/>
          <w:color w:val="000000"/>
          <w:sz w:val="24"/>
          <w:szCs w:val="24"/>
        </w:rPr>
      </w:pPr>
    </w:p>
    <w:p>
      <w:pPr>
        <w:shd w:val="clear" w:color="auto" w:fill="FFFFFF"/>
        <w:snapToGrid w:val="0"/>
        <w:spacing w:line="440" w:lineRule="exact"/>
        <w:rPr>
          <w:rFonts w:ascii="仿宋_GB2312" w:eastAsia="仿宋_GB2312"/>
          <w:b/>
          <w:bCs/>
          <w:color w:val="000000"/>
          <w:sz w:val="24"/>
          <w:szCs w:val="24"/>
        </w:rPr>
      </w:pPr>
      <w:r>
        <w:rPr>
          <w:rFonts w:ascii="仿宋_GB2312" w:eastAsia="仿宋_GB2312" w:cs="仿宋"/>
          <w:b/>
          <w:bCs/>
          <w:color w:val="000000"/>
          <w:sz w:val="24"/>
          <w:szCs w:val="24"/>
        </w:rPr>
        <w:t>1.1</w:t>
      </w:r>
      <w:r>
        <w:rPr>
          <w:rFonts w:ascii="仿宋_GB2312" w:eastAsia="仿宋_GB2312" w:cs="仿宋" w:hint="eastAsia"/>
          <w:b/>
          <w:bCs/>
          <w:color w:val="000000"/>
          <w:sz w:val="24"/>
          <w:szCs w:val="24"/>
        </w:rPr>
        <w:t>评标准备</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hint="eastAsia"/>
          <w:color w:val="000000"/>
          <w:sz w:val="24"/>
          <w:szCs w:val="24"/>
        </w:rPr>
        <w:t>评标委员会熟悉招标文件：</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阅读、研究招标文件和相关评标资料，获取评标所需要的重要信息和数据</w:t>
      </w:r>
      <w:r>
        <w:rPr>
          <w:rFonts w:ascii="仿宋_GB2312" w:eastAsia="仿宋_GB2312" w:cs="仿宋"/>
          <w:color w:val="000000"/>
          <w:sz w:val="24"/>
          <w:szCs w:val="24"/>
        </w:rPr>
        <w:t>,</w:t>
      </w:r>
      <w:r>
        <w:rPr>
          <w:rFonts w:ascii="仿宋_GB2312" w:eastAsia="仿宋_GB2312" w:cs="仿宋" w:hint="eastAsia"/>
          <w:color w:val="000000"/>
          <w:sz w:val="24"/>
          <w:szCs w:val="24"/>
        </w:rPr>
        <w:t>至少应了解和熟悉以下内容：招标的目标、招标项目的范围和性质、招标文件规定的主要技术要求、标准和商务条款。</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熟悉招标文件规定的评标标准和评标方法及在评标过程中需要考虑的相关因素。</w:t>
      </w:r>
    </w:p>
    <w:p>
      <w:pPr>
        <w:shd w:val="clear" w:color="auto" w:fill="FFFFFF"/>
        <w:snapToGrid w:val="0"/>
        <w:spacing w:line="440" w:lineRule="exact"/>
        <w:ind w:firstLineChars="196" w:firstLine="47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核对评标工作用表。</w:t>
      </w:r>
    </w:p>
    <w:p>
      <w:pPr>
        <w:shd w:val="clear" w:color="auto" w:fill="FFFFFF"/>
        <w:snapToGrid w:val="0"/>
        <w:spacing w:line="440" w:lineRule="exact"/>
        <w:rPr>
          <w:rFonts w:ascii="仿宋_GB2312" w:eastAsia="仿宋_GB2312" w:cs="仿宋"/>
          <w:b/>
          <w:bCs/>
          <w:color w:val="000000"/>
          <w:sz w:val="24"/>
          <w:szCs w:val="24"/>
        </w:rPr>
      </w:pPr>
      <w:r>
        <w:rPr>
          <w:rFonts w:ascii="仿宋_GB2312" w:eastAsia="仿宋_GB2312" w:cs="仿宋"/>
          <w:b/>
          <w:bCs/>
          <w:color w:val="000000"/>
          <w:sz w:val="24"/>
          <w:szCs w:val="24"/>
        </w:rPr>
        <w:t>1.2</w:t>
      </w:r>
      <w:r>
        <w:rPr>
          <w:rFonts w:ascii="仿宋_GB2312" w:eastAsia="仿宋_GB2312" w:cs="仿宋" w:hint="eastAsia"/>
          <w:b/>
          <w:bCs/>
          <w:color w:val="000000"/>
          <w:sz w:val="24"/>
          <w:szCs w:val="24"/>
        </w:rPr>
        <w:t>评标顺序的确定：</w:t>
      </w:r>
    </w:p>
    <w:p>
      <w:pPr>
        <w:spacing w:line="360" w:lineRule="auto"/>
        <w:jc w:val="left"/>
        <w:rPr>
          <w:rFonts w:ascii="仿宋_GB2312" w:eastAsia="仿宋_GB2312" w:cs="仿宋"/>
          <w:b/>
          <w:bCs/>
          <w:color w:val="000000"/>
          <w:sz w:val="24"/>
          <w:szCs w:val="24"/>
        </w:rPr>
      </w:pPr>
      <w:r>
        <w:rPr>
          <w:rFonts w:ascii="仿宋_GB2312" w:eastAsia="仿宋_GB2312" w:cs="仿宋"/>
          <w:b/>
          <w:bCs/>
          <w:color w:val="000000"/>
          <w:sz w:val="24"/>
          <w:szCs w:val="24"/>
        </w:rPr>
        <w:t>1.2.1</w:t>
      </w:r>
      <w:r>
        <w:rPr>
          <w:rFonts w:ascii="仿宋_GB2312" w:eastAsia="仿宋_GB2312" w:cs="仿宋" w:hint="eastAsia"/>
          <w:b/>
          <w:bCs/>
          <w:color w:val="000000"/>
          <w:sz w:val="24"/>
          <w:szCs w:val="24"/>
        </w:rPr>
        <w:t>评标基准值的计算原则和方法：</w:t>
      </w:r>
    </w:p>
    <w:p>
      <w:pPr>
        <w:spacing w:line="360" w:lineRule="auto"/>
        <w:ind w:firstLineChars="200" w:firstLine="480"/>
        <w:jc w:val="left"/>
        <w:rPr>
          <w:rFonts w:ascii="仿宋_GB2312" w:eastAsia="仿宋_GB2312" w:cs="仿宋"/>
          <w:color w:val="000000"/>
          <w:sz w:val="24"/>
          <w:szCs w:val="24"/>
        </w:rPr>
      </w:pPr>
      <w:r>
        <w:rPr>
          <w:rFonts w:ascii="仿宋_GB2312" w:eastAsia="仿宋_GB2312" w:cs="仿宋" w:hint="eastAsia"/>
          <w:color w:val="000000"/>
          <w:sz w:val="24"/>
          <w:szCs w:val="24"/>
        </w:rPr>
        <w:t>投标人投标报价大于或等于最高投标限价和未按本文件要求提交投标保证金作否决投标处理不得入围投标人数和评标基准值的计算。其余投标人的投标报价均入围参与评标基准值的计算。</w:t>
      </w:r>
    </w:p>
    <w:p>
      <w:pPr>
        <w:spacing w:line="360" w:lineRule="auto"/>
        <w:ind w:firstLineChars="200" w:firstLine="480"/>
        <w:jc w:val="left"/>
        <w:rPr>
          <w:rFonts w:ascii="仿宋_GB2312" w:eastAsia="仿宋_GB2312" w:cs="仿宋"/>
          <w:color w:val="000000"/>
          <w:sz w:val="24"/>
          <w:szCs w:val="24"/>
        </w:rPr>
      </w:pPr>
    </w:p>
    <w:p>
      <w:pPr>
        <w:spacing w:line="360" w:lineRule="auto"/>
        <w:jc w:val="left"/>
        <w:rPr>
          <w:rFonts w:ascii="仿宋_GB2312" w:eastAsia="仿宋_GB2312" w:cs="仿宋"/>
          <w:b/>
          <w:bCs/>
          <w:color w:val="000000"/>
          <w:sz w:val="24"/>
          <w:szCs w:val="24"/>
        </w:rPr>
      </w:pPr>
      <w:r>
        <w:rPr>
          <w:rFonts w:ascii="仿宋_GB2312" w:eastAsia="仿宋_GB2312" w:cs="仿宋" w:hint="eastAsia"/>
          <w:b/>
          <w:bCs/>
          <w:color w:val="000000"/>
          <w:sz w:val="24"/>
          <w:szCs w:val="24"/>
        </w:rPr>
        <w:t>下列评标基准值的计算方法：（由招标人任选其一）</w:t>
      </w:r>
    </w:p>
    <w:p>
      <w:pPr>
        <w:spacing w:line="360" w:lineRule="auto"/>
        <w:jc w:val="left"/>
        <w:rPr>
          <w:rFonts w:ascii="仿宋_GB2312" w:eastAsia="仿宋_GB2312" w:cs="仿宋"/>
          <w:b/>
          <w:bCs/>
          <w:color w:val="000000"/>
          <w:sz w:val="24"/>
          <w:szCs w:val="24"/>
        </w:rPr>
      </w:pPr>
      <w:r>
        <w:rPr>
          <w:rFonts w:ascii="仿宋_GB2312" w:eastAsia="仿宋_GB2312" w:cs="仿宋" w:hint="eastAsia"/>
          <w:b/>
          <w:bCs/>
          <w:color w:val="000000"/>
          <w:sz w:val="24"/>
          <w:szCs w:val="24"/>
        </w:rPr>
        <w:t>方法一</w:t>
      </w:r>
    </w:p>
    <w:p>
      <w:pPr>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1</w:t>
      </w:r>
      <w:r>
        <w:rPr>
          <w:rFonts w:ascii="仿宋_GB2312" w:eastAsia="仿宋_GB2312" w:cs="仿宋" w:hint="eastAsia"/>
          <w:color w:val="000000"/>
          <w:sz w:val="24"/>
          <w:szCs w:val="24"/>
        </w:rPr>
        <w:t>、入围投标人数小于</w:t>
      </w:r>
      <w:r>
        <w:rPr>
          <w:rFonts w:ascii="仿宋_GB2312" w:eastAsia="仿宋_GB2312" w:cs="仿宋"/>
          <w:color w:val="000000"/>
          <w:sz w:val="24"/>
          <w:szCs w:val="24"/>
        </w:rPr>
        <w:t>10</w:t>
      </w:r>
      <w:r>
        <w:rPr>
          <w:rFonts w:ascii="仿宋_GB2312" w:eastAsia="仿宋_GB2312" w:cs="仿宋" w:hint="eastAsia"/>
          <w:color w:val="000000"/>
          <w:sz w:val="24"/>
          <w:szCs w:val="24"/>
        </w:rPr>
        <w:t>家，全部投标报价参与评标基准值的计算；入围投标人数大于等于</w:t>
      </w:r>
      <w:r>
        <w:rPr>
          <w:rFonts w:ascii="仿宋_GB2312" w:eastAsia="仿宋_GB2312" w:cs="仿宋"/>
          <w:color w:val="000000"/>
          <w:sz w:val="24"/>
          <w:szCs w:val="24"/>
        </w:rPr>
        <w:t>10</w:t>
      </w:r>
      <w:r>
        <w:rPr>
          <w:rFonts w:ascii="仿宋_GB2312" w:eastAsia="仿宋_GB2312" w:cs="仿宋" w:hint="eastAsia"/>
          <w:color w:val="000000"/>
          <w:sz w:val="24"/>
          <w:szCs w:val="24"/>
        </w:rPr>
        <w:t>家小于</w:t>
      </w:r>
      <w:r>
        <w:rPr>
          <w:rFonts w:ascii="仿宋_GB2312" w:eastAsia="仿宋_GB2312" w:cs="仿宋"/>
          <w:color w:val="000000"/>
          <w:sz w:val="24"/>
          <w:szCs w:val="24"/>
        </w:rPr>
        <w:t>30</w:t>
      </w:r>
      <w:r>
        <w:rPr>
          <w:rFonts w:ascii="仿宋_GB2312" w:eastAsia="仿宋_GB2312" w:cs="仿宋" w:hint="eastAsia"/>
          <w:color w:val="000000"/>
          <w:sz w:val="24"/>
          <w:szCs w:val="24"/>
        </w:rPr>
        <w:t>家，去掉一个最高报价和一个最低报价，其余投标报价参与评标基准值的计算；</w:t>
      </w:r>
    </w:p>
    <w:p>
      <w:pPr>
        <w:spacing w:line="360" w:lineRule="auto"/>
        <w:ind w:firstLineChars="200" w:firstLine="48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、设最高投标限价为</w:t>
      </w:r>
      <w:r>
        <w:rPr>
          <w:rFonts w:ascii="仿宋_GB2312" w:eastAsia="仿宋_GB2312" w:cs="仿宋"/>
          <w:color w:val="000000"/>
          <w:sz w:val="24"/>
          <w:szCs w:val="24"/>
        </w:rPr>
        <w:t>A</w:t>
      </w:r>
      <w:r>
        <w:rPr>
          <w:rFonts w:ascii="仿宋_GB2312" w:eastAsia="仿宋_GB2312" w:cs="仿宋" w:hint="eastAsia"/>
          <w:color w:val="000000"/>
          <w:sz w:val="24"/>
          <w:szCs w:val="24"/>
        </w:rPr>
        <w:t>值。</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、以</w:t>
      </w:r>
      <w:r>
        <w:rPr>
          <w:rFonts w:ascii="仿宋_GB2312" w:eastAsia="仿宋_GB2312" w:cs="仿宋"/>
          <w:color w:val="000000"/>
          <w:sz w:val="24"/>
          <w:szCs w:val="24"/>
        </w:rPr>
        <w:t>A</w:t>
      </w:r>
      <w:r>
        <w:rPr>
          <w:rFonts w:ascii="仿宋_GB2312" w:eastAsia="仿宋_GB2312" w:cs="仿宋" w:hint="eastAsia"/>
          <w:color w:val="000000"/>
          <w:sz w:val="24"/>
          <w:szCs w:val="24"/>
        </w:rPr>
        <w:t>值为基准，每下浮</w:t>
      </w:r>
      <w:r>
        <w:rPr>
          <w:rFonts w:ascii="仿宋_GB2312" w:eastAsia="仿宋_GB2312" w:cs="仿宋"/>
          <w:color w:val="000000"/>
          <w:sz w:val="24"/>
          <w:szCs w:val="24"/>
        </w:rPr>
        <w:t>5%</w:t>
      </w:r>
      <w:r>
        <w:rPr>
          <w:rFonts w:ascii="仿宋_GB2312" w:eastAsia="仿宋_GB2312" w:cs="仿宋" w:hint="eastAsia"/>
          <w:color w:val="000000"/>
          <w:sz w:val="24"/>
          <w:szCs w:val="24"/>
        </w:rPr>
        <w:t>设为一个区间（</w:t>
      </w:r>
      <w:r>
        <w:rPr>
          <w:rFonts w:ascii="仿宋_GB2312" w:eastAsia="仿宋_GB2312" w:cs="仿宋"/>
          <w:color w:val="000000"/>
          <w:sz w:val="24"/>
          <w:szCs w:val="24"/>
        </w:rPr>
        <w:t>95%A</w:t>
      </w:r>
      <w:r>
        <w:rPr>
          <w:rFonts w:ascii="仿宋_GB2312" w:eastAsia="仿宋_GB2312" w:cs="仿宋" w:hint="eastAsia"/>
          <w:color w:val="000000"/>
          <w:sz w:val="24"/>
          <w:szCs w:val="24"/>
        </w:rPr>
        <w:t>≤区间</w:t>
      </w:r>
      <w:r>
        <w:rPr>
          <w:rFonts w:ascii="仿宋_GB2312" w:eastAsia="仿宋_GB2312" w:cs="仿宋"/>
          <w:color w:val="000000"/>
          <w:sz w:val="24"/>
          <w:szCs w:val="24"/>
        </w:rPr>
        <w:t>1</w:t>
      </w:r>
      <w:r>
        <w:rPr>
          <w:rFonts w:ascii="仿宋_GB2312" w:eastAsia="仿宋_GB2312" w:cs="仿宋" w:hint="eastAsia"/>
          <w:color w:val="000000"/>
          <w:sz w:val="24"/>
          <w:szCs w:val="24"/>
        </w:rPr>
        <w:t>≤</w:t>
      </w:r>
      <w:r>
        <w:rPr>
          <w:rFonts w:ascii="仿宋_GB2312" w:eastAsia="仿宋_GB2312" w:cs="仿宋"/>
          <w:color w:val="000000"/>
          <w:sz w:val="24"/>
          <w:szCs w:val="24"/>
        </w:rPr>
        <w:t>100%A</w:t>
      </w:r>
      <w:r>
        <w:rPr>
          <w:rFonts w:ascii="仿宋_GB2312" w:eastAsia="仿宋_GB2312" w:cs="仿宋" w:hint="eastAsia"/>
          <w:color w:val="000000"/>
          <w:sz w:val="24"/>
          <w:szCs w:val="24"/>
        </w:rPr>
        <w:t>、</w:t>
      </w:r>
      <w:r>
        <w:rPr>
          <w:rFonts w:ascii="仿宋_GB2312" w:eastAsia="仿宋_GB2312" w:cs="仿宋"/>
          <w:color w:val="000000"/>
          <w:sz w:val="24"/>
          <w:szCs w:val="24"/>
        </w:rPr>
        <w:t>90%A</w:t>
      </w:r>
      <w:r>
        <w:rPr>
          <w:rFonts w:ascii="仿宋_GB2312" w:eastAsia="仿宋_GB2312" w:cs="仿宋" w:hint="eastAsia"/>
          <w:color w:val="000000"/>
          <w:sz w:val="24"/>
          <w:szCs w:val="24"/>
        </w:rPr>
        <w:t>≤区间</w:t>
      </w:r>
      <w:r>
        <w:rPr>
          <w:rFonts w:ascii="仿宋_GB2312" w:eastAsia="仿宋_GB2312" w:cs="仿宋"/>
          <w:color w:val="000000"/>
          <w:sz w:val="24"/>
          <w:szCs w:val="24"/>
        </w:rPr>
        <w:t>2</w:t>
      </w:r>
      <w:r>
        <w:rPr>
          <w:rFonts w:ascii="仿宋_GB2312" w:eastAsia="仿宋_GB2312" w:cs="仿宋" w:hint="eastAsia"/>
          <w:color w:val="000000"/>
          <w:sz w:val="24"/>
          <w:szCs w:val="24"/>
        </w:rPr>
        <w:t>＜</w:t>
      </w:r>
      <w:r>
        <w:rPr>
          <w:rFonts w:ascii="仿宋_GB2312" w:eastAsia="仿宋_GB2312" w:cs="仿宋"/>
          <w:color w:val="000000"/>
          <w:sz w:val="24"/>
          <w:szCs w:val="24"/>
        </w:rPr>
        <w:t>95%A</w:t>
      </w:r>
      <w:r>
        <w:rPr>
          <w:rFonts w:ascii="仿宋_GB2312" w:eastAsia="仿宋_GB2312" w:cs="仿宋" w:hint="eastAsia"/>
          <w:color w:val="000000"/>
          <w:sz w:val="24"/>
          <w:szCs w:val="24"/>
        </w:rPr>
        <w:t>、</w:t>
      </w:r>
      <w:r>
        <w:rPr>
          <w:rFonts w:ascii="仿宋_GB2312" w:eastAsia="仿宋_GB2312" w:cs="仿宋"/>
          <w:color w:val="000000"/>
          <w:sz w:val="24"/>
          <w:szCs w:val="24"/>
        </w:rPr>
        <w:t>85%A</w:t>
      </w:r>
      <w:r>
        <w:rPr>
          <w:rFonts w:ascii="仿宋_GB2312" w:eastAsia="仿宋_GB2312" w:cs="仿宋" w:hint="eastAsia"/>
          <w:color w:val="000000"/>
          <w:sz w:val="24"/>
          <w:szCs w:val="24"/>
        </w:rPr>
        <w:t>≤区间</w:t>
      </w:r>
      <w:r>
        <w:rPr>
          <w:rFonts w:ascii="仿宋_GB2312" w:eastAsia="仿宋_GB2312" w:cs="仿宋"/>
          <w:color w:val="000000"/>
          <w:sz w:val="24"/>
          <w:szCs w:val="24"/>
        </w:rPr>
        <w:t>3</w:t>
      </w:r>
      <w:r>
        <w:rPr>
          <w:rFonts w:ascii="仿宋_GB2312" w:eastAsia="仿宋_GB2312" w:cs="仿宋" w:hint="eastAsia"/>
          <w:color w:val="000000"/>
          <w:sz w:val="24"/>
          <w:szCs w:val="24"/>
        </w:rPr>
        <w:t>＜</w:t>
      </w:r>
      <w:r>
        <w:rPr>
          <w:rFonts w:ascii="仿宋_GB2312" w:eastAsia="仿宋_GB2312" w:cs="仿宋"/>
          <w:color w:val="000000"/>
          <w:sz w:val="24"/>
          <w:szCs w:val="24"/>
        </w:rPr>
        <w:t>90%A</w:t>
      </w:r>
      <w:r>
        <w:rPr>
          <w:rFonts w:ascii="仿宋_GB2312" w:eastAsia="仿宋_GB2312" w:cs="仿宋" w:hint="eastAsia"/>
          <w:color w:val="000000"/>
          <w:sz w:val="24"/>
          <w:szCs w:val="24"/>
        </w:rPr>
        <w:t>、……、</w:t>
      </w:r>
      <w:r>
        <w:rPr>
          <w:rFonts w:ascii="仿宋_GB2312" w:eastAsia="仿宋_GB2312" w:cs="仿宋"/>
          <w:color w:val="000000"/>
          <w:sz w:val="24"/>
          <w:szCs w:val="24"/>
        </w:rPr>
        <w:t xml:space="preserve">  %A</w:t>
      </w:r>
      <w:r>
        <w:rPr>
          <w:rFonts w:ascii="仿宋_GB2312" w:eastAsia="仿宋_GB2312" w:cs="仿宋" w:hint="eastAsia"/>
          <w:color w:val="000000"/>
          <w:sz w:val="24"/>
          <w:szCs w:val="24"/>
        </w:rPr>
        <w:t>≤区间</w:t>
      </w:r>
      <w:r>
        <w:rPr>
          <w:rFonts w:ascii="仿宋_GB2312" w:eastAsia="仿宋_GB2312" w:cs="仿宋"/>
          <w:color w:val="000000"/>
          <w:sz w:val="24"/>
          <w:szCs w:val="24"/>
        </w:rPr>
        <w:t>n</w:t>
      </w:r>
      <w:r>
        <w:rPr>
          <w:rFonts w:ascii="仿宋_GB2312" w:eastAsia="仿宋_GB2312" w:cs="仿宋" w:hint="eastAsia"/>
          <w:color w:val="000000"/>
          <w:sz w:val="24"/>
          <w:szCs w:val="24"/>
        </w:rPr>
        <w:t>＜</w:t>
      </w:r>
      <w:r>
        <w:rPr>
          <w:rFonts w:ascii="仿宋_GB2312" w:eastAsia="仿宋_GB2312" w:cs="仿宋"/>
          <w:color w:val="000000"/>
          <w:sz w:val="24"/>
          <w:szCs w:val="24"/>
        </w:rPr>
        <w:t xml:space="preserve">  %A</w:t>
      </w:r>
      <w:r>
        <w:rPr>
          <w:rFonts w:ascii="仿宋_GB2312" w:eastAsia="仿宋_GB2312" w:cs="仿宋" w:hint="eastAsia"/>
          <w:color w:val="000000"/>
          <w:sz w:val="24"/>
          <w:szCs w:val="24"/>
        </w:rPr>
        <w:t>），分别计算位于各个区间内的参与评标基准值的计算的投标报价的平均值</w:t>
      </w:r>
      <w:r>
        <w:rPr>
          <w:rFonts w:ascii="仿宋_GB2312" w:eastAsia="仿宋_GB2312" w:cs="仿宋"/>
          <w:color w:val="000000"/>
          <w:sz w:val="24"/>
          <w:szCs w:val="24"/>
        </w:rPr>
        <w:t>A1</w:t>
      </w:r>
      <w:r>
        <w:rPr>
          <w:rFonts w:ascii="仿宋_GB2312" w:eastAsia="仿宋_GB2312" w:cs="仿宋" w:hint="eastAsia"/>
          <w:color w:val="000000"/>
          <w:sz w:val="24"/>
          <w:szCs w:val="24"/>
        </w:rPr>
        <w:t>、</w:t>
      </w:r>
      <w:r>
        <w:rPr>
          <w:rFonts w:ascii="仿宋_GB2312" w:eastAsia="仿宋_GB2312" w:cs="仿宋"/>
          <w:color w:val="000000"/>
          <w:sz w:val="24"/>
          <w:szCs w:val="24"/>
        </w:rPr>
        <w:t>A2</w:t>
      </w:r>
      <w:r>
        <w:rPr>
          <w:rFonts w:ascii="仿宋_GB2312" w:eastAsia="仿宋_GB2312" w:cs="仿宋" w:hint="eastAsia"/>
          <w:color w:val="000000"/>
          <w:sz w:val="24"/>
          <w:szCs w:val="24"/>
        </w:rPr>
        <w:t>、</w:t>
      </w:r>
      <w:r>
        <w:rPr>
          <w:rFonts w:ascii="仿宋_GB2312" w:eastAsia="仿宋_GB2312" w:cs="仿宋"/>
          <w:color w:val="000000"/>
          <w:sz w:val="24"/>
          <w:szCs w:val="24"/>
        </w:rPr>
        <w:t>A3</w:t>
      </w:r>
      <w:r>
        <w:rPr>
          <w:rFonts w:ascii="仿宋_GB2312" w:eastAsia="仿宋_GB2312" w:cs="仿宋" w:hint="eastAsia"/>
          <w:color w:val="000000"/>
          <w:sz w:val="24"/>
          <w:szCs w:val="24"/>
        </w:rPr>
        <w:t>……</w:t>
      </w:r>
      <w:r>
        <w:rPr>
          <w:rFonts w:ascii="仿宋_GB2312" w:eastAsia="仿宋_GB2312" w:cs="仿宋"/>
          <w:color w:val="000000"/>
          <w:sz w:val="24"/>
          <w:szCs w:val="24"/>
        </w:rPr>
        <w:t>An</w:t>
      </w:r>
      <w:r>
        <w:rPr>
          <w:rFonts w:ascii="仿宋_GB2312" w:eastAsia="仿宋_GB2312" w:cs="仿宋" w:hint="eastAsia"/>
          <w:color w:val="000000"/>
          <w:sz w:val="24"/>
          <w:szCs w:val="24"/>
        </w:rPr>
        <w:t>。</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4</w:t>
      </w:r>
      <w:r>
        <w:rPr>
          <w:rFonts w:ascii="仿宋_GB2312" w:eastAsia="仿宋_GB2312" w:cs="仿宋" w:hint="eastAsia"/>
          <w:color w:val="000000"/>
          <w:sz w:val="24"/>
          <w:szCs w:val="24"/>
        </w:rPr>
        <w:t>、计算</w:t>
      </w:r>
      <w:r>
        <w:rPr>
          <w:rFonts w:ascii="仿宋_GB2312" w:eastAsia="仿宋_GB2312" w:cs="仿宋"/>
          <w:color w:val="000000"/>
          <w:sz w:val="24"/>
          <w:szCs w:val="24"/>
        </w:rPr>
        <w:t>A1</w:t>
      </w:r>
      <w:r>
        <w:rPr>
          <w:rFonts w:ascii="仿宋_GB2312" w:eastAsia="仿宋_GB2312" w:cs="仿宋" w:hint="eastAsia"/>
          <w:color w:val="000000"/>
          <w:sz w:val="24"/>
          <w:szCs w:val="24"/>
        </w:rPr>
        <w:t>、</w:t>
      </w:r>
      <w:r>
        <w:rPr>
          <w:rFonts w:ascii="仿宋_GB2312" w:eastAsia="仿宋_GB2312" w:cs="仿宋"/>
          <w:color w:val="000000"/>
          <w:sz w:val="24"/>
          <w:szCs w:val="24"/>
        </w:rPr>
        <w:t>A2</w:t>
      </w:r>
      <w:r>
        <w:rPr>
          <w:rFonts w:ascii="仿宋_GB2312" w:eastAsia="仿宋_GB2312" w:cs="仿宋" w:hint="eastAsia"/>
          <w:color w:val="000000"/>
          <w:sz w:val="24"/>
          <w:szCs w:val="24"/>
        </w:rPr>
        <w:t>、</w:t>
      </w:r>
      <w:r>
        <w:rPr>
          <w:rFonts w:ascii="仿宋_GB2312" w:eastAsia="仿宋_GB2312" w:cs="仿宋"/>
          <w:color w:val="000000"/>
          <w:sz w:val="24"/>
          <w:szCs w:val="24"/>
        </w:rPr>
        <w:t>A3</w:t>
      </w:r>
      <w:r>
        <w:rPr>
          <w:rFonts w:ascii="仿宋_GB2312" w:eastAsia="仿宋_GB2312" w:cs="仿宋" w:hint="eastAsia"/>
          <w:color w:val="000000"/>
          <w:sz w:val="24"/>
          <w:szCs w:val="24"/>
        </w:rPr>
        <w:t>……</w:t>
      </w:r>
      <w:r>
        <w:rPr>
          <w:rFonts w:ascii="仿宋_GB2312" w:eastAsia="仿宋_GB2312" w:cs="仿宋"/>
          <w:color w:val="000000"/>
          <w:sz w:val="24"/>
          <w:szCs w:val="24"/>
        </w:rPr>
        <w:t>An</w:t>
      </w:r>
      <w:r>
        <w:rPr>
          <w:rFonts w:ascii="仿宋_GB2312" w:eastAsia="仿宋_GB2312" w:cs="仿宋" w:hint="eastAsia"/>
          <w:color w:val="000000"/>
          <w:sz w:val="24"/>
          <w:szCs w:val="24"/>
        </w:rPr>
        <w:t>的平均值</w:t>
      </w:r>
      <w:r>
        <w:rPr>
          <w:rFonts w:ascii="仿宋_GB2312" w:eastAsia="仿宋_GB2312" w:cs="仿宋"/>
          <w:color w:val="000000"/>
          <w:sz w:val="24"/>
          <w:szCs w:val="24"/>
        </w:rPr>
        <w:t>B</w:t>
      </w:r>
      <w:r>
        <w:rPr>
          <w:rFonts w:ascii="仿宋_GB2312" w:eastAsia="仿宋_GB2312" w:cs="仿宋" w:hint="eastAsia"/>
          <w:color w:val="000000"/>
          <w:sz w:val="24"/>
          <w:szCs w:val="24"/>
        </w:rPr>
        <w:t>。区间值为零时不参平均值的计算。</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5</w:t>
      </w:r>
      <w:r>
        <w:rPr>
          <w:rFonts w:ascii="仿宋_GB2312" w:eastAsia="仿宋_GB2312" w:cs="仿宋" w:hint="eastAsia"/>
          <w:color w:val="000000"/>
          <w:sz w:val="24"/>
          <w:szCs w:val="24"/>
        </w:rPr>
        <w:t>、确定评标基准值</w:t>
      </w:r>
      <w:r>
        <w:rPr>
          <w:rFonts w:ascii="仿宋_GB2312" w:eastAsia="仿宋_GB2312" w:cs="仿宋"/>
          <w:color w:val="000000"/>
          <w:sz w:val="24"/>
          <w:szCs w:val="24"/>
        </w:rPr>
        <w:t>C</w:t>
      </w:r>
      <w:r>
        <w:rPr>
          <w:rFonts w:ascii="仿宋_GB2312" w:eastAsia="仿宋_GB2312" w:cs="仿宋" w:hint="eastAsia"/>
          <w:color w:val="000000"/>
          <w:sz w:val="24"/>
          <w:szCs w:val="24"/>
        </w:rPr>
        <w:t>值：</w:t>
      </w:r>
      <w:r>
        <w:rPr>
          <w:rFonts w:ascii="仿宋_GB2312" w:eastAsia="仿宋_GB2312" w:cs="仿宋"/>
          <w:color w:val="000000"/>
          <w:sz w:val="24"/>
          <w:szCs w:val="24"/>
        </w:rPr>
        <w:t>C=B</w:t>
      </w:r>
      <w:r>
        <w:rPr>
          <w:rFonts w:ascii="仿宋_GB2312" w:eastAsia="仿宋_GB2312" w:cs="仿宋" w:hint="eastAsia"/>
          <w:color w:val="000000"/>
          <w:sz w:val="24"/>
          <w:szCs w:val="24"/>
        </w:rPr>
        <w:t>×（</w:t>
      </w:r>
      <w:r>
        <w:rPr>
          <w:rFonts w:ascii="仿宋_GB2312" w:eastAsia="仿宋_GB2312" w:cs="仿宋"/>
          <w:color w:val="000000"/>
          <w:sz w:val="24"/>
          <w:szCs w:val="24"/>
        </w:rPr>
        <w:t>1-D%</w:t>
      </w:r>
      <w:r>
        <w:rPr>
          <w:rFonts w:ascii="仿宋_GB2312" w:eastAsia="仿宋_GB2312" w:cs="仿宋" w:hint="eastAsia"/>
          <w:color w:val="000000"/>
          <w:sz w:val="24"/>
          <w:szCs w:val="24"/>
        </w:rPr>
        <w:t>）（</w:t>
      </w:r>
      <w:r>
        <w:rPr>
          <w:rFonts w:ascii="仿宋_GB2312" w:eastAsia="仿宋_GB2312" w:cs="仿宋"/>
          <w:color w:val="000000"/>
          <w:sz w:val="24"/>
          <w:szCs w:val="24"/>
        </w:rPr>
        <w:t>D</w:t>
      </w:r>
      <w:r>
        <w:rPr>
          <w:rFonts w:ascii="仿宋_GB2312" w:eastAsia="仿宋_GB2312" w:cs="仿宋" w:hint="eastAsia"/>
          <w:color w:val="000000"/>
          <w:sz w:val="24"/>
          <w:szCs w:val="24"/>
        </w:rPr>
        <w:t>值为下浮点，在开标现场由招标人推选的参加开标会的投标人代表从至少五个数字中（</w:t>
      </w:r>
      <w:r>
        <w:rPr>
          <w:rFonts w:ascii="仿宋_GB2312" w:eastAsia="仿宋_GB2312" w:cs="仿宋"/>
          <w:color w:val="000000"/>
          <w:sz w:val="24"/>
          <w:szCs w:val="24"/>
        </w:rPr>
        <w:t>1-10</w:t>
      </w:r>
      <w:r>
        <w:rPr>
          <w:rFonts w:ascii="仿宋_GB2312" w:eastAsia="仿宋_GB2312" w:cs="仿宋" w:hint="eastAsia"/>
          <w:color w:val="000000"/>
          <w:sz w:val="24"/>
          <w:szCs w:val="24"/>
        </w:rPr>
        <w:t>级差为</w:t>
      </w:r>
      <w:r>
        <w:rPr>
          <w:rFonts w:ascii="仿宋_GB2312" w:eastAsia="仿宋_GB2312" w:cs="仿宋"/>
          <w:color w:val="000000"/>
          <w:sz w:val="24"/>
          <w:szCs w:val="24"/>
        </w:rPr>
        <w:t>1</w:t>
      </w:r>
      <w:r>
        <w:rPr>
          <w:rFonts w:ascii="仿宋_GB2312" w:eastAsia="仿宋_GB2312" w:cs="仿宋" w:hint="eastAsia"/>
          <w:color w:val="000000"/>
          <w:sz w:val="24"/>
          <w:szCs w:val="24"/>
        </w:rPr>
        <w:t>的数字中由招标人自行选择）随机抽取。</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6</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r>
        <w:rPr>
          <w:rFonts w:ascii="仿宋_GB2312" w:eastAsia="仿宋_GB2312" w:cs="仿宋"/>
          <w:color w:val="000000"/>
          <w:sz w:val="24"/>
          <w:szCs w:val="24"/>
        </w:rPr>
        <w:t>C</w:t>
      </w:r>
      <w:r>
        <w:rPr>
          <w:rFonts w:ascii="仿宋_GB2312" w:eastAsia="仿宋_GB2312" w:cs="仿宋" w:hint="eastAsia"/>
          <w:color w:val="000000"/>
          <w:sz w:val="24"/>
          <w:szCs w:val="24"/>
        </w:rPr>
        <w:t>。</w:t>
      </w:r>
    </w:p>
    <w:p>
      <w:pPr>
        <w:spacing w:line="360" w:lineRule="auto"/>
        <w:rPr>
          <w:rFonts w:ascii="仿宋_GB2312" w:eastAsia="仿宋_GB2312" w:cs="仿宋"/>
          <w:b/>
          <w:bCs/>
          <w:color w:val="000000"/>
          <w:sz w:val="24"/>
          <w:szCs w:val="24"/>
        </w:rPr>
      </w:pPr>
    </w:p>
    <w:p>
      <w:pPr>
        <w:spacing w:line="360" w:lineRule="auto"/>
        <w:rPr>
          <w:rFonts w:ascii="仿宋_GB2312" w:eastAsia="仿宋_GB2312"/>
          <w:b/>
          <w:bCs/>
          <w:color w:val="000000"/>
          <w:sz w:val="24"/>
          <w:szCs w:val="24"/>
        </w:rPr>
      </w:pPr>
      <w:r>
        <w:rPr>
          <w:rFonts w:ascii="仿宋_GB2312" w:eastAsia="仿宋_GB2312" w:cs="仿宋" w:hint="eastAsia"/>
          <w:b/>
          <w:bCs/>
          <w:color w:val="000000"/>
          <w:sz w:val="24"/>
          <w:szCs w:val="24"/>
        </w:rPr>
        <w:t>方法二</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 xml:space="preserve"> 1</w:t>
      </w:r>
      <w:r>
        <w:rPr>
          <w:rFonts w:ascii="仿宋_GB2312" w:eastAsia="仿宋_GB2312" w:cs="仿宋" w:hint="eastAsia"/>
          <w:color w:val="000000"/>
          <w:sz w:val="24"/>
          <w:szCs w:val="24"/>
        </w:rPr>
        <w:t>、入围投标人数小于</w:t>
      </w:r>
      <w:r>
        <w:rPr>
          <w:rFonts w:ascii="仿宋_GB2312" w:eastAsia="仿宋_GB2312" w:cs="仿宋"/>
          <w:color w:val="000000"/>
          <w:sz w:val="24"/>
          <w:szCs w:val="24"/>
        </w:rPr>
        <w:t>10</w:t>
      </w:r>
      <w:r>
        <w:rPr>
          <w:rFonts w:ascii="仿宋_GB2312" w:eastAsia="仿宋_GB2312" w:cs="仿宋" w:hint="eastAsia"/>
          <w:color w:val="000000"/>
          <w:sz w:val="24"/>
          <w:szCs w:val="24"/>
        </w:rPr>
        <w:t>家，全部投标报价参与评标基准值的计算；入围投标人数大于等于</w:t>
      </w:r>
      <w:r>
        <w:rPr>
          <w:rFonts w:ascii="仿宋_GB2312" w:eastAsia="仿宋_GB2312" w:cs="仿宋"/>
          <w:color w:val="000000"/>
          <w:sz w:val="24"/>
          <w:szCs w:val="24"/>
        </w:rPr>
        <w:t>10</w:t>
      </w:r>
      <w:r>
        <w:rPr>
          <w:rFonts w:ascii="仿宋_GB2312" w:eastAsia="仿宋_GB2312" w:cs="仿宋" w:hint="eastAsia"/>
          <w:color w:val="000000"/>
          <w:sz w:val="24"/>
          <w:szCs w:val="24"/>
        </w:rPr>
        <w:t>家小于</w:t>
      </w:r>
      <w:r>
        <w:rPr>
          <w:rFonts w:ascii="仿宋_GB2312" w:eastAsia="仿宋_GB2312" w:cs="仿宋"/>
          <w:color w:val="000000"/>
          <w:sz w:val="24"/>
          <w:szCs w:val="24"/>
        </w:rPr>
        <w:t>30</w:t>
      </w:r>
      <w:r>
        <w:rPr>
          <w:rFonts w:ascii="仿宋_GB2312" w:eastAsia="仿宋_GB2312" w:cs="仿宋" w:hint="eastAsia"/>
          <w:color w:val="000000"/>
          <w:sz w:val="24"/>
          <w:szCs w:val="24"/>
        </w:rPr>
        <w:t>家，去掉一个最高报价和一个最低报价，其余投标报价参与评标基准值的计算；</w:t>
      </w:r>
    </w:p>
    <w:p>
      <w:pPr>
        <w:spacing w:line="360" w:lineRule="auto"/>
        <w:ind w:firstLineChars="200" w:firstLine="48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、取参与评标基准值计算的投标报价的平均值为</w:t>
      </w:r>
      <w:r>
        <w:rPr>
          <w:rFonts w:ascii="仿宋_GB2312" w:eastAsia="仿宋_GB2312" w:cs="仿宋"/>
          <w:color w:val="000000"/>
          <w:sz w:val="24"/>
          <w:szCs w:val="24"/>
        </w:rPr>
        <w:t>A</w:t>
      </w:r>
      <w:r>
        <w:rPr>
          <w:rFonts w:ascii="仿宋_GB2312" w:eastAsia="仿宋_GB2312" w:cs="仿宋" w:hint="eastAsia"/>
          <w:color w:val="000000"/>
          <w:sz w:val="24"/>
          <w:szCs w:val="24"/>
        </w:rPr>
        <w:t>。</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w:t>
      </w:r>
      <w:r>
        <w:rPr>
          <w:rFonts w:ascii="仿宋_GB2312" w:eastAsia="仿宋_GB2312" w:cs="仿宋"/>
          <w:color w:val="000000"/>
          <w:sz w:val="24"/>
          <w:szCs w:val="24"/>
        </w:rPr>
        <w:t>A</w:t>
      </w:r>
      <w:r>
        <w:rPr>
          <w:rFonts w:ascii="仿宋_GB2312" w:eastAsia="仿宋_GB2312" w:cs="仿宋" w:hint="eastAsia"/>
          <w:color w:val="000000"/>
          <w:sz w:val="24"/>
          <w:szCs w:val="24"/>
        </w:rPr>
        <w:t>值以下参与评标基准值计算投标报价的平均值作为评标基准值</w:t>
      </w:r>
      <w:r>
        <w:rPr>
          <w:rFonts w:ascii="仿宋_GB2312" w:eastAsia="仿宋_GB2312" w:cs="仿宋"/>
          <w:color w:val="000000"/>
          <w:sz w:val="24"/>
          <w:szCs w:val="24"/>
        </w:rPr>
        <w:t>B</w:t>
      </w:r>
      <w:r>
        <w:rPr>
          <w:rFonts w:ascii="仿宋_GB2312" w:eastAsia="仿宋_GB2312" w:cs="仿宋" w:hint="eastAsia"/>
          <w:color w:val="000000"/>
          <w:sz w:val="24"/>
          <w:szCs w:val="24"/>
        </w:rPr>
        <w:t>。</w:t>
      </w:r>
    </w:p>
    <w:p>
      <w:pPr>
        <w:spacing w:line="360" w:lineRule="auto"/>
        <w:ind w:firstLineChars="200" w:firstLine="480"/>
        <w:rPr>
          <w:rFonts w:ascii="仿宋_GB2312" w:eastAsia="仿宋_GB2312" w:cs="仿宋"/>
          <w:color w:val="000000"/>
          <w:sz w:val="24"/>
          <w:szCs w:val="24"/>
        </w:rPr>
      </w:pPr>
      <w:r>
        <w:rPr>
          <w:rFonts w:ascii="仿宋_GB2312" w:eastAsia="仿宋_GB2312" w:cs="仿宋"/>
          <w:color w:val="000000"/>
          <w:sz w:val="24"/>
          <w:szCs w:val="24"/>
        </w:rPr>
        <w:t>4</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p>
    <w:p>
      <w:pPr>
        <w:spacing w:line="360" w:lineRule="auto"/>
        <w:ind w:firstLineChars="200" w:firstLine="480"/>
        <w:rPr>
          <w:rFonts w:ascii="仿宋_GB2312" w:eastAsia="仿宋_GB2312" w:cs="仿宋"/>
          <w:color w:val="000000"/>
          <w:sz w:val="24"/>
          <w:szCs w:val="24"/>
        </w:rPr>
      </w:pPr>
    </w:p>
    <w:p>
      <w:pPr>
        <w:spacing w:line="360" w:lineRule="auto"/>
        <w:ind w:firstLineChars="200" w:firstLine="480"/>
        <w:rPr>
          <w:rFonts w:ascii="仿宋_GB2312" w:eastAsia="仿宋_GB2312" w:cs="仿宋"/>
          <w:color w:val="000000"/>
          <w:sz w:val="24"/>
          <w:szCs w:val="24"/>
        </w:rPr>
      </w:pPr>
    </w:p>
    <w:p>
      <w:pPr>
        <w:spacing w:line="360" w:lineRule="auto"/>
        <w:rPr>
          <w:rFonts w:ascii="仿宋_GB2312" w:eastAsia="仿宋_GB2312"/>
          <w:b/>
          <w:bCs/>
          <w:color w:val="000000"/>
          <w:sz w:val="24"/>
          <w:szCs w:val="24"/>
        </w:rPr>
      </w:pPr>
      <w:r>
        <w:rPr>
          <w:rFonts w:ascii="仿宋_GB2312" w:eastAsia="仿宋_GB2312" w:cs="仿宋" w:hint="eastAsia"/>
          <w:b/>
          <w:bCs/>
          <w:color w:val="000000"/>
          <w:sz w:val="24"/>
          <w:szCs w:val="24"/>
        </w:rPr>
        <w:t>方法三</w:t>
      </w:r>
    </w:p>
    <w:p>
      <w:pPr>
        <w:spacing w:line="360" w:lineRule="auto"/>
        <w:ind w:firstLineChars="200" w:firstLine="48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、设定评标基准值</w:t>
      </w:r>
    </w:p>
    <w:p>
      <w:pPr>
        <w:numPr>
          <w:ilvl w:val="0"/>
          <w:numId w:val="5"/>
        </w:numPr>
        <w:spacing w:line="360" w:lineRule="auto"/>
        <w:ind w:left="0" w:firstLineChars="200" w:firstLine="480"/>
        <w:rPr>
          <w:rFonts w:ascii="仿宋_GB2312" w:eastAsia="仿宋_GB2312"/>
          <w:color w:val="000000"/>
          <w:sz w:val="24"/>
          <w:szCs w:val="24"/>
        </w:rPr>
      </w:pPr>
      <w:r>
        <w:rPr>
          <w:rFonts w:ascii="仿宋_GB2312" w:eastAsia="仿宋_GB2312" w:cs="仿宋" w:hint="eastAsia"/>
          <w:color w:val="000000"/>
          <w:sz w:val="24"/>
          <w:szCs w:val="24"/>
        </w:rPr>
        <w:t>入围投标人数在</w:t>
      </w:r>
      <w:r>
        <w:rPr>
          <w:rFonts w:ascii="仿宋_GB2312" w:eastAsia="仿宋_GB2312" w:cs="仿宋"/>
          <w:color w:val="000000"/>
          <w:sz w:val="24"/>
          <w:szCs w:val="24"/>
        </w:rPr>
        <w:t>5</w:t>
      </w:r>
      <w:r>
        <w:rPr>
          <w:rFonts w:ascii="仿宋_GB2312" w:eastAsia="仿宋_GB2312" w:cs="仿宋" w:hint="eastAsia"/>
          <w:color w:val="000000"/>
          <w:sz w:val="24"/>
          <w:szCs w:val="24"/>
        </w:rPr>
        <w:t>家及以下的，最低投标报价为评标基准值；</w:t>
      </w:r>
      <w:r>
        <w:rPr>
          <w:rFonts w:ascii="仿宋_GB2312" w:eastAsia="仿宋_GB2312" w:cs="仿宋"/>
          <w:color w:val="000000"/>
          <w:sz w:val="24"/>
          <w:szCs w:val="24"/>
        </w:rPr>
        <w:t xml:space="preserve">          </w:t>
      </w:r>
    </w:p>
    <w:p>
      <w:pPr>
        <w:tabs>
          <w:tab w:val="left" w:pos="0"/>
        </w:tabs>
        <w:spacing w:line="360" w:lineRule="auto"/>
        <w:ind w:leftChars="200" w:left="420"/>
        <w:rPr>
          <w:rFonts w:ascii="仿宋_GB2312" w:eastAsia="仿宋_GB2312"/>
          <w:color w:val="000000"/>
          <w:sz w:val="24"/>
          <w:szCs w:val="24"/>
        </w:rPr>
      </w:pPr>
      <w:r>
        <w:rPr>
          <w:rFonts w:ascii="仿宋_GB2312" w:eastAsia="仿宋_GB2312" w:hint="eastAsia"/>
          <w:color w:val="000000"/>
          <w:sz w:val="24"/>
          <w:szCs w:val="24"/>
        </w:rPr>
        <w:t>（</w:t>
      </w:r>
      <w:r>
        <w:rPr>
          <w:rFonts w:ascii="仿宋_GB2312" w:eastAsia="仿宋_GB2312"/>
          <w:color w:val="000000"/>
          <w:sz w:val="24"/>
          <w:szCs w:val="24"/>
        </w:rPr>
        <w:t>2</w:t>
      </w:r>
      <w:r>
        <w:rPr>
          <w:rFonts w:ascii="仿宋_GB2312" w:eastAsia="仿宋_GB2312" w:hint="eastAsia"/>
          <w:color w:val="000000"/>
          <w:sz w:val="24"/>
          <w:szCs w:val="24"/>
        </w:rPr>
        <w:t>）入围投标人数大于</w:t>
      </w:r>
      <w:r>
        <w:rPr>
          <w:rFonts w:ascii="仿宋_GB2312" w:eastAsia="仿宋_GB2312"/>
          <w:color w:val="000000"/>
          <w:sz w:val="24"/>
          <w:szCs w:val="24"/>
        </w:rPr>
        <w:t>5</w:t>
      </w:r>
      <w:r>
        <w:rPr>
          <w:rFonts w:ascii="仿宋_GB2312" w:eastAsia="仿宋_GB2312" w:hint="eastAsia"/>
          <w:color w:val="000000"/>
          <w:sz w:val="24"/>
          <w:szCs w:val="24"/>
        </w:rPr>
        <w:t>家不足</w:t>
      </w:r>
      <w:r>
        <w:rPr>
          <w:rFonts w:ascii="仿宋_GB2312" w:eastAsia="仿宋_GB2312"/>
          <w:color w:val="000000"/>
          <w:sz w:val="24"/>
          <w:szCs w:val="24"/>
        </w:rPr>
        <w:t>10</w:t>
      </w:r>
      <w:r>
        <w:rPr>
          <w:rFonts w:ascii="仿宋_GB2312" w:eastAsia="仿宋_GB2312" w:hint="eastAsia"/>
          <w:color w:val="000000"/>
          <w:sz w:val="24"/>
          <w:szCs w:val="24"/>
        </w:rPr>
        <w:t>家的，采用投标报价平均值乘以在开标现场在开标现场由招标人代表从至少五个数字中（</w:t>
      </w:r>
      <w:r>
        <w:rPr>
          <w:rFonts w:ascii="仿宋_GB2312" w:eastAsia="仿宋_GB2312"/>
          <w:color w:val="000000"/>
          <w:sz w:val="24"/>
          <w:szCs w:val="24"/>
        </w:rPr>
        <w:t>1-10</w:t>
      </w:r>
      <w:r>
        <w:rPr>
          <w:rFonts w:ascii="仿宋_GB2312" w:eastAsia="仿宋_GB2312" w:hint="eastAsia"/>
          <w:color w:val="000000"/>
          <w:sz w:val="24"/>
          <w:szCs w:val="24"/>
        </w:rPr>
        <w:t>级差为</w:t>
      </w:r>
      <w:r>
        <w:rPr>
          <w:rFonts w:ascii="仿宋_GB2312" w:eastAsia="仿宋_GB2312"/>
          <w:color w:val="000000"/>
          <w:sz w:val="24"/>
          <w:szCs w:val="24"/>
        </w:rPr>
        <w:t>1</w:t>
      </w:r>
      <w:r>
        <w:rPr>
          <w:rFonts w:ascii="仿宋_GB2312" w:eastAsia="仿宋_GB2312" w:hint="eastAsia"/>
          <w:color w:val="000000"/>
          <w:sz w:val="24"/>
          <w:szCs w:val="24"/>
        </w:rPr>
        <w:t>的数字中由招标人自行选择）随机抽取</w:t>
      </w:r>
      <w:r>
        <w:rPr>
          <w:rFonts w:ascii="仿宋_GB2312" w:eastAsia="仿宋_GB2312"/>
          <w:color w:val="000000"/>
          <w:sz w:val="24"/>
          <w:szCs w:val="24"/>
        </w:rPr>
        <w:t>,</w:t>
      </w:r>
      <w:r>
        <w:rPr>
          <w:rFonts w:ascii="仿宋_GB2312" w:eastAsia="仿宋_GB2312" w:hint="eastAsia"/>
          <w:color w:val="000000"/>
          <w:sz w:val="24"/>
          <w:szCs w:val="24"/>
        </w:rPr>
        <w:t>确定评标基准值；</w:t>
      </w:r>
    </w:p>
    <w:p>
      <w:pPr>
        <w:tabs>
          <w:tab w:val="left" w:pos="0"/>
        </w:tabs>
        <w:spacing w:line="360" w:lineRule="auto"/>
        <w:rPr>
          <w:rFonts w:ascii="仿宋_GB2312" w:eastAsia="仿宋_GB2312"/>
          <w:color w:val="000000"/>
          <w:sz w:val="24"/>
          <w:szCs w:val="24"/>
        </w:rPr>
      </w:pPr>
      <w:r>
        <w:rPr>
          <w:rFonts w:ascii="仿宋_GB2312" w:eastAsia="仿宋_GB2312"/>
          <w:color w:val="000000"/>
          <w:sz w:val="24"/>
          <w:szCs w:val="24"/>
        </w:rPr>
        <w:t xml:space="preserve">    </w:t>
      </w:r>
      <w:r>
        <w:rPr>
          <w:rFonts w:ascii="仿宋_GB2312" w:eastAsia="仿宋_GB2312" w:hint="eastAsia"/>
          <w:color w:val="000000"/>
          <w:sz w:val="24"/>
          <w:szCs w:val="24"/>
        </w:rPr>
        <w:t>（</w:t>
      </w:r>
      <w:r>
        <w:rPr>
          <w:rFonts w:ascii="仿宋_GB2312" w:eastAsia="仿宋_GB2312"/>
          <w:color w:val="000000"/>
          <w:sz w:val="24"/>
          <w:szCs w:val="24"/>
        </w:rPr>
        <w:t>3</w:t>
      </w:r>
      <w:r>
        <w:rPr>
          <w:rFonts w:ascii="仿宋_GB2312" w:eastAsia="仿宋_GB2312" w:hint="eastAsia"/>
          <w:color w:val="000000"/>
          <w:sz w:val="24"/>
          <w:szCs w:val="24"/>
        </w:rPr>
        <w:t>）入围投标人大于或等于</w:t>
      </w:r>
      <w:r>
        <w:rPr>
          <w:rFonts w:ascii="仿宋_GB2312" w:eastAsia="仿宋_GB2312"/>
          <w:color w:val="000000"/>
          <w:sz w:val="24"/>
          <w:szCs w:val="24"/>
        </w:rPr>
        <w:t>10</w:t>
      </w:r>
      <w:r>
        <w:rPr>
          <w:rFonts w:ascii="仿宋_GB2312" w:eastAsia="仿宋_GB2312" w:hint="eastAsia"/>
          <w:color w:val="000000"/>
          <w:sz w:val="24"/>
          <w:szCs w:val="24"/>
        </w:rPr>
        <w:t>家且不足</w:t>
      </w:r>
      <w:r>
        <w:rPr>
          <w:rFonts w:ascii="仿宋_GB2312" w:eastAsia="仿宋_GB2312"/>
          <w:color w:val="000000"/>
          <w:sz w:val="24"/>
          <w:szCs w:val="24"/>
        </w:rPr>
        <w:t>30</w:t>
      </w:r>
      <w:r>
        <w:rPr>
          <w:rFonts w:ascii="仿宋_GB2312" w:eastAsia="仿宋_GB2312" w:hint="eastAsia"/>
          <w:color w:val="000000"/>
          <w:sz w:val="24"/>
          <w:szCs w:val="24"/>
        </w:rPr>
        <w:t>家的，采用两次平均确定评标基准值。其计算方法为：全部入围投标报价进行第一次算术平均，第一次平均值以下的投标报价进行第二次算术平均，第二次的平均值作为评标基准值。</w:t>
      </w:r>
    </w:p>
    <w:p>
      <w:pPr>
        <w:spacing w:line="360" w:lineRule="auto"/>
        <w:ind w:firstLineChars="200" w:firstLine="480"/>
        <w:rPr>
          <w:rFonts w:ascii="仿宋_GB2312" w:eastAsia="仿宋_GB2312" w:cs="仿宋"/>
          <w:color w:val="000000"/>
          <w:sz w:val="24"/>
          <w:szCs w:val="24"/>
        </w:rPr>
      </w:pPr>
      <w:r>
        <w:rPr>
          <w:rFonts w:ascii="仿宋_GB2312" w:eastAsia="仿宋_GB2312" w:hint="eastAsia"/>
          <w:color w:val="000000"/>
          <w:sz w:val="24"/>
          <w:szCs w:val="24"/>
        </w:rPr>
        <w:t>（</w:t>
      </w:r>
      <w:r>
        <w:rPr>
          <w:rFonts w:ascii="仿宋_GB2312" w:eastAsia="仿宋_GB2312"/>
          <w:color w:val="000000"/>
          <w:sz w:val="24"/>
          <w:szCs w:val="24"/>
        </w:rPr>
        <w:t>4</w:t>
      </w:r>
      <w:r>
        <w:rPr>
          <w:rFonts w:ascii="仿宋_GB2312" w:eastAsia="仿宋_GB2312" w:hint="eastAsia"/>
          <w:color w:val="000000"/>
          <w:sz w:val="24"/>
          <w:szCs w:val="24"/>
        </w:rPr>
        <w:t>）</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p>
    <w:p>
      <w:pPr>
        <w:spacing w:line="360" w:lineRule="auto"/>
        <w:ind w:firstLineChars="200" w:firstLine="480"/>
        <w:rPr>
          <w:rFonts w:ascii="仿宋_GB2312" w:eastAsia="仿宋_GB2312" w:cs="仿宋"/>
          <w:color w:val="000000"/>
          <w:sz w:val="24"/>
          <w:szCs w:val="24"/>
        </w:rPr>
      </w:pPr>
    </w:p>
    <w:p>
      <w:pPr>
        <w:tabs>
          <w:tab w:val="left" w:pos="0"/>
        </w:tabs>
        <w:spacing w:line="360" w:lineRule="auto"/>
        <w:rPr>
          <w:rFonts w:ascii="仿宋_GB2312" w:eastAsia="仿宋_GB2312"/>
          <w:color w:val="000000"/>
          <w:sz w:val="24"/>
          <w:szCs w:val="24"/>
        </w:rPr>
      </w:pPr>
    </w:p>
    <w:p>
      <w:pPr>
        <w:shd w:val="clear" w:color="auto" w:fill="FFFFFF"/>
        <w:snapToGrid w:val="0"/>
        <w:spacing w:line="440" w:lineRule="exact"/>
        <w:ind w:firstLineChars="200" w:firstLine="480"/>
        <w:rPr>
          <w:rFonts w:ascii="仿宋_GB2312" w:eastAsia="仿宋_GB2312" w:cs="仿宋"/>
          <w:color w:val="000000"/>
          <w:sz w:val="24"/>
          <w:szCs w:val="24"/>
        </w:rPr>
      </w:pPr>
      <w:r>
        <w:rPr>
          <w:rFonts w:ascii="仿宋_GB2312" w:eastAsia="仿宋_GB2312" w:cs="仿宋" w:hint="eastAsia"/>
          <w:b/>
          <w:bCs/>
          <w:color w:val="000000"/>
          <w:sz w:val="24"/>
          <w:szCs w:val="24"/>
        </w:rPr>
        <w:t>备注：</w:t>
      </w:r>
      <w:r>
        <w:rPr>
          <w:rFonts w:ascii="仿宋_GB2312" w:eastAsia="仿宋_GB2312" w:cs="仿宋" w:hint="eastAsia"/>
          <w:color w:val="000000"/>
          <w:sz w:val="24"/>
          <w:szCs w:val="24"/>
        </w:rPr>
        <w:t>若为多个标段时：（下列两种方法可选其一）</w:t>
      </w:r>
    </w:p>
    <w:p>
      <w:pPr>
        <w:shd w:val="clear" w:color="auto" w:fill="FFFFFF"/>
        <w:snapToGrid w:val="0"/>
        <w:spacing w:line="440" w:lineRule="exact"/>
        <w:ind w:firstLineChars="200" w:firstLine="48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、本次的评标标段顺序为：先评第一标段，再评第二标段，以此类推。</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投标人使用相同人力资源投多个标段的，最多可中</w:t>
      </w:r>
      <w:r>
        <w:rPr>
          <w:rFonts w:ascii="仿宋_GB2312" w:eastAsia="仿宋_GB2312" w:cs="仿宋"/>
          <w:color w:val="000000"/>
          <w:sz w:val="24"/>
          <w:szCs w:val="24"/>
        </w:rPr>
        <w:t>1</w:t>
      </w:r>
      <w:r>
        <w:rPr>
          <w:rFonts w:ascii="仿宋_GB2312" w:eastAsia="仿宋_GB2312" w:cs="仿宋" w:hint="eastAsia"/>
          <w:color w:val="000000"/>
          <w:sz w:val="24"/>
          <w:szCs w:val="24"/>
        </w:rPr>
        <w:t>个标段，如果同一工程相邻分段或分期施工的，可以中两个标段；投标人已被推荐为第一中标候选人的标段个数已达到最多允许中标的标段个数时，该投标人其它标段投标文件如招标文件要求相同，则不再进行详细评审（但投标报价仍纳入评标基准值计算）。（可选项）</w:t>
      </w:r>
    </w:p>
    <w:p>
      <w:pPr>
        <w:shd w:val="clear" w:color="auto" w:fill="FFFFFF"/>
        <w:snapToGrid w:val="0"/>
        <w:spacing w:line="440" w:lineRule="exact"/>
        <w:ind w:firstLineChars="200" w:firstLine="48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本次的评标标段顺序为：先评第一标段再评第二标段。对于先评标段的投标文件，其投标人已被推荐为第一中标候选人的，该投标人其它标段投标文件如招标文件要求相同，则不再进行详细评审（但投标报价仍纳入评标基准值计算）。（可选项）</w:t>
      </w:r>
    </w:p>
    <w:p>
      <w:pPr>
        <w:spacing w:line="360" w:lineRule="auto"/>
        <w:rPr>
          <w:rFonts w:ascii="仿宋_GB2312" w:eastAsia="仿宋_GB2312"/>
          <w:color w:val="000000"/>
          <w:sz w:val="24"/>
          <w:szCs w:val="24"/>
        </w:rPr>
      </w:pPr>
    </w:p>
    <w:p>
      <w:pPr>
        <w:spacing w:line="360" w:lineRule="auto"/>
        <w:rPr>
          <w:rFonts w:ascii="仿宋_GB2312" w:eastAsia="仿宋_GB2312" w:cs="Arial"/>
          <w:color w:val="000000"/>
          <w:sz w:val="24"/>
          <w:szCs w:val="24"/>
        </w:rPr>
      </w:pPr>
      <w:r>
        <w:rPr>
          <w:rFonts w:ascii="仿宋_GB2312" w:eastAsia="仿宋_GB2312" w:cs="仿宋"/>
          <w:color w:val="000000"/>
          <w:sz w:val="24"/>
          <w:szCs w:val="24"/>
        </w:rPr>
        <w:t>1.2.2</w:t>
      </w:r>
      <w:r>
        <w:rPr>
          <w:rFonts w:ascii="仿宋_GB2312" w:eastAsia="仿宋_GB2312" w:cs="Arial" w:hint="eastAsia"/>
          <w:color w:val="000000"/>
          <w:sz w:val="24"/>
          <w:szCs w:val="24"/>
        </w:rPr>
        <w:t>确定投标报价由低到高的评审顺序评审</w:t>
      </w:r>
    </w:p>
    <w:p>
      <w:pPr>
        <w:spacing w:line="360" w:lineRule="auto"/>
        <w:ind w:firstLineChars="200" w:firstLine="480"/>
        <w:rPr>
          <w:rFonts w:ascii="仿宋_GB2312" w:eastAsia="仿宋_GB2312"/>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评标委员会按照本项目规定评标基准值的计算方法进行计算，得出评标基准值。评标委员会对等于评标基准值及以上的投标报价由低到高取前三名，依次进行评审，若评审有一家不通过时按评标基准值及以上由低到高的顺序依次递补进行评审。评审通过的按按评标基准值及以上的投标报价由低到高依次推荐</w:t>
      </w:r>
      <w:r>
        <w:rPr>
          <w:rFonts w:ascii="仿宋_GB2312" w:eastAsia="仿宋_GB2312" w:cs="仿宋"/>
          <w:color w:val="000000"/>
          <w:sz w:val="24"/>
          <w:szCs w:val="24"/>
        </w:rPr>
        <w:t>1-3</w:t>
      </w:r>
      <w:r>
        <w:rPr>
          <w:rFonts w:ascii="仿宋_GB2312" w:eastAsia="仿宋_GB2312" w:cs="仿宋" w:hint="eastAsia"/>
          <w:color w:val="000000"/>
          <w:sz w:val="24"/>
          <w:szCs w:val="24"/>
        </w:rPr>
        <w:t>名中标候选人。</w:t>
      </w:r>
    </w:p>
    <w:p>
      <w:pPr>
        <w:snapToGrid w:val="0"/>
        <w:spacing w:line="440" w:lineRule="exact"/>
        <w:ind w:firstLineChars="200" w:firstLine="480"/>
        <w:rPr>
          <w:rFonts w:ascii="仿宋_GB2312" w:eastAsia="仿宋_GB2312" w:cs="仿宋"/>
          <w:color w:val="000000"/>
          <w:sz w:val="24"/>
          <w:szCs w:val="24"/>
        </w:rPr>
      </w:pPr>
      <w:r>
        <w:rPr>
          <w:rFonts w:ascii="仿宋_GB2312" w:eastAsia="仿宋_GB2312" w:cs="仿宋" w:hint="eastAsia"/>
          <w:color w:val="000000"/>
          <w:sz w:val="24"/>
          <w:szCs w:val="24"/>
        </w:rPr>
        <w:t>若出现报价相同的情况时，以投标企业在安徽省工程建设监管和信用管理平台信用评分高的优先（由评标委员会现场通过安徽省建筑市场公开信息平台对企业信用评分结果进行查询）；若信用评分也相同时，由评标委员会组长在评标委员会成员及现场监督人员监督下抽签确定名次。</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b/>
          <w:bCs/>
          <w:color w:val="000000"/>
          <w:sz w:val="24"/>
          <w:szCs w:val="24"/>
        </w:rPr>
        <w:t>1.3</w:t>
      </w:r>
      <w:r>
        <w:rPr>
          <w:rFonts w:ascii="仿宋_GB2312" w:eastAsia="仿宋_GB2312" w:cs="仿宋" w:hint="eastAsia"/>
          <w:b/>
          <w:bCs/>
          <w:color w:val="000000"/>
          <w:sz w:val="24"/>
          <w:szCs w:val="24"/>
        </w:rPr>
        <w:t>投标文件评审</w:t>
      </w:r>
    </w:p>
    <w:p>
      <w:pPr>
        <w:shd w:val="clear" w:color="auto" w:fill="FFFFFF"/>
        <w:snapToGrid w:val="0"/>
        <w:spacing w:line="440" w:lineRule="exact"/>
        <w:ind w:firstLineChars="200" w:firstLine="480"/>
        <w:jc w:val="left"/>
        <w:rPr>
          <w:rFonts w:ascii="仿宋_GB2312" w:eastAsia="仿宋_GB2312" w:cs="宋体"/>
          <w:color w:val="000000"/>
          <w:sz w:val="24"/>
          <w:szCs w:val="24"/>
        </w:rPr>
      </w:pPr>
      <w:r>
        <w:rPr>
          <w:rFonts w:ascii="仿宋_GB2312" w:eastAsia="仿宋_GB2312" w:cs="宋体" w:hint="eastAsia"/>
          <w:color w:val="000000"/>
          <w:sz w:val="24"/>
          <w:szCs w:val="24"/>
        </w:rPr>
        <w:t>评标委员会按照本章否决投标文件的条款和《评标办法前附表》要求，按前款排序依次对投标文件进行评审，直至通过评审的投标文件达到第二章“投标人须知前附表”第</w:t>
      </w:r>
      <w:r>
        <w:rPr>
          <w:rFonts w:ascii="仿宋_GB2312" w:eastAsia="仿宋_GB2312" w:cs="宋体"/>
          <w:color w:val="000000"/>
          <w:sz w:val="24"/>
          <w:szCs w:val="24"/>
        </w:rPr>
        <w:t>7.1</w:t>
      </w:r>
      <w:r>
        <w:rPr>
          <w:rFonts w:ascii="仿宋_GB2312" w:eastAsia="仿宋_GB2312" w:cs="宋体" w:hint="eastAsia"/>
          <w:color w:val="000000"/>
          <w:sz w:val="24"/>
          <w:szCs w:val="24"/>
        </w:rPr>
        <w:t>款规定的中标候选人数。</w:t>
      </w:r>
      <w:r>
        <w:rPr>
          <w:rFonts w:ascii="仿宋_GB2312" w:eastAsia="仿宋_GB2312" w:cs="宋体"/>
          <w:color w:val="000000"/>
          <w:sz w:val="24"/>
          <w:szCs w:val="24"/>
        </w:rPr>
        <w:t xml:space="preserve">  </w:t>
      </w:r>
    </w:p>
    <w:p>
      <w:pPr>
        <w:shd w:val="clear" w:color="auto" w:fill="FFFFFF"/>
        <w:snapToGrid w:val="0"/>
        <w:spacing w:line="440" w:lineRule="exact"/>
        <w:ind w:firstLineChars="196" w:firstLine="470"/>
        <w:rPr>
          <w:rFonts w:ascii="仿宋_GB2312" w:eastAsia="仿宋_GB2312" w:cs="宋体"/>
          <w:color w:val="000000"/>
          <w:sz w:val="24"/>
          <w:szCs w:val="24"/>
        </w:rPr>
      </w:pPr>
      <w:r>
        <w:rPr>
          <w:rFonts w:ascii="仿宋_GB2312" w:eastAsia="仿宋_GB2312" w:cs="宋体"/>
          <w:b/>
          <w:bCs/>
          <w:color w:val="000000"/>
          <w:sz w:val="24"/>
          <w:szCs w:val="24"/>
        </w:rPr>
        <w:t xml:space="preserve">1.4 </w:t>
      </w:r>
      <w:r>
        <w:rPr>
          <w:rFonts w:ascii="仿宋_GB2312" w:eastAsia="仿宋_GB2312" w:cs="宋体" w:hint="eastAsia"/>
          <w:b/>
          <w:bCs/>
          <w:color w:val="000000"/>
          <w:sz w:val="24"/>
          <w:szCs w:val="24"/>
        </w:rPr>
        <w:t>推荐中标候选人：</w:t>
      </w:r>
    </w:p>
    <w:p>
      <w:pPr>
        <w:shd w:val="clear" w:color="auto" w:fill="FFFFFF"/>
        <w:snapToGrid w:val="0"/>
        <w:spacing w:line="440" w:lineRule="exact"/>
        <w:ind w:firstLineChars="200" w:firstLine="480"/>
        <w:rPr>
          <w:rFonts w:ascii="仿宋_GB2312" w:eastAsia="仿宋_GB2312" w:cs="宋体"/>
          <w:color w:val="000000"/>
          <w:sz w:val="24"/>
          <w:szCs w:val="24"/>
          <w:lang w:eastAsia="en-US"/>
        </w:rPr>
      </w:pPr>
      <w:r>
        <w:rPr>
          <w:rFonts w:ascii="仿宋_GB2312" w:eastAsia="仿宋_GB2312" w:cs="宋体" w:hint="eastAsia"/>
          <w:color w:val="000000"/>
          <w:sz w:val="24"/>
          <w:szCs w:val="24"/>
          <w:lang w:eastAsia="en-US"/>
        </w:rPr>
        <w:t>按评标基准值及以上的投标报价由低到高顺序推荐</w:t>
      </w:r>
      <w:r>
        <w:rPr>
          <w:rFonts w:ascii="仿宋_GB2312" w:eastAsia="仿宋_GB2312" w:cs="宋体"/>
          <w:color w:val="000000"/>
          <w:sz w:val="24"/>
          <w:szCs w:val="24"/>
          <w:lang w:eastAsia="en-US"/>
        </w:rPr>
        <w:t>1-3</w:t>
      </w:r>
      <w:r>
        <w:rPr>
          <w:rFonts w:ascii="仿宋_GB2312" w:eastAsia="仿宋_GB2312" w:cs="宋体" w:hint="eastAsia"/>
          <w:color w:val="000000"/>
          <w:sz w:val="24"/>
          <w:szCs w:val="24"/>
          <w:lang w:eastAsia="en-US"/>
        </w:rPr>
        <w:t>名中标候选人前款通过评审的顺序推荐中标候选人。若通过评审的投标文件达不到第二章“投标人须知前附表”第</w:t>
      </w:r>
      <w:r>
        <w:rPr>
          <w:rFonts w:ascii="仿宋_GB2312" w:eastAsia="仿宋_GB2312" w:cs="宋体"/>
          <w:color w:val="000000"/>
          <w:sz w:val="24"/>
          <w:szCs w:val="24"/>
          <w:lang w:eastAsia="en-US"/>
        </w:rPr>
        <w:t>7.1</w:t>
      </w:r>
      <w:r>
        <w:rPr>
          <w:rFonts w:ascii="仿宋_GB2312" w:eastAsia="仿宋_GB2312" w:cs="宋体" w:hint="eastAsia"/>
          <w:color w:val="000000"/>
          <w:sz w:val="24"/>
          <w:szCs w:val="24"/>
          <w:lang w:eastAsia="en-US"/>
        </w:rPr>
        <w:t>款规定的中标候选人数，按通过评审的投标文件推荐中标候选人数。</w:t>
      </w:r>
    </w:p>
    <w:p>
      <w:pPr>
        <w:spacing w:line="360" w:lineRule="auto"/>
        <w:ind w:firstLineChars="200" w:firstLine="480"/>
        <w:outlineLvl w:val="3"/>
        <w:rPr>
          <w:rFonts w:ascii="仿宋_GB2312" w:eastAsia="仿宋_GB2312" w:cs="宋体"/>
          <w:b/>
          <w:bCs/>
          <w:color w:val="000000"/>
          <w:sz w:val="24"/>
          <w:szCs w:val="24"/>
        </w:rPr>
      </w:pPr>
      <w:r>
        <w:rPr>
          <w:rFonts w:ascii="仿宋_GB2312" w:eastAsia="仿宋_GB2312" w:cs="宋体"/>
          <w:b/>
          <w:bCs/>
          <w:color w:val="000000"/>
          <w:sz w:val="24"/>
          <w:szCs w:val="24"/>
        </w:rPr>
        <w:t>2.</w:t>
      </w:r>
      <w:r>
        <w:rPr>
          <w:rFonts w:ascii="仿宋_GB2312" w:eastAsia="仿宋_GB2312" w:cs="宋体" w:hint="eastAsia"/>
          <w:b/>
          <w:bCs/>
          <w:color w:val="000000"/>
          <w:sz w:val="24"/>
          <w:szCs w:val="24"/>
        </w:rPr>
        <w:t>投标文件的澄清和补正</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2.1</w:t>
      </w:r>
      <w:r>
        <w:rPr>
          <w:rFonts w:ascii="仿宋_GB2312" w:eastAsia="仿宋_GB2312" w:cs="宋体" w:hint="eastAsia"/>
          <w:color w:val="000000"/>
          <w:sz w:val="24"/>
          <w:szCs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 xml:space="preserve">2.2 </w:t>
      </w:r>
      <w:r>
        <w:rPr>
          <w:rFonts w:ascii="仿宋_GB2312" w:eastAsia="仿宋_GB2312" w:cs="宋体" w:hint="eastAsia"/>
          <w:color w:val="000000"/>
          <w:sz w:val="24"/>
          <w:szCs w:val="24"/>
        </w:rPr>
        <w:t>澄清、说明和补正不得改变投标文件的实质性内容。投标人的书面澄清、说明和补正属于投标文件的组成部分。</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 xml:space="preserve">2.3 </w:t>
      </w:r>
      <w:r>
        <w:rPr>
          <w:rFonts w:ascii="仿宋_GB2312" w:eastAsia="仿宋_GB2312" w:cs="宋体" w:hint="eastAsia"/>
          <w:color w:val="000000"/>
          <w:sz w:val="24"/>
          <w:szCs w:val="24"/>
        </w:rPr>
        <w:t>评标委员会对投标人提交的澄清、说明或补正有疑问的，可以要求投标人进一步澄清、说明或补正，直至满足评标委员会的要求。</w:t>
      </w:r>
    </w:p>
    <w:p>
      <w:pPr>
        <w:spacing w:line="360" w:lineRule="auto"/>
        <w:ind w:firstLineChars="200" w:firstLine="480"/>
        <w:outlineLvl w:val="3"/>
        <w:rPr>
          <w:rFonts w:ascii="仿宋_GB2312" w:eastAsia="仿宋_GB2312" w:cs="宋体"/>
          <w:b/>
          <w:bCs/>
          <w:color w:val="000000"/>
          <w:sz w:val="24"/>
          <w:szCs w:val="24"/>
        </w:rPr>
      </w:pPr>
      <w:r>
        <w:rPr>
          <w:rFonts w:ascii="仿宋_GB2312" w:eastAsia="仿宋_GB2312" w:cs="宋体"/>
          <w:b/>
          <w:bCs/>
          <w:color w:val="000000"/>
          <w:sz w:val="24"/>
          <w:szCs w:val="24"/>
        </w:rPr>
        <w:t xml:space="preserve">3. </w:t>
      </w:r>
      <w:r>
        <w:rPr>
          <w:rFonts w:ascii="仿宋_GB2312" w:eastAsia="仿宋_GB2312" w:cs="宋体" w:hint="eastAsia"/>
          <w:b/>
          <w:bCs/>
          <w:color w:val="000000"/>
          <w:sz w:val="24"/>
          <w:szCs w:val="24"/>
        </w:rPr>
        <w:t>评标结果</w:t>
      </w:r>
    </w:p>
    <w:p>
      <w:pPr>
        <w:spacing w:line="360" w:lineRule="auto"/>
        <w:ind w:firstLineChars="200" w:firstLine="480"/>
        <w:outlineLvl w:val="4"/>
        <w:rPr>
          <w:rFonts w:ascii="仿宋_GB2312" w:eastAsia="仿宋_GB2312" w:cs="宋体"/>
          <w:color w:val="000000"/>
          <w:sz w:val="24"/>
          <w:szCs w:val="24"/>
        </w:rPr>
      </w:pPr>
      <w:r>
        <w:rPr>
          <w:rFonts w:ascii="仿宋_GB2312" w:eastAsia="仿宋_GB2312" w:cs="宋体"/>
          <w:color w:val="000000"/>
          <w:sz w:val="24"/>
          <w:szCs w:val="24"/>
        </w:rPr>
        <w:t>3.1</w:t>
      </w:r>
      <w:r>
        <w:rPr>
          <w:rFonts w:ascii="仿宋_GB2312" w:eastAsia="仿宋_GB2312" w:cs="宋体" w:hint="eastAsia"/>
          <w:color w:val="000000"/>
          <w:sz w:val="24"/>
          <w:szCs w:val="24"/>
        </w:rPr>
        <w:t>除第二章“投标人须知”前附表授权直接确定中标人外，评标委员会按照评审结果推荐</w:t>
      </w:r>
      <w:r>
        <w:rPr>
          <w:rFonts w:ascii="仿宋_GB2312" w:eastAsia="仿宋_GB2312" w:cs="宋体"/>
          <w:color w:val="000000"/>
          <w:sz w:val="24"/>
          <w:szCs w:val="24"/>
        </w:rPr>
        <w:t xml:space="preserve"> 1-3</w:t>
      </w:r>
      <w:r>
        <w:rPr>
          <w:rFonts w:ascii="仿宋_GB2312" w:eastAsia="仿宋_GB2312" w:cs="宋体" w:hint="eastAsia"/>
          <w:color w:val="000000"/>
          <w:sz w:val="24"/>
          <w:szCs w:val="24"/>
        </w:rPr>
        <w:t>名中标候选人，并标明排列顺序。</w:t>
      </w:r>
    </w:p>
    <w:p>
      <w:pPr>
        <w:spacing w:line="360" w:lineRule="auto"/>
        <w:ind w:firstLine="481"/>
        <w:rPr>
          <w:rFonts w:ascii="仿宋_GB2312" w:eastAsia="仿宋_GB2312" w:cs="宋体"/>
          <w:color w:val="000000"/>
          <w:sz w:val="24"/>
          <w:szCs w:val="24"/>
        </w:rPr>
      </w:pPr>
      <w:r>
        <w:rPr>
          <w:rFonts w:ascii="仿宋_GB2312" w:eastAsia="仿宋_GB2312" w:cs="宋体"/>
          <w:color w:val="000000"/>
          <w:sz w:val="24"/>
          <w:szCs w:val="24"/>
        </w:rPr>
        <w:t xml:space="preserve">3.2 </w:t>
      </w:r>
      <w:r>
        <w:rPr>
          <w:rFonts w:ascii="仿宋_GB2312" w:eastAsia="仿宋_GB2312" w:cs="宋体" w:hint="eastAsia"/>
          <w:color w:val="000000"/>
          <w:sz w:val="24"/>
          <w:szCs w:val="24"/>
        </w:rPr>
        <w:t>评标委员会完成评标后，应当向招标人提交书面评标报告。</w:t>
      </w: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44"/>
          <w:szCs w:val="44"/>
          <w:u w:val="single"/>
        </w:rPr>
      </w:pPr>
    </w:p>
    <w:p>
      <w:pPr>
        <w:snapToGrid w:val="0"/>
        <w:spacing w:line="440" w:lineRule="exact"/>
        <w:jc w:val="center"/>
        <w:rPr>
          <w:rFonts w:ascii="宋体" w:cs="宋体"/>
          <w:b/>
          <w:bCs/>
          <w:color w:val="000000"/>
          <w:sz w:val="24"/>
          <w:szCs w:val="24"/>
        </w:rPr>
      </w:pPr>
      <w:r>
        <w:rPr>
          <w:rFonts w:ascii="宋体" w:cs="宋体" w:hint="eastAsia"/>
          <w:b/>
          <w:bCs/>
          <w:color w:val="000000"/>
          <w:sz w:val="44"/>
          <w:szCs w:val="44"/>
          <w:u w:val="single"/>
        </w:rPr>
        <w:t>综合评估法</w:t>
      </w:r>
    </w:p>
    <w:p>
      <w:pPr>
        <w:snapToGrid w:val="0"/>
        <w:spacing w:line="440" w:lineRule="exact"/>
        <w:jc w:val="center"/>
        <w:rPr>
          <w:b/>
          <w:bCs/>
          <w:color w:val="000000"/>
          <w:sz w:val="24"/>
          <w:szCs w:val="24"/>
        </w:rPr>
      </w:pPr>
      <w:r>
        <w:rPr>
          <w:rFonts w:ascii="宋体" w:cs="宋体" w:hint="eastAsia"/>
          <w:b/>
          <w:bCs/>
          <w:color w:val="000000"/>
          <w:sz w:val="24"/>
          <w:szCs w:val="24"/>
        </w:rPr>
        <w:t>综合评审打分表</w:t>
      </w:r>
    </w:p>
    <w:tbl>
      <w:tblPr>
        <w:jc w:val="cente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4"/>
        <w:gridCol w:w="1185"/>
        <w:gridCol w:w="231"/>
        <w:gridCol w:w="668"/>
        <w:gridCol w:w="1552"/>
        <w:gridCol w:w="2220"/>
        <w:gridCol w:w="2220"/>
        <w:gridCol w:w="1228"/>
      </w:tblGrid>
      <w:tr>
        <w:trPr>
          <w:cantSplit/>
          <w:trHeight w:val="2220"/>
        </w:trPr>
        <w:tc>
          <w:tcPr>
            <w:tcW w:w="804" w:type="dxa"/>
            <w:vMerge w:val="restart"/>
            <w:vAlign w:val="center"/>
          </w:tcPr>
          <w:p>
            <w:pPr>
              <w:rPr>
                <w:rFonts w:cs="宋体"/>
                <w:b/>
                <w:bCs/>
                <w:color w:val="000000"/>
                <w:sz w:val="24"/>
                <w:szCs w:val="24"/>
              </w:rPr>
            </w:pPr>
            <w:r>
              <w:rPr>
                <w:rFonts w:cs="宋体" w:hint="eastAsia"/>
                <w:b/>
                <w:bCs/>
                <w:color w:val="000000"/>
                <w:sz w:val="24"/>
                <w:szCs w:val="24"/>
              </w:rPr>
              <w:t>技术得分（</w:t>
            </w:r>
            <w:r>
              <w:rPr>
                <w:rFonts w:cs="宋体"/>
                <w:b/>
                <w:bCs/>
                <w:color w:val="000000"/>
                <w:sz w:val="24"/>
                <w:szCs w:val="24"/>
              </w:rPr>
              <w:t>30</w:t>
            </w:r>
            <w:r>
              <w:rPr>
                <w:rFonts w:cs="宋体" w:hint="eastAsia"/>
                <w:b/>
                <w:bCs/>
                <w:color w:val="000000"/>
                <w:sz w:val="24"/>
                <w:szCs w:val="24"/>
              </w:rPr>
              <w:t>分）</w:t>
            </w:r>
          </w:p>
        </w:tc>
        <w:tc>
          <w:tcPr>
            <w:tcW w:w="1185" w:type="dxa"/>
            <w:vMerge w:val="restart"/>
            <w:vAlign w:val="center"/>
          </w:tcPr>
          <w:p>
            <w:pPr>
              <w:rPr>
                <w:rFonts w:cs="宋体"/>
                <w:b/>
                <w:bCs/>
                <w:color w:val="000000"/>
                <w:sz w:val="24"/>
                <w:szCs w:val="24"/>
              </w:rPr>
            </w:pPr>
            <w:r>
              <w:rPr>
                <w:rFonts w:cs="宋体" w:hint="eastAsia"/>
                <w:b/>
                <w:bCs/>
                <w:color w:val="000000"/>
                <w:sz w:val="24"/>
                <w:szCs w:val="24"/>
              </w:rPr>
              <w:t>企业奖项、业绩满分</w:t>
            </w:r>
            <w:r>
              <w:rPr>
                <w:rFonts w:cs="宋体"/>
                <w:b/>
                <w:bCs/>
                <w:color w:val="000000"/>
                <w:sz w:val="24"/>
                <w:szCs w:val="24"/>
              </w:rPr>
              <w:t>16</w:t>
            </w:r>
            <w:r>
              <w:rPr>
                <w:rFonts w:cs="宋体" w:hint="eastAsia"/>
                <w:b/>
                <w:bCs/>
                <w:color w:val="000000"/>
                <w:sz w:val="24"/>
                <w:szCs w:val="24"/>
              </w:rPr>
              <w:t>分</w:t>
            </w:r>
          </w:p>
        </w:tc>
        <w:tc>
          <w:tcPr>
            <w:tcW w:w="899" w:type="dxa"/>
            <w:gridSpan w:val="2"/>
            <w:vAlign w:val="center"/>
          </w:tcPr>
          <w:p>
            <w:pPr>
              <w:spacing w:line="440" w:lineRule="exact"/>
              <w:jc w:val="center"/>
              <w:rPr>
                <w:b/>
                <w:bCs/>
                <w:color w:val="000000"/>
                <w:sz w:val="24"/>
                <w:szCs w:val="24"/>
              </w:rPr>
            </w:pPr>
            <w:r>
              <w:rPr>
                <w:b/>
                <w:bCs/>
                <w:color w:val="000000"/>
                <w:sz w:val="24"/>
                <w:szCs w:val="24"/>
              </w:rPr>
              <w:t>10</w:t>
            </w:r>
            <w:r>
              <w:rPr>
                <w:rFonts w:hint="eastAsia"/>
                <w:b/>
                <w:bCs/>
                <w:color w:val="000000"/>
                <w:sz w:val="24"/>
                <w:szCs w:val="24"/>
              </w:rPr>
              <w:t>分</w:t>
            </w:r>
          </w:p>
        </w:tc>
        <w:tc>
          <w:tcPr>
            <w:tcW w:w="7220" w:type="dxa"/>
            <w:gridSpan w:val="4"/>
            <w:vAlign w:val="center"/>
          </w:tcPr>
          <w:p>
            <w:pPr>
              <w:widowControl/>
              <w:spacing w:line="320" w:lineRule="exact"/>
              <w:rPr>
                <w:rFonts w:ascii="宋体" w:cs="宋体"/>
                <w:color w:val="000000"/>
                <w:sz w:val="24"/>
                <w:szCs w:val="24"/>
              </w:rPr>
            </w:pPr>
            <w:r>
              <w:rPr>
                <w:rFonts w:ascii="宋体" w:cs="宋体" w:hint="eastAsia"/>
                <w:color w:val="000000"/>
                <w:sz w:val="24"/>
                <w:szCs w:val="24"/>
              </w:rPr>
              <w:t>投标人近五年来所承担的建设工程（</w:t>
            </w:r>
            <w:r>
              <w:rPr>
                <w:rFonts w:ascii="宋体" w:cs="宋体" w:hint="eastAsia"/>
                <w:b/>
                <w:bCs/>
                <w:color w:val="000000"/>
                <w:sz w:val="24"/>
                <w:szCs w:val="24"/>
              </w:rPr>
              <w:t>自公告发布之日起向前追溯五年，以获奖证书的颁发时间为准</w:t>
            </w:r>
            <w:r>
              <w:rPr>
                <w:rFonts w:ascii="宋体" w:cs="宋体" w:hint="eastAsia"/>
                <w:color w:val="000000"/>
                <w:sz w:val="24"/>
                <w:szCs w:val="24"/>
              </w:rPr>
              <w:t>）：</w:t>
            </w:r>
          </w:p>
          <w:p>
            <w:pPr>
              <w:widowControl/>
              <w:spacing w:line="320" w:lineRule="exact"/>
              <w:ind w:firstLineChars="200" w:firstLine="480"/>
              <w:rPr>
                <w:rFonts w:ascii="宋体"/>
                <w:color w:val="000000"/>
                <w:kern w:val="0"/>
                <w:sz w:val="24"/>
                <w:szCs w:val="24"/>
              </w:rPr>
            </w:pPr>
            <w:r>
              <w:rPr>
                <w:rFonts w:ascii="宋体" w:hint="eastAsia"/>
                <w:color w:val="000000"/>
                <w:kern w:val="0"/>
                <w:sz w:val="24"/>
                <w:szCs w:val="24"/>
              </w:rPr>
              <w:t>获得过</w:t>
            </w:r>
            <w:r>
              <w:rPr>
                <w:rFonts w:ascii="宋体" w:cs="宋体" w:hint="eastAsia"/>
                <w:color w:val="000000"/>
                <w:kern w:val="0"/>
                <w:sz w:val="24"/>
                <w:szCs w:val="24"/>
              </w:rPr>
              <w:t>“鲁班奖”</w:t>
            </w:r>
            <w:r>
              <w:rPr>
                <w:rFonts w:ascii="宋体" w:cs="宋体"/>
                <w:color w:val="000000"/>
                <w:kern w:val="0"/>
                <w:sz w:val="24"/>
                <w:szCs w:val="24"/>
              </w:rPr>
              <w:t xml:space="preserve"> </w:t>
            </w:r>
            <w:r>
              <w:rPr>
                <w:rFonts w:ascii="宋体" w:hint="eastAsia"/>
                <w:color w:val="000000"/>
                <w:kern w:val="0"/>
                <w:sz w:val="24"/>
                <w:szCs w:val="24"/>
              </w:rPr>
              <w:t>的，得</w:t>
            </w:r>
            <w:r>
              <w:rPr>
                <w:rFonts w:ascii="宋体"/>
                <w:color w:val="000000"/>
                <w:kern w:val="0"/>
                <w:sz w:val="24"/>
                <w:szCs w:val="24"/>
              </w:rPr>
              <w:t xml:space="preserve"> </w:t>
            </w:r>
            <w:r>
              <w:rPr>
                <w:rFonts w:ascii="宋体"/>
                <w:b/>
                <w:color w:val="000000"/>
                <w:kern w:val="0"/>
                <w:sz w:val="24"/>
                <w:szCs w:val="24"/>
              </w:rPr>
              <w:t>10</w:t>
            </w:r>
            <w:r>
              <w:rPr>
                <w:rFonts w:ascii="宋体" w:hint="eastAsia"/>
                <w:color w:val="000000"/>
                <w:kern w:val="0"/>
                <w:sz w:val="24"/>
                <w:szCs w:val="24"/>
              </w:rPr>
              <w:t>分；</w:t>
            </w:r>
          </w:p>
          <w:p>
            <w:pPr>
              <w:widowControl/>
              <w:spacing w:line="320" w:lineRule="exact"/>
              <w:ind w:firstLineChars="200" w:firstLine="480"/>
              <w:rPr>
                <w:rFonts w:ascii="宋体"/>
                <w:color w:val="000000"/>
                <w:kern w:val="0"/>
                <w:sz w:val="24"/>
                <w:szCs w:val="24"/>
              </w:rPr>
            </w:pPr>
            <w:r>
              <w:rPr>
                <w:rFonts w:ascii="宋体" w:hint="eastAsia"/>
                <w:color w:val="000000"/>
                <w:kern w:val="0"/>
                <w:sz w:val="24"/>
                <w:szCs w:val="24"/>
              </w:rPr>
              <w:t>获得过“</w:t>
            </w:r>
            <w:r>
              <w:rPr>
                <w:rFonts w:ascii="宋体" w:cs="宋体" w:hint="eastAsia"/>
                <w:color w:val="000000"/>
                <w:kern w:val="0"/>
                <w:sz w:val="24"/>
                <w:szCs w:val="24"/>
              </w:rPr>
              <w:t>黄山杯</w:t>
            </w:r>
            <w:r>
              <w:rPr>
                <w:rFonts w:ascii="宋体" w:hint="eastAsia"/>
                <w:color w:val="000000"/>
                <w:kern w:val="0"/>
                <w:sz w:val="24"/>
                <w:szCs w:val="24"/>
              </w:rPr>
              <w:t>”（外省等同于“</w:t>
            </w:r>
            <w:r>
              <w:rPr>
                <w:rFonts w:ascii="宋体" w:cs="宋体" w:hint="eastAsia"/>
                <w:color w:val="000000"/>
                <w:kern w:val="0"/>
                <w:sz w:val="24"/>
                <w:szCs w:val="24"/>
              </w:rPr>
              <w:t>黄山杯</w:t>
            </w:r>
            <w:r>
              <w:rPr>
                <w:rFonts w:ascii="宋体" w:hint="eastAsia"/>
                <w:color w:val="000000"/>
                <w:kern w:val="0"/>
                <w:sz w:val="24"/>
                <w:szCs w:val="24"/>
              </w:rPr>
              <w:t>”奖</w:t>
            </w:r>
            <w:r>
              <w:rPr>
                <w:rFonts w:ascii="宋体"/>
                <w:color w:val="000000"/>
                <w:kern w:val="0"/>
                <w:sz w:val="24"/>
                <w:szCs w:val="24"/>
              </w:rPr>
              <w:t>,</w:t>
            </w:r>
            <w:r>
              <w:rPr>
                <w:rFonts w:ascii="宋体" w:hint="eastAsia"/>
                <w:color w:val="000000"/>
                <w:kern w:val="0"/>
                <w:sz w:val="24"/>
                <w:szCs w:val="24"/>
              </w:rPr>
              <w:t>具体名单附后）的，每提供一项得</w:t>
            </w:r>
            <w:r>
              <w:rPr>
                <w:rFonts w:ascii="宋体"/>
                <w:b/>
                <w:color w:val="000000"/>
                <w:kern w:val="0"/>
                <w:sz w:val="24"/>
                <w:szCs w:val="24"/>
              </w:rPr>
              <w:t xml:space="preserve"> 5</w:t>
            </w:r>
            <w:r>
              <w:rPr>
                <w:rFonts w:ascii="宋体" w:hint="eastAsia"/>
                <w:color w:val="000000"/>
                <w:kern w:val="0"/>
                <w:sz w:val="24"/>
                <w:szCs w:val="24"/>
              </w:rPr>
              <w:t>分；</w:t>
            </w:r>
          </w:p>
          <w:p>
            <w:pPr>
              <w:widowControl/>
              <w:spacing w:line="320" w:lineRule="exact"/>
              <w:ind w:firstLineChars="200" w:firstLine="480"/>
              <w:rPr>
                <w:rFonts w:ascii="宋体"/>
                <w:color w:val="000000"/>
                <w:kern w:val="0"/>
                <w:sz w:val="24"/>
                <w:szCs w:val="24"/>
              </w:rPr>
            </w:pPr>
            <w:r>
              <w:rPr>
                <w:rFonts w:ascii="宋体" w:hint="eastAsia"/>
                <w:color w:val="000000"/>
                <w:sz w:val="24"/>
                <w:szCs w:val="24"/>
              </w:rPr>
              <w:t>获得“颍州杯”奖（外地设区的市等同于颍州杯奖）的，每提供一项得</w:t>
            </w:r>
            <w:r>
              <w:rPr>
                <w:rFonts w:ascii="宋体"/>
                <w:color w:val="000000"/>
                <w:sz w:val="24"/>
                <w:szCs w:val="24"/>
              </w:rPr>
              <w:t>2</w:t>
            </w:r>
            <w:r>
              <w:rPr>
                <w:rFonts w:ascii="宋体" w:hint="eastAsia"/>
                <w:color w:val="000000"/>
                <w:sz w:val="24"/>
                <w:szCs w:val="24"/>
              </w:rPr>
              <w:t>分；</w:t>
            </w:r>
            <w:r>
              <w:rPr>
                <w:rFonts w:ascii="宋体"/>
                <w:color w:val="000000"/>
                <w:sz w:val="24"/>
                <w:szCs w:val="24"/>
              </w:rPr>
              <w:t xml:space="preserve"> </w:t>
            </w:r>
          </w:p>
          <w:p>
            <w:pPr>
              <w:spacing w:line="320" w:lineRule="exact"/>
              <w:rPr>
                <w:rFonts w:ascii="宋体"/>
                <w:color w:val="000000"/>
                <w:sz w:val="24"/>
                <w:szCs w:val="24"/>
              </w:rPr>
            </w:pPr>
            <w:r>
              <w:rPr>
                <w:rFonts w:ascii="宋体" w:cs="宋体" w:hint="eastAsia"/>
                <w:b/>
                <w:color w:val="000000"/>
                <w:sz w:val="24"/>
                <w:szCs w:val="24"/>
              </w:rPr>
              <w:t>同一项目获得的不同奖项按最高奖项计分，不重复加分。</w:t>
            </w:r>
          </w:p>
        </w:tc>
      </w:tr>
      <w:tr>
        <w:trPr>
          <w:cantSplit/>
          <w:trHeight w:val="971"/>
        </w:trPr>
        <w:tc>
          <w:tcPr>
            <w:tcW w:w="804" w:type="dxa"/>
            <w:vMerge/>
            <w:vAlign w:val="center"/>
          </w:tcPr>
          <w:p/>
        </w:tc>
        <w:tc>
          <w:tcPr>
            <w:tcW w:w="1185" w:type="dxa"/>
            <w:vMerge/>
            <w:vAlign w:val="center"/>
          </w:tcPr>
          <w:p/>
        </w:tc>
        <w:tc>
          <w:tcPr>
            <w:tcW w:w="899" w:type="dxa"/>
            <w:gridSpan w:val="2"/>
            <w:vAlign w:val="center"/>
          </w:tcPr>
          <w:p>
            <w:pPr>
              <w:spacing w:line="440" w:lineRule="exact"/>
              <w:jc w:val="center"/>
              <w:rPr>
                <w:b/>
                <w:bCs/>
                <w:color w:val="000000"/>
                <w:sz w:val="24"/>
                <w:szCs w:val="24"/>
              </w:rPr>
            </w:pPr>
            <w:r>
              <w:rPr>
                <w:b/>
                <w:bCs/>
                <w:color w:val="000000"/>
                <w:sz w:val="24"/>
                <w:szCs w:val="24"/>
              </w:rPr>
              <w:t>6</w:t>
            </w:r>
            <w:r>
              <w:rPr>
                <w:rFonts w:hint="eastAsia"/>
                <w:b/>
                <w:bCs/>
                <w:color w:val="000000"/>
                <w:sz w:val="24"/>
                <w:szCs w:val="24"/>
              </w:rPr>
              <w:t>分</w:t>
            </w:r>
          </w:p>
        </w:tc>
        <w:tc>
          <w:tcPr>
            <w:tcW w:w="7220" w:type="dxa"/>
            <w:gridSpan w:val="4"/>
            <w:vAlign w:val="center"/>
          </w:tcPr>
          <w:p>
            <w:pPr>
              <w:widowControl/>
              <w:spacing w:line="320" w:lineRule="exact"/>
              <w:ind w:firstLineChars="200" w:firstLine="480"/>
              <w:rPr>
                <w:rFonts w:ascii="宋体" w:cs="宋体"/>
                <w:color w:val="000000"/>
                <w:kern w:val="0"/>
                <w:sz w:val="24"/>
                <w:szCs w:val="24"/>
              </w:rPr>
            </w:pPr>
            <w:r>
              <w:rPr>
                <w:rFonts w:ascii="宋体" w:cs="宋体" w:hint="eastAsia"/>
                <w:color w:val="000000"/>
                <w:kern w:val="0"/>
                <w:sz w:val="24"/>
                <w:szCs w:val="24"/>
              </w:rPr>
              <w:t>近五年（自公告发布之日起向前追溯五年）来：承担过单项合同金额</w:t>
            </w:r>
            <w:r>
              <w:rPr>
                <w:rFonts w:ascii="宋体" w:cs="宋体"/>
                <w:color w:val="000000"/>
                <w:kern w:val="0"/>
                <w:sz w:val="24"/>
                <w:szCs w:val="24"/>
                <w:u w:val="single"/>
              </w:rPr>
              <w:t xml:space="preserve">   </w:t>
            </w:r>
            <w:r>
              <w:rPr>
                <w:rFonts w:ascii="宋体" w:cs="宋体" w:hint="eastAsia"/>
                <w:color w:val="000000"/>
                <w:kern w:val="0"/>
                <w:sz w:val="24"/>
                <w:szCs w:val="24"/>
              </w:rPr>
              <w:t>元以上的园林绿化施工项目，每提供</w:t>
            </w:r>
            <w:r>
              <w:rPr>
                <w:rFonts w:ascii="宋体" w:cs="宋体"/>
                <w:color w:val="000000"/>
                <w:kern w:val="0"/>
                <w:sz w:val="24"/>
                <w:szCs w:val="24"/>
              </w:rPr>
              <w:t>1</w:t>
            </w:r>
            <w:r>
              <w:rPr>
                <w:rFonts w:ascii="宋体" w:cs="宋体" w:hint="eastAsia"/>
                <w:color w:val="000000"/>
                <w:kern w:val="0"/>
                <w:sz w:val="24"/>
                <w:szCs w:val="24"/>
              </w:rPr>
              <w:t>项得</w:t>
            </w:r>
            <w:r>
              <w:rPr>
                <w:rFonts w:ascii="宋体" w:cs="宋体"/>
                <w:color w:val="000000"/>
                <w:kern w:val="0"/>
                <w:sz w:val="24"/>
                <w:szCs w:val="24"/>
              </w:rPr>
              <w:t>3-6</w:t>
            </w:r>
            <w:r>
              <w:rPr>
                <w:rFonts w:ascii="宋体" w:cs="宋体" w:hint="eastAsia"/>
                <w:color w:val="000000"/>
                <w:kern w:val="0"/>
                <w:sz w:val="24"/>
                <w:szCs w:val="24"/>
              </w:rPr>
              <w:t>分。</w:t>
            </w:r>
            <w:r>
              <w:rPr>
                <w:rFonts w:ascii="宋体" w:cs="宋体"/>
                <w:color w:val="000000"/>
                <w:kern w:val="0"/>
                <w:sz w:val="24"/>
                <w:szCs w:val="24"/>
              </w:rPr>
              <w:t xml:space="preserve"> </w:t>
            </w:r>
          </w:p>
          <w:p>
            <w:pPr>
              <w:spacing w:line="320" w:lineRule="exact"/>
              <w:rPr>
                <w:rFonts w:ascii="宋体" w:cs="宋体"/>
                <w:b/>
                <w:color w:val="000000"/>
                <w:sz w:val="24"/>
                <w:szCs w:val="24"/>
              </w:rPr>
            </w:pPr>
            <w:r>
              <w:rPr>
                <w:rFonts w:ascii="宋体" w:cs="宋体"/>
                <w:b/>
                <w:bCs/>
                <w:color w:val="000000"/>
                <w:kern w:val="0"/>
                <w:sz w:val="24"/>
                <w:szCs w:val="24"/>
              </w:rPr>
              <w:t xml:space="preserve"> </w:t>
            </w:r>
          </w:p>
        </w:tc>
      </w:tr>
      <w:tr>
        <w:trPr>
          <w:cantSplit/>
          <w:trHeight w:val="1965"/>
        </w:trPr>
        <w:tc>
          <w:tcPr>
            <w:tcW w:w="804" w:type="dxa"/>
            <w:vMerge/>
            <w:vAlign w:val="center"/>
          </w:tcPr>
          <w:p/>
        </w:tc>
        <w:tc>
          <w:tcPr>
            <w:tcW w:w="1185" w:type="dxa"/>
            <w:vAlign w:val="center"/>
          </w:tcPr>
          <w:p>
            <w:pPr>
              <w:spacing w:line="440" w:lineRule="exact"/>
              <w:jc w:val="center"/>
              <w:rPr>
                <w:rFonts w:cs="宋体"/>
                <w:b/>
                <w:bCs/>
                <w:color w:val="000000"/>
                <w:sz w:val="24"/>
                <w:szCs w:val="24"/>
              </w:rPr>
            </w:pPr>
            <w:r>
              <w:rPr>
                <w:rFonts w:cs="宋体" w:hint="eastAsia"/>
                <w:b/>
                <w:bCs/>
                <w:color w:val="000000"/>
                <w:sz w:val="24"/>
                <w:szCs w:val="24"/>
              </w:rPr>
              <w:t>项目经理（负责人）业绩满分</w:t>
            </w:r>
            <w:r>
              <w:rPr>
                <w:rFonts w:cs="宋体"/>
                <w:b/>
                <w:bCs/>
                <w:color w:val="000000"/>
                <w:sz w:val="24"/>
                <w:szCs w:val="24"/>
              </w:rPr>
              <w:t>8</w:t>
            </w:r>
            <w:r>
              <w:rPr>
                <w:rFonts w:cs="宋体" w:hint="eastAsia"/>
                <w:b/>
                <w:bCs/>
                <w:color w:val="000000"/>
                <w:sz w:val="24"/>
                <w:szCs w:val="24"/>
              </w:rPr>
              <w:t>分</w:t>
            </w:r>
          </w:p>
        </w:tc>
        <w:tc>
          <w:tcPr>
            <w:tcW w:w="899" w:type="dxa"/>
            <w:gridSpan w:val="2"/>
            <w:vAlign w:val="center"/>
          </w:tcPr>
          <w:p>
            <w:pPr>
              <w:spacing w:line="440" w:lineRule="exact"/>
              <w:jc w:val="center"/>
              <w:rPr>
                <w:rFonts w:cs="宋体"/>
                <w:b/>
                <w:bCs/>
                <w:color w:val="000000"/>
                <w:sz w:val="24"/>
                <w:szCs w:val="24"/>
              </w:rPr>
            </w:pPr>
            <w:r>
              <w:rPr>
                <w:rFonts w:cs="宋体"/>
                <w:b/>
                <w:bCs/>
                <w:color w:val="000000"/>
                <w:sz w:val="24"/>
                <w:szCs w:val="24"/>
              </w:rPr>
              <w:t>8</w:t>
            </w:r>
            <w:r>
              <w:rPr>
                <w:rFonts w:cs="宋体" w:hint="eastAsia"/>
                <w:b/>
                <w:bCs/>
                <w:color w:val="000000"/>
                <w:sz w:val="24"/>
                <w:szCs w:val="24"/>
              </w:rPr>
              <w:t>分</w:t>
            </w:r>
          </w:p>
        </w:tc>
        <w:tc>
          <w:tcPr>
            <w:tcW w:w="7220" w:type="dxa"/>
            <w:gridSpan w:val="4"/>
            <w:vAlign w:val="center"/>
          </w:tcPr>
          <w:p>
            <w:pPr>
              <w:widowControl/>
              <w:spacing w:line="320" w:lineRule="exact"/>
              <w:rPr>
                <w:rFonts w:ascii="宋体" w:cs="宋体"/>
                <w:color w:val="000000"/>
                <w:kern w:val="0"/>
                <w:sz w:val="24"/>
                <w:szCs w:val="24"/>
              </w:rPr>
            </w:pPr>
            <w:r>
              <w:rPr>
                <w:rFonts w:ascii="宋体" w:cs="宋体"/>
                <w:color w:val="000000"/>
                <w:kern w:val="0"/>
                <w:sz w:val="24"/>
                <w:szCs w:val="24"/>
              </w:rPr>
              <w:t xml:space="preserve">    </w:t>
            </w:r>
            <w:r>
              <w:rPr>
                <w:rFonts w:ascii="宋体" w:cs="宋体" w:hint="eastAsia"/>
                <w:color w:val="000000"/>
                <w:kern w:val="0"/>
                <w:sz w:val="24"/>
                <w:szCs w:val="24"/>
              </w:rPr>
              <w:t>担任过单项合同金额</w:t>
            </w:r>
            <w:r>
              <w:rPr>
                <w:rFonts w:ascii="宋体" w:cs="宋体"/>
                <w:color w:val="000000"/>
                <w:kern w:val="0"/>
                <w:sz w:val="24"/>
                <w:szCs w:val="24"/>
                <w:u w:val="single"/>
              </w:rPr>
              <w:t xml:space="preserve">   </w:t>
            </w:r>
            <w:r>
              <w:rPr>
                <w:rFonts w:ascii="宋体" w:cs="宋体" w:hint="eastAsia"/>
                <w:color w:val="000000"/>
                <w:kern w:val="0"/>
                <w:sz w:val="24"/>
                <w:szCs w:val="24"/>
              </w:rPr>
              <w:t>元以上的园林绿化施工项目，每提供</w:t>
            </w:r>
            <w:r>
              <w:rPr>
                <w:rFonts w:ascii="宋体" w:cs="宋体"/>
                <w:color w:val="000000"/>
                <w:kern w:val="0"/>
                <w:sz w:val="24"/>
                <w:szCs w:val="24"/>
              </w:rPr>
              <w:t>1</w:t>
            </w:r>
            <w:r>
              <w:rPr>
                <w:rFonts w:ascii="宋体" w:cs="宋体" w:hint="eastAsia"/>
                <w:color w:val="000000"/>
                <w:kern w:val="0"/>
                <w:sz w:val="24"/>
                <w:szCs w:val="24"/>
              </w:rPr>
              <w:t>项得</w:t>
            </w:r>
            <w:r>
              <w:rPr>
                <w:rFonts w:ascii="宋体" w:cs="宋体"/>
                <w:color w:val="000000"/>
                <w:kern w:val="0"/>
                <w:sz w:val="24"/>
                <w:szCs w:val="24"/>
              </w:rPr>
              <w:t>4-8</w:t>
            </w:r>
            <w:r>
              <w:rPr>
                <w:rFonts w:ascii="宋体" w:cs="宋体" w:hint="eastAsia"/>
                <w:color w:val="000000"/>
                <w:kern w:val="0"/>
                <w:sz w:val="24"/>
                <w:szCs w:val="24"/>
              </w:rPr>
              <w:t>分。</w:t>
            </w:r>
            <w:r>
              <w:rPr>
                <w:rFonts w:ascii="宋体" w:cs="宋体"/>
                <w:color w:val="000000"/>
                <w:kern w:val="0"/>
                <w:sz w:val="24"/>
                <w:szCs w:val="24"/>
              </w:rPr>
              <w:t xml:space="preserve"> </w:t>
            </w:r>
          </w:p>
          <w:p>
            <w:pPr>
              <w:spacing w:line="320" w:lineRule="exact"/>
              <w:rPr>
                <w:rFonts w:ascii="宋体" w:cs="宋体"/>
                <w:color w:val="000000"/>
                <w:kern w:val="0"/>
                <w:sz w:val="24"/>
                <w:szCs w:val="24"/>
              </w:rPr>
            </w:pPr>
            <w:r>
              <w:rPr>
                <w:rFonts w:ascii="宋体" w:cs="宋体"/>
                <w:color w:val="000000"/>
                <w:kern w:val="0"/>
                <w:sz w:val="24"/>
                <w:szCs w:val="24"/>
              </w:rPr>
              <w:t xml:space="preserve"> </w:t>
            </w:r>
          </w:p>
        </w:tc>
      </w:tr>
      <w:tr>
        <w:trPr>
          <w:cantSplit/>
          <w:trHeight w:val="2635"/>
        </w:trPr>
        <w:tc>
          <w:tcPr>
            <w:tcW w:w="804" w:type="dxa"/>
            <w:vMerge/>
            <w:vAlign w:val="center"/>
          </w:tcPr>
          <w:p/>
        </w:tc>
        <w:tc>
          <w:tcPr>
            <w:tcW w:w="1185" w:type="dxa"/>
            <w:vAlign w:val="center"/>
          </w:tcPr>
          <w:p>
            <w:pPr>
              <w:rPr>
                <w:rFonts w:cs="宋体"/>
                <w:b/>
                <w:bCs/>
                <w:color w:val="000000"/>
                <w:sz w:val="24"/>
                <w:szCs w:val="24"/>
              </w:rPr>
            </w:pPr>
            <w:r>
              <w:rPr>
                <w:rFonts w:ascii="宋体" w:cs="宋体" w:hint="eastAsia"/>
                <w:b/>
                <w:color w:val="000000"/>
                <w:sz w:val="28"/>
                <w:szCs w:val="28"/>
              </w:rPr>
              <w:t>项目班子组成</w:t>
            </w:r>
            <w:r>
              <w:rPr>
                <w:rFonts w:ascii="宋体" w:cs="宋体"/>
                <w:b/>
                <w:color w:val="000000"/>
                <w:sz w:val="28"/>
                <w:szCs w:val="28"/>
              </w:rPr>
              <w:t>6</w:t>
            </w:r>
            <w:r>
              <w:rPr>
                <w:rFonts w:ascii="宋体" w:cs="宋体" w:hint="eastAsia"/>
                <w:b/>
                <w:color w:val="000000"/>
                <w:sz w:val="28"/>
                <w:szCs w:val="28"/>
              </w:rPr>
              <w:t>分</w:t>
            </w:r>
          </w:p>
        </w:tc>
        <w:tc>
          <w:tcPr>
            <w:tcW w:w="899" w:type="dxa"/>
            <w:gridSpan w:val="2"/>
            <w:vAlign w:val="center"/>
          </w:tcPr>
          <w:p>
            <w:pPr>
              <w:spacing w:line="440" w:lineRule="exact"/>
              <w:jc w:val="center"/>
              <w:rPr>
                <w:rFonts w:cs="宋体"/>
                <w:b/>
                <w:bCs/>
                <w:color w:val="000000"/>
                <w:sz w:val="24"/>
                <w:szCs w:val="24"/>
              </w:rPr>
            </w:pPr>
            <w:r>
              <w:rPr>
                <w:rFonts w:ascii="宋体" w:cs="宋体"/>
                <w:b/>
                <w:bCs/>
                <w:color w:val="000000"/>
              </w:rPr>
              <w:t>6</w:t>
            </w:r>
            <w:r>
              <w:rPr>
                <w:rFonts w:ascii="宋体" w:cs="宋体" w:hint="eastAsia"/>
                <w:b/>
                <w:bCs/>
                <w:color w:val="000000"/>
              </w:rPr>
              <w:t>分</w:t>
            </w:r>
          </w:p>
        </w:tc>
        <w:tc>
          <w:tcPr>
            <w:tcW w:w="7220" w:type="dxa"/>
            <w:gridSpan w:val="4"/>
            <w:vAlign w:val="center"/>
          </w:tcPr>
          <w:p>
            <w:pPr>
              <w:spacing w:line="320" w:lineRule="exact"/>
              <w:ind w:firstLineChars="200" w:firstLine="480"/>
              <w:rPr>
                <w:rFonts w:ascii="宋体" w:cs="宋体"/>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、项目经理具有</w:t>
            </w:r>
            <w:r>
              <w:rPr>
                <w:rFonts w:ascii="宋体" w:cs="宋体"/>
                <w:color w:val="000000"/>
                <w:kern w:val="0"/>
                <w:sz w:val="24"/>
                <w:szCs w:val="24"/>
              </w:rPr>
              <w:t xml:space="preserve"> </w:t>
            </w:r>
            <w:r>
              <w:rPr>
                <w:rFonts w:ascii="宋体" w:cs="宋体" w:hint="eastAsia"/>
                <w:color w:val="000000"/>
                <w:kern w:val="0"/>
                <w:sz w:val="24"/>
                <w:szCs w:val="24"/>
              </w:rPr>
              <w:t>园林绿化高级工程师职称或具有市政公用工程一级建造师的得</w:t>
            </w:r>
            <w:r>
              <w:rPr>
                <w:rFonts w:ascii="宋体" w:cs="宋体"/>
                <w:color w:val="000000"/>
                <w:kern w:val="0"/>
                <w:sz w:val="24"/>
                <w:szCs w:val="24"/>
              </w:rPr>
              <w:t>2</w:t>
            </w:r>
            <w:r>
              <w:rPr>
                <w:rFonts w:ascii="宋体" w:cs="宋体" w:hint="eastAsia"/>
                <w:color w:val="000000"/>
                <w:kern w:val="0"/>
                <w:sz w:val="24"/>
                <w:szCs w:val="24"/>
              </w:rPr>
              <w:t>分；</w:t>
            </w:r>
          </w:p>
          <w:p>
            <w:pPr>
              <w:spacing w:line="320" w:lineRule="exact"/>
              <w:ind w:firstLineChars="200" w:firstLine="480"/>
              <w:rPr>
                <w:rFonts w:ascii="宋体" w:cs="宋体"/>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、技术负责人具有人社部门颁发的园林绿化高级工程师职称或具有市政公用工程一级建造师的得</w:t>
            </w:r>
            <w:r>
              <w:rPr>
                <w:rFonts w:ascii="宋体" w:cs="宋体"/>
                <w:color w:val="000000"/>
                <w:kern w:val="0"/>
                <w:sz w:val="24"/>
                <w:szCs w:val="24"/>
              </w:rPr>
              <w:t>2</w:t>
            </w:r>
            <w:r>
              <w:rPr>
                <w:rFonts w:ascii="宋体" w:cs="宋体" w:hint="eastAsia"/>
                <w:color w:val="000000"/>
                <w:kern w:val="0"/>
                <w:sz w:val="24"/>
                <w:szCs w:val="24"/>
              </w:rPr>
              <w:t>分。</w:t>
            </w:r>
          </w:p>
          <w:p>
            <w:pPr>
              <w:spacing w:line="320" w:lineRule="exact"/>
              <w:ind w:firstLineChars="150" w:firstLine="360"/>
              <w:rPr>
                <w:rFonts w:ascii="宋体" w:cs="宋体"/>
                <w:color w:val="000000"/>
                <w:kern w:val="0"/>
                <w:sz w:val="24"/>
                <w:szCs w:val="24"/>
              </w:rPr>
            </w:pPr>
            <w:r>
              <w:rPr>
                <w:rFonts w:ascii="宋体" w:cs="宋体"/>
                <w:color w:val="000000"/>
                <w:kern w:val="0"/>
                <w:sz w:val="24"/>
                <w:szCs w:val="24"/>
              </w:rPr>
              <w:t xml:space="preserve"> 3</w:t>
            </w:r>
            <w:r>
              <w:rPr>
                <w:rFonts w:ascii="宋体" w:cs="宋体" w:hint="eastAsia"/>
                <w:color w:val="000000"/>
                <w:kern w:val="0"/>
                <w:sz w:val="24"/>
                <w:szCs w:val="24"/>
              </w:rPr>
              <w:t>、项目组成人员中除项目经理和技术负责人以外，其余人员具有一名市政工程中级及以上职称的的得</w:t>
            </w:r>
            <w:r>
              <w:rPr>
                <w:rFonts w:ascii="宋体" w:cs="宋体"/>
                <w:color w:val="000000"/>
                <w:kern w:val="0"/>
                <w:sz w:val="24"/>
                <w:szCs w:val="24"/>
              </w:rPr>
              <w:t>1</w:t>
            </w:r>
            <w:r>
              <w:rPr>
                <w:rFonts w:ascii="宋体" w:cs="宋体" w:hint="eastAsia"/>
                <w:color w:val="000000"/>
                <w:kern w:val="0"/>
                <w:sz w:val="24"/>
                <w:szCs w:val="24"/>
              </w:rPr>
              <w:t>分（满分</w:t>
            </w:r>
            <w:r>
              <w:rPr>
                <w:rFonts w:ascii="宋体" w:cs="宋体"/>
                <w:color w:val="000000"/>
                <w:kern w:val="0"/>
                <w:sz w:val="24"/>
                <w:szCs w:val="24"/>
              </w:rPr>
              <w:t>1</w:t>
            </w:r>
            <w:r>
              <w:rPr>
                <w:rFonts w:ascii="宋体" w:cs="宋体" w:hint="eastAsia"/>
                <w:color w:val="000000"/>
                <w:kern w:val="0"/>
                <w:sz w:val="24"/>
                <w:szCs w:val="24"/>
              </w:rPr>
              <w:t>分）；具有一名园林工程中级及以上职称的得</w:t>
            </w:r>
            <w:r>
              <w:rPr>
                <w:rFonts w:ascii="宋体" w:cs="宋体"/>
                <w:color w:val="000000"/>
                <w:kern w:val="0"/>
                <w:sz w:val="24"/>
                <w:szCs w:val="24"/>
              </w:rPr>
              <w:t>1</w:t>
            </w:r>
            <w:r>
              <w:rPr>
                <w:rFonts w:ascii="宋体" w:cs="宋体" w:hint="eastAsia"/>
                <w:color w:val="000000"/>
                <w:kern w:val="0"/>
                <w:sz w:val="24"/>
                <w:szCs w:val="24"/>
              </w:rPr>
              <w:t>分（满分</w:t>
            </w:r>
            <w:r>
              <w:rPr>
                <w:rFonts w:ascii="宋体" w:cs="宋体"/>
                <w:color w:val="000000"/>
                <w:kern w:val="0"/>
                <w:sz w:val="24"/>
                <w:szCs w:val="24"/>
              </w:rPr>
              <w:t>1</w:t>
            </w:r>
            <w:r>
              <w:rPr>
                <w:rFonts w:ascii="宋体" w:cs="宋体" w:hint="eastAsia"/>
                <w:color w:val="000000"/>
                <w:kern w:val="0"/>
                <w:sz w:val="24"/>
                <w:szCs w:val="24"/>
              </w:rPr>
              <w:t>分）。</w:t>
            </w:r>
          </w:p>
        </w:tc>
      </w:tr>
      <w:tr>
        <w:trPr>
          <w:trHeight w:val="5242"/>
        </w:trPr>
        <w:tc>
          <w:tcPr>
            <w:tcW w:w="1989" w:type="dxa"/>
            <w:gridSpan w:val="2"/>
            <w:vAlign w:val="center"/>
          </w:tcPr>
          <w:p>
            <w:pPr>
              <w:rPr>
                <w:b/>
                <w:bCs/>
                <w:color w:val="000000"/>
                <w:sz w:val="24"/>
                <w:szCs w:val="24"/>
              </w:rPr>
            </w:pPr>
            <w:r>
              <w:rPr>
                <w:rFonts w:cs="宋体" w:hint="eastAsia"/>
                <w:b/>
                <w:bCs/>
                <w:color w:val="000000"/>
                <w:sz w:val="24"/>
                <w:szCs w:val="24"/>
              </w:rPr>
              <w:t>投标报价得分（</w:t>
            </w:r>
            <w:r>
              <w:rPr>
                <w:rFonts w:cs="宋体"/>
                <w:b/>
                <w:bCs/>
                <w:color w:val="000000"/>
                <w:sz w:val="24"/>
                <w:szCs w:val="24"/>
              </w:rPr>
              <w:t>7</w:t>
            </w:r>
            <w:r>
              <w:rPr>
                <w:b/>
                <w:bCs/>
                <w:color w:val="000000"/>
                <w:sz w:val="24"/>
                <w:szCs w:val="24"/>
              </w:rPr>
              <w:t>0</w:t>
            </w:r>
            <w:r>
              <w:rPr>
                <w:rFonts w:cs="宋体" w:hint="eastAsia"/>
                <w:b/>
                <w:bCs/>
                <w:color w:val="000000"/>
                <w:sz w:val="24"/>
                <w:szCs w:val="24"/>
              </w:rPr>
              <w:t>分）</w:t>
            </w:r>
          </w:p>
        </w:tc>
        <w:tc>
          <w:tcPr>
            <w:tcW w:w="8119" w:type="dxa"/>
            <w:gridSpan w:val="6"/>
            <w:vAlign w:val="center"/>
          </w:tcPr>
          <w:p>
            <w:pPr>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一、确定评标基准值</w:t>
            </w:r>
          </w:p>
          <w:p>
            <w:pPr>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1</w:t>
            </w:r>
            <w:r>
              <w:rPr>
                <w:rFonts w:ascii="宋体" w:cs="仿宋" w:hint="eastAsia"/>
                <w:b/>
                <w:color w:val="000000"/>
              </w:rPr>
              <w:t>）入围投标人数在</w:t>
            </w:r>
            <w:r>
              <w:rPr>
                <w:rFonts w:ascii="宋体" w:cs="仿宋"/>
                <w:b/>
                <w:color w:val="000000"/>
              </w:rPr>
              <w:t>5</w:t>
            </w:r>
            <w:r>
              <w:rPr>
                <w:rFonts w:ascii="宋体" w:cs="仿宋" w:hint="eastAsia"/>
                <w:b/>
                <w:color w:val="000000"/>
              </w:rPr>
              <w:t>家及以下的，最低投标报价为评标基准值；</w:t>
            </w:r>
            <w:r>
              <w:rPr>
                <w:rFonts w:ascii="宋体" w:cs="仿宋"/>
                <w:b/>
                <w:color w:val="000000"/>
              </w:rPr>
              <w:t xml:space="preserve">          </w:t>
            </w:r>
          </w:p>
          <w:p>
            <w:pPr>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2</w:t>
            </w:r>
            <w:r>
              <w:rPr>
                <w:rFonts w:ascii="宋体" w:cs="仿宋" w:hint="eastAsia"/>
                <w:b/>
                <w:color w:val="000000"/>
              </w:rPr>
              <w:t>）入围投标人数大于</w:t>
            </w:r>
            <w:r>
              <w:rPr>
                <w:rFonts w:ascii="宋体" w:cs="仿宋"/>
                <w:b/>
                <w:color w:val="000000"/>
              </w:rPr>
              <w:t>5</w:t>
            </w:r>
            <w:r>
              <w:rPr>
                <w:rFonts w:ascii="宋体" w:cs="仿宋" w:hint="eastAsia"/>
                <w:b/>
                <w:color w:val="000000"/>
              </w:rPr>
              <w:t>家不足</w:t>
            </w:r>
            <w:r>
              <w:rPr>
                <w:rFonts w:ascii="宋体" w:cs="仿宋"/>
                <w:b/>
                <w:color w:val="000000"/>
              </w:rPr>
              <w:t>10</w:t>
            </w:r>
            <w:r>
              <w:rPr>
                <w:rFonts w:ascii="宋体" w:cs="仿宋" w:hint="eastAsia"/>
                <w:b/>
                <w:color w:val="000000"/>
              </w:rPr>
              <w:t>家的，采用投标报价平均值乘以在开标现场在开标现场由招标人代表从至少五个数字中（</w:t>
            </w:r>
            <w:r>
              <w:rPr>
                <w:rFonts w:ascii="宋体" w:cs="仿宋"/>
                <w:b/>
                <w:color w:val="000000"/>
              </w:rPr>
              <w:t>1-10</w:t>
            </w:r>
            <w:r>
              <w:rPr>
                <w:rFonts w:ascii="宋体" w:cs="仿宋" w:hint="eastAsia"/>
                <w:b/>
                <w:color w:val="000000"/>
              </w:rPr>
              <w:t>级差为</w:t>
            </w:r>
            <w:r>
              <w:rPr>
                <w:rFonts w:ascii="宋体" w:cs="仿宋"/>
                <w:b/>
                <w:color w:val="000000"/>
              </w:rPr>
              <w:t>1</w:t>
            </w:r>
            <w:r>
              <w:rPr>
                <w:rFonts w:ascii="宋体" w:cs="仿宋" w:hint="eastAsia"/>
                <w:b/>
                <w:color w:val="000000"/>
              </w:rPr>
              <w:t>的数字中由招标人自行选择）随机抽取</w:t>
            </w:r>
            <w:r>
              <w:rPr>
                <w:rFonts w:ascii="宋体" w:cs="仿宋"/>
                <w:b/>
                <w:color w:val="000000"/>
              </w:rPr>
              <w:t>,</w:t>
            </w:r>
            <w:r>
              <w:rPr>
                <w:rFonts w:ascii="宋体" w:cs="仿宋" w:hint="eastAsia"/>
                <w:b/>
                <w:color w:val="000000"/>
              </w:rPr>
              <w:t>确定评标基准值；</w:t>
            </w:r>
          </w:p>
          <w:p>
            <w:pPr>
              <w:spacing w:line="340" w:lineRule="exact"/>
              <w:jc w:val="left"/>
              <w:rPr>
                <w:rFonts w:ascii="宋体" w:cs="仿宋"/>
                <w:b/>
                <w:color w:val="000000"/>
              </w:rPr>
            </w:pPr>
            <w:r>
              <w:rPr>
                <w:rFonts w:ascii="宋体" w:cs="仿宋"/>
                <w:b/>
                <w:color w:val="000000"/>
              </w:rPr>
              <w:t xml:space="preserve">   </w:t>
            </w:r>
            <w:r>
              <w:rPr>
                <w:rFonts w:ascii="宋体" w:cs="仿宋" w:hint="eastAsia"/>
                <w:b/>
                <w:color w:val="000000"/>
              </w:rPr>
              <w:t>（</w:t>
            </w:r>
            <w:r>
              <w:rPr>
                <w:rFonts w:ascii="宋体" w:cs="仿宋"/>
                <w:b/>
                <w:color w:val="000000"/>
              </w:rPr>
              <w:t>3</w:t>
            </w:r>
            <w:r>
              <w:rPr>
                <w:rFonts w:ascii="宋体" w:cs="仿宋" w:hint="eastAsia"/>
                <w:b/>
                <w:color w:val="000000"/>
              </w:rPr>
              <w:t>）入围投标人大于或等于</w:t>
            </w:r>
            <w:r>
              <w:rPr>
                <w:rFonts w:ascii="宋体" w:cs="仿宋"/>
                <w:b/>
                <w:color w:val="000000"/>
              </w:rPr>
              <w:t>10</w:t>
            </w:r>
            <w:r>
              <w:rPr>
                <w:rFonts w:ascii="宋体" w:cs="仿宋" w:hint="eastAsia"/>
                <w:b/>
                <w:color w:val="000000"/>
              </w:rPr>
              <w:t>家且不足</w:t>
            </w:r>
            <w:r>
              <w:rPr>
                <w:rFonts w:ascii="宋体" w:cs="仿宋"/>
                <w:b/>
                <w:color w:val="000000"/>
              </w:rPr>
              <w:t>30</w:t>
            </w:r>
            <w:r>
              <w:rPr>
                <w:rFonts w:ascii="宋体" w:cs="仿宋" w:hint="eastAsia"/>
                <w:b/>
                <w:color w:val="000000"/>
              </w:rPr>
              <w:t>家的，采用两次平均确定评标基准值。其计算方法为：全部入围投标报价进行第一次算术平均，第一次平均值以下的投标报价进行第二次算术平均，第二次的平均值作为评标基准值。</w:t>
            </w:r>
          </w:p>
          <w:p>
            <w:pPr>
              <w:spacing w:line="360" w:lineRule="auto"/>
              <w:ind w:firstLineChars="200" w:firstLine="420"/>
              <w:rPr>
                <w:ins w:id="1079" w:author="作者" w:date="1970-01-01T08:00:00Z"/>
                <w:rFonts w:ascii="仿宋_GB2312" w:eastAsia="仿宋_GB2312" w:cs="仿宋"/>
                <w:color w:val="000000"/>
                <w:sz w:val="24"/>
                <w:szCs w:val="24"/>
              </w:rPr>
            </w:pPr>
            <w:r>
              <w:rPr>
                <w:rFonts w:ascii="宋体" w:cs="仿宋"/>
                <w:b/>
                <w:color w:val="000000"/>
              </w:rPr>
              <w:t xml:space="preserve">   </w:t>
            </w:r>
            <w:r>
              <w:rPr>
                <w:rFonts w:ascii="宋体" w:cs="仿宋" w:hint="eastAsia"/>
                <w:b/>
                <w:color w:val="000000"/>
              </w:rPr>
              <w:t>（</w:t>
            </w:r>
            <w:r>
              <w:rPr>
                <w:rFonts w:ascii="宋体" w:cs="仿宋"/>
                <w:b/>
                <w:color w:val="000000"/>
              </w:rPr>
              <w:t>4</w:t>
            </w:r>
            <w:r>
              <w:rPr>
                <w:rFonts w:ascii="宋体" w:cs="仿宋" w:hint="eastAsia"/>
                <w:b/>
                <w:color w:val="000000"/>
              </w:rPr>
              <w:t>）</w:t>
            </w:r>
            <w:r>
              <w:rPr>
                <w:rFonts w:ascii="仿宋_GB2312" w:eastAsia="仿宋_GB2312" w:cs="仿宋" w:hint="eastAsia"/>
                <w:color w:val="000000"/>
                <w:sz w:val="24"/>
                <w:szCs w:val="24"/>
              </w:rPr>
              <w:t>入围投标人数大于等于</w:t>
            </w:r>
            <w:r>
              <w:rPr>
                <w:rFonts w:ascii="仿宋_GB2312" w:eastAsia="仿宋_GB2312" w:cs="仿宋"/>
                <w:color w:val="000000"/>
                <w:sz w:val="24"/>
                <w:szCs w:val="24"/>
              </w:rPr>
              <w:t>30</w:t>
            </w:r>
            <w:r>
              <w:rPr>
                <w:rFonts w:ascii="仿宋_GB2312" w:eastAsia="仿宋_GB2312" w:cs="仿宋" w:hint="eastAsia"/>
                <w:color w:val="000000"/>
                <w:sz w:val="24"/>
                <w:szCs w:val="24"/>
              </w:rPr>
              <w:t>家，按报价由低到高去掉</w:t>
            </w:r>
            <w:r>
              <w:rPr>
                <w:rFonts w:ascii="仿宋_GB2312" w:eastAsia="仿宋_GB2312" w:cs="仿宋"/>
                <w:color w:val="000000"/>
                <w:sz w:val="24"/>
                <w:szCs w:val="24"/>
              </w:rPr>
              <w:t>N</w:t>
            </w:r>
            <w:r>
              <w:rPr>
                <w:rFonts w:ascii="仿宋_GB2312" w:eastAsia="仿宋_GB2312" w:cs="仿宋" w:hint="eastAsia"/>
                <w:color w:val="000000"/>
                <w:sz w:val="24"/>
                <w:szCs w:val="24"/>
              </w:rPr>
              <w:t>个报价（</w:t>
            </w:r>
            <w:r>
              <w:rPr>
                <w:rFonts w:ascii="仿宋_GB2312" w:eastAsia="仿宋_GB2312" w:cs="仿宋"/>
                <w:color w:val="000000"/>
                <w:sz w:val="24"/>
                <w:szCs w:val="24"/>
              </w:rPr>
              <w:t>N=</w:t>
            </w:r>
            <w:r>
              <w:rPr>
                <w:rFonts w:ascii="仿宋_GB2312" w:eastAsia="仿宋_GB2312" w:cs="仿宋" w:hint="eastAsia"/>
                <w:color w:val="000000"/>
                <w:sz w:val="24"/>
                <w:szCs w:val="24"/>
              </w:rPr>
              <w:t>入围投标人家数</w:t>
            </w:r>
            <w:r>
              <w:rPr>
                <w:rFonts w:ascii="仿宋_GB2312" w:eastAsia="仿宋_GB2312" w:cs="仿宋"/>
                <w:color w:val="000000"/>
                <w:sz w:val="24"/>
                <w:szCs w:val="24"/>
              </w:rPr>
              <w:t>*10%</w:t>
            </w:r>
            <w:r>
              <w:rPr>
                <w:rFonts w:ascii="仿宋_GB2312" w:eastAsia="仿宋_GB2312" w:cs="仿宋" w:hint="eastAsia"/>
                <w:color w:val="000000"/>
                <w:sz w:val="24"/>
                <w:szCs w:val="24"/>
              </w:rPr>
              <w:t>，</w:t>
            </w:r>
            <w:r>
              <w:rPr>
                <w:rFonts w:ascii="仿宋_GB2312" w:eastAsia="仿宋_GB2312" w:cs="仿宋"/>
                <w:color w:val="000000"/>
                <w:sz w:val="24"/>
                <w:szCs w:val="24"/>
              </w:rPr>
              <w:t>N</w:t>
            </w:r>
            <w:r>
              <w:rPr>
                <w:rFonts w:ascii="仿宋_GB2312" w:eastAsia="仿宋_GB2312" w:cs="仿宋" w:hint="eastAsia"/>
                <w:color w:val="000000"/>
                <w:sz w:val="24"/>
                <w:szCs w:val="24"/>
              </w:rPr>
              <w:t>取整数，小数部分四舍五入，报价中有相同的投标报价作为一个报价</w:t>
            </w:r>
            <w:r>
              <w:rPr>
                <w:rFonts w:ascii="仿宋_GB2312" w:eastAsia="仿宋_GB2312" w:cs="仿宋"/>
                <w:color w:val="000000"/>
                <w:sz w:val="24"/>
                <w:szCs w:val="24"/>
              </w:rPr>
              <w:t xml:space="preserve"> </w:t>
            </w:r>
            <w:r>
              <w:rPr>
                <w:rFonts w:ascii="仿宋_GB2312" w:eastAsia="仿宋_GB2312" w:cs="仿宋" w:hint="eastAsia"/>
                <w:color w:val="000000"/>
                <w:sz w:val="24"/>
                <w:szCs w:val="24"/>
              </w:rPr>
              <w:t>），其余投标报价最低的确定为评标基准值。</w:t>
            </w:r>
          </w:p>
          <w:p>
            <w:pPr>
              <w:pStyle w:val="29"/>
              <w:spacing w:line="440" w:lineRule="atLeast"/>
              <w:ind w:firstLine="480"/>
              <w:jc w:val="left"/>
              <w:rPr>
                <w:rFonts w:ascii="宋体"/>
                <w:color w:val="000000"/>
                <w:kern w:val="2"/>
                <w:sz w:val="24"/>
                <w:szCs w:val="24"/>
              </w:rPr>
            </w:pPr>
            <w:r>
              <w:rPr>
                <w:rFonts w:ascii="宋体" w:cs="仿宋"/>
                <w:color w:val="000000"/>
              </w:rPr>
              <w:t xml:space="preserve"> </w:t>
            </w:r>
            <w:r>
              <w:rPr>
                <w:rFonts w:ascii="宋体" w:cs="仿宋" w:hint="eastAsia"/>
                <w:b/>
                <w:bCs/>
                <w:color w:val="000000"/>
              </w:rPr>
              <w:t>二</w:t>
            </w:r>
            <w:ins w:id="1080" w:author="作者" w:date="2017-06-14T15:06:00Z">
              <w:r>
                <w:rPr>
                  <w:rFonts w:ascii="宋体" w:cs="宋体" w:hint="eastAsia"/>
                  <w:b/>
                  <w:bCs/>
                  <w:color w:val="000000"/>
                </w:rPr>
                <w:t>、投标报价得分</w:t>
              </w:r>
            </w:ins>
            <w:r>
              <w:rPr>
                <w:rFonts w:ascii="宋体" w:cs="宋体" w:hint="eastAsia"/>
                <w:b/>
                <w:bCs/>
                <w:color w:val="000000"/>
              </w:rPr>
              <w:t>（保留两位小数，小数点后第三位四舍五入）</w:t>
            </w:r>
            <w:ins w:id="1081" w:author="作者" w:date="2017-06-14T15:06:00Z">
              <w:r>
                <w:rPr>
                  <w:rFonts w:ascii="宋体" w:cs="宋体" w:hint="eastAsia"/>
                  <w:b/>
                  <w:bCs/>
                  <w:color w:val="000000"/>
                </w:rPr>
                <w:t>：</w:t>
              </w:r>
            </w:ins>
            <w:ins w:id="1082" w:author="作者" w:date="2017-06-14T15:06:00Z">
              <w:r>
                <w:rPr>
                  <w:rFonts w:ascii="宋体" w:cs="仿宋" w:hint="eastAsia"/>
                  <w:b/>
                  <w:bCs/>
                  <w:color w:val="000000"/>
                </w:rPr>
                <w:t>评标基准</w:t>
              </w:r>
            </w:ins>
            <w:r>
              <w:rPr>
                <w:rFonts w:ascii="宋体" w:cs="仿宋" w:hint="eastAsia"/>
                <w:b/>
                <w:bCs/>
                <w:color w:val="000000"/>
              </w:rPr>
              <w:t>值</w:t>
            </w:r>
            <w:ins w:id="1083" w:author="作者" w:date="2017-06-14T15:06:00Z">
              <w:r>
                <w:rPr>
                  <w:rFonts w:ascii="宋体" w:cs="宋体"/>
                  <w:b/>
                  <w:bCs/>
                  <w:color w:val="000000"/>
                </w:rPr>
                <w:t>/</w:t>
              </w:r>
            </w:ins>
            <w:ins w:id="1084" w:author="作者" w:date="2017-06-14T15:06:00Z">
              <w:r>
                <w:rPr>
                  <w:rFonts w:ascii="宋体" w:cs="宋体" w:hint="eastAsia"/>
                  <w:b/>
                  <w:bCs/>
                  <w:color w:val="000000"/>
                </w:rPr>
                <w:t>投标人的报价</w:t>
              </w:r>
            </w:ins>
            <w:ins w:id="1085" w:author="作者" w:date="2017-06-14T15:06:00Z">
              <w:r>
                <w:rPr>
                  <w:rFonts w:ascii="宋体" w:cs="宋体"/>
                  <w:b/>
                  <w:bCs/>
                  <w:color w:val="000000"/>
                </w:rPr>
                <w:t>*70</w:t>
              </w:r>
            </w:ins>
            <w:ins w:id="1086" w:author="作者" w:date="2017-06-14T15:06:00Z">
              <w:r>
                <w:rPr>
                  <w:rFonts w:ascii="宋体" w:cs="宋体" w:hint="eastAsia"/>
                  <w:b/>
                  <w:bCs/>
                  <w:color w:val="000000"/>
                </w:rPr>
                <w:t>分（</w:t>
              </w:r>
            </w:ins>
            <w:r>
              <w:rPr>
                <w:rFonts w:ascii="宋体" w:cs="仿宋" w:hint="eastAsia"/>
                <w:b/>
                <w:bCs/>
                <w:color w:val="000000"/>
              </w:rPr>
              <w:t>评标基准值</w:t>
            </w:r>
            <w:ins w:id="1087" w:author="作者" w:date="2017-06-14T15:06:00Z">
              <w:r>
                <w:rPr>
                  <w:rFonts w:ascii="宋体" w:cs="宋体" w:hint="eastAsia"/>
                  <w:b/>
                  <w:bCs/>
                  <w:color w:val="000000"/>
                </w:rPr>
                <w:t>以下的投标报价得分为</w:t>
              </w:r>
            </w:ins>
            <w:ins w:id="1088" w:author="作者" w:date="2017-06-14T15:06:00Z">
              <w:r>
                <w:rPr>
                  <w:rFonts w:ascii="宋体" w:cs="宋体"/>
                  <w:b/>
                  <w:bCs/>
                  <w:color w:val="000000"/>
                </w:rPr>
                <w:t>0</w:t>
              </w:r>
            </w:ins>
            <w:ins w:id="1089" w:author="作者" w:date="2017-06-14T15:06:00Z">
              <w:r>
                <w:rPr>
                  <w:rFonts w:ascii="宋体" w:cs="宋体" w:hint="eastAsia"/>
                  <w:b/>
                  <w:bCs/>
                  <w:color w:val="000000"/>
                </w:rPr>
                <w:t>分）</w:t>
              </w:r>
            </w:ins>
          </w:p>
        </w:tc>
      </w:tr>
      <w:tr>
        <w:trPr>
          <w:trHeight w:val="3940"/>
        </w:trPr>
        <w:tc>
          <w:tcPr>
            <w:tcW w:w="10108" w:type="dxa"/>
            <w:gridSpan w:val="8"/>
            <w:vAlign w:val="center"/>
          </w:tcPr>
          <w:p>
            <w:pPr>
              <w:pStyle w:val="29"/>
              <w:tabs>
                <w:tab w:val="left" w:pos="0"/>
              </w:tabs>
              <w:spacing w:line="440" w:lineRule="atLeast"/>
              <w:jc w:val="left"/>
              <w:rPr>
                <w:rFonts w:ascii="宋体" w:cs="宋体"/>
                <w:color w:val="000000"/>
                <w:sz w:val="24"/>
                <w:szCs w:val="24"/>
              </w:rPr>
            </w:pPr>
            <w:r>
              <w:rPr>
                <w:rFonts w:ascii="宋体" w:cs="宋体"/>
                <w:color w:val="000000"/>
                <w:sz w:val="24"/>
                <w:szCs w:val="24"/>
              </w:rPr>
              <w:t>1</w:t>
            </w:r>
            <w:r>
              <w:rPr>
                <w:rFonts w:ascii="宋体" w:cs="宋体" w:hint="eastAsia"/>
                <w:color w:val="000000"/>
                <w:sz w:val="24"/>
                <w:szCs w:val="24"/>
              </w:rPr>
              <w:t>、业绩以投标文件中的中标通知书、施工合同、工程竣工验收报告（或竣工验收备案表）复印件为评审依据。业绩时间以已竣工验收备案表时间为准、人员以工程竣工验收报告（或竣工验收备案表）人员名称为准。</w:t>
            </w:r>
          </w:p>
          <w:p>
            <w:pPr>
              <w:pStyle w:val="29"/>
              <w:tabs>
                <w:tab w:val="left" w:pos="0"/>
              </w:tabs>
              <w:spacing w:line="440" w:lineRule="atLeast"/>
              <w:jc w:val="left"/>
              <w:rPr>
                <w:rFonts w:ascii="宋体" w:cs="宋体"/>
                <w:color w:val="000000"/>
                <w:sz w:val="24"/>
                <w:szCs w:val="24"/>
              </w:rPr>
            </w:pPr>
            <w:r>
              <w:rPr>
                <w:rFonts w:ascii="宋体" w:cs="宋体"/>
                <w:color w:val="000000"/>
                <w:sz w:val="24"/>
                <w:szCs w:val="24"/>
              </w:rPr>
              <w:t>2</w:t>
            </w:r>
            <w:r>
              <w:rPr>
                <w:rFonts w:ascii="宋体" w:cs="宋体" w:hint="eastAsia"/>
                <w:color w:val="000000"/>
                <w:sz w:val="24"/>
                <w:szCs w:val="24"/>
              </w:rPr>
              <w:t>、奖项以投标文件中的获奖证书复印件为评审依据。</w:t>
            </w:r>
          </w:p>
          <w:p>
            <w:pPr>
              <w:pStyle w:val="29"/>
              <w:tabs>
                <w:tab w:val="left" w:pos="0"/>
              </w:tabs>
              <w:spacing w:line="440" w:lineRule="atLeast"/>
              <w:jc w:val="left"/>
              <w:rPr>
                <w:rFonts w:ascii="宋体" w:cs="宋体"/>
                <w:color w:val="000000"/>
                <w:sz w:val="24"/>
                <w:szCs w:val="24"/>
              </w:rPr>
            </w:pPr>
            <w:r>
              <w:rPr>
                <w:rFonts w:ascii="宋体" w:cs="宋体"/>
                <w:color w:val="000000"/>
                <w:sz w:val="24"/>
                <w:szCs w:val="24"/>
              </w:rPr>
              <w:t>3</w:t>
            </w:r>
            <w:r>
              <w:rPr>
                <w:rFonts w:ascii="宋体" w:cs="宋体" w:hint="eastAsia"/>
                <w:color w:val="000000"/>
                <w:sz w:val="24"/>
                <w:szCs w:val="24"/>
              </w:rPr>
              <w:t>、复印件应清晰、关键内容可以辨认。否则，投标人应承担因复印件关键内容不可以辨认的风险。</w:t>
            </w:r>
          </w:p>
          <w:p>
            <w:pPr>
              <w:pStyle w:val="29"/>
              <w:tabs>
                <w:tab w:val="left" w:pos="0"/>
              </w:tabs>
              <w:spacing w:line="440" w:lineRule="atLeast"/>
              <w:jc w:val="left"/>
              <w:rPr>
                <w:rFonts w:ascii="宋体" w:cs="宋体"/>
                <w:color w:val="000000"/>
                <w:sz w:val="24"/>
                <w:szCs w:val="24"/>
              </w:rPr>
            </w:pPr>
            <w:r>
              <w:rPr>
                <w:rFonts w:ascii="宋体" w:cs="宋体"/>
                <w:color w:val="000000"/>
                <w:sz w:val="24"/>
                <w:szCs w:val="24"/>
              </w:rPr>
              <w:t>4.</w:t>
            </w:r>
            <w:r>
              <w:rPr>
                <w:rFonts w:ascii="宋体" w:cs="宋体" w:hint="eastAsia"/>
                <w:color w:val="000000"/>
                <w:sz w:val="24"/>
                <w:szCs w:val="24"/>
              </w:rPr>
              <w:t>如近年来，投标人法人机构发生合法变更或重组或法人名称变更时，应提供相关部门的合法批件或其他相关证明材料，证明其业绩、获奖等的继承性。</w:t>
            </w:r>
          </w:p>
        </w:tc>
      </w:tr>
      <w:tr>
        <w:trPr>
          <w:gridAfter w:val="1"/>
          <w:wAfter w:w="1228" w:type="dxa"/>
        </w:trPr>
        <w:tc>
          <w:tcPr>
            <w:tcW w:w="8880" w:type="dxa"/>
            <w:gridSpan w:val="7"/>
            <w:shd w:val="clear" w:color="auto" w:fill="BCD3E5"/>
          </w:tcPr>
          <w:p>
            <w:pPr>
              <w:pStyle w:val="22"/>
              <w:spacing w:before="0" w:beforeAutospacing="0" w:after="74" w:line="270" w:lineRule="atLeast"/>
              <w:jc w:val="center"/>
              <w:rPr>
                <w:rFonts w:ascii="Verdana" w:hAnsi="Verdana"/>
                <w:color w:val="000000"/>
                <w:sz w:val="18"/>
                <w:szCs w:val="18"/>
              </w:rPr>
            </w:pPr>
            <w:r>
              <w:rPr>
                <w:rFonts w:ascii="宋体"/>
                <w:color w:val="000000"/>
                <w:sz w:val="18"/>
                <w:szCs w:val="18"/>
              </w:rPr>
              <w:t xml:space="preserve"> </w:t>
            </w:r>
            <w:r>
              <w:rPr>
                <w:rFonts w:ascii="宋体" w:hint="eastAsia"/>
                <w:color w:val="000000"/>
                <w:sz w:val="18"/>
                <w:szCs w:val="18"/>
              </w:rPr>
              <w:t>外省等同于“黄山杯”的奖项名称</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北京</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长城杯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安徽</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黄山杯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上海</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白玉兰杯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钱江杯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天津</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海河杯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杜鹃花杯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重庆</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巴渝杯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楚天杯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黑龙江</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龙江杯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芙蓉奖</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吉林</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长白山杯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四川</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天府杯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辽宁</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世纪杯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云南省优质工程</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内蒙古</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草原杯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贵州</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黄果树杯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山西</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汾水杯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金匠奖</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山东</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泰山杯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广西优质工程奖</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陕西</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阿房宫奖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福建</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闽江杯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宁夏</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西夏杯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雪莲杯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甘肃</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飞天奖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安济杯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青海</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江河源杯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中州杯</w:t>
            </w:r>
          </w:p>
        </w:tc>
      </w:tr>
      <w:tr>
        <w:trPr>
          <w:gridAfter w:val="1"/>
          <w:wAfter w:w="1228" w:type="dxa"/>
        </w:trP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新疆</w:t>
            </w:r>
          </w:p>
        </w:tc>
        <w:tc>
          <w:tcPr>
            <w:tcW w:w="2220" w:type="dxa"/>
            <w:gridSpan w:val="2"/>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天山奖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扬子杯</w:t>
            </w:r>
          </w:p>
        </w:tc>
      </w:tr>
    </w:tbl>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tabs>
          <w:tab w:val="left" w:pos="828"/>
          <w:tab w:val="left" w:pos="1908"/>
          <w:tab w:val="left" w:pos="4876"/>
        </w:tabs>
        <w:snapToGrid w:val="0"/>
        <w:spacing w:before="100" w:beforeAutospacing="1" w:after="100" w:afterAutospacing="1"/>
        <w:rPr>
          <w:rFonts w:ascii="宋体"/>
          <w:b/>
          <w:bCs/>
          <w:color w:val="000000"/>
          <w:sz w:val="28"/>
          <w:szCs w:val="28"/>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shd w:val="clear" w:color="auto" w:fill="FFFFFF"/>
        <w:adjustRightInd w:val="0"/>
        <w:snapToGrid w:val="0"/>
        <w:spacing w:line="440" w:lineRule="exact"/>
        <w:rPr>
          <w:rFonts w:ascii="仿宋_GB2312" w:eastAsia="仿宋_GB2312"/>
          <w:color w:val="000000"/>
          <w:sz w:val="24"/>
          <w:szCs w:val="24"/>
        </w:rPr>
      </w:pPr>
    </w:p>
    <w:p>
      <w:pPr>
        <w:pStyle w:val="29"/>
        <w:spacing w:line="440" w:lineRule="atLeast"/>
        <w:rPr>
          <w:rFonts w:ascii="仿宋_GB2312" w:eastAsia="仿宋_GB2312"/>
          <w:b/>
          <w:bCs/>
          <w:color w:val="000000"/>
          <w:sz w:val="24"/>
          <w:szCs w:val="24"/>
        </w:rPr>
      </w:pPr>
      <w:r>
        <w:rPr>
          <w:rFonts w:ascii="宋体" w:cs="宋体"/>
          <w:b/>
          <w:bCs/>
          <w:color w:val="000000"/>
        </w:rPr>
        <w:t xml:space="preserve"> </w:t>
      </w:r>
      <w:r>
        <w:rPr>
          <w:rFonts w:ascii="仿宋_GB2312" w:eastAsia="仿宋_GB2312" w:cs="宋体"/>
          <w:b/>
          <w:bCs/>
          <w:color w:val="000000"/>
          <w:sz w:val="24"/>
          <w:szCs w:val="24"/>
        </w:rPr>
        <w:t>1.</w:t>
      </w:r>
      <w:r>
        <w:rPr>
          <w:rFonts w:ascii="仿宋_GB2312" w:eastAsia="仿宋_GB2312" w:cs="宋体" w:hint="eastAsia"/>
          <w:b/>
          <w:bCs/>
          <w:color w:val="000000"/>
          <w:sz w:val="24"/>
          <w:szCs w:val="24"/>
        </w:rPr>
        <w:t>评标程序</w:t>
      </w:r>
    </w:p>
    <w:p>
      <w:pPr>
        <w:shd w:val="clear" w:color="auto" w:fill="FFFFFF"/>
        <w:snapToGrid w:val="0"/>
        <w:spacing w:line="440" w:lineRule="exact"/>
        <w:rPr>
          <w:rFonts w:ascii="仿宋_GB2312" w:eastAsia="仿宋_GB2312" w:cs="仿宋"/>
          <w:b/>
          <w:bCs/>
          <w:color w:val="000000"/>
          <w:sz w:val="24"/>
          <w:szCs w:val="24"/>
        </w:rPr>
      </w:pPr>
      <w:r>
        <w:rPr>
          <w:rFonts w:ascii="仿宋_GB2312" w:eastAsia="仿宋_GB2312" w:cs="仿宋"/>
          <w:b/>
          <w:bCs/>
          <w:color w:val="000000"/>
          <w:sz w:val="24"/>
          <w:szCs w:val="24"/>
        </w:rPr>
        <w:t xml:space="preserve">    </w:t>
      </w:r>
      <w:r>
        <w:rPr>
          <w:rFonts w:ascii="仿宋_GB2312" w:eastAsia="仿宋_GB2312" w:cs="仿宋" w:hint="eastAsia"/>
          <w:b/>
          <w:bCs/>
          <w:color w:val="000000"/>
          <w:sz w:val="24"/>
          <w:szCs w:val="24"/>
        </w:rPr>
        <w:t>评标准备→按照本章否决投标文件的条款和《评标办法前附表》标准初步评审投标文件→详细评审打分→推荐中标候选人。</w:t>
      </w:r>
    </w:p>
    <w:p>
      <w:pPr>
        <w:shd w:val="clear" w:color="auto" w:fill="FFFFFF"/>
        <w:snapToGrid w:val="0"/>
        <w:spacing w:line="440" w:lineRule="exact"/>
        <w:rPr>
          <w:rFonts w:ascii="仿宋_GB2312" w:eastAsia="仿宋_GB2312"/>
          <w:b/>
          <w:bCs/>
          <w:color w:val="000000"/>
          <w:sz w:val="24"/>
          <w:szCs w:val="24"/>
        </w:rPr>
      </w:pPr>
      <w:r>
        <w:rPr>
          <w:rFonts w:ascii="仿宋_GB2312" w:eastAsia="仿宋_GB2312" w:cs="仿宋"/>
          <w:b/>
          <w:bCs/>
          <w:color w:val="000000"/>
          <w:sz w:val="24"/>
          <w:szCs w:val="24"/>
        </w:rPr>
        <w:t>1.1.</w:t>
      </w:r>
      <w:r>
        <w:rPr>
          <w:rFonts w:ascii="仿宋_GB2312" w:eastAsia="仿宋_GB2312" w:cs="仿宋" w:hint="eastAsia"/>
          <w:b/>
          <w:bCs/>
          <w:color w:val="000000"/>
          <w:sz w:val="24"/>
          <w:szCs w:val="24"/>
        </w:rPr>
        <w:t>评标准备</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hint="eastAsia"/>
          <w:color w:val="000000"/>
          <w:sz w:val="24"/>
          <w:szCs w:val="24"/>
        </w:rPr>
        <w:t>评标委员会熟悉招标文件：</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(1)</w:t>
      </w:r>
      <w:r>
        <w:rPr>
          <w:rFonts w:ascii="仿宋_GB2312" w:eastAsia="仿宋_GB2312" w:cs="仿宋" w:hint="eastAsia"/>
          <w:color w:val="000000"/>
          <w:sz w:val="24"/>
          <w:szCs w:val="24"/>
        </w:rPr>
        <w:t>阅读、研究招标文件和相关评标资料，获取评标所需要的重要信息和数据</w:t>
      </w:r>
      <w:r>
        <w:rPr>
          <w:rFonts w:ascii="仿宋_GB2312" w:eastAsia="仿宋_GB2312" w:cs="仿宋"/>
          <w:color w:val="000000"/>
          <w:sz w:val="24"/>
          <w:szCs w:val="24"/>
        </w:rPr>
        <w:t>,</w:t>
      </w:r>
      <w:r>
        <w:rPr>
          <w:rFonts w:ascii="仿宋_GB2312" w:eastAsia="仿宋_GB2312" w:cs="仿宋" w:hint="eastAsia"/>
          <w:color w:val="000000"/>
          <w:sz w:val="24"/>
          <w:szCs w:val="24"/>
        </w:rPr>
        <w:t>至少应了解和熟悉以下内容：招标的目标、招标项目的范围和性质、招标文件规定的主要技术要求、标准和商务条款。</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color w:val="000000"/>
          <w:sz w:val="24"/>
          <w:szCs w:val="24"/>
        </w:rPr>
        <w:t>(2)</w:t>
      </w:r>
      <w:r>
        <w:rPr>
          <w:rFonts w:ascii="仿宋_GB2312" w:eastAsia="仿宋_GB2312" w:cs="仿宋" w:hint="eastAsia"/>
          <w:color w:val="000000"/>
          <w:sz w:val="24"/>
          <w:szCs w:val="24"/>
        </w:rPr>
        <w:t>熟悉招标文件规定的评标标准和评标方法及在评标过程中需要考虑的相关因素。</w:t>
      </w:r>
    </w:p>
    <w:p>
      <w:pPr>
        <w:shd w:val="clear" w:color="auto" w:fill="FFFFFF"/>
        <w:snapToGrid w:val="0"/>
        <w:spacing w:line="440" w:lineRule="exact"/>
        <w:ind w:firstLineChars="196" w:firstLine="470"/>
        <w:rPr>
          <w:rFonts w:ascii="仿宋_GB2312" w:eastAsia="仿宋_GB2312" w:cs="仿宋"/>
          <w:color w:val="000000"/>
          <w:sz w:val="24"/>
          <w:szCs w:val="24"/>
        </w:rPr>
      </w:pPr>
      <w:r>
        <w:rPr>
          <w:rFonts w:ascii="仿宋_GB2312" w:eastAsia="仿宋_GB2312" w:cs="仿宋"/>
          <w:color w:val="000000"/>
          <w:sz w:val="24"/>
          <w:szCs w:val="24"/>
        </w:rPr>
        <w:t>(3)</w:t>
      </w:r>
      <w:r>
        <w:rPr>
          <w:rFonts w:ascii="仿宋_GB2312" w:eastAsia="仿宋_GB2312" w:cs="仿宋" w:hint="eastAsia"/>
          <w:color w:val="000000"/>
          <w:sz w:val="24"/>
          <w:szCs w:val="24"/>
        </w:rPr>
        <w:t>核对评标工作用表。</w:t>
      </w:r>
    </w:p>
    <w:p>
      <w:pPr>
        <w:shd w:val="clear" w:color="auto" w:fill="FFFFFF"/>
        <w:snapToGrid w:val="0"/>
        <w:spacing w:line="440" w:lineRule="exact"/>
        <w:rPr>
          <w:rFonts w:ascii="仿宋_GB2312" w:eastAsia="仿宋_GB2312" w:cs="仿宋"/>
          <w:color w:val="000000"/>
          <w:sz w:val="24"/>
          <w:szCs w:val="24"/>
        </w:rPr>
      </w:pPr>
      <w:r>
        <w:rPr>
          <w:rFonts w:ascii="仿宋_GB2312" w:eastAsia="仿宋_GB2312" w:cs="Arial"/>
          <w:color w:val="000000"/>
          <w:sz w:val="24"/>
          <w:szCs w:val="24"/>
        </w:rPr>
        <w:t xml:space="preserve">   </w:t>
      </w:r>
      <w:r>
        <w:rPr>
          <w:rFonts w:ascii="仿宋_GB2312" w:eastAsia="仿宋_GB2312" w:cs="Arial" w:hint="eastAsia"/>
          <w:color w:val="000000"/>
          <w:sz w:val="24"/>
          <w:szCs w:val="24"/>
        </w:rPr>
        <w:t>（</w:t>
      </w:r>
      <w:r>
        <w:rPr>
          <w:rFonts w:ascii="仿宋_GB2312" w:eastAsia="仿宋_GB2312" w:cs="Arial"/>
          <w:color w:val="000000"/>
          <w:sz w:val="24"/>
          <w:szCs w:val="24"/>
        </w:rPr>
        <w:t>4</w:t>
      </w:r>
      <w:r>
        <w:rPr>
          <w:rFonts w:ascii="仿宋_GB2312" w:eastAsia="仿宋_GB2312" w:cs="Arial" w:hint="eastAsia"/>
          <w:color w:val="000000"/>
          <w:sz w:val="24"/>
          <w:szCs w:val="24"/>
        </w:rPr>
        <w:t>）查询</w:t>
      </w:r>
      <w:r>
        <w:rPr>
          <w:rFonts w:ascii="仿宋_GB2312" w:eastAsia="仿宋_GB2312" w:cs="仿宋" w:hint="eastAsia"/>
          <w:color w:val="000000"/>
          <w:sz w:val="24"/>
          <w:szCs w:val="24"/>
        </w:rPr>
        <w:t>投标企业信用得分并打印放入评标报告中。</w:t>
      </w:r>
    </w:p>
    <w:p>
      <w:pPr>
        <w:pStyle w:val="29"/>
        <w:shd w:val="clear" w:color="auto" w:fill="FFFFFF"/>
        <w:spacing w:line="440" w:lineRule="atLeast"/>
        <w:rPr>
          <w:rFonts w:ascii="仿宋_GB2312" w:eastAsia="仿宋_GB2312" w:cs="宋体"/>
          <w:b/>
          <w:bCs/>
          <w:color w:val="000000"/>
          <w:sz w:val="24"/>
          <w:szCs w:val="24"/>
        </w:rPr>
      </w:pPr>
      <w:r>
        <w:rPr>
          <w:rFonts w:ascii="仿宋_GB2312" w:eastAsia="仿宋_GB2312" w:cs="宋体"/>
          <w:b/>
          <w:bCs/>
          <w:color w:val="000000"/>
          <w:sz w:val="24"/>
          <w:szCs w:val="24"/>
        </w:rPr>
        <w:t>1.2.</w:t>
      </w:r>
      <w:r>
        <w:rPr>
          <w:rFonts w:ascii="仿宋_GB2312" w:eastAsia="仿宋_GB2312" w:cs="宋体" w:hint="eastAsia"/>
          <w:b/>
          <w:bCs/>
          <w:color w:val="000000"/>
          <w:sz w:val="24"/>
          <w:szCs w:val="24"/>
        </w:rPr>
        <w:t>投标文件评审</w:t>
      </w:r>
    </w:p>
    <w:p>
      <w:pPr>
        <w:spacing w:line="360" w:lineRule="auto"/>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评标委员会按照本章否决投标文件的条款和《评标办法前附表》标准进行初步评审投标文件，不符合评审标准的，否决其投标。</w:t>
      </w:r>
    </w:p>
    <w:p>
      <w:pPr>
        <w:spacing w:line="360" w:lineRule="auto"/>
        <w:rPr>
          <w:rFonts w:ascii="仿宋_GB2312" w:eastAsia="仿宋_GB2312" w:cs="仿宋"/>
          <w:b/>
          <w:bCs/>
          <w:color w:val="000000"/>
          <w:sz w:val="24"/>
          <w:szCs w:val="24"/>
        </w:rPr>
      </w:pPr>
      <w:r>
        <w:rPr>
          <w:rFonts w:ascii="仿宋_GB2312" w:eastAsia="仿宋_GB2312" w:cs="仿宋"/>
          <w:b/>
          <w:bCs/>
          <w:color w:val="000000"/>
          <w:sz w:val="24"/>
          <w:szCs w:val="24"/>
        </w:rPr>
        <w:t>1.3.</w:t>
      </w:r>
      <w:r>
        <w:rPr>
          <w:rFonts w:ascii="仿宋_GB2312" w:eastAsia="仿宋_GB2312" w:cs="Arial" w:hint="eastAsia"/>
          <w:b/>
          <w:bCs/>
          <w:color w:val="000000"/>
          <w:sz w:val="24"/>
          <w:szCs w:val="24"/>
        </w:rPr>
        <w:t>综合评审打分</w:t>
      </w:r>
    </w:p>
    <w:p>
      <w:pPr>
        <w:spacing w:line="360" w:lineRule="auto"/>
        <w:ind w:firstLine="479"/>
        <w:outlineLvl w:val="3"/>
        <w:rPr>
          <w:rFonts w:ascii="仿宋_GB2312" w:eastAsia="仿宋_GB2312" w:cs="仿宋"/>
          <w:color w:val="000000"/>
          <w:sz w:val="24"/>
          <w:szCs w:val="24"/>
        </w:rPr>
      </w:pPr>
      <w:r>
        <w:rPr>
          <w:rFonts w:ascii="仿宋_GB2312" w:eastAsia="仿宋_GB2312" w:cs="仿宋" w:hint="eastAsia"/>
          <w:color w:val="000000"/>
          <w:sz w:val="24"/>
          <w:szCs w:val="24"/>
        </w:rPr>
        <w:t>评标委员会依据本章综合评审打分表对通过初步评审的投标文件进行详细评审打分，按照得分由高到低的顺序，按照第二章“投标人须知前附表”第</w:t>
      </w:r>
      <w:r>
        <w:rPr>
          <w:rFonts w:ascii="仿宋_GB2312" w:eastAsia="仿宋_GB2312" w:cs="仿宋"/>
          <w:color w:val="000000"/>
          <w:sz w:val="24"/>
          <w:szCs w:val="24"/>
        </w:rPr>
        <w:t>7.1</w:t>
      </w:r>
      <w:r>
        <w:rPr>
          <w:rFonts w:ascii="仿宋_GB2312" w:eastAsia="仿宋_GB2312" w:cs="仿宋" w:hint="eastAsia"/>
          <w:color w:val="000000"/>
          <w:sz w:val="24"/>
          <w:szCs w:val="24"/>
        </w:rPr>
        <w:t>款规定的中标候选人数依次推荐中标候选人。</w:t>
      </w:r>
    </w:p>
    <w:p>
      <w:pPr>
        <w:spacing w:line="360" w:lineRule="auto"/>
        <w:outlineLvl w:val="3"/>
        <w:rPr>
          <w:rFonts w:ascii="仿宋_GB2312" w:eastAsia="仿宋_GB2312" w:cs="仿宋"/>
          <w:color w:val="000000"/>
          <w:sz w:val="24"/>
          <w:szCs w:val="24"/>
        </w:rPr>
      </w:pPr>
      <w:r>
        <w:rPr>
          <w:rFonts w:ascii="仿宋_GB2312" w:eastAsia="仿宋_GB2312" w:cs="仿宋"/>
          <w:color w:val="000000"/>
          <w:sz w:val="24"/>
          <w:szCs w:val="24"/>
        </w:rPr>
        <w:t xml:space="preserve">    </w:t>
      </w:r>
      <w:r>
        <w:rPr>
          <w:rFonts w:ascii="仿宋_GB2312" w:eastAsia="仿宋_GB2312" w:cs="仿宋" w:hint="eastAsia"/>
          <w:color w:val="000000"/>
          <w:sz w:val="24"/>
          <w:szCs w:val="24"/>
        </w:rPr>
        <w:t>若综合得分相同，对得分相同的以信用等级得分高的排名优先；若信用等级得分也相同，对信用等级得分相同的，由评标委员会组长在评标委员会全体成员和现场行政监督人员监督下抽签确定名次。</w:t>
      </w:r>
    </w:p>
    <w:p>
      <w:pPr>
        <w:spacing w:line="360" w:lineRule="auto"/>
        <w:outlineLvl w:val="3"/>
        <w:rPr>
          <w:rFonts w:ascii="仿宋_GB2312" w:eastAsia="仿宋_GB2312"/>
          <w:b/>
          <w:bCs/>
          <w:color w:val="000000"/>
          <w:sz w:val="24"/>
          <w:szCs w:val="24"/>
        </w:rPr>
      </w:pPr>
      <w:r>
        <w:rPr>
          <w:rFonts w:ascii="仿宋_GB2312" w:eastAsia="仿宋_GB2312" w:cs="宋体"/>
          <w:b/>
          <w:bCs/>
          <w:color w:val="000000"/>
          <w:sz w:val="24"/>
          <w:szCs w:val="24"/>
        </w:rPr>
        <w:t>2.</w:t>
      </w:r>
      <w:r>
        <w:rPr>
          <w:rFonts w:ascii="仿宋_GB2312" w:eastAsia="仿宋_GB2312" w:cs="宋体" w:hint="eastAsia"/>
          <w:b/>
          <w:bCs/>
          <w:color w:val="000000"/>
          <w:sz w:val="24"/>
          <w:szCs w:val="24"/>
        </w:rPr>
        <w:t>投标文件的澄清和补正</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2.1</w:t>
      </w:r>
      <w:r>
        <w:rPr>
          <w:rFonts w:ascii="仿宋_GB2312" w:eastAsia="仿宋_GB2312" w:cs="宋体" w:hint="eastAsia"/>
          <w:color w:val="000000"/>
          <w:sz w:val="24"/>
          <w:szCs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 xml:space="preserve">2.2 </w:t>
      </w:r>
      <w:r>
        <w:rPr>
          <w:rFonts w:ascii="仿宋_GB2312" w:eastAsia="仿宋_GB2312" w:cs="宋体" w:hint="eastAsia"/>
          <w:color w:val="000000"/>
          <w:sz w:val="24"/>
          <w:szCs w:val="24"/>
        </w:rPr>
        <w:t>澄清、说明和补正不得改变投标文件的实质性内容。投标人的书面澄清、说明和补正属于投标文件的组成部分。</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 xml:space="preserve">2.3 </w:t>
      </w:r>
      <w:r>
        <w:rPr>
          <w:rFonts w:ascii="仿宋_GB2312" w:eastAsia="仿宋_GB2312" w:cs="宋体" w:hint="eastAsia"/>
          <w:color w:val="000000"/>
          <w:sz w:val="24"/>
          <w:szCs w:val="24"/>
        </w:rPr>
        <w:t>评标委员会对投标人提交的澄清、说明或补正有疑问的，可以要求投标人进一步澄清、说明或补正，直至满足评标委员会的要求。</w:t>
      </w:r>
    </w:p>
    <w:p>
      <w:pPr>
        <w:spacing w:line="360" w:lineRule="auto"/>
        <w:outlineLvl w:val="3"/>
        <w:rPr>
          <w:rFonts w:ascii="仿宋_GB2312" w:eastAsia="仿宋_GB2312"/>
          <w:b/>
          <w:bCs/>
          <w:color w:val="000000"/>
          <w:sz w:val="24"/>
          <w:szCs w:val="24"/>
        </w:rPr>
      </w:pPr>
      <w:r>
        <w:rPr>
          <w:rFonts w:ascii="仿宋_GB2312" w:eastAsia="仿宋_GB2312" w:cs="宋体"/>
          <w:b/>
          <w:bCs/>
          <w:color w:val="000000"/>
          <w:sz w:val="24"/>
          <w:szCs w:val="24"/>
        </w:rPr>
        <w:t xml:space="preserve">3. </w:t>
      </w:r>
      <w:r>
        <w:rPr>
          <w:rFonts w:ascii="仿宋_GB2312" w:eastAsia="仿宋_GB2312" w:cs="宋体" w:hint="eastAsia"/>
          <w:b/>
          <w:bCs/>
          <w:color w:val="000000"/>
          <w:sz w:val="24"/>
          <w:szCs w:val="24"/>
        </w:rPr>
        <w:t>评标结果</w:t>
      </w:r>
    </w:p>
    <w:p>
      <w:pPr>
        <w:spacing w:line="360" w:lineRule="auto"/>
        <w:ind w:firstLineChars="200" w:firstLine="480"/>
        <w:outlineLvl w:val="4"/>
        <w:rPr>
          <w:rFonts w:ascii="仿宋_GB2312" w:eastAsia="仿宋_GB2312"/>
          <w:color w:val="000000"/>
          <w:sz w:val="24"/>
          <w:szCs w:val="24"/>
        </w:rPr>
      </w:pPr>
      <w:r>
        <w:rPr>
          <w:rFonts w:ascii="仿宋_GB2312" w:eastAsia="仿宋_GB2312" w:cs="宋体"/>
          <w:color w:val="000000"/>
          <w:sz w:val="24"/>
          <w:szCs w:val="24"/>
        </w:rPr>
        <w:t>3.1</w:t>
      </w:r>
      <w:r>
        <w:rPr>
          <w:rFonts w:ascii="仿宋_GB2312" w:eastAsia="仿宋_GB2312" w:cs="宋体" w:hint="eastAsia"/>
          <w:color w:val="000000"/>
          <w:sz w:val="24"/>
          <w:szCs w:val="24"/>
        </w:rPr>
        <w:t>除第二章“投标人须知”前附表授权直接确定中标人外，评标委员会按照评审结果推荐</w:t>
      </w:r>
      <w:r>
        <w:rPr>
          <w:rFonts w:ascii="仿宋_GB2312" w:eastAsia="仿宋_GB2312" w:cs="宋体"/>
          <w:color w:val="000000"/>
          <w:sz w:val="24"/>
          <w:szCs w:val="24"/>
        </w:rPr>
        <w:t xml:space="preserve"> 1-3</w:t>
      </w:r>
      <w:r>
        <w:rPr>
          <w:rFonts w:ascii="仿宋_GB2312" w:eastAsia="仿宋_GB2312" w:cs="宋体" w:hint="eastAsia"/>
          <w:color w:val="000000"/>
          <w:sz w:val="24"/>
          <w:szCs w:val="24"/>
        </w:rPr>
        <w:t>名中标候选人，并标明排列顺序。</w:t>
      </w:r>
    </w:p>
    <w:p>
      <w:pPr>
        <w:spacing w:line="360" w:lineRule="auto"/>
        <w:ind w:firstLine="481"/>
        <w:rPr>
          <w:rFonts w:ascii="仿宋_GB2312" w:eastAsia="仿宋_GB2312" w:cs="宋体"/>
          <w:color w:val="000000"/>
          <w:sz w:val="24"/>
          <w:szCs w:val="24"/>
        </w:rPr>
      </w:pPr>
      <w:r>
        <w:rPr>
          <w:rFonts w:ascii="仿宋_GB2312" w:eastAsia="仿宋_GB2312" w:cs="宋体"/>
          <w:color w:val="000000"/>
          <w:sz w:val="24"/>
          <w:szCs w:val="24"/>
        </w:rPr>
        <w:t xml:space="preserve">3.2 </w:t>
      </w:r>
      <w:r>
        <w:rPr>
          <w:rFonts w:ascii="仿宋_GB2312" w:eastAsia="仿宋_GB2312" w:cs="宋体" w:hint="eastAsia"/>
          <w:color w:val="000000"/>
          <w:sz w:val="24"/>
          <w:szCs w:val="24"/>
        </w:rPr>
        <w:t>评标委员会完成评标后，应当向招标人提交书面评标报告。</w:t>
      </w:r>
    </w:p>
    <w:p>
      <w:pPr>
        <w:rPr>
          <w:color w:val="000000"/>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ind w:firstLine="481"/>
        <w:rPr>
          <w:rFonts w:ascii="宋体" w:cs="宋体"/>
          <w:color w:val="000000"/>
          <w:sz w:val="24"/>
          <w:szCs w:val="24"/>
        </w:rPr>
      </w:pPr>
    </w:p>
    <w:p>
      <w:pPr>
        <w:spacing w:line="360" w:lineRule="auto"/>
        <w:rPr>
          <w:rFonts w:ascii="宋体" w:cs="宋体"/>
          <w:color w:val="000000"/>
          <w:sz w:val="24"/>
          <w:szCs w:val="24"/>
        </w:rPr>
      </w:pPr>
    </w:p>
    <w:p>
      <w:pPr>
        <w:pStyle w:val="1"/>
        <w:numPr>
          <w:ilvl w:val="0"/>
          <w:numId w:val="8"/>
        </w:numPr>
        <w:jc w:val="center"/>
        <w:rPr>
          <w:rFonts w:cs="宋体"/>
          <w:color w:val="000000"/>
          <w:sz w:val="28"/>
          <w:szCs w:val="28"/>
        </w:rPr>
      </w:pPr>
      <w:r>
        <w:rPr>
          <w:rFonts w:cs="宋体" w:hint="eastAsia"/>
          <w:color w:val="000000"/>
          <w:sz w:val="28"/>
          <w:szCs w:val="28"/>
        </w:rPr>
        <w:t>合同条款及格式</w:t>
      </w:r>
      <w:r>
        <w:rPr>
          <w:rFonts w:cs="宋体"/>
          <w:color w:val="000000"/>
          <w:sz w:val="28"/>
          <w:szCs w:val="28"/>
        </w:rPr>
        <w:t xml:space="preserve"> </w:t>
      </w:r>
    </w:p>
    <w:p>
      <w:pPr>
        <w:rPr>
          <w:color w:val="000000"/>
        </w:rPr>
      </w:pPr>
      <w:r>
        <w:rPr>
          <w:color w:val="000000"/>
        </w:rPr>
        <w:t xml:space="preserve">    </w:t>
      </w:r>
    </w:p>
    <w:p>
      <w:pPr>
        <w:jc w:val="center"/>
        <w:rPr>
          <w:rFonts w:cs="宋体"/>
          <w:color w:val="000000"/>
          <w:sz w:val="28"/>
          <w:szCs w:val="28"/>
        </w:rPr>
      </w:pPr>
      <w:r>
        <w:rPr>
          <w:rFonts w:cs="宋体" w:hint="eastAsia"/>
          <w:color w:val="000000"/>
          <w:sz w:val="28"/>
          <w:szCs w:val="28"/>
        </w:rPr>
        <w:t>通用条款</w:t>
      </w:r>
    </w:p>
    <w:p>
      <w:pPr>
        <w:jc w:val="center"/>
        <w:rPr>
          <w:color w:val="000000"/>
        </w:rPr>
      </w:pPr>
      <w:r>
        <w:rPr>
          <w:rFonts w:eastAsia="仿宋_GB2312" w:cs="仿宋_GB2312" w:hint="eastAsia"/>
          <w:color w:val="000000"/>
        </w:rPr>
        <w:t>见（</w:t>
      </w:r>
      <w:r>
        <w:rPr>
          <w:rFonts w:eastAsia="仿宋_GB2312"/>
          <w:color w:val="000000"/>
        </w:rPr>
        <w:t>GF—2013—0201</w:t>
      </w:r>
      <w:r>
        <w:rPr>
          <w:rFonts w:cs="宋体" w:hint="eastAsia"/>
          <w:color w:val="000000"/>
        </w:rPr>
        <w:t>）建设工程施工合同（示范文本）</w:t>
      </w:r>
    </w:p>
    <w:p>
      <w:pPr>
        <w:jc w:val="center"/>
        <w:rPr>
          <w:color w:val="000000"/>
        </w:rPr>
      </w:pPr>
    </w:p>
    <w:p>
      <w:pPr>
        <w:jc w:val="center"/>
        <w:rPr>
          <w:color w:val="000000"/>
        </w:rPr>
      </w:pPr>
    </w:p>
    <w:p>
      <w:pPr>
        <w:spacing w:afterLines="50" w:after="156"/>
        <w:jc w:val="center"/>
        <w:rPr>
          <w:color w:val="000000"/>
          <w:sz w:val="32"/>
          <w:szCs w:val="32"/>
        </w:rPr>
      </w:pPr>
      <w:r>
        <w:rPr>
          <w:rFonts w:cs="宋体" w:hint="eastAsia"/>
          <w:color w:val="000000"/>
          <w:spacing w:val="40"/>
          <w:sz w:val="32"/>
          <w:szCs w:val="32"/>
        </w:rPr>
        <w:t>专用合同条款</w:t>
      </w:r>
    </w:p>
    <w:p>
      <w:pPr>
        <w:spacing w:line="400" w:lineRule="exact"/>
        <w:outlineLvl w:val="2"/>
        <w:rPr>
          <w:rFonts w:ascii="宋体" w:cs="宋体"/>
          <w:b/>
          <w:bCs/>
          <w:color w:val="000000"/>
        </w:rPr>
      </w:pPr>
      <w:r>
        <w:rPr>
          <w:rFonts w:ascii="宋体" w:cs="宋体"/>
          <w:b/>
          <w:bCs/>
          <w:color w:val="000000"/>
        </w:rPr>
        <w:t>1.</w:t>
      </w:r>
      <w:r>
        <w:rPr>
          <w:rFonts w:ascii="宋体" w:cs="宋体" w:hint="eastAsia"/>
          <w:b/>
          <w:bCs/>
          <w:color w:val="000000"/>
        </w:rPr>
        <w:t>一般约定</w:t>
      </w:r>
    </w:p>
    <w:p>
      <w:pPr>
        <w:spacing w:line="400" w:lineRule="exact"/>
        <w:outlineLvl w:val="2"/>
        <w:rPr>
          <w:rFonts w:ascii="宋体" w:cs="宋体"/>
          <w:b/>
          <w:bCs/>
          <w:color w:val="000000"/>
        </w:rPr>
      </w:pPr>
      <w:r>
        <w:rPr>
          <w:rFonts w:ascii="宋体" w:cs="宋体"/>
          <w:b/>
          <w:bCs/>
          <w:color w:val="000000"/>
        </w:rPr>
        <w:t>1.3</w:t>
      </w:r>
      <w:r>
        <w:rPr>
          <w:rFonts w:ascii="宋体" w:cs="宋体" w:hint="eastAsia"/>
          <w:b/>
          <w:bCs/>
          <w:color w:val="000000"/>
        </w:rPr>
        <w:t>法律</w:t>
      </w:r>
      <w:r>
        <w:rPr>
          <w:rFonts w:ascii="宋体" w:cs="宋体"/>
          <w:b/>
          <w:bCs/>
          <w:color w:val="000000"/>
        </w:rPr>
        <w:t xml:space="preserve"> </w:t>
      </w:r>
    </w:p>
    <w:p>
      <w:pPr>
        <w:spacing w:line="400" w:lineRule="exact"/>
        <w:outlineLvl w:val="2"/>
        <w:rPr>
          <w:color w:val="000000"/>
          <w:u w:val="single"/>
        </w:rPr>
      </w:pPr>
      <w:r>
        <w:rPr>
          <w:rFonts w:ascii="宋体" w:cs="宋体" w:hint="eastAsia"/>
          <w:color w:val="000000"/>
        </w:rPr>
        <w:t>适用于合同的其他规范性文件：</w:t>
      </w:r>
      <w:r>
        <w:rPr>
          <w:rFonts w:cs="宋体" w:hint="eastAsia"/>
          <w:color w:val="000000"/>
          <w:u w:val="single"/>
        </w:rPr>
        <w:t>《中华人民共和国合同法》、《中华人民共和国建筑法》、《中华人民共和国招投标法》、《建设工程质量管理条例》、《建设工程安全生产条例》以及国家、地方相关法律、法规及规定</w:t>
      </w:r>
      <w:r>
        <w:rPr>
          <w:rFonts w:ascii="宋体" w:cs="宋体" w:hint="eastAsia"/>
          <w:color w:val="000000"/>
        </w:rPr>
        <w:t>。</w:t>
      </w:r>
    </w:p>
    <w:p>
      <w:pPr>
        <w:spacing w:line="400" w:lineRule="exact"/>
        <w:outlineLvl w:val="2"/>
        <w:rPr>
          <w:rFonts w:ascii="宋体"/>
          <w:b/>
          <w:bCs/>
          <w:color w:val="000000"/>
        </w:rPr>
      </w:pPr>
      <w:r>
        <w:rPr>
          <w:rFonts w:ascii="宋体" w:cs="宋体"/>
          <w:b/>
          <w:bCs/>
          <w:color w:val="000000"/>
        </w:rPr>
        <w:t xml:space="preserve">1.5 </w:t>
      </w:r>
      <w:r>
        <w:rPr>
          <w:rFonts w:ascii="宋体" w:cs="宋体" w:hint="eastAsia"/>
          <w:b/>
          <w:bCs/>
          <w:color w:val="000000"/>
        </w:rPr>
        <w:t>合同文件的优先顺序</w:t>
      </w:r>
    </w:p>
    <w:p>
      <w:pPr>
        <w:spacing w:line="400" w:lineRule="exact"/>
        <w:outlineLvl w:val="2"/>
        <w:rPr>
          <w:rFonts w:ascii="宋体"/>
          <w:color w:val="000000"/>
        </w:rPr>
      </w:pPr>
      <w:r>
        <w:rPr>
          <w:rFonts w:ascii="宋体" w:cs="宋体" w:hint="eastAsia"/>
          <w:color w:val="000000"/>
        </w:rPr>
        <w:t>合同文件组成及优先顺序为：</w:t>
      </w:r>
      <w:r>
        <w:rPr>
          <w:rFonts w:ascii="宋体" w:cs="宋体" w:hint="eastAsia"/>
          <w:color w:val="000000"/>
          <w:u w:val="single"/>
        </w:rPr>
        <w:t>执行通用条款</w:t>
      </w:r>
      <w:r>
        <w:rPr>
          <w:rFonts w:ascii="宋体" w:cs="宋体" w:hint="eastAsia"/>
          <w:color w:val="000000"/>
        </w:rPr>
        <w:t>。</w:t>
      </w:r>
    </w:p>
    <w:p>
      <w:pPr>
        <w:spacing w:line="400" w:lineRule="exact"/>
        <w:outlineLvl w:val="2"/>
        <w:rPr>
          <w:rFonts w:ascii="宋体"/>
          <w:b/>
          <w:bCs/>
          <w:color w:val="000000"/>
        </w:rPr>
      </w:pPr>
      <w:r>
        <w:rPr>
          <w:rFonts w:ascii="宋体" w:cs="宋体"/>
          <w:b/>
          <w:bCs/>
          <w:color w:val="000000"/>
        </w:rPr>
        <w:t>1.13</w:t>
      </w:r>
      <w:r>
        <w:rPr>
          <w:rFonts w:ascii="宋体" w:cs="宋体" w:hint="eastAsia"/>
          <w:b/>
          <w:bCs/>
          <w:color w:val="000000"/>
        </w:rPr>
        <w:t>工程量清单错误的修正</w:t>
      </w:r>
    </w:p>
    <w:p>
      <w:pPr>
        <w:spacing w:line="400" w:lineRule="exact"/>
        <w:outlineLvl w:val="2"/>
        <w:rPr>
          <w:rFonts w:ascii="宋体"/>
          <w:color w:val="000000"/>
        </w:rPr>
      </w:pPr>
      <w:r>
        <w:rPr>
          <w:rFonts w:ascii="宋体" w:cs="宋体" w:hint="eastAsia"/>
          <w:color w:val="000000"/>
        </w:rPr>
        <w:t>出现工程量清单错误时，是否调整合同价格：</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允许调整合同价格的工程量偏差范围：</w:t>
      </w:r>
      <w:r>
        <w:rPr>
          <w:rFonts w:ascii="MingLiU_HKSCS" w:cs="MingLiU_HKSCS" w:hAnsi="MingLiU_HKSCS"/>
          <w:color w:val="000000"/>
          <w:u w:val="single"/>
        </w:rPr>
        <w:t xml:space="preserve">   </w:t>
      </w:r>
      <w:r>
        <w:rPr>
          <w:rFonts w:ascii="宋体" w:cs="宋体" w:hint="eastAsia"/>
          <w:color w:val="000000"/>
          <w:u w:val="single"/>
        </w:rPr>
        <w:t>／</w:t>
      </w:r>
      <w:r>
        <w:rPr>
          <w:rFonts w:ascii="MingLiU_HKSCS" w:cs="MingLiU_HKSCS" w:hAnsi="MingLiU_HKSCS"/>
          <w:color w:val="000000"/>
          <w:u w:val="single"/>
        </w:rPr>
        <w:t xml:space="preserve">  </w:t>
      </w:r>
      <w:r>
        <w:rPr>
          <w:rFonts w:ascii="宋体" w:cs="宋体" w:hint="eastAsia"/>
          <w:color w:val="000000"/>
        </w:rPr>
        <w:t>。</w:t>
      </w:r>
    </w:p>
    <w:p>
      <w:pPr>
        <w:spacing w:line="400" w:lineRule="exact"/>
        <w:outlineLvl w:val="2"/>
        <w:rPr>
          <w:rFonts w:ascii="宋体"/>
          <w:b/>
          <w:bCs/>
          <w:color w:val="000000"/>
        </w:rPr>
      </w:pPr>
      <w:r>
        <w:rPr>
          <w:rFonts w:ascii="宋体" w:cs="宋体"/>
          <w:b/>
          <w:bCs/>
          <w:color w:val="000000"/>
        </w:rPr>
        <w:t xml:space="preserve">1.7 </w:t>
      </w:r>
      <w:r>
        <w:rPr>
          <w:rFonts w:ascii="宋体" w:cs="宋体" w:hint="eastAsia"/>
          <w:b/>
          <w:bCs/>
          <w:color w:val="000000"/>
        </w:rPr>
        <w:t>联络</w:t>
      </w:r>
    </w:p>
    <w:p>
      <w:pPr>
        <w:spacing w:line="400" w:lineRule="exact"/>
        <w:outlineLvl w:val="2"/>
        <w:rPr>
          <w:rFonts w:ascii="宋体"/>
          <w:color w:val="000000"/>
        </w:rPr>
      </w:pPr>
      <w:r>
        <w:rPr>
          <w:rFonts w:ascii="宋体" w:cs="宋体"/>
          <w:color w:val="000000"/>
        </w:rPr>
        <w:t>1.7.1</w:t>
      </w:r>
      <w:r>
        <w:rPr>
          <w:rFonts w:ascii="宋体" w:cs="宋体" w:hint="eastAsia"/>
          <w:color w:val="000000"/>
        </w:rPr>
        <w:t>发包人和承包人应当在</w:t>
      </w:r>
      <w:r>
        <w:rPr>
          <w:rFonts w:ascii="宋体" w:cs="宋体"/>
          <w:color w:val="000000"/>
          <w:u w:val="single"/>
        </w:rPr>
        <w:t xml:space="preserve">3 </w:t>
      </w:r>
      <w:r>
        <w:rPr>
          <w:rFonts w:ascii="宋体" w:cs="宋体" w:hint="eastAsia"/>
          <w:color w:val="000000"/>
        </w:rPr>
        <w:t>天内将与合同有关的通知、批准、证明、证书、指示、指令、要求、请求、同意、意见、确定和决定等书面函件送达对方当事人。</w:t>
      </w:r>
    </w:p>
    <w:p>
      <w:pPr>
        <w:spacing w:line="400" w:lineRule="exact"/>
        <w:outlineLvl w:val="2"/>
        <w:rPr>
          <w:rFonts w:ascii="宋体"/>
          <w:color w:val="000000"/>
        </w:rPr>
      </w:pPr>
      <w:r>
        <w:rPr>
          <w:rFonts w:ascii="宋体" w:cs="宋体"/>
          <w:color w:val="000000"/>
        </w:rPr>
        <w:t xml:space="preserve">3. </w:t>
      </w:r>
      <w:r>
        <w:rPr>
          <w:rFonts w:ascii="宋体" w:cs="宋体" w:hint="eastAsia"/>
          <w:color w:val="000000"/>
        </w:rPr>
        <w:t>承包人</w:t>
      </w:r>
    </w:p>
    <w:p>
      <w:pPr>
        <w:spacing w:line="400" w:lineRule="exact"/>
        <w:outlineLvl w:val="2"/>
        <w:rPr>
          <w:rFonts w:ascii="宋体"/>
          <w:color w:val="000000"/>
        </w:rPr>
      </w:pPr>
      <w:r>
        <w:rPr>
          <w:rFonts w:ascii="宋体" w:cs="宋体"/>
          <w:color w:val="000000"/>
        </w:rPr>
        <w:t xml:space="preserve">3.1 </w:t>
      </w:r>
      <w:r>
        <w:rPr>
          <w:rFonts w:ascii="宋体" w:cs="宋体" w:hint="eastAsia"/>
          <w:color w:val="000000"/>
        </w:rPr>
        <w:t>承包人的一般义务</w:t>
      </w:r>
    </w:p>
    <w:p>
      <w:pPr>
        <w:spacing w:line="400" w:lineRule="exact"/>
        <w:outlineLvl w:val="2"/>
        <w:rPr>
          <w:rFonts w:ascii="宋体"/>
          <w:color w:val="000000"/>
        </w:rPr>
      </w:pPr>
      <w:r>
        <w:rPr>
          <w:rFonts w:ascii="宋体" w:cs="宋体" w:hint="eastAsia"/>
          <w:color w:val="000000"/>
        </w:rPr>
        <w:t>（</w:t>
      </w:r>
      <w:r>
        <w:rPr>
          <w:rFonts w:ascii="宋体" w:cs="宋体"/>
          <w:color w:val="000000"/>
        </w:rPr>
        <w:t>5</w:t>
      </w:r>
      <w:r>
        <w:rPr>
          <w:rFonts w:ascii="宋体" w:cs="宋体" w:hint="eastAsia"/>
          <w:color w:val="000000"/>
        </w:rPr>
        <w:t>）承包人提交的竣工资料的内容：</w:t>
      </w:r>
      <w:r>
        <w:rPr>
          <w:rFonts w:ascii="宋体" w:cs="宋体" w:hint="eastAsia"/>
          <w:color w:val="000000"/>
          <w:u w:val="single"/>
        </w:rPr>
        <w:t>施工技术管理资料、工程质量控制资料、工程竣工图、工程竣工总结</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承包人需要提交的竣工资料套数：</w:t>
      </w:r>
      <w:r>
        <w:rPr>
          <w:rFonts w:ascii="宋体" w:cs="宋体"/>
          <w:color w:val="000000"/>
          <w:u w:val="single"/>
        </w:rPr>
        <w:t xml:space="preserve">    </w:t>
      </w:r>
      <w:r>
        <w:rPr>
          <w:rFonts w:ascii="宋体" w:cs="宋体" w:hint="eastAsia"/>
          <w:color w:val="000000"/>
          <w:u w:val="single"/>
        </w:rPr>
        <w:t>套</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承包人提交的竣工资料的费用承担：</w:t>
      </w:r>
      <w:r>
        <w:rPr>
          <w:rFonts w:ascii="宋体" w:cs="宋体" w:hint="eastAsia"/>
          <w:color w:val="000000"/>
          <w:u w:val="single"/>
        </w:rPr>
        <w:t>由承包人承担</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承包人提交的竣工资料移交时间：</w:t>
      </w:r>
      <w:r>
        <w:rPr>
          <w:rFonts w:ascii="宋体" w:cs="宋体" w:hint="eastAsia"/>
          <w:color w:val="000000"/>
          <w:u w:val="single"/>
        </w:rPr>
        <w:t>竣工验收后</w:t>
      </w:r>
      <w:r>
        <w:rPr>
          <w:rFonts w:ascii="宋体" w:cs="宋体"/>
          <w:color w:val="000000"/>
          <w:u w:val="single"/>
        </w:rPr>
        <w:t xml:space="preserve">  </w:t>
      </w:r>
      <w:r>
        <w:rPr>
          <w:rFonts w:ascii="宋体" w:cs="宋体" w:hint="eastAsia"/>
          <w:color w:val="000000"/>
          <w:u w:val="single"/>
        </w:rPr>
        <w:t>日内</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承包人提交的竣工资料形式要求：</w:t>
      </w:r>
      <w:r>
        <w:rPr>
          <w:rFonts w:ascii="宋体" w:cs="宋体"/>
          <w:color w:val="000000"/>
          <w:u w:val="single"/>
        </w:rPr>
        <w:t xml:space="preserve">      /      </w:t>
      </w:r>
      <w:r>
        <w:rPr>
          <w:rFonts w:ascii="宋体" w:cs="宋体" w:hint="eastAsia"/>
          <w:color w:val="000000"/>
        </w:rPr>
        <w:t>。</w:t>
      </w:r>
    </w:p>
    <w:p>
      <w:pPr>
        <w:spacing w:line="400" w:lineRule="exact"/>
        <w:outlineLvl w:val="2"/>
        <w:rPr>
          <w:rFonts w:ascii="宋体"/>
          <w:color w:val="000000"/>
          <w:u w:val="single"/>
        </w:rPr>
      </w:pPr>
      <w:r>
        <w:rPr>
          <w:rFonts w:ascii="宋体" w:cs="宋体" w:hint="eastAsia"/>
          <w:color w:val="000000"/>
        </w:rPr>
        <w:t>（</w:t>
      </w:r>
      <w:r>
        <w:rPr>
          <w:rFonts w:ascii="宋体" w:cs="宋体"/>
          <w:color w:val="000000"/>
        </w:rPr>
        <w:t>6</w:t>
      </w:r>
      <w:r>
        <w:rPr>
          <w:rFonts w:ascii="宋体" w:cs="宋体" w:hint="eastAsia"/>
          <w:color w:val="000000"/>
        </w:rPr>
        <w:t>）承包人应履行的其他义务：</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1</w:t>
      </w:r>
      <w:r>
        <w:rPr>
          <w:rFonts w:ascii="宋体" w:cs="宋体" w:hint="eastAsia"/>
          <w:color w:val="000000"/>
          <w:u w:val="single"/>
        </w:rPr>
        <w:t>）开工前做好施工现场道路的硬化处理，确保不出现卷泥上路，施工现场围墙符合</w:t>
      </w:r>
      <w:r>
        <w:rPr>
          <w:rFonts w:ascii="宋体" w:cs="宋体"/>
          <w:color w:val="000000"/>
          <w:u w:val="single"/>
        </w:rPr>
        <w:t>JGJ59</w:t>
      </w:r>
      <w:r>
        <w:rPr>
          <w:rFonts w:ascii="宋体"/>
          <w:color w:val="000000"/>
          <w:u w:val="single"/>
        </w:rPr>
        <w:t>—</w:t>
      </w:r>
      <w:r>
        <w:rPr>
          <w:rFonts w:ascii="宋体" w:cs="宋体"/>
          <w:color w:val="000000"/>
          <w:u w:val="single"/>
        </w:rPr>
        <w:t>99</w:t>
      </w:r>
      <w:r>
        <w:rPr>
          <w:rFonts w:ascii="宋体" w:cs="宋体" w:hint="eastAsia"/>
          <w:color w:val="000000"/>
          <w:u w:val="single"/>
        </w:rPr>
        <w:t>标准及有关部门对文明施工的要求。</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2</w:t>
      </w:r>
      <w:r>
        <w:rPr>
          <w:rFonts w:ascii="宋体" w:cs="宋体" w:hint="eastAsia"/>
          <w:color w:val="000000"/>
          <w:u w:val="single"/>
        </w:rPr>
        <w:t>）承担施工安全保卫工作及非夜间施工照明的责任和要求：由承包人负责并承担相关费用。</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3</w:t>
      </w:r>
      <w:r>
        <w:rPr>
          <w:rFonts w:ascii="宋体" w:cs="宋体" w:hint="eastAsia"/>
          <w:color w:val="000000"/>
          <w:u w:val="single"/>
        </w:rPr>
        <w:t>）向发包人提供的办公室和生活房屋及设施的要求：为监理单位免费提供足够的办公室。</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4</w:t>
      </w:r>
      <w:r>
        <w:rPr>
          <w:rFonts w:ascii="宋体" w:cs="宋体" w:hint="eastAsia"/>
          <w:color w:val="000000"/>
          <w:u w:val="single"/>
        </w:rPr>
        <w:t>）已完工程成品保护的特殊要求及费用承担：已竣工工程未交付发包人之前所发生的保护工作由承包人负责并承担相关费用。发包人要求承包人采取特殊措施保护的工程部位所发生的相关费用由发包人承担。</w:t>
      </w:r>
    </w:p>
    <w:p>
      <w:pPr>
        <w:spacing w:line="400" w:lineRule="exact"/>
        <w:outlineLvl w:val="2"/>
        <w:rPr>
          <w:rFonts w:ascii="宋体"/>
          <w:color w:val="000000"/>
          <w:u w:val="single"/>
        </w:rPr>
      </w:pPr>
      <w:r>
        <w:rPr>
          <w:rFonts w:ascii="宋体" w:cs="宋体" w:hint="eastAsia"/>
          <w:color w:val="000000"/>
          <w:u w:val="single"/>
        </w:rPr>
        <w:t>（</w:t>
      </w:r>
      <w:r>
        <w:rPr>
          <w:rFonts w:ascii="宋体" w:cs="宋体"/>
          <w:color w:val="000000"/>
          <w:u w:val="single"/>
        </w:rPr>
        <w:t>5</w:t>
      </w:r>
      <w:r>
        <w:rPr>
          <w:rFonts w:ascii="宋体" w:cs="宋体" w:hint="eastAsia"/>
          <w:color w:val="000000"/>
          <w:u w:val="single"/>
        </w:rPr>
        <w:t>）施工场地清洁卫生的要求：符合阜阳市对施工场地文明施工和清洁卫生的有关规定。</w:t>
      </w:r>
    </w:p>
    <w:p>
      <w:pPr>
        <w:spacing w:line="400" w:lineRule="exact"/>
        <w:outlineLvl w:val="2"/>
        <w:rPr>
          <w:rFonts w:ascii="宋体"/>
          <w:color w:val="000000"/>
        </w:rPr>
      </w:pPr>
      <w:r>
        <w:rPr>
          <w:rFonts w:ascii="宋体" w:cs="宋体" w:hint="eastAsia"/>
          <w:color w:val="000000"/>
          <w:u w:val="single"/>
        </w:rPr>
        <w:t>（</w:t>
      </w:r>
      <w:r>
        <w:rPr>
          <w:rFonts w:ascii="宋体" w:cs="宋体"/>
          <w:color w:val="000000"/>
          <w:u w:val="single"/>
        </w:rPr>
        <w:t>6</w:t>
      </w:r>
      <w:r>
        <w:rPr>
          <w:rFonts w:ascii="宋体" w:cs="宋体" w:hint="eastAsia"/>
          <w:color w:val="000000"/>
          <w:u w:val="single"/>
        </w:rPr>
        <w:t>）应提供计划、报表的名称及完成时间：每月</w:t>
      </w:r>
      <w:r>
        <w:rPr>
          <w:rFonts w:ascii="宋体" w:cs="宋体"/>
          <w:color w:val="000000"/>
          <w:u w:val="single"/>
        </w:rPr>
        <w:t>25</w:t>
      </w:r>
      <w:r>
        <w:rPr>
          <w:rFonts w:ascii="宋体" w:cs="宋体" w:hint="eastAsia"/>
          <w:color w:val="000000"/>
          <w:u w:val="single"/>
        </w:rPr>
        <w:t>日报下月工程进度、计划报表。</w:t>
      </w:r>
    </w:p>
    <w:p>
      <w:pPr>
        <w:spacing w:line="400" w:lineRule="exact"/>
        <w:outlineLvl w:val="2"/>
        <w:rPr>
          <w:rFonts w:ascii="宋体"/>
          <w:color w:val="000000"/>
        </w:rPr>
      </w:pPr>
      <w:r>
        <w:rPr>
          <w:rFonts w:ascii="宋体" w:cs="宋体"/>
          <w:color w:val="000000"/>
        </w:rPr>
        <w:t xml:space="preserve">3.2 </w:t>
      </w:r>
      <w:r>
        <w:rPr>
          <w:rFonts w:ascii="宋体" w:cs="宋体" w:hint="eastAsia"/>
          <w:color w:val="000000"/>
        </w:rPr>
        <w:t>项目经理</w:t>
      </w:r>
    </w:p>
    <w:p>
      <w:pPr>
        <w:spacing w:line="400" w:lineRule="exact"/>
        <w:outlineLvl w:val="2"/>
        <w:rPr>
          <w:rFonts w:ascii="宋体"/>
          <w:color w:val="000000"/>
        </w:rPr>
      </w:pPr>
      <w:r>
        <w:rPr>
          <w:rFonts w:ascii="宋体" w:cs="宋体"/>
          <w:color w:val="000000"/>
        </w:rPr>
        <w:t xml:space="preserve">3.2.1 </w:t>
      </w:r>
      <w:r>
        <w:rPr>
          <w:rFonts w:ascii="宋体" w:cs="宋体" w:hint="eastAsia"/>
          <w:color w:val="000000"/>
        </w:rPr>
        <w:t>项目经理：</w:t>
      </w:r>
    </w:p>
    <w:p>
      <w:pPr>
        <w:spacing w:line="400" w:lineRule="exact"/>
        <w:outlineLvl w:val="2"/>
        <w:rPr>
          <w:rFonts w:ascii="宋体"/>
          <w:color w:val="000000"/>
        </w:rPr>
      </w:pPr>
      <w:r>
        <w:rPr>
          <w:rFonts w:ascii="宋体" w:cs="宋体" w:hint="eastAsia"/>
          <w:color w:val="000000"/>
        </w:rPr>
        <w:t>关于项目经理每月在施工现场的时间要求：</w:t>
      </w:r>
      <w:r>
        <w:rPr>
          <w:rFonts w:ascii="宋体" w:cs="宋体"/>
          <w:color w:val="000000"/>
          <w:u w:val="single"/>
        </w:rPr>
        <w:t xml:space="preserve"> </w:t>
      </w:r>
      <w:r>
        <w:rPr>
          <w:rFonts w:ascii="宋体" w:cs="宋体" w:hint="eastAsia"/>
          <w:color w:val="000000"/>
          <w:u w:val="single"/>
        </w:rPr>
        <w:t>施工现场项目经理与投标项目经理要一致，并且为本工程</w:t>
      </w:r>
      <w:r>
        <w:rPr>
          <w:rFonts w:ascii="宋体" w:cs="宋体"/>
          <w:color w:val="000000"/>
          <w:u w:val="single"/>
        </w:rPr>
        <w:t xml:space="preserve">      </w:t>
      </w:r>
      <w:r>
        <w:rPr>
          <w:rFonts w:ascii="宋体" w:cs="宋体" w:hint="eastAsia"/>
          <w:color w:val="000000"/>
          <w:u w:val="single"/>
        </w:rPr>
        <w:t>专职项目经理，必须参加各种例会和打卡考勤，发包人对项目经理进行打卡考勤。承包人如果更换项目经理、技术负责人必须征得发包人同意，并分别支付发包人违约金</w:t>
      </w:r>
      <w:r>
        <w:rPr>
          <w:rFonts w:ascii="宋体" w:cs="宋体"/>
          <w:color w:val="000000"/>
          <w:u w:val="single"/>
        </w:rPr>
        <w:t xml:space="preserve">    </w:t>
      </w:r>
      <w:r>
        <w:rPr>
          <w:rFonts w:ascii="宋体" w:cs="宋体" w:hint="eastAsia"/>
          <w:color w:val="000000"/>
          <w:u w:val="single"/>
        </w:rPr>
        <w:t>万元和</w:t>
      </w:r>
      <w:r>
        <w:rPr>
          <w:rFonts w:ascii="宋体" w:cs="宋体"/>
          <w:color w:val="000000"/>
          <w:u w:val="single"/>
        </w:rPr>
        <w:t xml:space="preserve">   </w:t>
      </w:r>
      <w:r>
        <w:rPr>
          <w:rFonts w:ascii="宋体" w:cs="宋体" w:hint="eastAsia"/>
          <w:color w:val="000000"/>
          <w:u w:val="single"/>
        </w:rPr>
        <w:t>万元后方可更换。项目经理、技术负责人必须保证每个月不少于</w:t>
      </w:r>
      <w:r>
        <w:rPr>
          <w:rFonts w:ascii="宋体" w:cs="宋体"/>
          <w:color w:val="000000"/>
          <w:u w:val="single"/>
        </w:rPr>
        <w:t>22</w:t>
      </w:r>
      <w:r>
        <w:rPr>
          <w:rFonts w:ascii="宋体" w:cs="宋体" w:hint="eastAsia"/>
          <w:color w:val="000000"/>
          <w:u w:val="single"/>
        </w:rPr>
        <w:t>天常驻现场组织施工，每天在岗时间不少于</w:t>
      </w:r>
      <w:r>
        <w:rPr>
          <w:rFonts w:ascii="宋体" w:cs="宋体"/>
          <w:color w:val="000000"/>
          <w:u w:val="single"/>
        </w:rPr>
        <w:t>6</w:t>
      </w:r>
      <w:r>
        <w:rPr>
          <w:rFonts w:ascii="宋体" w:cs="宋体" w:hint="eastAsia"/>
          <w:color w:val="000000"/>
          <w:u w:val="single"/>
        </w:rPr>
        <w:t>小时，</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项目经理未经批准，擅自离开施工现场的违约责任：</w:t>
      </w:r>
      <w:r>
        <w:rPr>
          <w:rFonts w:ascii="宋体" w:cs="宋体" w:hint="eastAsia"/>
          <w:color w:val="000000"/>
          <w:u w:val="single"/>
        </w:rPr>
        <w:t>首次支付违约金</w:t>
      </w:r>
      <w:r>
        <w:rPr>
          <w:rFonts w:ascii="宋体" w:cs="宋体"/>
          <w:color w:val="000000"/>
          <w:u w:val="single"/>
        </w:rPr>
        <w:t xml:space="preserve">    </w:t>
      </w:r>
      <w:r>
        <w:rPr>
          <w:rFonts w:ascii="宋体" w:cs="宋体" w:hint="eastAsia"/>
          <w:color w:val="000000"/>
          <w:u w:val="single"/>
        </w:rPr>
        <w:t>元；第二次支付违约金</w:t>
      </w:r>
      <w:r>
        <w:rPr>
          <w:rFonts w:ascii="宋体" w:cs="宋体"/>
          <w:color w:val="000000"/>
          <w:u w:val="single"/>
        </w:rPr>
        <w:t xml:space="preserve">    </w:t>
      </w:r>
      <w:r>
        <w:rPr>
          <w:rFonts w:ascii="宋体" w:cs="宋体" w:hint="eastAsia"/>
          <w:color w:val="000000"/>
          <w:u w:val="single"/>
        </w:rPr>
        <w:t>元；第三次将视为违约，发包人有权中止合同，同时履约保证金不予退还</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3.2.3 </w:t>
      </w:r>
      <w:r>
        <w:rPr>
          <w:rFonts w:ascii="宋体" w:cs="宋体" w:hint="eastAsia"/>
          <w:color w:val="000000"/>
        </w:rPr>
        <w:t>承包人擅自更换项目经理的违约责任：</w:t>
      </w:r>
      <w:r>
        <w:rPr>
          <w:rFonts w:ascii="宋体" w:cs="宋体"/>
          <w:color w:val="000000"/>
          <w:u w:val="single"/>
        </w:rPr>
        <w:t xml:space="preserve">     </w:t>
      </w:r>
      <w:r>
        <w:rPr>
          <w:rFonts w:ascii="宋体" w:cs="宋体" w:hint="eastAsia"/>
          <w:color w:val="000000"/>
          <w:u w:val="single"/>
        </w:rPr>
        <w:t></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color w:val="000000"/>
        </w:rPr>
        <w:t xml:space="preserve">3.2.4 </w:t>
      </w:r>
      <w:r>
        <w:rPr>
          <w:rFonts w:ascii="宋体" w:cs="宋体" w:hint="eastAsia"/>
          <w:color w:val="000000"/>
        </w:rPr>
        <w:t>承包人无正当理由更换项目经理的违约责任：</w:t>
      </w:r>
      <w:r>
        <w:rPr>
          <w:rFonts w:ascii="宋体" w:cs="宋体"/>
          <w:color w:val="000000"/>
          <w:u w:val="single"/>
        </w:rPr>
        <w:t xml:space="preserve"> </w:t>
      </w:r>
      <w:r>
        <w:rPr>
          <w:rFonts w:ascii="宋体" w:cs="宋体" w:hint="eastAsia"/>
          <w:color w:val="000000"/>
          <w:u w:val="single"/>
        </w:rPr>
        <w:t>须征得发包人同意并支付发包人</w:t>
      </w:r>
      <w:r>
        <w:rPr>
          <w:rFonts w:ascii="宋体" w:cs="宋体"/>
          <w:color w:val="000000"/>
          <w:u w:val="single"/>
        </w:rPr>
        <w:t xml:space="preserve">    </w:t>
      </w:r>
      <w:r>
        <w:rPr>
          <w:rFonts w:ascii="宋体" w:cs="宋体" w:hint="eastAsia"/>
          <w:color w:val="000000"/>
          <w:u w:val="single"/>
        </w:rPr>
        <w:t>万元违约金，应至少提前</w:t>
      </w:r>
      <w:r>
        <w:rPr>
          <w:rFonts w:ascii="宋体" w:cs="宋体"/>
          <w:color w:val="000000"/>
          <w:u w:val="single"/>
        </w:rPr>
        <w:t>30</w:t>
      </w:r>
      <w:r>
        <w:rPr>
          <w:rFonts w:ascii="宋体" w:cs="宋体" w:hint="eastAsia"/>
          <w:color w:val="000000"/>
          <w:u w:val="single"/>
        </w:rPr>
        <w:t>天以书面形式通知发包人，更换后的项目经理资历、水平不得降低</w:t>
      </w:r>
      <w:r>
        <w:rPr>
          <w:rFonts w:ascii="宋体" w:cs="宋体" w:hint="eastAsia"/>
          <w:color w:val="000000"/>
        </w:rPr>
        <w:t>。</w:t>
      </w:r>
    </w:p>
    <w:p>
      <w:pPr>
        <w:spacing w:line="400" w:lineRule="exact"/>
        <w:outlineLvl w:val="2"/>
        <w:rPr>
          <w:rFonts w:ascii="宋体"/>
          <w:color w:val="000000"/>
        </w:rPr>
      </w:pPr>
      <w:r>
        <w:rPr>
          <w:rFonts w:ascii="宋体"/>
          <w:color w:val="000000"/>
        </w:rPr>
        <w:t xml:space="preserve">3.2.4 </w:t>
      </w:r>
      <w:r>
        <w:rPr>
          <w:rFonts w:ascii="宋体" w:hint="eastAsia"/>
          <w:color w:val="000000"/>
        </w:rPr>
        <w:t>项目管理班子成员更换的约定</w:t>
      </w:r>
      <w:r>
        <w:rPr>
          <w:rFonts w:ascii="宋体"/>
          <w:color w:val="000000"/>
          <w:u w:val="single"/>
        </w:rPr>
        <w:t xml:space="preserve"> :                                      </w:t>
      </w:r>
      <w:r>
        <w:rPr>
          <w:rFonts w:ascii="宋体"/>
          <w:color w:val="000000"/>
        </w:rPr>
        <w:t xml:space="preserve">   </w:t>
      </w:r>
    </w:p>
    <w:p>
      <w:pPr>
        <w:spacing w:line="400" w:lineRule="exact"/>
        <w:outlineLvl w:val="2"/>
        <w:rPr>
          <w:rFonts w:ascii="宋体"/>
          <w:color w:val="000000"/>
        </w:rPr>
      </w:pPr>
      <w:r>
        <w:rPr>
          <w:rFonts w:ascii="宋体"/>
          <w:color w:val="000000"/>
        </w:rPr>
        <w:t xml:space="preserve">   </w:t>
      </w:r>
      <w:r>
        <w:rPr>
          <w:rFonts w:ascii="宋体" w:hint="eastAsia"/>
          <w:color w:val="000000"/>
        </w:rPr>
        <w:t>（</w:t>
      </w:r>
      <w:r>
        <w:rPr>
          <w:rFonts w:ascii="宋体"/>
          <w:color w:val="000000"/>
        </w:rPr>
        <w:t>1</w:t>
      </w:r>
      <w:r>
        <w:rPr>
          <w:rFonts w:ascii="宋体" w:hint="eastAsia"/>
          <w:color w:val="000000"/>
        </w:rPr>
        <w:t>）因管理人员重大疾病、死亡、调离所在单位、辞职、犯罪、移民等特殊原因确须变更</w:t>
      </w:r>
      <w:r>
        <w:rPr>
          <w:rFonts w:ascii="宋体"/>
          <w:color w:val="000000"/>
        </w:rPr>
        <w:t>,</w:t>
      </w:r>
      <w:r>
        <w:rPr>
          <w:rFonts w:ascii="宋体" w:hint="eastAsia"/>
          <w:color w:val="000000"/>
        </w:rPr>
        <w:t>提供相关证明材料，且经发包方同意更换的；</w:t>
      </w:r>
    </w:p>
    <w:p>
      <w:pPr>
        <w:spacing w:line="400" w:lineRule="exact"/>
        <w:outlineLvl w:val="2"/>
        <w:rPr>
          <w:rFonts w:ascii="宋体"/>
          <w:color w:val="000000"/>
        </w:rPr>
      </w:pPr>
      <w:r>
        <w:rPr>
          <w:rFonts w:ascii="宋体"/>
          <w:color w:val="000000"/>
        </w:rPr>
        <w:t xml:space="preserve">   </w:t>
      </w:r>
      <w:r>
        <w:rPr>
          <w:rFonts w:ascii="宋体" w:hint="eastAsia"/>
          <w:color w:val="000000"/>
        </w:rPr>
        <w:t>（</w:t>
      </w:r>
      <w:r>
        <w:rPr>
          <w:rFonts w:ascii="宋体"/>
          <w:color w:val="000000"/>
        </w:rPr>
        <w:t>2</w:t>
      </w:r>
      <w:r>
        <w:rPr>
          <w:rFonts w:ascii="宋体" w:hint="eastAsia"/>
          <w:color w:val="000000"/>
        </w:rPr>
        <w:t>）因不可抗力等特殊情况必须更换的。</w:t>
      </w:r>
    </w:p>
    <w:p>
      <w:pPr>
        <w:spacing w:line="400" w:lineRule="exact"/>
        <w:outlineLvl w:val="2"/>
        <w:rPr>
          <w:rFonts w:ascii="宋体"/>
          <w:color w:val="000000"/>
        </w:rPr>
      </w:pPr>
      <w:r>
        <w:rPr>
          <w:rFonts w:ascii="宋体" w:hint="eastAsia"/>
          <w:color w:val="000000"/>
        </w:rPr>
        <w:t>合同履行期间变更主要管理人员的，承包人应当于变更</w:t>
      </w:r>
      <w:r>
        <w:rPr>
          <w:rFonts w:ascii="宋体"/>
          <w:color w:val="000000"/>
        </w:rPr>
        <w:t>5</w:t>
      </w:r>
      <w:r>
        <w:rPr>
          <w:rFonts w:ascii="宋体" w:hint="eastAsia"/>
          <w:color w:val="000000"/>
        </w:rPr>
        <w:t>个工作日内报有关部门及时进行网上变更。</w:t>
      </w:r>
    </w:p>
    <w:p>
      <w:pPr>
        <w:spacing w:line="400" w:lineRule="exact"/>
        <w:outlineLvl w:val="2"/>
        <w:rPr>
          <w:rFonts w:ascii="宋体"/>
          <w:b/>
          <w:bCs/>
          <w:color w:val="000000"/>
        </w:rPr>
      </w:pPr>
      <w:r>
        <w:rPr>
          <w:rFonts w:ascii="宋体" w:cs="宋体"/>
          <w:b/>
          <w:bCs/>
          <w:color w:val="000000"/>
        </w:rPr>
        <w:t xml:space="preserve">3.7 </w:t>
      </w:r>
      <w:r>
        <w:rPr>
          <w:rFonts w:ascii="宋体" w:cs="宋体" w:hint="eastAsia"/>
          <w:b/>
          <w:bCs/>
          <w:color w:val="000000"/>
        </w:rPr>
        <w:t>履约担保</w:t>
      </w:r>
    </w:p>
    <w:p>
      <w:pPr>
        <w:spacing w:line="400" w:lineRule="exact"/>
        <w:outlineLvl w:val="2"/>
        <w:rPr>
          <w:rFonts w:ascii="宋体"/>
          <w:color w:val="000000"/>
        </w:rPr>
      </w:pPr>
      <w:r>
        <w:rPr>
          <w:rFonts w:ascii="宋体" w:cs="宋体" w:hint="eastAsia"/>
          <w:color w:val="000000"/>
        </w:rPr>
        <w:t>承包人是否提供履约担保：</w:t>
      </w:r>
      <w:r>
        <w:rPr>
          <w:rFonts w:ascii="宋体" w:cs="宋体"/>
          <w:color w:val="000000"/>
          <w:u w:val="single"/>
        </w:rPr>
        <w:t xml:space="preserve">       </w:t>
      </w:r>
      <w:r>
        <w:rPr>
          <w:rFonts w:ascii="宋体" w:cs="宋体" w:hint="eastAsia"/>
          <w:color w:val="000000"/>
          <w:u w:val="single"/>
        </w:rPr>
        <w:t>是</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承包人提供履约担保的形式、金额及期限的：</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b/>
          <w:bCs/>
          <w:color w:val="000000"/>
        </w:rPr>
      </w:pPr>
      <w:r>
        <w:rPr>
          <w:rFonts w:ascii="宋体" w:cs="宋体"/>
          <w:b/>
          <w:bCs/>
          <w:color w:val="000000"/>
        </w:rPr>
        <w:t xml:space="preserve">5. </w:t>
      </w:r>
      <w:r>
        <w:rPr>
          <w:rFonts w:ascii="宋体" w:cs="宋体" w:hint="eastAsia"/>
          <w:b/>
          <w:bCs/>
          <w:color w:val="000000"/>
        </w:rPr>
        <w:t>工程质量</w:t>
      </w:r>
    </w:p>
    <w:p>
      <w:pPr>
        <w:spacing w:line="400" w:lineRule="exact"/>
        <w:outlineLvl w:val="2"/>
        <w:rPr>
          <w:rFonts w:ascii="宋体"/>
          <w:b/>
          <w:bCs/>
          <w:color w:val="000000"/>
        </w:rPr>
      </w:pPr>
      <w:r>
        <w:rPr>
          <w:rFonts w:ascii="宋体" w:cs="宋体"/>
          <w:b/>
          <w:bCs/>
          <w:color w:val="000000"/>
        </w:rPr>
        <w:t xml:space="preserve">5.1 </w:t>
      </w:r>
      <w:r>
        <w:rPr>
          <w:rFonts w:ascii="宋体" w:cs="宋体" w:hint="eastAsia"/>
          <w:b/>
          <w:bCs/>
          <w:color w:val="000000"/>
        </w:rPr>
        <w:t>质量要求</w:t>
      </w:r>
    </w:p>
    <w:p>
      <w:pPr>
        <w:spacing w:line="400" w:lineRule="exact"/>
        <w:outlineLvl w:val="2"/>
        <w:rPr>
          <w:rFonts w:ascii="宋体" w:cs="宋体"/>
          <w:color w:val="000000"/>
        </w:rPr>
      </w:pPr>
      <w:r>
        <w:rPr>
          <w:rFonts w:ascii="宋体" w:cs="宋体"/>
          <w:color w:val="000000"/>
        </w:rPr>
        <w:t xml:space="preserve">5.1.1 </w:t>
      </w:r>
      <w:r>
        <w:rPr>
          <w:rFonts w:ascii="宋体" w:cs="宋体" w:hint="eastAsia"/>
          <w:color w:val="000000"/>
        </w:rPr>
        <w:t>特殊质量标准和要求：</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6. </w:t>
      </w:r>
      <w:r>
        <w:rPr>
          <w:rFonts w:ascii="宋体" w:cs="宋体" w:hint="eastAsia"/>
          <w:color w:val="000000"/>
        </w:rPr>
        <w:t>安全文明施工与环境保护</w:t>
      </w:r>
    </w:p>
    <w:p>
      <w:pPr>
        <w:spacing w:line="400" w:lineRule="exact"/>
        <w:outlineLvl w:val="2"/>
        <w:rPr>
          <w:rFonts w:ascii="宋体"/>
          <w:color w:val="000000"/>
        </w:rPr>
      </w:pPr>
      <w:r>
        <w:rPr>
          <w:rFonts w:ascii="宋体" w:cs="宋体"/>
          <w:color w:val="000000"/>
        </w:rPr>
        <w:t>6.1</w:t>
      </w:r>
      <w:r>
        <w:rPr>
          <w:rFonts w:ascii="宋体" w:cs="宋体" w:hint="eastAsia"/>
          <w:color w:val="000000"/>
        </w:rPr>
        <w:t>安全文明施工</w:t>
      </w:r>
    </w:p>
    <w:p>
      <w:pPr>
        <w:spacing w:line="400" w:lineRule="exact"/>
        <w:outlineLvl w:val="2"/>
        <w:rPr>
          <w:rFonts w:ascii="宋体" w:cs="宋体"/>
          <w:color w:val="000000"/>
        </w:rPr>
      </w:pPr>
      <w:r>
        <w:rPr>
          <w:rFonts w:ascii="宋体" w:cs="宋体"/>
          <w:color w:val="000000"/>
        </w:rPr>
        <w:t xml:space="preserve">6.1.1 </w:t>
      </w:r>
      <w:r>
        <w:rPr>
          <w:rFonts w:ascii="宋体" w:cs="宋体" w:hint="eastAsia"/>
          <w:color w:val="000000"/>
        </w:rPr>
        <w:t>项目安全生产的达标目标及相应事项的约定：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b/>
          <w:bCs/>
          <w:color w:val="000000"/>
        </w:rPr>
      </w:pPr>
      <w:r>
        <w:rPr>
          <w:rFonts w:ascii="宋体" w:cs="宋体"/>
          <w:b/>
          <w:bCs/>
          <w:color w:val="000000"/>
        </w:rPr>
        <w:t xml:space="preserve">7. </w:t>
      </w:r>
      <w:r>
        <w:rPr>
          <w:rFonts w:ascii="宋体" w:cs="宋体" w:hint="eastAsia"/>
          <w:b/>
          <w:bCs/>
          <w:color w:val="000000"/>
        </w:rPr>
        <w:t>工期和进度</w:t>
      </w:r>
    </w:p>
    <w:p>
      <w:pPr>
        <w:spacing w:line="400" w:lineRule="exact"/>
        <w:outlineLvl w:val="2"/>
        <w:rPr>
          <w:rFonts w:ascii="宋体"/>
          <w:color w:val="000000"/>
        </w:rPr>
      </w:pPr>
      <w:r>
        <w:rPr>
          <w:rFonts w:ascii="宋体" w:cs="宋体"/>
          <w:color w:val="000000"/>
        </w:rPr>
        <w:t xml:space="preserve">7.5 </w:t>
      </w:r>
      <w:r>
        <w:rPr>
          <w:rFonts w:ascii="宋体" w:cs="宋体" w:hint="eastAsia"/>
          <w:color w:val="000000"/>
        </w:rPr>
        <w:t>工期延误</w:t>
      </w:r>
    </w:p>
    <w:p>
      <w:pPr>
        <w:spacing w:line="400" w:lineRule="exact"/>
        <w:outlineLvl w:val="2"/>
        <w:rPr>
          <w:rFonts w:ascii="宋体"/>
          <w:color w:val="000000"/>
        </w:rPr>
      </w:pPr>
      <w:r>
        <w:rPr>
          <w:rFonts w:ascii="宋体" w:cs="宋体"/>
          <w:color w:val="000000"/>
        </w:rPr>
        <w:t xml:space="preserve">7.5.2 </w:t>
      </w:r>
      <w:r>
        <w:rPr>
          <w:rFonts w:ascii="宋体" w:cs="宋体" w:hint="eastAsia"/>
          <w:color w:val="000000"/>
        </w:rPr>
        <w:t>因承包人原因导致工期延误</w:t>
      </w:r>
    </w:p>
    <w:p>
      <w:pPr>
        <w:spacing w:line="400" w:lineRule="exact"/>
        <w:outlineLvl w:val="2"/>
        <w:rPr>
          <w:rFonts w:ascii="宋体"/>
          <w:color w:val="000000"/>
        </w:rPr>
      </w:pPr>
      <w:r>
        <w:rPr>
          <w:rFonts w:ascii="宋体" w:cs="宋体" w:hint="eastAsia"/>
          <w:color w:val="000000"/>
        </w:rPr>
        <w:t>因承包人原因造成工期延误，逾期竣工违约金的计算方法为：</w:t>
      </w:r>
      <w:r>
        <w:rPr>
          <w:rFonts w:ascii="宋体" w:cs="宋体"/>
          <w:color w:val="000000"/>
          <w:u w:val="single"/>
        </w:rPr>
        <w:t xml:space="preserve"> </w:t>
      </w:r>
      <w:r>
        <w:rPr>
          <w:rFonts w:ascii="宋体" w:cs="宋体" w:hint="eastAsia"/>
          <w:color w:val="000000"/>
          <w:u w:val="single"/>
        </w:rPr>
        <w:t>每延期竣工一天，承包人支付发包人</w:t>
      </w:r>
      <w:r>
        <w:rPr>
          <w:rFonts w:ascii="宋体" w:cs="宋体"/>
          <w:color w:val="000000"/>
          <w:u w:val="single"/>
        </w:rPr>
        <w:t xml:space="preserve">   </w:t>
      </w:r>
      <w:r>
        <w:rPr>
          <w:rFonts w:ascii="宋体" w:cs="宋体" w:hint="eastAsia"/>
          <w:color w:val="000000"/>
          <w:u w:val="single"/>
        </w:rPr>
        <w:t>元违约金；工程延期</w:t>
      </w:r>
      <w:r>
        <w:rPr>
          <w:rFonts w:ascii="宋体" w:cs="宋体"/>
          <w:color w:val="000000"/>
          <w:u w:val="single"/>
        </w:rPr>
        <w:t xml:space="preserve">    </w:t>
      </w:r>
      <w:r>
        <w:rPr>
          <w:rFonts w:ascii="宋体" w:cs="宋体" w:hint="eastAsia"/>
          <w:color w:val="000000"/>
          <w:u w:val="single"/>
        </w:rPr>
        <w:t>日以上的，每日按</w:t>
      </w:r>
      <w:r>
        <w:rPr>
          <w:rFonts w:ascii="宋体" w:cs="宋体"/>
          <w:color w:val="000000"/>
          <w:u w:val="single"/>
        </w:rPr>
        <w:t xml:space="preserve">    </w:t>
      </w:r>
      <w:r>
        <w:rPr>
          <w:rFonts w:ascii="宋体" w:cs="宋体" w:hint="eastAsia"/>
          <w:color w:val="000000"/>
          <w:u w:val="single"/>
        </w:rPr>
        <w:t>元向发包人支付违约金；违约金最高限额为合同价款的</w:t>
      </w:r>
      <w:r>
        <w:rPr>
          <w:rFonts w:ascii="宋体" w:cs="宋体"/>
          <w:color w:val="000000"/>
          <w:u w:val="single"/>
        </w:rPr>
        <w:t xml:space="preserve">   %</w:t>
      </w:r>
      <w:r>
        <w:rPr>
          <w:rFonts w:ascii="宋体" w:cs="宋体" w:hint="eastAsia"/>
          <w:color w:val="000000"/>
          <w:u w:val="single"/>
        </w:rPr>
        <w:t>；延期竣工</w:t>
      </w:r>
      <w:r>
        <w:rPr>
          <w:rFonts w:ascii="宋体" w:cs="宋体"/>
          <w:color w:val="000000"/>
          <w:u w:val="single"/>
        </w:rPr>
        <w:t xml:space="preserve">    </w:t>
      </w:r>
      <w:r>
        <w:rPr>
          <w:rFonts w:ascii="宋体" w:cs="宋体" w:hint="eastAsia"/>
          <w:color w:val="000000"/>
          <w:u w:val="single"/>
        </w:rPr>
        <w:t>天以上的，发包人有权解除合同，并追究连带损失。</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因承包人原因造成工期延误，逾期竣工违约金的上限：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7.9 </w:t>
      </w:r>
      <w:r>
        <w:rPr>
          <w:rFonts w:ascii="宋体" w:cs="宋体" w:hint="eastAsia"/>
          <w:color w:val="000000"/>
        </w:rPr>
        <w:t>提前竣工的奖励</w:t>
      </w:r>
    </w:p>
    <w:p>
      <w:pPr>
        <w:spacing w:line="400" w:lineRule="exact"/>
        <w:outlineLvl w:val="2"/>
        <w:rPr>
          <w:rFonts w:ascii="宋体"/>
          <w:color w:val="000000"/>
        </w:rPr>
      </w:pPr>
      <w:r>
        <w:rPr>
          <w:rFonts w:ascii="宋体" w:cs="宋体"/>
          <w:color w:val="000000"/>
        </w:rPr>
        <w:t>7.9.2</w:t>
      </w:r>
      <w:r>
        <w:rPr>
          <w:rFonts w:ascii="宋体" w:cs="宋体" w:hint="eastAsia"/>
          <w:color w:val="000000"/>
        </w:rPr>
        <w:t>提前竣工的奖励：</w:t>
      </w:r>
      <w:r>
        <w:rPr>
          <w:rFonts w:ascii="宋体" w:cs="宋体"/>
          <w:color w:val="000000"/>
          <w:u w:val="single"/>
        </w:rPr>
        <w:t xml:space="preserve"> </w:t>
      </w:r>
      <w:r>
        <w:rPr>
          <w:rFonts w:ascii="宋体" w:cs="宋体" w:hint="eastAsia"/>
          <w:color w:val="000000"/>
          <w:u w:val="single"/>
        </w:rPr>
        <w:t>每提前竣工一天，发包人支付承包人</w:t>
      </w:r>
      <w:r>
        <w:rPr>
          <w:rFonts w:ascii="宋体" w:cs="宋体"/>
          <w:color w:val="000000"/>
          <w:u w:val="single"/>
        </w:rPr>
        <w:t xml:space="preserve">    </w:t>
      </w:r>
      <w:r>
        <w:rPr>
          <w:rFonts w:ascii="宋体" w:cs="宋体" w:hint="eastAsia"/>
          <w:color w:val="000000"/>
          <w:u w:val="single"/>
        </w:rPr>
        <w:t>元的奖金；奖金最高限额为合同价款的</w:t>
      </w:r>
      <w:r>
        <w:rPr>
          <w:rFonts w:ascii="宋体" w:cs="宋体"/>
          <w:color w:val="000000"/>
          <w:u w:val="single"/>
        </w:rPr>
        <w:t xml:space="preserve">    %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10. </w:t>
      </w:r>
      <w:r>
        <w:rPr>
          <w:rFonts w:ascii="宋体" w:cs="宋体" w:hint="eastAsia"/>
          <w:color w:val="000000"/>
        </w:rPr>
        <w:t>变更</w:t>
      </w:r>
    </w:p>
    <w:p>
      <w:pPr>
        <w:spacing w:line="400" w:lineRule="exact"/>
        <w:outlineLvl w:val="2"/>
        <w:rPr>
          <w:rFonts w:ascii="宋体"/>
          <w:color w:val="000000"/>
        </w:rPr>
      </w:pPr>
      <w:r>
        <w:rPr>
          <w:rFonts w:ascii="宋体" w:cs="宋体"/>
          <w:color w:val="000000"/>
        </w:rPr>
        <w:t>10.1</w:t>
      </w:r>
      <w:r>
        <w:rPr>
          <w:rFonts w:ascii="宋体" w:cs="宋体" w:hint="eastAsia"/>
          <w:color w:val="000000"/>
        </w:rPr>
        <w:t>变更的范围</w:t>
      </w:r>
    </w:p>
    <w:p>
      <w:pPr>
        <w:spacing w:line="400" w:lineRule="exact"/>
        <w:outlineLvl w:val="2"/>
        <w:rPr>
          <w:rFonts w:ascii="宋体"/>
          <w:color w:val="000000"/>
        </w:rPr>
      </w:pPr>
      <w:r>
        <w:rPr>
          <w:rFonts w:ascii="宋体" w:cs="宋体" w:hint="eastAsia"/>
          <w:color w:val="000000"/>
        </w:rPr>
        <w:t>关于变更的范围的约定：</w:t>
      </w:r>
      <w:r>
        <w:rPr>
          <w:rFonts w:ascii="宋体" w:cs="宋体" w:hint="eastAsia"/>
          <w:color w:val="000000"/>
          <w:u w:val="single"/>
        </w:rPr>
        <w:t>执行通用条款</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10.8 </w:t>
      </w:r>
      <w:r>
        <w:rPr>
          <w:rFonts w:ascii="宋体" w:cs="宋体" w:hint="eastAsia"/>
          <w:color w:val="000000"/>
        </w:rPr>
        <w:t>暂列金额</w:t>
      </w:r>
    </w:p>
    <w:p>
      <w:pPr>
        <w:spacing w:line="400" w:lineRule="exact"/>
        <w:outlineLvl w:val="2"/>
        <w:rPr>
          <w:rFonts w:ascii="宋体"/>
          <w:color w:val="000000"/>
        </w:rPr>
      </w:pPr>
      <w:r>
        <w:rPr>
          <w:rFonts w:ascii="宋体" w:cs="宋体" w:hint="eastAsia"/>
          <w:color w:val="000000"/>
        </w:rPr>
        <w:t>合同当事人关于暂列金额使用的约定：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11. </w:t>
      </w:r>
      <w:r>
        <w:rPr>
          <w:rFonts w:ascii="宋体" w:cs="宋体" w:hint="eastAsia"/>
          <w:color w:val="000000"/>
        </w:rPr>
        <w:t>价格调整</w:t>
      </w:r>
    </w:p>
    <w:p>
      <w:pPr>
        <w:spacing w:line="400" w:lineRule="exact"/>
        <w:outlineLvl w:val="2"/>
        <w:rPr>
          <w:rFonts w:ascii="宋体"/>
          <w:color w:val="000000"/>
        </w:rPr>
      </w:pPr>
      <w:r>
        <w:rPr>
          <w:rFonts w:ascii="宋体" w:cs="宋体"/>
          <w:color w:val="000000"/>
        </w:rPr>
        <w:t xml:space="preserve">11.1 </w:t>
      </w:r>
      <w:r>
        <w:rPr>
          <w:rFonts w:ascii="宋体" w:cs="宋体" w:hint="eastAsia"/>
          <w:color w:val="000000"/>
        </w:rPr>
        <w:t>市场价格波动引起的调整</w:t>
      </w:r>
    </w:p>
    <w:p>
      <w:pPr>
        <w:spacing w:line="400" w:lineRule="exact"/>
        <w:outlineLvl w:val="2"/>
        <w:rPr>
          <w:rFonts w:ascii="宋体"/>
          <w:color w:val="000000"/>
        </w:rPr>
      </w:pPr>
      <w:r>
        <w:rPr>
          <w:rFonts w:ascii="宋体" w:cs="宋体" w:hint="eastAsia"/>
          <w:color w:val="000000"/>
        </w:rPr>
        <w:t>市场价格波动是否调整合同价格的约定：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因市场价格波动调整合同价格，采用以下第</w:t>
      </w:r>
      <w:r>
        <w:rPr>
          <w:rFonts w:ascii="宋体" w:cs="宋体"/>
          <w:color w:val="000000"/>
          <w:u w:val="single"/>
        </w:rPr>
        <w:t xml:space="preserve">    </w:t>
      </w:r>
      <w:r>
        <w:rPr>
          <w:rFonts w:ascii="宋体" w:cs="宋体" w:hint="eastAsia"/>
          <w:color w:val="000000"/>
        </w:rPr>
        <w:t>种方式对合同价格进行调整：</w:t>
      </w:r>
    </w:p>
    <w:p>
      <w:pPr>
        <w:spacing w:line="400" w:lineRule="exact"/>
        <w:outlineLvl w:val="2"/>
        <w:rPr>
          <w:rFonts w:ascii="宋体"/>
          <w:color w:val="000000"/>
        </w:rPr>
      </w:pPr>
      <w:r>
        <w:rPr>
          <w:rFonts w:ascii="宋体" w:cs="宋体" w:hint="eastAsia"/>
          <w:color w:val="000000"/>
        </w:rPr>
        <w:t>第</w:t>
      </w:r>
      <w:r>
        <w:rPr>
          <w:rFonts w:ascii="宋体" w:cs="宋体"/>
          <w:color w:val="000000"/>
        </w:rPr>
        <w:t>1</w:t>
      </w:r>
      <w:r>
        <w:rPr>
          <w:rFonts w:ascii="宋体" w:cs="宋体" w:hint="eastAsia"/>
          <w:color w:val="000000"/>
        </w:rPr>
        <w:t>种方式：采用价格指数进行价格调整。</w:t>
      </w:r>
    </w:p>
    <w:p>
      <w:pPr>
        <w:spacing w:line="400" w:lineRule="exact"/>
        <w:outlineLvl w:val="2"/>
        <w:rPr>
          <w:rFonts w:ascii="宋体" w:cs="宋体"/>
          <w:color w:val="000000"/>
        </w:rPr>
      </w:pPr>
      <w:r>
        <w:rPr>
          <w:rFonts w:ascii="宋体" w:cs="宋体" w:hint="eastAsia"/>
          <w:color w:val="000000"/>
        </w:rPr>
        <w:t>关于各可调因子、定值和变值权重，以及基本价格指数及其来源的约定：</w:t>
      </w:r>
      <w:r>
        <w:rPr>
          <w:rFonts w:ascii="宋体" w:cs="宋体"/>
          <w:color w:val="000000"/>
          <w:u w:val="single"/>
        </w:rPr>
        <w:t xml:space="preserve">                     </w:t>
      </w:r>
      <w:r>
        <w:rPr>
          <w:rFonts w:ascii="宋体" w:cs="宋体" w:hint="eastAsia"/>
          <w:color w:val="000000"/>
        </w:rPr>
        <w:t>；</w:t>
      </w:r>
      <w:r>
        <w:rPr>
          <w:rFonts w:ascii="宋体" w:cs="宋体"/>
          <w:color w:val="000000"/>
        </w:rPr>
        <w:t xml:space="preserve">  </w:t>
      </w:r>
    </w:p>
    <w:p>
      <w:pPr>
        <w:spacing w:line="400" w:lineRule="exact"/>
        <w:outlineLvl w:val="2"/>
        <w:rPr>
          <w:rFonts w:ascii="宋体"/>
          <w:color w:val="000000"/>
        </w:rPr>
      </w:pPr>
      <w:r>
        <w:rPr>
          <w:rFonts w:ascii="宋体" w:cs="宋体" w:hint="eastAsia"/>
          <w:color w:val="000000"/>
        </w:rPr>
        <w:t>第</w:t>
      </w:r>
      <w:r>
        <w:rPr>
          <w:rFonts w:ascii="宋体" w:cs="宋体"/>
          <w:color w:val="000000"/>
        </w:rPr>
        <w:t>2</w:t>
      </w:r>
      <w:r>
        <w:rPr>
          <w:rFonts w:ascii="宋体" w:cs="宋体" w:hint="eastAsia"/>
          <w:color w:val="000000"/>
        </w:rPr>
        <w:t>种方式：采用造价信息进行价格调整。</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）关于基准价格的约定：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专用合同条款①承包人在已标价工程量清单或预算书中载明的材料单价低于基准价格的：专用合同条款合同履行期间材料单价涨幅以基准价格为基础超过</w:t>
      </w:r>
      <w:r>
        <w:rPr>
          <w:rFonts w:ascii="宋体" w:cs="宋体"/>
          <w:color w:val="000000"/>
        </w:rPr>
        <w:t xml:space="preserve">   %</w:t>
      </w:r>
      <w:r>
        <w:rPr>
          <w:rFonts w:ascii="宋体" w:cs="宋体" w:hint="eastAsia"/>
          <w:color w:val="000000"/>
        </w:rPr>
        <w:t>时，或材料单价跌幅以已标价工程量清单或预算书中载明材料单价为基础超过</w:t>
      </w:r>
      <w:r>
        <w:rPr>
          <w:rFonts w:ascii="宋体" w:cs="宋体"/>
          <w:color w:val="000000"/>
          <w:u w:val="single"/>
        </w:rPr>
        <w:t xml:space="preserve">   </w:t>
      </w:r>
      <w:r>
        <w:rPr>
          <w:rFonts w:ascii="宋体" w:cs="宋体"/>
          <w:color w:val="000000"/>
        </w:rPr>
        <w:t>%</w:t>
      </w:r>
      <w:r>
        <w:rPr>
          <w:rFonts w:ascii="宋体" w:cs="宋体" w:hint="eastAsia"/>
          <w:color w:val="000000"/>
        </w:rPr>
        <w:t>时，其超过部分据实调整。</w:t>
      </w:r>
    </w:p>
    <w:p>
      <w:pPr>
        <w:spacing w:line="400" w:lineRule="exact"/>
        <w:outlineLvl w:val="2"/>
        <w:rPr>
          <w:rFonts w:ascii="宋体"/>
          <w:color w:val="000000"/>
        </w:rPr>
      </w:pPr>
      <w:r>
        <w:rPr>
          <w:rFonts w:ascii="宋体" w:cs="宋体" w:hint="eastAsia"/>
          <w:color w:val="000000"/>
        </w:rPr>
        <w:t>②承包人在已标价工程量清单或预算书中载明的材料单价高于基准价格的：专用合同条款合同履行期间材料单价跌幅以基准价格为基础超过</w:t>
      </w:r>
      <w:r>
        <w:rPr>
          <w:rFonts w:ascii="宋体" w:cs="宋体"/>
          <w:color w:val="000000"/>
          <w:u w:val="single"/>
        </w:rPr>
        <w:t xml:space="preserve">   </w:t>
      </w:r>
      <w:r>
        <w:rPr>
          <w:rFonts w:ascii="宋体" w:cs="宋体"/>
          <w:color w:val="000000"/>
        </w:rPr>
        <w:t>%</w:t>
      </w:r>
      <w:r>
        <w:rPr>
          <w:rFonts w:ascii="宋体" w:cs="宋体" w:hint="eastAsia"/>
          <w:color w:val="000000"/>
        </w:rPr>
        <w:t>时，材料单价涨幅以已标价工程量清单或预算书中载明材料单价为基础超过</w:t>
      </w:r>
      <w:r>
        <w:rPr>
          <w:rFonts w:ascii="宋体" w:cs="宋体"/>
          <w:color w:val="000000"/>
        </w:rPr>
        <w:t xml:space="preserve">   %</w:t>
      </w:r>
      <w:r>
        <w:rPr>
          <w:rFonts w:ascii="宋体" w:cs="宋体" w:hint="eastAsia"/>
          <w:color w:val="000000"/>
        </w:rPr>
        <w:t>时，其超过部分据实调整。</w:t>
      </w:r>
    </w:p>
    <w:p>
      <w:pPr>
        <w:spacing w:line="400" w:lineRule="exact"/>
        <w:outlineLvl w:val="2"/>
        <w:rPr>
          <w:rFonts w:ascii="宋体"/>
          <w:color w:val="000000"/>
        </w:rPr>
      </w:pPr>
      <w:r>
        <w:rPr>
          <w:rFonts w:ascii="宋体" w:cs="宋体" w:hint="eastAsia"/>
          <w:color w:val="000000"/>
        </w:rPr>
        <w:t>③承包人在已标价工程量清单或预算书中载明的材料单价等于基准单价的：专用合同条款合同履行期间材料单价涨跌幅以基准单价为基础超过±</w:t>
      </w:r>
      <w:r>
        <w:rPr>
          <w:rFonts w:ascii="宋体" w:cs="宋体"/>
          <w:color w:val="000000"/>
          <w:u w:val="single"/>
        </w:rPr>
        <w:t xml:space="preserve">   </w:t>
      </w:r>
      <w:r>
        <w:rPr>
          <w:rFonts w:ascii="宋体" w:cs="宋体"/>
          <w:color w:val="000000"/>
        </w:rPr>
        <w:t>%</w:t>
      </w:r>
      <w:r>
        <w:rPr>
          <w:rFonts w:ascii="宋体" w:cs="宋体" w:hint="eastAsia"/>
          <w:color w:val="000000"/>
        </w:rPr>
        <w:t>时，其超过部分据实调整。</w:t>
      </w:r>
    </w:p>
    <w:p>
      <w:pPr>
        <w:spacing w:line="400" w:lineRule="exact"/>
        <w:outlineLvl w:val="2"/>
        <w:rPr>
          <w:rFonts w:ascii="宋体"/>
          <w:color w:val="000000"/>
        </w:rPr>
      </w:pPr>
      <w:r>
        <w:rPr>
          <w:rFonts w:ascii="宋体" w:cs="宋体" w:hint="eastAsia"/>
          <w:color w:val="000000"/>
        </w:rPr>
        <w:t>第</w:t>
      </w:r>
      <w:r>
        <w:rPr>
          <w:rFonts w:ascii="宋体" w:cs="宋体"/>
          <w:color w:val="000000"/>
        </w:rPr>
        <w:t>3</w:t>
      </w:r>
      <w:r>
        <w:rPr>
          <w:rFonts w:ascii="宋体" w:cs="宋体" w:hint="eastAsia"/>
          <w:color w:val="000000"/>
        </w:rPr>
        <w:t>种方式：其他价格调整方式：</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12. </w:t>
      </w:r>
      <w:r>
        <w:rPr>
          <w:rFonts w:ascii="宋体" w:cs="宋体" w:hint="eastAsia"/>
          <w:color w:val="000000"/>
        </w:rPr>
        <w:t>合同价格、计量与支付</w:t>
      </w:r>
    </w:p>
    <w:p>
      <w:pPr>
        <w:spacing w:line="400" w:lineRule="exact"/>
        <w:outlineLvl w:val="2"/>
        <w:rPr>
          <w:rFonts w:ascii="宋体"/>
          <w:color w:val="000000"/>
        </w:rPr>
      </w:pPr>
      <w:r>
        <w:rPr>
          <w:rFonts w:ascii="宋体" w:cs="宋体"/>
          <w:color w:val="000000"/>
        </w:rPr>
        <w:t xml:space="preserve">12.1 </w:t>
      </w:r>
      <w:r>
        <w:rPr>
          <w:rFonts w:ascii="宋体" w:cs="宋体" w:hint="eastAsia"/>
          <w:color w:val="000000"/>
        </w:rPr>
        <w:t>合同价格形式</w:t>
      </w:r>
    </w:p>
    <w:p>
      <w:pPr>
        <w:tabs>
          <w:tab w:val="left" w:pos="4022"/>
        </w:tabs>
        <w:spacing w:line="400" w:lineRule="exact"/>
        <w:outlineLvl w:val="2"/>
        <w:rPr>
          <w:rFonts w:ascii="宋体" w:cs="宋体"/>
          <w:color w:val="000000"/>
        </w:rPr>
      </w:pPr>
      <w:r>
        <w:rPr>
          <w:rFonts w:ascii="宋体" w:cs="宋体" w:hint="eastAsia"/>
          <w:color w:val="000000"/>
        </w:rPr>
        <w:t>本合同价款采用第</w:t>
      </w:r>
      <w:r>
        <w:rPr>
          <w:rFonts w:ascii="宋体" w:cs="宋体"/>
          <w:color w:val="000000"/>
          <w:u w:val="single"/>
        </w:rPr>
        <w:t xml:space="preserve">    </w:t>
      </w:r>
      <w:r>
        <w:rPr>
          <w:rFonts w:ascii="宋体" w:cs="宋体" w:hint="eastAsia"/>
          <w:color w:val="000000"/>
        </w:rPr>
        <w:t>种方式确定。</w:t>
      </w:r>
    </w:p>
    <w:p>
      <w:pPr>
        <w:spacing w:line="400" w:lineRule="exact"/>
        <w:outlineLvl w:val="2"/>
        <w:rPr>
          <w:rFonts w:ascii="宋体"/>
          <w:color w:val="000000"/>
        </w:rPr>
      </w:pPr>
      <w:r>
        <w:rPr>
          <w:rFonts w:ascii="宋体" w:cs="宋体"/>
          <w:color w:val="000000"/>
        </w:rPr>
        <w:t>1</w:t>
      </w:r>
      <w:r>
        <w:rPr>
          <w:rFonts w:ascii="宋体" w:cs="宋体" w:hint="eastAsia"/>
          <w:color w:val="000000"/>
        </w:rPr>
        <w:t>、单价合同。</w:t>
      </w:r>
    </w:p>
    <w:p>
      <w:pPr>
        <w:spacing w:line="400" w:lineRule="exact"/>
        <w:outlineLvl w:val="2"/>
        <w:rPr>
          <w:rFonts w:ascii="宋体"/>
          <w:color w:val="000000"/>
        </w:rPr>
      </w:pPr>
      <w:r>
        <w:rPr>
          <w:rFonts w:ascii="宋体" w:cs="宋体" w:hint="eastAsia"/>
          <w:color w:val="000000"/>
        </w:rPr>
        <w:t>综合单价包含的风险范围：</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风险费用的计算方法：</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风险范围以外合同价格的调整方法：</w:t>
      </w:r>
      <w:r>
        <w:rPr>
          <w:rFonts w:ascii="宋体" w:cs="宋体"/>
          <w:color w:val="000000"/>
          <w:u w:val="single"/>
        </w:rPr>
        <w:t xml:space="preserve">                       </w:t>
      </w:r>
      <w:r>
        <w:rPr>
          <w:rFonts w:ascii="宋体" w:cs="宋体" w:hint="eastAsia"/>
          <w:color w:val="000000"/>
        </w:rPr>
        <w:t>。</w:t>
      </w:r>
    </w:p>
    <w:p>
      <w:pPr>
        <w:numPr>
          <w:ilvl w:val="0"/>
          <w:numId w:val="9"/>
        </w:numPr>
        <w:spacing w:line="400" w:lineRule="exact"/>
        <w:outlineLvl w:val="2"/>
        <w:rPr>
          <w:rFonts w:ascii="宋体" w:cs="宋体"/>
          <w:color w:val="000000"/>
        </w:rPr>
      </w:pPr>
      <w:r>
        <w:rPr>
          <w:rFonts w:ascii="宋体" w:cs="宋体" w:hint="eastAsia"/>
          <w:color w:val="000000"/>
        </w:rPr>
        <w:t>总价合同。</w:t>
      </w:r>
    </w:p>
    <w:p>
      <w:pPr>
        <w:spacing w:line="400" w:lineRule="exact"/>
        <w:outlineLvl w:val="2"/>
        <w:rPr>
          <w:rFonts w:ascii="宋体" w:cs="宋体"/>
          <w:color w:val="000000"/>
        </w:rPr>
      </w:pPr>
      <w:r>
        <w:rPr>
          <w:rFonts w:ascii="宋体" w:cs="宋体"/>
          <w:color w:val="000000"/>
        </w:rPr>
        <w:t xml:space="preserve">    </w:t>
      </w:r>
      <w:r>
        <w:rPr>
          <w:rFonts w:ascii="宋体" w:cs="宋体" w:hint="eastAsia"/>
          <w:color w:val="000000"/>
        </w:rPr>
        <w:t>合同协议书中约定采用总价合同形式的项目，已标价工程量清单中的各项工程量对合同双方不具合同约束力。</w:t>
      </w:r>
    </w:p>
    <w:p>
      <w:pPr>
        <w:spacing w:line="400" w:lineRule="exact"/>
        <w:outlineLvl w:val="2"/>
        <w:rPr>
          <w:rFonts w:ascii="宋体"/>
          <w:color w:val="000000"/>
        </w:rPr>
      </w:pPr>
      <w:r>
        <w:rPr>
          <w:rFonts w:ascii="宋体" w:cs="宋体" w:hint="eastAsia"/>
          <w:color w:val="000000"/>
        </w:rPr>
        <w:t>总价包含的风险范围：</w:t>
      </w:r>
      <w:r>
        <w:rPr>
          <w:rFonts w:ascii="宋体" w:cs="宋体"/>
          <w:color w:val="000000"/>
          <w:u w:val="single"/>
        </w:rPr>
        <w:t xml:space="preserve"> </w:t>
      </w:r>
      <w:r>
        <w:rPr>
          <w:rFonts w:ascii="宋体" w:cs="宋体" w:hint="eastAsia"/>
          <w:color w:val="000000"/>
          <w:u w:val="single"/>
        </w:rPr>
        <w:t>人工、材料、机械费用的市场价格变化。除政策性调整及不可抗力以外的其他风险</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风险费用的计算方法：</w:t>
      </w:r>
      <w:r>
        <w:rPr>
          <w:rFonts w:ascii="宋体" w:cs="宋体"/>
          <w:color w:val="000000"/>
          <w:u w:val="single"/>
        </w:rPr>
        <w:t xml:space="preserve"> </w:t>
      </w:r>
      <w:r>
        <w:rPr>
          <w:rFonts w:cs="宋体" w:hint="eastAsia"/>
          <w:color w:val="000000"/>
          <w:u w:val="single"/>
        </w:rPr>
        <w:t>投标人在投标报价时已考虑，不再另行计取</w:t>
      </w:r>
      <w:r>
        <w:rPr>
          <w:rFonts w:ascii="宋体" w:cs="宋体" w:hint="eastAsia"/>
          <w:color w:val="000000"/>
        </w:rPr>
        <w:t>。</w:t>
      </w:r>
    </w:p>
    <w:p>
      <w:pPr>
        <w:spacing w:line="400" w:lineRule="exact"/>
        <w:outlineLvl w:val="2"/>
        <w:rPr>
          <w:rFonts w:ascii="宋体" w:cs="宋体"/>
          <w:color w:val="000000"/>
        </w:rPr>
      </w:pPr>
      <w:r>
        <w:rPr>
          <w:rFonts w:ascii="宋体" w:cs="宋体"/>
          <w:color w:val="000000"/>
        </w:rPr>
        <w:t>12.2</w:t>
      </w:r>
      <w:r>
        <w:rPr>
          <w:rFonts w:ascii="宋体" w:cs="宋体" w:hint="eastAsia"/>
          <w:color w:val="000000"/>
        </w:rPr>
        <w:t>风险范围以外合同价格的调整方法：</w:t>
      </w:r>
    </w:p>
    <w:p>
      <w:pPr>
        <w:spacing w:line="400" w:lineRule="exact"/>
        <w:outlineLvl w:val="2"/>
        <w:rPr>
          <w:rFonts w:ascii="宋体"/>
          <w:color w:val="000000"/>
        </w:rPr>
      </w:pPr>
      <w:r>
        <w:rPr>
          <w:rFonts w:ascii="宋体" w:cs="宋体"/>
          <w:color w:val="000000"/>
          <w:u w:val="single"/>
        </w:rPr>
        <w:t xml:space="preserve"> </w:t>
      </w:r>
      <w:r>
        <w:rPr>
          <w:rFonts w:ascii="宋体" w:cs="宋体" w:hint="eastAsia"/>
          <w:color w:val="000000"/>
          <w:u w:val="single"/>
        </w:rPr>
        <w:t>由于设计变更、签证等引起的工程量变化，按实际调整。设计变更、签证引起新的工程量清单项目，其相应综合单价按以下规则由承包人提出，经发包人、审计单位、监理单位共同确认后作为结算依据，并执行阜阳市政府相关文件规定</w:t>
      </w:r>
      <w:r>
        <w:rPr>
          <w:rFonts w:ascii="宋体" w:cs="宋体" w:hint="eastAsia"/>
          <w:color w:val="000000"/>
        </w:rPr>
        <w:t>。</w:t>
      </w:r>
    </w:p>
    <w:p>
      <w:pPr>
        <w:numPr>
          <w:ilvl w:val="0"/>
          <w:numId w:val="10"/>
        </w:numPr>
        <w:spacing w:line="400" w:lineRule="exact"/>
        <w:outlineLvl w:val="2"/>
        <w:rPr>
          <w:rFonts w:ascii="宋体" w:cs="宋体"/>
          <w:color w:val="000000"/>
          <w:u w:val="single"/>
        </w:rPr>
      </w:pPr>
      <w:r>
        <w:rPr>
          <w:rFonts w:ascii="宋体" w:cs="宋体"/>
          <w:color w:val="000000"/>
          <w:u w:val="single"/>
        </w:rPr>
        <w:t xml:space="preserve"> </w:t>
      </w:r>
      <w:r>
        <w:rPr>
          <w:rFonts w:ascii="宋体" w:cs="宋体" w:hint="eastAsia"/>
          <w:color w:val="000000"/>
          <w:u w:val="single"/>
        </w:rPr>
        <w:t>最高投标限价中已列项目，按最高投标限价中的综合单价</w:t>
      </w:r>
      <w:r>
        <w:rPr>
          <w:rFonts w:ascii="宋体" w:cs="宋体"/>
          <w:color w:val="000000"/>
          <w:u w:val="single"/>
        </w:rPr>
        <w:t>*</w:t>
      </w:r>
      <w:r>
        <w:rPr>
          <w:rFonts w:ascii="宋体" w:cs="宋体" w:hint="eastAsia"/>
          <w:color w:val="000000"/>
          <w:u w:val="single"/>
        </w:rPr>
        <w:t>报价浮动率</w:t>
      </w:r>
      <w:r>
        <w:rPr>
          <w:rFonts w:ascii="宋体" w:cs="宋体"/>
          <w:color w:val="000000"/>
          <w:u w:val="single"/>
        </w:rPr>
        <w:t xml:space="preserve"> </w:t>
      </w:r>
      <w:r>
        <w:rPr>
          <w:rFonts w:ascii="宋体" w:cs="宋体" w:hint="eastAsia"/>
          <w:color w:val="000000"/>
          <w:u w:val="single"/>
        </w:rPr>
        <w:t>。</w:t>
      </w:r>
    </w:p>
    <w:p>
      <w:pPr>
        <w:spacing w:line="400" w:lineRule="exact"/>
        <w:outlineLvl w:val="2"/>
        <w:rPr>
          <w:rFonts w:ascii="宋体"/>
          <w:color w:val="000000"/>
          <w:u w:val="single"/>
        </w:rPr>
      </w:pPr>
      <w:r>
        <w:rPr>
          <w:rFonts w:ascii="宋体" w:cs="宋体"/>
          <w:color w:val="000000"/>
          <w:u w:val="single"/>
        </w:rPr>
        <w:t>b.</w:t>
      </w:r>
      <w:r>
        <w:rPr>
          <w:rFonts w:ascii="宋体" w:cs="宋体" w:hint="eastAsia"/>
          <w:color w:val="000000"/>
          <w:u w:val="single"/>
        </w:rPr>
        <w:t>如工程量清单与施工图纸不一致；工程量清单描述不清的；工程量清单中未列的项目及数量有差异的项目，由投标人在投标报价中自行考虑费用，视为投标人已列入投标总价中。</w:t>
      </w:r>
    </w:p>
    <w:p>
      <w:pPr>
        <w:spacing w:line="400" w:lineRule="exact"/>
        <w:outlineLvl w:val="2"/>
        <w:rPr>
          <w:rFonts w:ascii="宋体"/>
          <w:color w:val="000000"/>
          <w:u w:val="single"/>
        </w:rPr>
      </w:pPr>
      <w:r>
        <w:rPr>
          <w:rFonts w:ascii="宋体" w:cs="宋体"/>
          <w:color w:val="000000"/>
          <w:u w:val="single"/>
        </w:rPr>
        <w:t>c.</w:t>
      </w:r>
      <w:r>
        <w:rPr>
          <w:rFonts w:ascii="宋体" w:cs="宋体" w:hint="eastAsia"/>
          <w:color w:val="000000"/>
          <w:u w:val="single"/>
        </w:rPr>
        <w:t>工程变更中的报价：招标人最高投标限价中有相同或类似综合单价的，按相同或类似综合单价</w:t>
      </w:r>
      <w:r>
        <w:rPr>
          <w:rFonts w:ascii="宋体" w:cs="宋体"/>
          <w:color w:val="000000"/>
          <w:u w:val="single"/>
        </w:rPr>
        <w:t>*</w:t>
      </w:r>
      <w:r>
        <w:rPr>
          <w:rFonts w:ascii="宋体" w:cs="宋体" w:hint="eastAsia"/>
          <w:color w:val="000000"/>
          <w:u w:val="single"/>
        </w:rPr>
        <w:t>报价浮动率记取；承包人投标报价中无相同或类似综合单价的，参照招标文件重新组价；其中材料价格按招标人最高投标限价中的材料价格执行；若最高投标限价中没有，执行编制最高投标限价时采用的同期阜阳市建设工程造价管理站发布的信息价，阜阳市建设工程造价管理站发布的信息价中若没有，按造价管理部门备案价格执行；机械台班单价按上述机械台班费用定额执行；人工费单价按安徽省最新政策文件规定执行。重新组价部分按最高限价与中标人投标报价的报价浮动率同比例下浮后进行结算。</w:t>
      </w:r>
    </w:p>
    <w:p>
      <w:pPr>
        <w:spacing w:line="400" w:lineRule="exact"/>
        <w:outlineLvl w:val="2"/>
        <w:rPr>
          <w:rFonts w:ascii="宋体"/>
          <w:color w:val="000000"/>
        </w:rPr>
      </w:pPr>
      <w:r>
        <w:rPr>
          <w:rFonts w:ascii="宋体" w:cs="宋体"/>
          <w:color w:val="000000"/>
        </w:rPr>
        <w:t>3</w:t>
      </w:r>
      <w:r>
        <w:rPr>
          <w:rFonts w:ascii="宋体" w:cs="宋体" w:hint="eastAsia"/>
          <w:color w:val="000000"/>
        </w:rPr>
        <w:t>、其他价格方式：</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12.4 </w:t>
      </w:r>
      <w:r>
        <w:rPr>
          <w:rFonts w:ascii="宋体" w:cs="宋体" w:hint="eastAsia"/>
          <w:color w:val="000000"/>
        </w:rPr>
        <w:t>工程进度款支付</w:t>
      </w:r>
    </w:p>
    <w:p>
      <w:pPr>
        <w:spacing w:line="400" w:lineRule="exact"/>
        <w:outlineLvl w:val="2"/>
        <w:rPr>
          <w:rFonts w:ascii="宋体"/>
          <w:color w:val="000000"/>
        </w:rPr>
      </w:pPr>
      <w:r>
        <w:rPr>
          <w:rFonts w:ascii="宋体" w:cs="宋体"/>
          <w:color w:val="000000"/>
        </w:rPr>
        <w:t xml:space="preserve">12.4.1 </w:t>
      </w:r>
      <w:r>
        <w:rPr>
          <w:rFonts w:ascii="宋体" w:cs="宋体" w:hint="eastAsia"/>
          <w:color w:val="000000"/>
        </w:rPr>
        <w:t>付款周期</w:t>
      </w:r>
    </w:p>
    <w:p>
      <w:pPr>
        <w:spacing w:line="400" w:lineRule="exact"/>
        <w:outlineLvl w:val="2"/>
        <w:rPr>
          <w:rFonts w:ascii="宋体"/>
          <w:color w:val="000000"/>
        </w:rPr>
      </w:pPr>
      <w:r>
        <w:rPr>
          <w:rFonts w:ascii="宋体" w:cs="宋体" w:hint="eastAsia"/>
          <w:color w:val="000000"/>
        </w:rPr>
        <w:t>关于付款周期的约定：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12.4.2 </w:t>
      </w:r>
      <w:r>
        <w:rPr>
          <w:rFonts w:ascii="宋体" w:cs="宋体" w:hint="eastAsia"/>
          <w:color w:val="000000"/>
        </w:rPr>
        <w:t>进度付款申请单的编制</w:t>
      </w:r>
    </w:p>
    <w:p>
      <w:pPr>
        <w:spacing w:line="400" w:lineRule="exact"/>
        <w:outlineLvl w:val="2"/>
        <w:rPr>
          <w:rFonts w:ascii="宋体"/>
          <w:color w:val="000000"/>
        </w:rPr>
      </w:pPr>
      <w:r>
        <w:rPr>
          <w:rFonts w:ascii="宋体" w:cs="宋体" w:hint="eastAsia"/>
          <w:color w:val="000000"/>
        </w:rPr>
        <w:t>关于进度付款申请单编制的约定：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12.4.3 </w:t>
      </w:r>
      <w:r>
        <w:rPr>
          <w:rFonts w:ascii="宋体" w:cs="宋体" w:hint="eastAsia"/>
          <w:color w:val="000000"/>
        </w:rPr>
        <w:t>进度付款申请单的提交</w:t>
      </w:r>
    </w:p>
    <w:p>
      <w:pPr>
        <w:spacing w:line="400" w:lineRule="exact"/>
        <w:outlineLvl w:val="2"/>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）单价合同进度付款申请单提交的约定：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）总价合同进度付款申请单提交的约定：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hint="eastAsia"/>
          <w:color w:val="000000"/>
        </w:rPr>
        <w:t>（</w:t>
      </w:r>
      <w:r>
        <w:rPr>
          <w:rFonts w:ascii="宋体" w:cs="宋体"/>
          <w:color w:val="000000"/>
        </w:rPr>
        <w:t>3</w:t>
      </w:r>
      <w:r>
        <w:rPr>
          <w:rFonts w:ascii="宋体" w:cs="宋体" w:hint="eastAsia"/>
          <w:color w:val="000000"/>
        </w:rPr>
        <w:t>）其他价格形式合同进度付款申请单提交的约定：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b/>
          <w:bCs/>
          <w:color w:val="000000"/>
        </w:rPr>
      </w:pPr>
      <w:r>
        <w:rPr>
          <w:rFonts w:ascii="宋体" w:cs="宋体"/>
          <w:b/>
          <w:bCs/>
          <w:color w:val="000000"/>
        </w:rPr>
        <w:t xml:space="preserve">13. </w:t>
      </w:r>
      <w:r>
        <w:rPr>
          <w:rFonts w:ascii="宋体" w:cs="宋体" w:hint="eastAsia"/>
          <w:b/>
          <w:bCs/>
          <w:color w:val="000000"/>
        </w:rPr>
        <w:t>验收和工程试车</w:t>
      </w:r>
    </w:p>
    <w:p>
      <w:pPr>
        <w:spacing w:line="400" w:lineRule="exact"/>
        <w:outlineLvl w:val="2"/>
        <w:rPr>
          <w:rFonts w:ascii="宋体"/>
          <w:color w:val="000000"/>
        </w:rPr>
      </w:pPr>
      <w:r>
        <w:rPr>
          <w:rFonts w:ascii="宋体" w:cs="宋体"/>
          <w:color w:val="000000"/>
        </w:rPr>
        <w:t>13.2.5</w:t>
      </w:r>
      <w:r>
        <w:rPr>
          <w:rFonts w:ascii="宋体" w:cs="宋体" w:hint="eastAsia"/>
          <w:color w:val="000000"/>
        </w:rPr>
        <w:t>移交、接收全部与部分工程</w:t>
      </w:r>
    </w:p>
    <w:p>
      <w:pPr>
        <w:spacing w:line="400" w:lineRule="exact"/>
        <w:outlineLvl w:val="2"/>
        <w:rPr>
          <w:rFonts w:ascii="宋体"/>
          <w:color w:val="000000"/>
        </w:rPr>
      </w:pPr>
      <w:r>
        <w:rPr>
          <w:rFonts w:ascii="宋体" w:cs="宋体" w:hint="eastAsia"/>
          <w:color w:val="000000"/>
        </w:rPr>
        <w:t>承包人向发包人移交工程的期限：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发包人未按本合同约定接收全部或部分工程的，违约金的计算方法为：</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承包人未按时移交工程的，违约金的计算方法为：</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14. </w:t>
      </w:r>
      <w:r>
        <w:rPr>
          <w:rFonts w:ascii="宋体" w:cs="宋体" w:hint="eastAsia"/>
          <w:color w:val="000000"/>
        </w:rPr>
        <w:t>竣工结算</w:t>
      </w:r>
    </w:p>
    <w:p>
      <w:pPr>
        <w:spacing w:line="400" w:lineRule="exact"/>
        <w:outlineLvl w:val="2"/>
        <w:rPr>
          <w:rFonts w:ascii="宋体"/>
          <w:color w:val="000000"/>
        </w:rPr>
      </w:pPr>
      <w:r>
        <w:rPr>
          <w:rFonts w:ascii="宋体" w:cs="宋体"/>
          <w:color w:val="000000"/>
        </w:rPr>
        <w:t xml:space="preserve">14.1 </w:t>
      </w:r>
      <w:r>
        <w:rPr>
          <w:rFonts w:ascii="宋体" w:cs="宋体" w:hint="eastAsia"/>
          <w:color w:val="000000"/>
        </w:rPr>
        <w:t>竣工付款申请</w:t>
      </w:r>
    </w:p>
    <w:p>
      <w:pPr>
        <w:spacing w:line="400" w:lineRule="exact"/>
        <w:outlineLvl w:val="2"/>
        <w:rPr>
          <w:rFonts w:ascii="宋体"/>
          <w:color w:val="000000"/>
        </w:rPr>
      </w:pPr>
      <w:r>
        <w:rPr>
          <w:rFonts w:ascii="宋体" w:cs="宋体" w:hint="eastAsia"/>
          <w:color w:val="000000"/>
        </w:rPr>
        <w:t>承包人提交竣工付款申请单的期限：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竣工付款申请单应包括的内容：</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14.2 </w:t>
      </w:r>
      <w:r>
        <w:rPr>
          <w:rFonts w:ascii="宋体" w:cs="宋体" w:hint="eastAsia"/>
          <w:color w:val="000000"/>
        </w:rPr>
        <w:t>竣工结算审核</w:t>
      </w:r>
    </w:p>
    <w:p>
      <w:pPr>
        <w:spacing w:line="400" w:lineRule="exact"/>
        <w:outlineLvl w:val="2"/>
        <w:rPr>
          <w:rFonts w:ascii="宋体"/>
          <w:color w:val="000000"/>
        </w:rPr>
      </w:pPr>
      <w:r>
        <w:rPr>
          <w:rFonts w:ascii="宋体" w:cs="宋体" w:hint="eastAsia"/>
          <w:color w:val="000000"/>
        </w:rPr>
        <w:t>发包人审批竣工付款申请单的期限：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发包人完成竣工付款的期限：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关于竣工付款证书异议部分复核的方式和程序：</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14.4 </w:t>
      </w:r>
      <w:r>
        <w:rPr>
          <w:rFonts w:ascii="宋体" w:cs="宋体" w:hint="eastAsia"/>
          <w:color w:val="000000"/>
        </w:rPr>
        <w:t>最终结清</w:t>
      </w:r>
    </w:p>
    <w:p>
      <w:pPr>
        <w:spacing w:line="400" w:lineRule="exact"/>
        <w:outlineLvl w:val="2"/>
        <w:rPr>
          <w:rFonts w:ascii="宋体"/>
          <w:color w:val="000000"/>
        </w:rPr>
      </w:pPr>
      <w:r>
        <w:rPr>
          <w:rFonts w:ascii="宋体" w:cs="宋体"/>
          <w:color w:val="000000"/>
        </w:rPr>
        <w:t xml:space="preserve">14.4.1 </w:t>
      </w:r>
      <w:r>
        <w:rPr>
          <w:rFonts w:ascii="宋体" w:cs="宋体" w:hint="eastAsia"/>
          <w:color w:val="000000"/>
        </w:rPr>
        <w:t>最终结清申请单</w:t>
      </w:r>
    </w:p>
    <w:p>
      <w:pPr>
        <w:spacing w:line="400" w:lineRule="exact"/>
        <w:outlineLvl w:val="2"/>
        <w:rPr>
          <w:rFonts w:ascii="宋体"/>
          <w:color w:val="000000"/>
        </w:rPr>
      </w:pPr>
      <w:r>
        <w:rPr>
          <w:rFonts w:ascii="宋体" w:cs="宋体" w:hint="eastAsia"/>
          <w:color w:val="000000"/>
        </w:rPr>
        <w:t>承包人提交最终结清申请单的份数：</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hint="eastAsia"/>
          <w:color w:val="000000"/>
        </w:rPr>
        <w:t>承包人提交最终结算申请单的期限：</w:t>
      </w:r>
      <w:r>
        <w:rPr>
          <w:rFonts w:ascii="宋体" w:cs="宋体"/>
          <w:color w:val="000000"/>
          <w:u w:val="single"/>
        </w:rPr>
        <w:t xml:space="preserve">                    </w:t>
      </w:r>
      <w:r>
        <w:rPr>
          <w:rFonts w:ascii="宋体" w:cs="宋体" w:hint="eastAsia"/>
          <w:color w:val="000000"/>
        </w:rPr>
        <w:t>。</w:t>
      </w:r>
      <w:r>
        <w:rPr>
          <w:rFonts w:ascii="宋体" w:cs="宋体"/>
          <w:color w:val="000000"/>
        </w:rPr>
        <w:t xml:space="preserve"> </w:t>
      </w:r>
    </w:p>
    <w:p>
      <w:pPr>
        <w:spacing w:line="400" w:lineRule="exact"/>
        <w:outlineLvl w:val="2"/>
        <w:rPr>
          <w:rFonts w:ascii="宋体"/>
          <w:color w:val="000000"/>
        </w:rPr>
      </w:pPr>
      <w:r>
        <w:rPr>
          <w:rFonts w:ascii="宋体" w:cs="宋体"/>
          <w:color w:val="000000"/>
        </w:rPr>
        <w:t xml:space="preserve">14.4.2 </w:t>
      </w:r>
      <w:r>
        <w:rPr>
          <w:rFonts w:ascii="宋体" w:cs="宋体" w:hint="eastAsia"/>
          <w:color w:val="000000"/>
        </w:rPr>
        <w:t>最终结清证书和支付</w:t>
      </w:r>
    </w:p>
    <w:p>
      <w:pPr>
        <w:spacing w:line="400" w:lineRule="exact"/>
        <w:outlineLvl w:val="2"/>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）发包人完成最终结清申请单的审批并颁发最终结清证书的期限：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）发包人完成支付的期限：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15. </w:t>
      </w:r>
      <w:r>
        <w:rPr>
          <w:rFonts w:ascii="宋体" w:cs="宋体" w:hint="eastAsia"/>
          <w:color w:val="000000"/>
        </w:rPr>
        <w:t>缺陷责任期与保修</w:t>
      </w:r>
    </w:p>
    <w:p>
      <w:pPr>
        <w:spacing w:line="400" w:lineRule="exact"/>
        <w:outlineLvl w:val="2"/>
        <w:rPr>
          <w:rFonts w:ascii="宋体"/>
          <w:color w:val="000000"/>
        </w:rPr>
      </w:pPr>
      <w:r>
        <w:rPr>
          <w:rFonts w:ascii="宋体" w:cs="宋体"/>
          <w:color w:val="000000"/>
        </w:rPr>
        <w:t>15.2</w:t>
      </w:r>
      <w:r>
        <w:rPr>
          <w:rFonts w:ascii="宋体" w:cs="宋体" w:hint="eastAsia"/>
          <w:color w:val="000000"/>
        </w:rPr>
        <w:t>缺陷责任期</w:t>
      </w:r>
    </w:p>
    <w:p>
      <w:pPr>
        <w:spacing w:line="400" w:lineRule="exact"/>
        <w:outlineLvl w:val="2"/>
        <w:rPr>
          <w:rFonts w:ascii="宋体"/>
          <w:color w:val="000000"/>
        </w:rPr>
      </w:pPr>
      <w:r>
        <w:rPr>
          <w:rFonts w:ascii="宋体" w:cs="宋体" w:hint="eastAsia"/>
          <w:color w:val="000000"/>
        </w:rPr>
        <w:t>缺陷责任期的具体期限：</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15.3 </w:t>
      </w:r>
      <w:r>
        <w:rPr>
          <w:rFonts w:ascii="宋体" w:cs="宋体" w:hint="eastAsia"/>
          <w:color w:val="000000"/>
        </w:rPr>
        <w:t>质量保证金</w:t>
      </w:r>
    </w:p>
    <w:p>
      <w:pPr>
        <w:spacing w:line="400" w:lineRule="exact"/>
        <w:outlineLvl w:val="2"/>
        <w:rPr>
          <w:rFonts w:ascii="宋体"/>
          <w:color w:val="000000"/>
        </w:rPr>
      </w:pPr>
      <w:r>
        <w:rPr>
          <w:rFonts w:ascii="宋体" w:cs="宋体" w:hint="eastAsia"/>
          <w:color w:val="000000"/>
        </w:rPr>
        <w:t>关于是否扣留质量保证金的约定：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15.3.1 </w:t>
      </w:r>
      <w:r>
        <w:rPr>
          <w:rFonts w:ascii="宋体" w:cs="宋体" w:hint="eastAsia"/>
          <w:color w:val="000000"/>
        </w:rPr>
        <w:t>承包人提供质量保证金的方式</w:t>
      </w:r>
    </w:p>
    <w:p>
      <w:pPr>
        <w:spacing w:line="400" w:lineRule="exact"/>
        <w:outlineLvl w:val="2"/>
        <w:rPr>
          <w:rFonts w:ascii="宋体"/>
          <w:color w:val="000000"/>
        </w:rPr>
      </w:pPr>
      <w:r>
        <w:rPr>
          <w:rFonts w:ascii="宋体" w:cs="宋体" w:hint="eastAsia"/>
          <w:color w:val="000000"/>
        </w:rPr>
        <w:t>质量保证金采用以下第</w:t>
      </w:r>
      <w:r>
        <w:rPr>
          <w:rFonts w:ascii="宋体" w:cs="宋体"/>
          <w:color w:val="000000"/>
          <w:u w:val="single"/>
        </w:rPr>
        <w:t xml:space="preserve">    </w:t>
      </w:r>
      <w:r>
        <w:rPr>
          <w:rFonts w:ascii="宋体" w:cs="宋体" w:hint="eastAsia"/>
          <w:color w:val="000000"/>
        </w:rPr>
        <w:t>种方式：</w:t>
      </w:r>
    </w:p>
    <w:p>
      <w:pPr>
        <w:spacing w:line="400" w:lineRule="exact"/>
        <w:outlineLvl w:val="2"/>
        <w:rPr>
          <w:rFonts w:ascii="宋体" w:cs="宋体"/>
          <w:color w:val="000000"/>
        </w:rPr>
      </w:pPr>
      <w:r>
        <w:rPr>
          <w:rFonts w:ascii="宋体" w:cs="宋体" w:hint="eastAsia"/>
          <w:color w:val="000000"/>
        </w:rPr>
        <w:t>（</w:t>
      </w:r>
      <w:r>
        <w:rPr>
          <w:rFonts w:ascii="宋体" w:cs="宋体"/>
          <w:color w:val="000000"/>
        </w:rPr>
        <w:t>1</w:t>
      </w:r>
      <w:r>
        <w:rPr>
          <w:rFonts w:ascii="宋体" w:cs="宋体" w:hint="eastAsia"/>
          <w:color w:val="000000"/>
        </w:rPr>
        <w:t>）质量保证金保函，保证金额为：</w:t>
      </w:r>
      <w:r>
        <w:rPr>
          <w:rFonts w:ascii="宋体" w:cs="宋体"/>
          <w:color w:val="000000"/>
          <w:u w:val="single"/>
        </w:rPr>
        <w:t xml:space="preserve">                   </w:t>
      </w:r>
      <w:r>
        <w:rPr>
          <w:rFonts w:ascii="宋体" w:cs="宋体" w:hint="eastAsia"/>
          <w:color w:val="000000"/>
        </w:rPr>
        <w:t>；</w:t>
      </w:r>
      <w:r>
        <w:rPr>
          <w:rFonts w:ascii="宋体" w:cs="宋体"/>
          <w:color w:val="000000"/>
        </w:rPr>
        <w:t xml:space="preserve"> </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w:t>
      </w:r>
      <w:r>
        <w:rPr>
          <w:rFonts w:ascii="宋体" w:cs="宋体"/>
          <w:color w:val="000000"/>
          <w:u w:val="single"/>
        </w:rPr>
        <w:t xml:space="preserve">   </w:t>
      </w:r>
      <w:r>
        <w:rPr>
          <w:rFonts w:ascii="宋体" w:cs="宋体"/>
          <w:color w:val="000000"/>
        </w:rPr>
        <w:t xml:space="preserve"> %</w:t>
      </w:r>
      <w:r>
        <w:rPr>
          <w:rFonts w:ascii="宋体" w:cs="宋体" w:hint="eastAsia"/>
          <w:color w:val="000000"/>
        </w:rPr>
        <w:t>的工程款；</w:t>
      </w:r>
    </w:p>
    <w:p>
      <w:pPr>
        <w:spacing w:line="400" w:lineRule="exact"/>
        <w:outlineLvl w:val="2"/>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）其他方式</w:t>
      </w:r>
      <w:r>
        <w:rPr>
          <w:rFonts w:ascii="宋体" w:cs="宋体"/>
          <w:color w:val="000000"/>
        </w:rPr>
        <w:t>:</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color w:val="000000"/>
        </w:rPr>
        <w:t xml:space="preserve">15.3.2 </w:t>
      </w:r>
      <w:r>
        <w:rPr>
          <w:rFonts w:ascii="宋体" w:cs="宋体" w:hint="eastAsia"/>
          <w:color w:val="000000"/>
        </w:rPr>
        <w:t>质量保证金的扣留</w:t>
      </w:r>
      <w:r>
        <w:rPr>
          <w:rFonts w:ascii="宋体" w:cs="宋体"/>
          <w:color w:val="000000"/>
        </w:rPr>
        <w:t xml:space="preserve"> </w:t>
      </w:r>
    </w:p>
    <w:p>
      <w:pPr>
        <w:spacing w:line="400" w:lineRule="exact"/>
        <w:outlineLvl w:val="2"/>
        <w:rPr>
          <w:rFonts w:ascii="宋体"/>
          <w:color w:val="000000"/>
        </w:rPr>
      </w:pPr>
      <w:r>
        <w:rPr>
          <w:rFonts w:ascii="宋体" w:cs="宋体" w:hint="eastAsia"/>
          <w:color w:val="000000"/>
        </w:rPr>
        <w:t>质量保证金的扣留采取以下第</w:t>
      </w:r>
      <w:r>
        <w:rPr>
          <w:rFonts w:ascii="宋体" w:cs="宋体"/>
          <w:color w:val="000000"/>
          <w:u w:val="single"/>
        </w:rPr>
        <w:t xml:space="preserve">   </w:t>
      </w:r>
      <w:r>
        <w:rPr>
          <w:rFonts w:ascii="宋体" w:cs="宋体" w:hint="eastAsia"/>
          <w:color w:val="000000"/>
        </w:rPr>
        <w:t>种方式：</w:t>
      </w:r>
    </w:p>
    <w:p>
      <w:pPr>
        <w:spacing w:line="400" w:lineRule="exact"/>
        <w:outlineLvl w:val="2"/>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）在支付工程进度款时逐次扣留，在此情形下，质量保证金的计算基数不包括预付款的支付、扣回以及价格调整的金额；</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）工程竣工结算时一次性扣留质量保证金；</w:t>
      </w:r>
    </w:p>
    <w:p>
      <w:pPr>
        <w:spacing w:line="400" w:lineRule="exact"/>
        <w:outlineLvl w:val="2"/>
        <w:rPr>
          <w:rFonts w:ascii="宋体" w:cs="宋体"/>
          <w:color w:val="000000"/>
        </w:rPr>
      </w:pPr>
      <w:r>
        <w:rPr>
          <w:rFonts w:ascii="宋体" w:cs="宋体" w:hint="eastAsia"/>
          <w:color w:val="000000"/>
        </w:rPr>
        <w:t>（</w:t>
      </w:r>
      <w:r>
        <w:rPr>
          <w:rFonts w:ascii="宋体" w:cs="宋体"/>
          <w:color w:val="000000"/>
        </w:rPr>
        <w:t>3</w:t>
      </w:r>
      <w:r>
        <w:rPr>
          <w:rFonts w:ascii="宋体" w:cs="宋体" w:hint="eastAsia"/>
          <w:color w:val="000000"/>
        </w:rPr>
        <w:t>）其他扣留方式</w:t>
      </w:r>
      <w:r>
        <w:rPr>
          <w:rFonts w:ascii="宋体" w:cs="宋体"/>
          <w:color w:val="000000"/>
        </w:rPr>
        <w:t>:</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hint="eastAsia"/>
          <w:color w:val="000000"/>
        </w:rPr>
        <w:t>关于质量保证金的补充约定：若承包人交纳履约保证金，则不扣留质量保证金。</w:t>
      </w:r>
    </w:p>
    <w:p>
      <w:pPr>
        <w:spacing w:line="400" w:lineRule="exact"/>
        <w:outlineLvl w:val="2"/>
        <w:rPr>
          <w:rFonts w:ascii="宋体"/>
          <w:color w:val="000000"/>
        </w:rPr>
      </w:pPr>
      <w:r>
        <w:rPr>
          <w:rFonts w:ascii="宋体" w:cs="宋体" w:hint="eastAsia"/>
          <w:color w:val="000000"/>
        </w:rPr>
        <w:t>关于质量保证金的补充约定：</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s="宋体"/>
          <w:color w:val="000000"/>
        </w:rPr>
      </w:pPr>
      <w:r>
        <w:rPr>
          <w:rFonts w:ascii="宋体" w:cs="宋体"/>
          <w:color w:val="000000"/>
        </w:rPr>
        <w:t xml:space="preserve">17. </w:t>
      </w:r>
      <w:r>
        <w:rPr>
          <w:rFonts w:ascii="宋体" w:cs="宋体" w:hint="eastAsia"/>
          <w:color w:val="000000"/>
        </w:rPr>
        <w:t>不可抗力</w:t>
      </w:r>
      <w:r>
        <w:rPr>
          <w:rFonts w:ascii="宋体" w:cs="宋体"/>
          <w:color w:val="000000"/>
        </w:rPr>
        <w:t xml:space="preserve"> </w:t>
      </w:r>
    </w:p>
    <w:p>
      <w:pPr>
        <w:spacing w:line="400" w:lineRule="exact"/>
        <w:outlineLvl w:val="2"/>
        <w:rPr>
          <w:rFonts w:ascii="宋体"/>
          <w:color w:val="000000"/>
        </w:rPr>
      </w:pPr>
      <w:r>
        <w:rPr>
          <w:rFonts w:ascii="宋体" w:cs="宋体"/>
          <w:color w:val="000000"/>
        </w:rPr>
        <w:t xml:space="preserve">17.1 </w:t>
      </w:r>
      <w:r>
        <w:rPr>
          <w:rFonts w:ascii="宋体" w:cs="宋体" w:hint="eastAsia"/>
          <w:color w:val="000000"/>
        </w:rPr>
        <w:t>不可抗力的确认</w:t>
      </w:r>
    </w:p>
    <w:p>
      <w:pPr>
        <w:spacing w:line="400" w:lineRule="exact"/>
        <w:outlineLvl w:val="2"/>
        <w:rPr>
          <w:rFonts w:ascii="宋体"/>
          <w:color w:val="000000"/>
        </w:rPr>
      </w:pPr>
      <w:r>
        <w:rPr>
          <w:rFonts w:ascii="宋体" w:cs="宋体" w:hint="eastAsia"/>
          <w:color w:val="000000"/>
        </w:rPr>
        <w:t>除通用合同条款约定的不可抗力事件之外，视为不可抗力的其他情形：</w:t>
      </w:r>
      <w:r>
        <w:rPr>
          <w:rFonts w:ascii="宋体" w:cs="宋体"/>
          <w:color w:val="000000"/>
          <w:u w:val="single"/>
        </w:rPr>
        <w:t xml:space="preserve">                   </w:t>
      </w:r>
      <w:r>
        <w:rPr>
          <w:rFonts w:ascii="宋体" w:cs="宋体" w:hint="eastAsia"/>
          <w:color w:val="000000"/>
        </w:rPr>
        <w:t>。</w:t>
      </w:r>
    </w:p>
    <w:p>
      <w:pPr>
        <w:spacing w:line="400" w:lineRule="exact"/>
        <w:outlineLvl w:val="2"/>
        <w:rPr>
          <w:rFonts w:ascii="宋体"/>
          <w:color w:val="000000"/>
        </w:rPr>
      </w:pPr>
      <w:r>
        <w:rPr>
          <w:rFonts w:ascii="宋体" w:cs="宋体"/>
          <w:color w:val="000000"/>
        </w:rPr>
        <w:t xml:space="preserve">17.4 </w:t>
      </w:r>
      <w:r>
        <w:rPr>
          <w:rFonts w:ascii="宋体" w:cs="宋体" w:hint="eastAsia"/>
          <w:color w:val="000000"/>
        </w:rPr>
        <w:t>因不可抗力解除合同</w:t>
      </w:r>
    </w:p>
    <w:p>
      <w:pPr>
        <w:spacing w:line="400" w:lineRule="exact"/>
        <w:outlineLvl w:val="2"/>
        <w:rPr>
          <w:rFonts w:ascii="宋体" w:cs="宋体"/>
          <w:color w:val="000000"/>
        </w:rPr>
      </w:pPr>
      <w:r>
        <w:rPr>
          <w:rFonts w:ascii="宋体" w:cs="宋体" w:hint="eastAsia"/>
          <w:color w:val="000000"/>
        </w:rPr>
        <w:t>合同解除后，发包人应在商定或确定发包人应支付款项后</w:t>
      </w:r>
      <w:r>
        <w:rPr>
          <w:rFonts w:ascii="宋体" w:cs="宋体"/>
          <w:color w:val="000000"/>
          <w:u w:val="single"/>
        </w:rPr>
        <w:t xml:space="preserve">    </w:t>
      </w:r>
      <w:r>
        <w:rPr>
          <w:rFonts w:ascii="宋体" w:cs="宋体" w:hint="eastAsia"/>
          <w:color w:val="000000"/>
        </w:rPr>
        <w:t>天内完成款项的支付。</w:t>
      </w:r>
    </w:p>
    <w:p>
      <w:pPr>
        <w:spacing w:line="400" w:lineRule="exact"/>
        <w:outlineLvl w:val="2"/>
        <w:rPr>
          <w:rFonts w:ascii="宋体" w:cs="宋体"/>
          <w:b/>
          <w:bCs/>
          <w:color w:val="000000"/>
        </w:rPr>
      </w:pPr>
      <w:r>
        <w:rPr>
          <w:rFonts w:ascii="宋体" w:cs="宋体"/>
          <w:b/>
          <w:bCs/>
          <w:color w:val="000000"/>
        </w:rPr>
        <w:t xml:space="preserve">20. </w:t>
      </w:r>
      <w:r>
        <w:rPr>
          <w:rFonts w:ascii="宋体" w:cs="宋体" w:hint="eastAsia"/>
          <w:b/>
          <w:bCs/>
          <w:color w:val="000000"/>
        </w:rPr>
        <w:t>争议解决</w:t>
      </w:r>
    </w:p>
    <w:p>
      <w:pPr>
        <w:spacing w:line="400" w:lineRule="exact"/>
        <w:outlineLvl w:val="2"/>
        <w:rPr>
          <w:rFonts w:ascii="宋体"/>
          <w:color w:val="000000"/>
        </w:rPr>
      </w:pPr>
      <w:r>
        <w:rPr>
          <w:rFonts w:ascii="宋体" w:cs="宋体"/>
          <w:color w:val="000000"/>
        </w:rPr>
        <w:t>20.4</w:t>
      </w:r>
      <w:r>
        <w:rPr>
          <w:rFonts w:ascii="宋体" w:cs="宋体" w:hint="eastAsia"/>
          <w:color w:val="000000"/>
        </w:rPr>
        <w:t>仲裁或诉讼</w:t>
      </w:r>
    </w:p>
    <w:p>
      <w:pPr>
        <w:spacing w:line="400" w:lineRule="exact"/>
        <w:outlineLvl w:val="2"/>
        <w:rPr>
          <w:rFonts w:ascii="宋体"/>
          <w:color w:val="000000"/>
        </w:rPr>
      </w:pPr>
      <w:r>
        <w:rPr>
          <w:rFonts w:ascii="宋体" w:cs="宋体" w:hint="eastAsia"/>
          <w:color w:val="000000"/>
        </w:rPr>
        <w:t>因合同及合同有关事项发生的争议，按下列第</w:t>
      </w:r>
      <w:r>
        <w:rPr>
          <w:rFonts w:ascii="宋体" w:cs="宋体"/>
          <w:color w:val="000000"/>
          <w:u w:val="single"/>
        </w:rPr>
        <w:t xml:space="preserve">    </w:t>
      </w:r>
      <w:r>
        <w:rPr>
          <w:rFonts w:ascii="宋体" w:cs="宋体" w:hint="eastAsia"/>
          <w:color w:val="000000"/>
        </w:rPr>
        <w:t>种方式解决：</w:t>
      </w:r>
    </w:p>
    <w:p>
      <w:pPr>
        <w:spacing w:line="400" w:lineRule="exact"/>
        <w:outlineLvl w:val="2"/>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）向</w:t>
      </w:r>
      <w:r>
        <w:rPr>
          <w:rFonts w:ascii="宋体" w:cs="宋体"/>
          <w:color w:val="000000"/>
          <w:u w:val="single"/>
        </w:rPr>
        <w:t xml:space="preserve">         </w:t>
      </w:r>
      <w:r>
        <w:rPr>
          <w:rFonts w:ascii="宋体" w:cs="宋体" w:hint="eastAsia"/>
          <w:color w:val="000000"/>
        </w:rPr>
        <w:t>仲裁委员会申请仲裁；</w:t>
      </w:r>
    </w:p>
    <w:p>
      <w:pPr>
        <w:spacing w:line="400" w:lineRule="exact"/>
        <w:outlineLvl w:val="2"/>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）向项目所在地有管辖权的人民法院起诉。</w:t>
      </w:r>
    </w:p>
    <w:p>
      <w:pPr>
        <w:spacing w:line="400" w:lineRule="exact"/>
        <w:outlineLvl w:val="2"/>
        <w:rPr>
          <w:rFonts w:ascii="宋体"/>
          <w:color w:val="000000"/>
        </w:rPr>
      </w:pPr>
      <w:r>
        <w:rPr>
          <w:rFonts w:ascii="宋体" w:cs="宋体"/>
          <w:color w:val="000000"/>
        </w:rPr>
        <w:t>21</w:t>
      </w:r>
      <w:r>
        <w:rPr>
          <w:rFonts w:ascii="宋体" w:cs="宋体" w:hint="eastAsia"/>
          <w:color w:val="000000"/>
        </w:rPr>
        <w:t>补充条款：</w:t>
      </w:r>
      <w:r>
        <w:rPr>
          <w:rFonts w:ascii="宋体" w:cs="宋体"/>
          <w:color w:val="000000"/>
          <w:u w:val="single"/>
        </w:rPr>
        <w:t xml:space="preserve">    </w:t>
      </w:r>
    </w:p>
    <w:p>
      <w:pPr>
        <w:autoSpaceDE w:val="0"/>
        <w:autoSpaceDN w:val="0"/>
        <w:adjustRightInd w:val="0"/>
        <w:spacing w:line="400" w:lineRule="exact"/>
        <w:rPr>
          <w:rFonts w:ascii="宋体"/>
          <w:color w:val="000000"/>
          <w:kern w:val="0"/>
        </w:rPr>
      </w:pPr>
      <w:r>
        <w:rPr>
          <w:rFonts w:ascii="宋体" w:cs="宋体"/>
          <w:color w:val="000000"/>
          <w:kern w:val="0"/>
        </w:rPr>
        <w:t xml:space="preserve">21.1 </w:t>
      </w:r>
      <w:r>
        <w:rPr>
          <w:rFonts w:ascii="宋体" w:cs="宋体" w:hint="eastAsia"/>
          <w:color w:val="000000"/>
          <w:kern w:val="0"/>
        </w:rPr>
        <w:t>本工程施工期间，违反廉洁纪律规定的，招标人有权终止合同。</w:t>
      </w:r>
    </w:p>
    <w:p>
      <w:pPr>
        <w:widowControl/>
        <w:spacing w:line="502" w:lineRule="atLeast"/>
        <w:outlineLvl w:val="1"/>
        <w:rPr>
          <w:rFonts w:ascii="宋体"/>
          <w:color w:val="000000"/>
          <w:kern w:val="0"/>
        </w:rPr>
      </w:pPr>
      <w:r>
        <w:rPr>
          <w:rFonts w:ascii="宋体" w:cs="宋体"/>
          <w:color w:val="000000"/>
          <w:kern w:val="0"/>
        </w:rPr>
        <w:t xml:space="preserve">21.2 </w:t>
      </w:r>
      <w:r>
        <w:rPr>
          <w:rFonts w:ascii="宋体" w:cs="宋体" w:hint="eastAsia"/>
          <w:color w:val="000000"/>
          <w:kern w:val="0"/>
        </w:rPr>
        <w:t>本项目的项目经理、质量员、安全员等关键岗位人员在施工期间须按照《安徽省住房城乡建设厅关于印发安徽省建筑施工现场关键岗位人员在岗考核和“两场”联动工作方案（试行）的通知》（建质函〔</w:t>
      </w:r>
      <w:r>
        <w:rPr>
          <w:rFonts w:ascii="宋体" w:cs="宋体"/>
          <w:color w:val="000000"/>
          <w:kern w:val="0"/>
        </w:rPr>
        <w:t>2012</w:t>
      </w:r>
      <w:r>
        <w:rPr>
          <w:rFonts w:ascii="宋体" w:cs="宋体" w:hint="eastAsia"/>
          <w:color w:val="000000"/>
          <w:kern w:val="0"/>
        </w:rPr>
        <w:t>〕</w:t>
      </w:r>
      <w:r>
        <w:rPr>
          <w:rFonts w:ascii="宋体" w:cs="宋体"/>
          <w:color w:val="000000"/>
          <w:kern w:val="0"/>
        </w:rPr>
        <w:t>1151</w:t>
      </w:r>
      <w:r>
        <w:rPr>
          <w:rFonts w:ascii="宋体" w:cs="宋体" w:hint="eastAsia"/>
          <w:color w:val="000000"/>
          <w:kern w:val="0"/>
        </w:rPr>
        <w:t>号）的规定纳入“</w:t>
      </w:r>
      <w:r>
        <w:rPr>
          <w:rFonts w:ascii="宋体" w:cs="宋体"/>
          <w:color w:val="000000"/>
          <w:kern w:val="0"/>
        </w:rPr>
        <w:t>IFA</w:t>
      </w:r>
      <w:r>
        <w:rPr>
          <w:rFonts w:ascii="宋体" w:cs="宋体" w:hint="eastAsia"/>
          <w:color w:val="000000"/>
          <w:kern w:val="0"/>
        </w:rPr>
        <w:t>”系统进行管理考核，</w:t>
      </w:r>
    </w:p>
    <w:p>
      <w:pPr>
        <w:spacing w:line="420" w:lineRule="exact"/>
        <w:rPr>
          <w:rFonts w:ascii="宋体" w:cs="宋体"/>
          <w:color w:val="000000"/>
          <w:kern w:val="0"/>
        </w:rPr>
      </w:pPr>
      <w:r>
        <w:rPr>
          <w:rFonts w:ascii="宋体" w:cs="宋体"/>
          <w:color w:val="000000"/>
          <w:kern w:val="0"/>
        </w:rPr>
        <w:t xml:space="preserve">21.2 </w:t>
      </w:r>
      <w:r>
        <w:rPr>
          <w:rFonts w:ascii="宋体" w:cs="宋体" w:hint="eastAsia"/>
          <w:color w:val="000000"/>
          <w:kern w:val="0"/>
        </w:rPr>
        <w:t>安全文明施工措施费由发包人根据承包人实施过程中措施落实情况据实支付。经省、市建设部门认定为安全生产不合格或安全文明施工措施不到位的项目，应从工程款中扣减“安全文明施工措施费”</w:t>
      </w:r>
      <w:r>
        <w:rPr>
          <w:rFonts w:ascii="宋体" w:cs="宋体"/>
          <w:color w:val="000000"/>
          <w:kern w:val="0"/>
        </w:rPr>
        <w:t>,</w:t>
      </w:r>
      <w:r>
        <w:rPr>
          <w:rFonts w:ascii="宋体" w:cs="宋体" w:hint="eastAsia"/>
          <w:color w:val="000000"/>
          <w:kern w:val="0"/>
        </w:rPr>
        <w:t>且质量须符合质量要求。</w:t>
      </w:r>
    </w:p>
    <w:p>
      <w:pPr>
        <w:spacing w:line="420" w:lineRule="exact"/>
        <w:rPr>
          <w:color w:val="000000"/>
          <w:u w:val="single"/>
        </w:rPr>
      </w:pPr>
      <w:r>
        <w:rPr>
          <w:rFonts w:ascii="宋体" w:cs="宋体"/>
          <w:color w:val="000000"/>
          <w:kern w:val="0"/>
        </w:rPr>
        <w:t>21.3</w:t>
      </w:r>
      <w:r>
        <w:rPr>
          <w:rFonts w:cs="宋体" w:hint="eastAsia"/>
          <w:color w:val="000000"/>
        </w:rPr>
        <w:t>需要补充的其他内容：</w:t>
      </w:r>
      <w:r>
        <w:rPr>
          <w:color w:val="000000"/>
          <w:u w:val="single"/>
        </w:rPr>
        <w:t xml:space="preserve">                                           </w:t>
      </w:r>
    </w:p>
    <w:p>
      <w:pPr>
        <w:spacing w:line="420" w:lineRule="exact"/>
        <w:rPr>
          <w:color w:val="000000"/>
          <w:u w:val="single"/>
        </w:rPr>
      </w:pPr>
    </w:p>
    <w:p>
      <w:pPr>
        <w:spacing w:line="420" w:lineRule="exact"/>
        <w:jc w:val="center"/>
        <w:rPr>
          <w:b/>
          <w:bCs/>
          <w:color w:val="000000"/>
          <w:sz w:val="28"/>
          <w:szCs w:val="28"/>
        </w:rPr>
      </w:pPr>
      <w:r>
        <w:rPr>
          <w:color w:val="000000"/>
        </w:rPr>
        <w:br w:type="page"/>
      </w:r>
      <w:r>
        <w:rPr>
          <w:rFonts w:cs="宋体" w:hint="eastAsia"/>
          <w:b/>
          <w:bCs/>
          <w:color w:val="000000"/>
          <w:sz w:val="28"/>
          <w:szCs w:val="28"/>
        </w:rPr>
        <w:t>第五章</w:t>
      </w:r>
      <w:r>
        <w:rPr>
          <w:b/>
          <w:bCs/>
          <w:color w:val="000000"/>
          <w:sz w:val="28"/>
          <w:szCs w:val="28"/>
        </w:rPr>
        <w:t xml:space="preserve">  </w:t>
      </w:r>
      <w:r>
        <w:rPr>
          <w:rFonts w:cs="宋体" w:hint="eastAsia"/>
          <w:b/>
          <w:bCs/>
          <w:color w:val="000000"/>
          <w:sz w:val="28"/>
          <w:szCs w:val="28"/>
        </w:rPr>
        <w:t>工程量清单</w:t>
      </w:r>
      <w:r>
        <w:rPr>
          <w:rFonts w:cs="宋体"/>
          <w:b/>
          <w:bCs/>
          <w:color w:val="000000"/>
          <w:sz w:val="28"/>
          <w:szCs w:val="28"/>
        </w:rPr>
        <w:t xml:space="preserve">  </w:t>
      </w:r>
      <w:r>
        <w:rPr>
          <w:rFonts w:cs="宋体" w:hint="eastAsia"/>
          <w:b/>
          <w:bCs/>
          <w:color w:val="000000"/>
          <w:sz w:val="28"/>
          <w:szCs w:val="28"/>
        </w:rPr>
        <w:t>最高投标限价</w:t>
      </w:r>
    </w:p>
    <w:p>
      <w:pPr>
        <w:pStyle w:val="2"/>
        <w:tabs>
          <w:tab w:val="left" w:pos="3204"/>
        </w:tabs>
        <w:rPr>
          <w:rFonts w:ascii="宋体" w:eastAsia="宋体" w:cs="Times New Roman"/>
          <w:color w:val="000000"/>
          <w:sz w:val="21"/>
          <w:szCs w:val="21"/>
        </w:rPr>
      </w:pPr>
      <w:r>
        <w:rPr>
          <w:rFonts w:ascii="宋体" w:eastAsia="宋体" w:cs="宋体"/>
          <w:color w:val="000000"/>
          <w:sz w:val="21"/>
          <w:szCs w:val="21"/>
        </w:rPr>
        <w:t xml:space="preserve">1. </w:t>
      </w:r>
      <w:r>
        <w:rPr>
          <w:rFonts w:ascii="宋体" w:eastAsia="宋体" w:cs="宋体" w:hint="eastAsia"/>
          <w:color w:val="000000"/>
          <w:sz w:val="21"/>
          <w:szCs w:val="21"/>
        </w:rPr>
        <w:t>工程量清单说明</w:t>
      </w:r>
      <w:r>
        <w:rPr>
          <w:rFonts w:ascii="宋体" w:eastAsia="宋体" w:cs="Times New Roman"/>
          <w:color w:val="000000"/>
          <w:sz w:val="21"/>
          <w:szCs w:val="21"/>
        </w:rPr>
        <w:tab/>
      </w:r>
    </w:p>
    <w:p>
      <w:pPr>
        <w:spacing w:line="400" w:lineRule="exact"/>
        <w:ind w:firstLineChars="200" w:firstLine="420"/>
        <w:outlineLvl w:val="2"/>
        <w:rPr>
          <w:rFonts w:ascii="宋体"/>
          <w:color w:val="000000"/>
        </w:rPr>
      </w:pPr>
      <w:r>
        <w:rPr>
          <w:rFonts w:ascii="宋体" w:cs="宋体"/>
          <w:color w:val="000000"/>
        </w:rPr>
        <w:t xml:space="preserve">1.1 </w:t>
      </w:r>
      <w:r>
        <w:rPr>
          <w:rFonts w:ascii="宋体" w:cs="宋体" w:hint="eastAsia"/>
          <w:color w:val="000000"/>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400" w:lineRule="exact"/>
        <w:ind w:firstLineChars="200" w:firstLine="420"/>
        <w:outlineLvl w:val="2"/>
        <w:rPr>
          <w:rFonts w:ascii="宋体"/>
          <w:color w:val="000000"/>
        </w:rPr>
      </w:pPr>
      <w:r>
        <w:rPr>
          <w:rFonts w:ascii="宋体" w:cs="宋体"/>
          <w:color w:val="000000"/>
        </w:rPr>
        <w:t xml:space="preserve">1.2 </w:t>
      </w:r>
      <w:r>
        <w:rPr>
          <w:rFonts w:ascii="宋体" w:cs="宋体" w:hint="eastAsia"/>
          <w:color w:val="000000"/>
        </w:rPr>
        <w:t>本工程量清单应与招标文件中的投标人须知、通用合同条款、专用合同条款、技术标准和要求及图纸等一起阅读和理解。</w:t>
      </w:r>
    </w:p>
    <w:p>
      <w:pPr>
        <w:spacing w:line="400" w:lineRule="exact"/>
        <w:ind w:firstLineChars="200" w:firstLine="420"/>
        <w:outlineLvl w:val="2"/>
        <w:rPr>
          <w:rFonts w:ascii="宋体" w:cs="宋体"/>
          <w:color w:val="000000"/>
        </w:rPr>
      </w:pPr>
      <w:r>
        <w:rPr>
          <w:rFonts w:ascii="宋体" w:cs="宋体"/>
          <w:color w:val="000000"/>
        </w:rPr>
        <w:t xml:space="preserve">1.3 </w:t>
      </w:r>
      <w:r>
        <w:rPr>
          <w:rFonts w:ascii="宋体" w:cs="宋体" w:hint="eastAsia"/>
          <w:color w:val="000000"/>
        </w:rPr>
        <w:t>合同协议中约定采用单价合同形式的，本工程量清单仅是投标报价的共同基础，实际工程计量和工程价款的支付应遵循合同条款的约定和第七章“技术标准和要求”的有关规定。</w:t>
      </w:r>
    </w:p>
    <w:p>
      <w:pPr>
        <w:spacing w:line="400" w:lineRule="exact"/>
        <w:ind w:firstLineChars="200" w:firstLine="420"/>
        <w:outlineLvl w:val="2"/>
        <w:rPr>
          <w:rFonts w:ascii="宋体"/>
          <w:color w:val="000000"/>
        </w:rPr>
      </w:pPr>
      <w:r>
        <w:rPr>
          <w:rFonts w:ascii="宋体" w:cs="宋体" w:hint="eastAsia"/>
          <w:color w:val="000000"/>
        </w:rPr>
        <w:t>合同协议中约定采用总价合同形式的，已标价工程量清单中的各项工程量对合同双方不具合同约束力，本工程量清单仅供投标人参考。</w:t>
      </w:r>
    </w:p>
    <w:p>
      <w:pPr>
        <w:spacing w:line="400" w:lineRule="exact"/>
        <w:ind w:firstLineChars="200" w:firstLine="420"/>
        <w:outlineLvl w:val="2"/>
        <w:rPr>
          <w:rFonts w:ascii="宋体"/>
          <w:color w:val="000000"/>
        </w:rPr>
      </w:pPr>
      <w:r>
        <w:rPr>
          <w:rFonts w:ascii="宋体" w:cs="宋体"/>
          <w:color w:val="000000"/>
        </w:rPr>
        <w:t>1.4</w:t>
      </w:r>
      <w:r>
        <w:rPr>
          <w:rFonts w:ascii="宋体" w:cs="宋体" w:hint="eastAsia"/>
          <w:color w:val="000000"/>
        </w:rPr>
        <w:t>补充子目工程量计算规则及子目工作内容说明：</w:t>
      </w:r>
      <w:r>
        <w:rPr>
          <w:rFonts w:ascii="宋体" w:cs="宋体"/>
          <w:color w:val="000000"/>
          <w:u w:val="single"/>
        </w:rPr>
        <w:t xml:space="preserve">   </w:t>
      </w:r>
      <w:r>
        <w:rPr>
          <w:color w:val="000000"/>
          <w:u w:val="single"/>
        </w:rPr>
        <w:t>/</w:t>
      </w:r>
      <w:r>
        <w:rPr>
          <w:rFonts w:ascii="宋体" w:cs="宋体"/>
          <w:color w:val="000000"/>
          <w:u w:val="single"/>
        </w:rPr>
        <w:t xml:space="preserve">        </w:t>
      </w:r>
      <w:r>
        <w:rPr>
          <w:rFonts w:ascii="宋体" w:cs="宋体" w:hint="eastAsia"/>
          <w:color w:val="000000"/>
        </w:rPr>
        <w:t>。</w:t>
      </w:r>
    </w:p>
    <w:p>
      <w:pPr>
        <w:spacing w:line="360" w:lineRule="auto"/>
        <w:ind w:firstLineChars="200" w:firstLine="420"/>
        <w:outlineLvl w:val="2"/>
        <w:rPr>
          <w:rFonts w:ascii="宋体"/>
          <w:color w:val="000000"/>
        </w:rPr>
      </w:pPr>
      <w:r>
        <w:rPr>
          <w:rFonts w:ascii="宋体" w:cs="宋体"/>
          <w:color w:val="000000"/>
        </w:rPr>
        <w:t xml:space="preserve">1.5 </w:t>
      </w:r>
      <w:r>
        <w:rPr>
          <w:rFonts w:ascii="宋体" w:cs="宋体" w:hint="eastAsia"/>
          <w:color w:val="000000"/>
        </w:rPr>
        <w:t>工程量清单编制采用统一格式和表格、具体构成内容见“工程量清单”。</w:t>
      </w:r>
    </w:p>
    <w:p>
      <w:pPr>
        <w:spacing w:line="360" w:lineRule="auto"/>
        <w:ind w:firstLineChars="200" w:firstLine="420"/>
        <w:outlineLvl w:val="2"/>
        <w:rPr>
          <w:rFonts w:ascii="宋体" w:cs="宋体"/>
          <w:color w:val="000000"/>
        </w:rPr>
      </w:pPr>
      <w:r>
        <w:rPr>
          <w:rFonts w:ascii="宋体" w:cs="宋体"/>
          <w:color w:val="000000"/>
        </w:rPr>
        <w:t xml:space="preserve">1.6 </w:t>
      </w:r>
      <w:r>
        <w:rPr>
          <w:rFonts w:ascii="宋体" w:cs="宋体" w:hint="eastAsia"/>
          <w:color w:val="000000"/>
        </w:rPr>
        <w:t>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其他项目清单、规费项目清单、税金项目清单、项目名称和内容见附件“工程量清单”。</w:t>
      </w:r>
    </w:p>
    <w:p>
      <w:pPr>
        <w:pStyle w:val="2"/>
        <w:rPr>
          <w:rFonts w:ascii="宋体" w:eastAsia="宋体" w:cs="宋体"/>
          <w:b w:val="0"/>
          <w:bCs w:val="0"/>
          <w:color w:val="000000"/>
          <w:sz w:val="21"/>
          <w:szCs w:val="21"/>
        </w:rPr>
      </w:pPr>
      <w:r>
        <w:rPr>
          <w:rFonts w:ascii="宋体" w:eastAsia="宋体" w:cs="宋体"/>
          <w:b w:val="0"/>
          <w:bCs w:val="0"/>
          <w:color w:val="000000"/>
          <w:sz w:val="21"/>
          <w:szCs w:val="21"/>
        </w:rPr>
        <w:t xml:space="preserve">1.7 </w:t>
      </w:r>
      <w:r>
        <w:rPr>
          <w:rFonts w:ascii="宋体" w:eastAsia="宋体" w:cs="宋体" w:hint="eastAsia"/>
          <w:b w:val="0"/>
          <w:bCs w:val="0"/>
          <w:color w:val="000000"/>
          <w:sz w:val="21"/>
          <w:szCs w:val="21"/>
        </w:rPr>
        <w:t>因报价表中暂估价、预留金名称与最高投标限价中的名称不同以及取费标准不同等事项造成项目评标过程中部分投标文件被否决。为统一标准，便于评标，提高效率，要求代理机构及最高投标限价编制单位编制最高投标限价时名称统一使用暂估价和暂列金额，暂估价及暂列金额直接进入总价，不再计取各项税、费。</w:t>
      </w:r>
    </w:p>
    <w:p>
      <w:pPr>
        <w:pStyle w:val="2"/>
        <w:rPr>
          <w:rFonts w:ascii="宋体" w:eastAsia="宋体" w:cs="宋体"/>
          <w:color w:val="000000"/>
          <w:sz w:val="21"/>
          <w:szCs w:val="21"/>
        </w:rPr>
      </w:pPr>
      <w:r>
        <w:rPr>
          <w:rFonts w:ascii="宋体" w:eastAsia="宋体" w:cs="宋体"/>
          <w:color w:val="000000"/>
          <w:sz w:val="21"/>
          <w:szCs w:val="21"/>
        </w:rPr>
        <w:t xml:space="preserve">2. </w:t>
      </w:r>
      <w:r>
        <w:rPr>
          <w:rFonts w:ascii="宋体" w:eastAsia="宋体" w:cs="宋体" w:hint="eastAsia"/>
          <w:color w:val="000000"/>
          <w:sz w:val="21"/>
          <w:szCs w:val="21"/>
        </w:rPr>
        <w:t>投标报价说明</w:t>
      </w:r>
    </w:p>
    <w:p>
      <w:pPr>
        <w:spacing w:line="400" w:lineRule="atLeast"/>
        <w:outlineLvl w:val="2"/>
        <w:rPr>
          <w:rFonts w:ascii="宋体"/>
          <w:color w:val="000000"/>
          <w:lang w:eastAsia="en-US"/>
        </w:rPr>
      </w:pPr>
      <w:r>
        <w:rPr>
          <w:rFonts w:hint="eastAsia"/>
          <w:b/>
          <w:color w:val="000000"/>
        </w:rPr>
        <w:t>投标报价按《投标人须知前附表》相关要求进行报价。</w:t>
      </w:r>
      <w:r>
        <w:rPr>
          <w:b/>
          <w:color w:val="000000"/>
        </w:rPr>
        <w:t xml:space="preserve"> </w:t>
      </w:r>
    </w:p>
    <w:p>
      <w:pPr>
        <w:pStyle w:val="2"/>
        <w:rPr>
          <w:rFonts w:ascii="宋体" w:eastAsia="宋体" w:cs="Times New Roman"/>
          <w:color w:val="000000"/>
          <w:sz w:val="21"/>
          <w:szCs w:val="21"/>
        </w:rPr>
      </w:pPr>
      <w:r>
        <w:rPr>
          <w:rFonts w:ascii="宋体" w:eastAsia="宋体" w:cs="宋体"/>
          <w:color w:val="000000"/>
          <w:sz w:val="21"/>
          <w:szCs w:val="21"/>
        </w:rPr>
        <w:t xml:space="preserve">3. </w:t>
      </w:r>
      <w:r>
        <w:rPr>
          <w:rFonts w:ascii="宋体" w:eastAsia="宋体" w:cs="宋体" w:hint="eastAsia"/>
          <w:color w:val="000000"/>
          <w:sz w:val="21"/>
          <w:szCs w:val="21"/>
        </w:rPr>
        <w:t>其他说明</w:t>
      </w:r>
    </w:p>
    <w:p>
      <w:pPr>
        <w:spacing w:line="360" w:lineRule="auto"/>
        <w:outlineLvl w:val="2"/>
        <w:rPr>
          <w:rFonts w:ascii="宋体"/>
          <w:color w:val="000000"/>
        </w:rPr>
      </w:pPr>
      <w:r>
        <w:rPr>
          <w:rFonts w:ascii="宋体" w:cs="宋体"/>
          <w:color w:val="000000"/>
        </w:rPr>
        <w:t xml:space="preserve">3.1 </w:t>
      </w:r>
      <w:r>
        <w:rPr>
          <w:rFonts w:ascii="宋体" w:cs="宋体" w:hint="eastAsia"/>
          <w:color w:val="000000"/>
        </w:rPr>
        <w:t>最高投标限价编制的依据有：</w:t>
      </w:r>
    </w:p>
    <w:p>
      <w:pPr>
        <w:spacing w:line="360" w:lineRule="auto"/>
        <w:outlineLvl w:val="4"/>
        <w:rPr>
          <w:rFonts w:ascii="宋体"/>
          <w:color w:val="000000"/>
        </w:rPr>
      </w:pPr>
      <w:r>
        <w:rPr>
          <w:rFonts w:ascii="宋体" w:cs="宋体" w:hint="eastAsia"/>
          <w:color w:val="000000"/>
        </w:rPr>
        <w:t>⑴最高投标限价采用综合单价计价。按国家、行业和地方政府的有关规定、计价规范、本省现行实施的计价定额、计价办法及工程所在地市计价规定：市政、园林专业采用《安徽省建设工程清单计价规范》（</w:t>
      </w:r>
      <w:r>
        <w:rPr>
          <w:rFonts w:ascii="宋体" w:cs="宋体"/>
          <w:color w:val="000000"/>
        </w:rPr>
        <w:t>DBJ34/T206-2005</w:t>
      </w:r>
      <w:r>
        <w:rPr>
          <w:rFonts w:ascii="宋体" w:cs="宋体" w:hint="eastAsia"/>
          <w:color w:val="000000"/>
        </w:rPr>
        <w:t>）、及配套计价依据；土建、装饰、安装专业采用</w:t>
      </w:r>
      <w:r>
        <w:rPr>
          <w:rFonts w:ascii="宋体" w:cs="宋体"/>
          <w:color w:val="000000"/>
        </w:rPr>
        <w:t>(</w:t>
      </w:r>
      <w:r>
        <w:rPr>
          <w:rFonts w:ascii="宋体" w:cs="宋体" w:hint="eastAsia"/>
          <w:color w:val="000000"/>
        </w:rPr>
        <w:t>建设部《建设工程工程量清单计价规范》（</w:t>
      </w:r>
      <w:r>
        <w:rPr>
          <w:rFonts w:ascii="宋体" w:cs="宋体"/>
          <w:color w:val="000000"/>
        </w:rPr>
        <w:t>GB50500-2008</w:t>
      </w:r>
      <w:r>
        <w:rPr>
          <w:rFonts w:ascii="宋体" w:cs="宋体" w:hint="eastAsia"/>
          <w:color w:val="000000"/>
        </w:rPr>
        <w:t>）</w:t>
      </w:r>
      <w:r>
        <w:rPr>
          <w:rFonts w:ascii="宋体" w:cs="宋体"/>
          <w:color w:val="000000"/>
        </w:rPr>
        <w:t>)</w:t>
      </w:r>
      <w:r>
        <w:rPr>
          <w:rFonts w:ascii="宋体" w:cs="宋体" w:hint="eastAsia"/>
          <w:color w:val="000000"/>
        </w:rPr>
        <w:t>及《安徽省计价定额综合单价》（</w:t>
      </w:r>
      <w:r>
        <w:rPr>
          <w:rFonts w:ascii="宋体" w:cs="宋体"/>
          <w:color w:val="000000"/>
        </w:rPr>
        <w:t>2009</w:t>
      </w:r>
      <w:r>
        <w:rPr>
          <w:rFonts w:ascii="宋体" w:cs="宋体" w:hint="eastAsia"/>
          <w:color w:val="000000"/>
        </w:rPr>
        <w:t>）</w:t>
      </w:r>
      <w:r>
        <w:rPr>
          <w:rFonts w:ascii="宋体" w:cs="宋体"/>
          <w:color w:val="000000"/>
        </w:rPr>
        <w:t>,</w:t>
      </w:r>
      <w:r>
        <w:rPr>
          <w:rFonts w:ascii="宋体" w:cs="宋体" w:hint="eastAsia"/>
          <w:color w:val="000000"/>
        </w:rPr>
        <w:t>安徽省定额总站发布的造价〔</w:t>
      </w:r>
      <w:r>
        <w:rPr>
          <w:rFonts w:ascii="宋体" w:cs="宋体"/>
          <w:color w:val="000000"/>
        </w:rPr>
        <w:t>2016</w:t>
      </w:r>
      <w:r>
        <w:rPr>
          <w:rFonts w:ascii="宋体" w:cs="宋体" w:hint="eastAsia"/>
          <w:color w:val="000000"/>
        </w:rPr>
        <w:t>〕</w:t>
      </w:r>
      <w:r>
        <w:rPr>
          <w:rFonts w:ascii="宋体" w:cs="宋体"/>
          <w:color w:val="000000"/>
        </w:rPr>
        <w:t>11</w:t>
      </w:r>
      <w:r>
        <w:rPr>
          <w:rFonts w:ascii="宋体" w:cs="宋体" w:hint="eastAsia"/>
          <w:color w:val="000000"/>
        </w:rPr>
        <w:t>号关于营业税改征增值税调整现行计价依据的实施意见。</w:t>
      </w:r>
    </w:p>
    <w:p>
      <w:pPr>
        <w:spacing w:line="360" w:lineRule="auto"/>
        <w:outlineLvl w:val="4"/>
        <w:rPr>
          <w:rFonts w:ascii="宋体"/>
          <w:color w:val="000000"/>
        </w:rPr>
      </w:pPr>
      <w:r>
        <w:rPr>
          <w:rFonts w:ascii="宋体" w:cs="宋体" w:hint="eastAsia"/>
          <w:color w:val="000000"/>
        </w:rPr>
        <w:t>⑵工程项目设计文件及相关资料。</w:t>
      </w:r>
    </w:p>
    <w:p>
      <w:pPr>
        <w:spacing w:line="360" w:lineRule="auto"/>
        <w:outlineLvl w:val="4"/>
        <w:rPr>
          <w:rFonts w:ascii="宋体"/>
          <w:color w:val="000000"/>
        </w:rPr>
      </w:pPr>
      <w:r>
        <w:rPr>
          <w:rFonts w:ascii="宋体" w:cs="宋体" w:hint="eastAsia"/>
          <w:color w:val="000000"/>
        </w:rPr>
        <w:t>⑶本招标文件中的工程量清单及有关要求。</w:t>
      </w:r>
    </w:p>
    <w:p>
      <w:pPr>
        <w:spacing w:line="360" w:lineRule="auto"/>
        <w:outlineLvl w:val="4"/>
        <w:rPr>
          <w:rFonts w:ascii="宋体"/>
          <w:color w:val="000000"/>
        </w:rPr>
      </w:pPr>
      <w:r>
        <w:rPr>
          <w:rFonts w:ascii="宋体" w:cs="宋体" w:hint="eastAsia"/>
          <w:color w:val="000000"/>
        </w:rPr>
        <w:t>⑷本工程项目所涉及的常规施工组织设计和施工方案以及所采用的施工机械。</w:t>
      </w:r>
    </w:p>
    <w:p>
      <w:pPr>
        <w:spacing w:line="360" w:lineRule="auto"/>
        <w:outlineLvl w:val="4"/>
        <w:rPr>
          <w:rFonts w:ascii="宋体"/>
          <w:b/>
          <w:bCs/>
          <w:color w:val="000000"/>
        </w:rPr>
      </w:pPr>
      <w:r>
        <w:rPr>
          <w:rFonts w:ascii="宋体" w:cs="宋体" w:hint="eastAsia"/>
          <w:color w:val="000000"/>
        </w:rPr>
        <w:t>⑸材料价格参照《阜阳工程造价信息》</w:t>
      </w:r>
      <w:r>
        <w:rPr>
          <w:rFonts w:ascii="宋体" w:cs="宋体"/>
          <w:color w:val="000000"/>
          <w:u w:val="single"/>
        </w:rPr>
        <w:t xml:space="preserve">    </w:t>
      </w:r>
      <w:r>
        <w:rPr>
          <w:rFonts w:ascii="宋体" w:cs="宋体" w:hint="eastAsia"/>
          <w:color w:val="000000"/>
        </w:rPr>
        <w:t>年</w:t>
      </w:r>
      <w:r>
        <w:rPr>
          <w:rFonts w:ascii="宋体" w:cs="宋体"/>
          <w:color w:val="000000"/>
        </w:rPr>
        <w:t>,</w:t>
      </w:r>
      <w:r>
        <w:rPr>
          <w:rFonts w:ascii="宋体" w:cs="宋体" w:hint="eastAsia"/>
          <w:color w:val="000000"/>
        </w:rPr>
        <w:t>第</w:t>
      </w:r>
      <w:r>
        <w:rPr>
          <w:rFonts w:ascii="宋体" w:cs="宋体"/>
          <w:color w:val="000000"/>
          <w:u w:val="single"/>
        </w:rPr>
        <w:t xml:space="preserve">   </w:t>
      </w:r>
      <w:r>
        <w:rPr>
          <w:rFonts w:ascii="宋体" w:cs="宋体" w:hint="eastAsia"/>
          <w:color w:val="000000"/>
        </w:rPr>
        <w:t>期及市场行情。</w:t>
      </w:r>
    </w:p>
    <w:p>
      <w:pPr>
        <w:spacing w:line="360" w:lineRule="auto"/>
        <w:outlineLvl w:val="4"/>
        <w:rPr>
          <w:rFonts w:ascii="宋体"/>
          <w:color w:val="000000"/>
        </w:rPr>
      </w:pPr>
      <w:r>
        <w:rPr>
          <w:rFonts w:ascii="宋体" w:cs="宋体" w:hint="eastAsia"/>
          <w:color w:val="000000"/>
        </w:rPr>
        <w:t>⑹施工期间的风险因素，其中包括：赶工、夜间施工、阴雨等恶劣天气、市场价格上涨、大型机械进退场、施工安全等。</w:t>
      </w:r>
    </w:p>
    <w:p>
      <w:pPr>
        <w:spacing w:line="360" w:lineRule="auto"/>
        <w:outlineLvl w:val="4"/>
        <w:rPr>
          <w:rFonts w:ascii="宋体" w:cs="宋体"/>
          <w:color w:val="000000"/>
        </w:rPr>
      </w:pPr>
      <w:r>
        <w:rPr>
          <w:rFonts w:ascii="宋体" w:cs="宋体" w:hint="eastAsia"/>
          <w:color w:val="000000"/>
        </w:rPr>
        <w:t>⑺其他相关材料。</w:t>
      </w:r>
    </w:p>
    <w:p>
      <w:pPr>
        <w:spacing w:line="360" w:lineRule="auto"/>
        <w:outlineLvl w:val="4"/>
        <w:rPr>
          <w:rFonts w:ascii="宋体" w:cs="宋体"/>
          <w:b/>
          <w:bCs/>
          <w:color w:val="000000"/>
        </w:rPr>
      </w:pPr>
      <w:r>
        <w:rPr>
          <w:rFonts w:ascii="宋体" w:cs="宋体"/>
          <w:b/>
          <w:bCs/>
          <w:color w:val="000000"/>
        </w:rPr>
        <w:t>4</w:t>
      </w:r>
      <w:r>
        <w:rPr>
          <w:rFonts w:ascii="宋体" w:cs="宋体" w:hint="eastAsia"/>
          <w:b/>
          <w:bCs/>
          <w:color w:val="000000"/>
        </w:rPr>
        <w:t>、工程量清单和最高投标限价（随同招标文件发布，投标人自行下载）</w:t>
      </w: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30"/>
        <w:spacing w:line="360" w:lineRule="exact"/>
        <w:rPr>
          <w:rFonts w:ascii="宋体" w:cs="宋体"/>
          <w:color w:val="000000"/>
        </w:rPr>
      </w:pPr>
    </w:p>
    <w:p>
      <w:pPr>
        <w:pStyle w:val="1"/>
        <w:jc w:val="center"/>
        <w:rPr>
          <w:color w:val="000000"/>
          <w:sz w:val="28"/>
          <w:szCs w:val="28"/>
        </w:rPr>
      </w:pPr>
      <w:r>
        <w:rPr>
          <w:rFonts w:cs="宋体" w:hint="eastAsia"/>
          <w:color w:val="000000"/>
          <w:sz w:val="28"/>
          <w:szCs w:val="28"/>
        </w:rPr>
        <w:t>第六章</w:t>
      </w:r>
      <w:r>
        <w:rPr>
          <w:color w:val="000000"/>
          <w:sz w:val="28"/>
          <w:szCs w:val="28"/>
        </w:rPr>
        <w:t xml:space="preserve">  </w:t>
      </w:r>
      <w:r>
        <w:rPr>
          <w:rFonts w:cs="宋体" w:hint="eastAsia"/>
          <w:color w:val="000000"/>
          <w:sz w:val="28"/>
          <w:szCs w:val="28"/>
        </w:rPr>
        <w:t>图</w:t>
      </w:r>
      <w:r>
        <w:rPr>
          <w:color w:val="000000"/>
          <w:sz w:val="28"/>
          <w:szCs w:val="28"/>
        </w:rPr>
        <w:t xml:space="preserve">  </w:t>
      </w:r>
      <w:r>
        <w:rPr>
          <w:rFonts w:cs="宋体" w:hint="eastAsia"/>
          <w:color w:val="000000"/>
          <w:sz w:val="28"/>
          <w:szCs w:val="28"/>
        </w:rPr>
        <w:t>纸</w:t>
      </w:r>
    </w:p>
    <w:p>
      <w:pPr>
        <w:pStyle w:val="2"/>
        <w:rPr>
          <w:rFonts w:ascii="宋体" w:eastAsia="宋体" w:cs="Times New Roman"/>
          <w:color w:val="000000"/>
          <w:sz w:val="21"/>
          <w:szCs w:val="21"/>
        </w:rPr>
      </w:pPr>
      <w:r>
        <w:rPr>
          <w:rFonts w:ascii="宋体" w:eastAsia="宋体" w:cs="宋体"/>
          <w:color w:val="000000"/>
          <w:sz w:val="21"/>
          <w:szCs w:val="21"/>
        </w:rPr>
        <w:t xml:space="preserve">1. </w:t>
      </w:r>
      <w:r>
        <w:rPr>
          <w:rFonts w:ascii="宋体" w:eastAsia="宋体" w:cs="宋体" w:hint="eastAsia"/>
          <w:color w:val="000000"/>
          <w:sz w:val="21"/>
          <w:szCs w:val="21"/>
        </w:rPr>
        <w:t>图纸目录（详见招标图纸）</w:t>
      </w:r>
    </w:p>
    <w:p>
      <w:pPr>
        <w:pStyle w:val="2"/>
        <w:rPr>
          <w:rFonts w:ascii="宋体" w:eastAsia="宋体" w:cs="Times New Roman"/>
          <w:color w:val="000000"/>
          <w:sz w:val="21"/>
          <w:szCs w:val="21"/>
        </w:rPr>
      </w:pPr>
      <w:r>
        <w:rPr>
          <w:rFonts w:ascii="宋体" w:eastAsia="宋体" w:cs="宋体"/>
          <w:color w:val="000000"/>
          <w:sz w:val="21"/>
          <w:szCs w:val="21"/>
        </w:rPr>
        <w:t xml:space="preserve">2. </w:t>
      </w:r>
      <w:r>
        <w:rPr>
          <w:rFonts w:ascii="宋体" w:eastAsia="宋体" w:cs="宋体" w:hint="eastAsia"/>
          <w:color w:val="000000"/>
          <w:sz w:val="21"/>
          <w:szCs w:val="21"/>
        </w:rPr>
        <w:t>图纸</w:t>
      </w:r>
    </w:p>
    <w:p>
      <w:pPr>
        <w:jc w:val="center"/>
        <w:rPr>
          <w:rFonts w:ascii="宋体"/>
          <w:b/>
          <w:bCs/>
          <w:color w:val="000000"/>
        </w:rPr>
      </w:pPr>
      <w:r>
        <w:rPr>
          <w:rFonts w:ascii="宋体" w:cs="宋体" w:hint="eastAsia"/>
          <w:b/>
          <w:bCs/>
          <w:color w:val="000000"/>
        </w:rPr>
        <w:t>（随同招标文件发布，投标人自行下载）</w:t>
      </w: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jc w:val="center"/>
        <w:rPr>
          <w:rFonts w:ascii="宋体"/>
          <w:b/>
          <w:bCs/>
          <w:color w:val="000000"/>
        </w:rPr>
      </w:pPr>
    </w:p>
    <w:p>
      <w:pPr>
        <w:spacing w:line="400" w:lineRule="exact"/>
        <w:rPr>
          <w:rFonts w:ascii="宋体"/>
          <w:b/>
          <w:bCs/>
          <w:color w:val="000000"/>
        </w:rPr>
      </w:pPr>
    </w:p>
    <w:p>
      <w:pPr>
        <w:pStyle w:val="1"/>
        <w:jc w:val="center"/>
        <w:rPr>
          <w:rFonts w:ascii="宋体"/>
          <w:color w:val="000000"/>
          <w:sz w:val="28"/>
          <w:szCs w:val="28"/>
        </w:rPr>
      </w:pPr>
      <w:r>
        <w:rPr>
          <w:rFonts w:ascii="宋体" w:cs="宋体" w:hint="eastAsia"/>
          <w:color w:val="000000"/>
          <w:sz w:val="28"/>
          <w:szCs w:val="28"/>
        </w:rPr>
        <w:t>第七章</w:t>
      </w:r>
      <w:r>
        <w:rPr>
          <w:rFonts w:ascii="宋体" w:cs="宋体"/>
          <w:color w:val="000000"/>
          <w:sz w:val="28"/>
          <w:szCs w:val="28"/>
        </w:rPr>
        <w:t xml:space="preserve"> </w:t>
      </w:r>
      <w:r>
        <w:rPr>
          <w:rFonts w:ascii="宋体" w:cs="宋体" w:hint="eastAsia"/>
          <w:color w:val="000000"/>
          <w:sz w:val="28"/>
          <w:szCs w:val="28"/>
        </w:rPr>
        <w:t>技术标准和要求</w:t>
      </w:r>
    </w:p>
    <w:p>
      <w:pPr>
        <w:pStyle w:val="2"/>
        <w:rPr>
          <w:rFonts w:ascii="宋体" w:eastAsia="宋体" w:cs="Times New Roman"/>
          <w:color w:val="000000"/>
          <w:sz w:val="28"/>
          <w:szCs w:val="28"/>
        </w:rPr>
      </w:pPr>
      <w:r>
        <w:rPr>
          <w:rFonts w:ascii="宋体" w:eastAsia="宋体" w:cs="宋体" w:hint="eastAsia"/>
          <w:color w:val="000000"/>
          <w:sz w:val="28"/>
          <w:szCs w:val="28"/>
        </w:rPr>
        <w:t>一、一般标准和技术规范</w:t>
      </w:r>
    </w:p>
    <w:p>
      <w:pPr>
        <w:pStyle w:val="2"/>
        <w:rPr>
          <w:rFonts w:ascii="宋体" w:eastAsia="宋体" w:cs="Times New Roman"/>
          <w:b w:val="0"/>
          <w:bCs w:val="0"/>
          <w:color w:val="000000"/>
          <w:sz w:val="21"/>
          <w:szCs w:val="21"/>
        </w:rPr>
      </w:pPr>
      <w:r>
        <w:rPr>
          <w:rFonts w:ascii="宋体" w:eastAsia="宋体" w:cs="宋体"/>
          <w:b w:val="0"/>
          <w:bCs w:val="0"/>
          <w:color w:val="000000"/>
          <w:sz w:val="21"/>
          <w:szCs w:val="21"/>
        </w:rPr>
        <w:t>1.</w:t>
      </w:r>
      <w:r>
        <w:rPr>
          <w:rFonts w:ascii="宋体" w:eastAsia="宋体" w:cs="宋体" w:hint="eastAsia"/>
          <w:b w:val="0"/>
          <w:bCs w:val="0"/>
          <w:color w:val="000000"/>
          <w:sz w:val="21"/>
          <w:szCs w:val="21"/>
        </w:rPr>
        <w:t>一般标准和技术规范</w:t>
      </w:r>
    </w:p>
    <w:p>
      <w:pPr>
        <w:pStyle w:val="2"/>
        <w:rPr>
          <w:rFonts w:ascii="宋体" w:eastAsia="宋体" w:cs="Times New Roman"/>
          <w:b w:val="0"/>
          <w:bCs w:val="0"/>
          <w:color w:val="000000"/>
          <w:sz w:val="21"/>
          <w:szCs w:val="21"/>
        </w:rPr>
      </w:pPr>
      <w:r>
        <w:rPr>
          <w:rFonts w:ascii="宋体" w:eastAsia="宋体" w:cs="宋体"/>
          <w:b w:val="0"/>
          <w:bCs w:val="0"/>
          <w:color w:val="000000"/>
          <w:sz w:val="21"/>
          <w:szCs w:val="21"/>
        </w:rPr>
        <w:t>1.1</w:t>
      </w:r>
      <w:r>
        <w:rPr>
          <w:rFonts w:ascii="宋体" w:eastAsia="宋体" w:cs="宋体" w:hint="eastAsia"/>
          <w:b w:val="0"/>
          <w:bCs w:val="0"/>
          <w:color w:val="000000"/>
          <w:sz w:val="21"/>
          <w:szCs w:val="21"/>
        </w:rPr>
        <w:t>本招标工程的材料、设备、施工必须符合现行国家、行业及工程所在地地方标准和技术规范的要求。</w:t>
      </w:r>
    </w:p>
    <w:p>
      <w:pPr>
        <w:pStyle w:val="2"/>
        <w:rPr>
          <w:rFonts w:ascii="宋体" w:eastAsia="宋体" w:cs="Times New Roman"/>
          <w:color w:val="000000"/>
          <w:sz w:val="28"/>
          <w:szCs w:val="28"/>
        </w:rPr>
      </w:pPr>
      <w:r>
        <w:rPr>
          <w:rFonts w:ascii="宋体" w:eastAsia="宋体" w:cs="宋体" w:hint="eastAsia"/>
          <w:color w:val="000000"/>
          <w:sz w:val="28"/>
          <w:szCs w:val="28"/>
        </w:rPr>
        <w:t>二、特殊标准和技术规范</w:t>
      </w:r>
    </w:p>
    <w:p>
      <w:pPr>
        <w:pStyle w:val="2"/>
        <w:rPr>
          <w:rFonts w:ascii="宋体" w:eastAsia="宋体" w:cs="Times New Roman"/>
          <w:color w:val="000000"/>
          <w:sz w:val="21"/>
          <w:szCs w:val="21"/>
        </w:rPr>
      </w:pPr>
      <w:r>
        <w:rPr>
          <w:rFonts w:ascii="宋体" w:eastAsia="宋体" w:cs="宋体"/>
          <w:color w:val="000000"/>
          <w:sz w:val="21"/>
          <w:szCs w:val="21"/>
        </w:rPr>
        <w:t>2.</w:t>
      </w:r>
      <w:r>
        <w:rPr>
          <w:rFonts w:ascii="宋体" w:eastAsia="宋体" w:cs="宋体" w:hint="eastAsia"/>
          <w:color w:val="000000"/>
          <w:sz w:val="21"/>
          <w:szCs w:val="21"/>
        </w:rPr>
        <w:t>特殊标准和技术规范</w:t>
      </w:r>
    </w:p>
    <w:p>
      <w:pPr>
        <w:pStyle w:val="2"/>
        <w:rPr>
          <w:rFonts w:ascii="宋体" w:eastAsia="宋体" w:cs="Times New Roman"/>
          <w:b w:val="0"/>
          <w:bCs w:val="0"/>
          <w:color w:val="000000"/>
          <w:sz w:val="21"/>
          <w:szCs w:val="21"/>
        </w:rPr>
      </w:pPr>
      <w:r>
        <w:rPr>
          <w:rFonts w:ascii="宋体" w:eastAsia="宋体" w:cs="宋体"/>
          <w:b w:val="0"/>
          <w:bCs w:val="0"/>
          <w:color w:val="000000"/>
          <w:sz w:val="21"/>
          <w:szCs w:val="21"/>
        </w:rPr>
        <w:t>2.1</w:t>
      </w:r>
      <w:r>
        <w:rPr>
          <w:rFonts w:ascii="宋体" w:eastAsia="宋体" w:cs="宋体" w:hint="eastAsia"/>
          <w:b w:val="0"/>
          <w:bCs w:val="0"/>
          <w:color w:val="000000"/>
          <w:sz w:val="21"/>
          <w:szCs w:val="21"/>
        </w:rPr>
        <w:t>根据设计要求，本招标工程中下列材料、设备、施工必须相应符合下列标准和技术规范的要求（列出特殊的材料、设备、施工及相应标准和技术规范名称）：</w:t>
      </w:r>
    </w:p>
    <w:p>
      <w:pPr>
        <w:rPr>
          <w:color w:val="000000"/>
          <w:u w:val="single"/>
        </w:rPr>
      </w:pPr>
      <w:r>
        <w:rPr>
          <w:color w:val="000000"/>
        </w:rPr>
        <w:t xml:space="preserve"> </w:t>
      </w:r>
      <w:r>
        <w:rPr>
          <w:color w:val="000000"/>
          <w:u w:val="single"/>
        </w:rPr>
        <w:t xml:space="preserve">        /                    </w:t>
      </w:r>
    </w:p>
    <w:p>
      <w:pPr>
        <w:pStyle w:val="2"/>
        <w:rPr>
          <w:rFonts w:ascii="宋体" w:eastAsia="宋体" w:cs="Times New Roman"/>
          <w:color w:val="000000"/>
          <w:sz w:val="28"/>
          <w:szCs w:val="28"/>
        </w:rPr>
      </w:pPr>
      <w:r>
        <w:rPr>
          <w:rFonts w:ascii="宋体" w:eastAsia="宋体" w:cs="宋体" w:hint="eastAsia"/>
          <w:color w:val="000000"/>
          <w:sz w:val="28"/>
          <w:szCs w:val="28"/>
        </w:rPr>
        <w:t>三、工程技术要求</w:t>
      </w:r>
    </w:p>
    <w:p>
      <w:pPr>
        <w:rPr>
          <w:color w:val="000000"/>
          <w:u w:val="single"/>
        </w:rPr>
      </w:pPr>
      <w:r>
        <w:rPr>
          <w:color w:val="000000"/>
          <w:u w:val="single"/>
        </w:rPr>
        <w:t xml:space="preserve">        /                    </w:t>
      </w:r>
    </w:p>
    <w:p>
      <w:pPr>
        <w:pStyle w:val="1"/>
        <w:jc w:val="center"/>
        <w:rPr>
          <w:rFonts w:cs="宋体"/>
          <w:color w:val="000000"/>
          <w:sz w:val="28"/>
          <w:szCs w:val="28"/>
        </w:rPr>
      </w:pPr>
      <w:r>
        <w:rPr>
          <w:b w:val="0"/>
          <w:bCs w:val="0"/>
          <w:color w:val="000000"/>
        </w:rPr>
        <w:br w:type="page"/>
      </w:r>
      <w:r>
        <w:rPr>
          <w:rFonts w:cs="宋体" w:hint="eastAsia"/>
          <w:color w:val="000000"/>
          <w:sz w:val="28"/>
          <w:szCs w:val="28"/>
        </w:rPr>
        <w:t>第八章</w:t>
      </w:r>
      <w:r>
        <w:rPr>
          <w:color w:val="000000"/>
          <w:sz w:val="28"/>
          <w:szCs w:val="28"/>
        </w:rPr>
        <w:t xml:space="preserve"> </w:t>
      </w:r>
      <w:r>
        <w:rPr>
          <w:rFonts w:cs="宋体" w:hint="eastAsia"/>
          <w:color w:val="000000"/>
          <w:sz w:val="28"/>
          <w:szCs w:val="28"/>
        </w:rPr>
        <w:t>投标文件格式</w:t>
      </w:r>
    </w:p>
    <w:p>
      <w:pPr>
        <w:rPr>
          <w:b/>
          <w:bCs/>
          <w:color w:val="000000"/>
        </w:rPr>
      </w:pPr>
      <w:r>
        <w:rPr>
          <w:rFonts w:cs="宋体"/>
          <w:b/>
          <w:bCs/>
          <w:color w:val="000000"/>
          <w:sz w:val="28"/>
          <w:szCs w:val="28"/>
        </w:rPr>
        <w:t>1</w:t>
      </w:r>
      <w:r>
        <w:rPr>
          <w:rFonts w:cs="宋体" w:hint="eastAsia"/>
          <w:b/>
          <w:bCs/>
          <w:color w:val="000000"/>
          <w:sz w:val="28"/>
          <w:szCs w:val="28"/>
        </w:rPr>
        <w:t>、投标文件封面</w:t>
      </w:r>
    </w:p>
    <w:p>
      <w:pPr>
        <w:pStyle w:val="15"/>
        <w:rPr>
          <w:color w:val="000000"/>
        </w:rPr>
      </w:pPr>
    </w:p>
    <w:p>
      <w:pPr>
        <w:autoSpaceDE w:val="0"/>
        <w:autoSpaceDN w:val="0"/>
        <w:adjustRightInd w:val="0"/>
        <w:snapToGrid w:val="0"/>
        <w:spacing w:line="360" w:lineRule="auto"/>
        <w:jc w:val="center"/>
        <w:rPr>
          <w:rFonts w:ascii="宋体"/>
          <w:b/>
          <w:bCs/>
          <w:color w:val="000000"/>
          <w:spacing w:val="20"/>
          <w:kern w:val="0"/>
          <w:sz w:val="32"/>
          <w:szCs w:val="32"/>
          <w:u w:val="single"/>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（项目名称）</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标段施工</w:t>
      </w:r>
    </w:p>
    <w:p>
      <w:pPr>
        <w:autoSpaceDE w:val="0"/>
        <w:autoSpaceDN w:val="0"/>
        <w:adjustRightInd w:val="0"/>
        <w:snapToGrid w:val="0"/>
        <w:spacing w:line="360" w:lineRule="auto"/>
        <w:jc w:val="center"/>
        <w:rPr>
          <w:rFonts w:ascii="宋体"/>
          <w:b/>
          <w:bCs/>
          <w:color w:val="000000"/>
          <w:spacing w:val="20"/>
          <w:kern w:val="0"/>
          <w:sz w:val="84"/>
          <w:szCs w:val="84"/>
        </w:rPr>
      </w:pPr>
    </w:p>
    <w:p>
      <w:pPr>
        <w:autoSpaceDE w:val="0"/>
        <w:autoSpaceDN w:val="0"/>
        <w:adjustRightInd w:val="0"/>
        <w:snapToGrid w:val="0"/>
        <w:spacing w:line="360" w:lineRule="auto"/>
        <w:jc w:val="center"/>
        <w:rPr>
          <w:rFonts w:ascii="宋体"/>
          <w:b/>
          <w:bCs/>
          <w:color w:val="000000"/>
          <w:spacing w:val="20"/>
          <w:kern w:val="0"/>
          <w:sz w:val="72"/>
          <w:szCs w:val="72"/>
        </w:rPr>
      </w:pPr>
      <w:r>
        <w:rPr>
          <w:rFonts w:ascii="宋体" w:cs="宋体" w:hint="eastAsia"/>
          <w:b/>
          <w:bCs/>
          <w:color w:val="000000"/>
          <w:spacing w:val="20"/>
          <w:kern w:val="0"/>
          <w:sz w:val="72"/>
          <w:szCs w:val="72"/>
        </w:rPr>
        <w:t>投标文件</w:t>
      </w:r>
    </w:p>
    <w:p>
      <w:pPr>
        <w:autoSpaceDE w:val="0"/>
        <w:autoSpaceDN w:val="0"/>
        <w:adjustRightInd w:val="0"/>
        <w:snapToGrid w:val="0"/>
        <w:spacing w:line="360" w:lineRule="auto"/>
        <w:ind w:firstLineChars="595" w:firstLine="2142"/>
        <w:rPr>
          <w:rFonts w:ascii="宋体"/>
          <w:b/>
          <w:bCs/>
          <w:color w:val="000000"/>
          <w:spacing w:val="20"/>
          <w:kern w:val="0"/>
          <w:sz w:val="32"/>
          <w:szCs w:val="32"/>
        </w:rPr>
      </w:pPr>
      <w:r>
        <w:rPr>
          <w:rFonts w:ascii="宋体" w:cs="宋体" w:hint="eastAsia"/>
          <w:b/>
          <w:bCs/>
          <w:color w:val="000000"/>
          <w:spacing w:val="20"/>
          <w:kern w:val="0"/>
          <w:sz w:val="32"/>
          <w:szCs w:val="32"/>
        </w:rPr>
        <w:t>项目编号</w:t>
      </w:r>
      <w:r>
        <w:rPr>
          <w:rFonts w:ascii="宋体" w:cs="宋体"/>
          <w:b/>
          <w:bCs/>
          <w:color w:val="000000"/>
          <w:spacing w:val="20"/>
          <w:kern w:val="0"/>
          <w:sz w:val="32"/>
          <w:szCs w:val="32"/>
        </w:rPr>
        <w:t>:</w:t>
      </w:r>
      <w:r>
        <w:rPr>
          <w:rFonts w:ascii="宋体" w:cs="宋体"/>
          <w:b/>
          <w:bCs/>
          <w:color w:val="000000"/>
          <w:spacing w:val="20"/>
          <w:kern w:val="0"/>
          <w:sz w:val="32"/>
          <w:szCs w:val="32"/>
          <w:u w:val="single"/>
        </w:rPr>
        <w:t xml:space="preserve">                 </w:t>
      </w:r>
    </w:p>
    <w:p>
      <w:pPr>
        <w:autoSpaceDE w:val="0"/>
        <w:autoSpaceDN w:val="0"/>
        <w:adjustRightInd w:val="0"/>
        <w:snapToGrid w:val="0"/>
        <w:spacing w:line="360" w:lineRule="auto"/>
        <w:ind w:left="180" w:hangingChars="50" w:hanging="180"/>
        <w:jc w:val="right"/>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Chars="87" w:left="183" w:firstLineChars="148" w:firstLine="533"/>
        <w:jc w:val="left"/>
        <w:rPr>
          <w:rFonts w:ascii="宋体"/>
          <w:b/>
          <w:bCs/>
          <w:color w:val="000000"/>
          <w:sz w:val="32"/>
          <w:szCs w:val="32"/>
        </w:rPr>
      </w:pP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投</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标</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人：</w:t>
      </w:r>
      <w:r>
        <w:rPr>
          <w:rFonts w:ascii="宋体" w:cs="宋体"/>
          <w:b/>
          <w:bCs/>
          <w:color w:val="000000"/>
          <w:sz w:val="32"/>
          <w:szCs w:val="32"/>
          <w:u w:val="single"/>
        </w:rPr>
        <w:t xml:space="preserve">                          </w:t>
      </w:r>
      <w:r>
        <w:rPr>
          <w:rFonts w:ascii="宋体" w:cs="宋体" w:hint="eastAsia"/>
          <w:b/>
          <w:bCs/>
          <w:color w:val="000000"/>
          <w:sz w:val="32"/>
          <w:szCs w:val="32"/>
        </w:rPr>
        <w:t>（盖单位章）</w:t>
      </w:r>
    </w:p>
    <w:p>
      <w:pPr>
        <w:autoSpaceDE w:val="0"/>
        <w:autoSpaceDN w:val="0"/>
        <w:adjustRightInd w:val="0"/>
        <w:snapToGrid w:val="0"/>
        <w:spacing w:line="360" w:lineRule="auto"/>
        <w:ind w:leftChars="87" w:left="183" w:firstLineChars="148" w:firstLine="533"/>
        <w:jc w:val="left"/>
        <w:rPr>
          <w:rFonts w:ascii="宋体"/>
          <w:b/>
          <w:bCs/>
          <w:color w:val="000000"/>
          <w:spacing w:val="20"/>
          <w:kern w:val="0"/>
          <w:sz w:val="32"/>
          <w:szCs w:val="32"/>
        </w:rPr>
      </w:pP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法定代表人</w:t>
      </w:r>
    </w:p>
    <w:p>
      <w:pPr>
        <w:autoSpaceDE w:val="0"/>
        <w:autoSpaceDN w:val="0"/>
        <w:adjustRightInd w:val="0"/>
        <w:snapToGrid w:val="0"/>
        <w:spacing w:line="360" w:lineRule="auto"/>
        <w:ind w:leftChars="87" w:left="183" w:firstLineChars="247" w:firstLine="889"/>
        <w:jc w:val="left"/>
        <w:rPr>
          <w:rFonts w:ascii="宋体"/>
          <w:b/>
          <w:bCs/>
          <w:color w:val="000000"/>
          <w:sz w:val="32"/>
          <w:szCs w:val="32"/>
        </w:rPr>
      </w:pPr>
      <w:r>
        <w:rPr>
          <w:rFonts w:ascii="宋体" w:cs="宋体" w:hint="eastAsia"/>
          <w:b/>
          <w:bCs/>
          <w:color w:val="000000"/>
          <w:spacing w:val="20"/>
          <w:kern w:val="0"/>
          <w:sz w:val="32"/>
          <w:szCs w:val="32"/>
        </w:rPr>
        <w:t>或其委托代理人：</w:t>
      </w:r>
      <w:r>
        <w:rPr>
          <w:rFonts w:ascii="宋体" w:cs="宋体"/>
          <w:b/>
          <w:bCs/>
          <w:color w:val="000000"/>
          <w:sz w:val="32"/>
          <w:szCs w:val="32"/>
          <w:u w:val="single"/>
        </w:rPr>
        <w:t xml:space="preserve">                  </w:t>
      </w:r>
      <w:r>
        <w:rPr>
          <w:rFonts w:ascii="宋体" w:cs="宋体" w:hint="eastAsia"/>
          <w:b/>
          <w:bCs/>
          <w:color w:val="000000"/>
          <w:sz w:val="32"/>
          <w:szCs w:val="32"/>
        </w:rPr>
        <w:t>（签字或盖章）</w:t>
      </w:r>
    </w:p>
    <w:p>
      <w:pPr>
        <w:jc w:val="center"/>
        <w:rPr>
          <w:rFonts w:ascii="宋体" w:cs="宋体"/>
          <w:b/>
          <w:bCs/>
          <w:color w:val="000000"/>
          <w:spacing w:val="20"/>
          <w:kern w:val="0"/>
          <w:sz w:val="32"/>
          <w:szCs w:val="32"/>
          <w:u w:val="single"/>
        </w:rPr>
      </w:pPr>
    </w:p>
    <w:p>
      <w:pPr>
        <w:jc w:val="center"/>
        <w:rPr>
          <w:rFonts w:ascii="宋体" w:cs="宋体"/>
          <w:b/>
          <w:bCs/>
          <w:color w:val="000000"/>
          <w:spacing w:val="20"/>
          <w:kern w:val="0"/>
          <w:sz w:val="32"/>
          <w:szCs w:val="32"/>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年</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月</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日</w:t>
      </w:r>
    </w:p>
    <w:p>
      <w:pPr>
        <w:jc w:val="center"/>
        <w:rPr>
          <w:rFonts w:ascii="宋体" w:cs="宋体"/>
          <w:b/>
          <w:bCs/>
          <w:color w:val="000000"/>
          <w:spacing w:val="20"/>
          <w:kern w:val="0"/>
          <w:sz w:val="32"/>
          <w:szCs w:val="32"/>
        </w:rPr>
      </w:pPr>
    </w:p>
    <w:p>
      <w:pPr>
        <w:jc w:val="center"/>
        <w:rPr>
          <w:rFonts w:ascii="宋体" w:cs="宋体"/>
          <w:b/>
          <w:bCs/>
          <w:color w:val="000000"/>
          <w:spacing w:val="20"/>
          <w:kern w:val="0"/>
          <w:sz w:val="32"/>
          <w:szCs w:val="32"/>
        </w:rPr>
      </w:pPr>
    </w:p>
    <w:p>
      <w:pPr>
        <w:jc w:val="center"/>
        <w:rPr>
          <w:rFonts w:ascii="宋体" w:cs="宋体"/>
          <w:b/>
          <w:bCs/>
          <w:color w:val="000000"/>
          <w:spacing w:val="20"/>
          <w:kern w:val="0"/>
          <w:sz w:val="32"/>
          <w:szCs w:val="32"/>
        </w:rPr>
      </w:pPr>
    </w:p>
    <w:p>
      <w:pPr>
        <w:jc w:val="left"/>
        <w:rPr>
          <w:rFonts w:ascii="宋体" w:cs="宋体"/>
          <w:b/>
          <w:bCs/>
          <w:color w:val="000000"/>
          <w:spacing w:val="20"/>
          <w:kern w:val="0"/>
          <w:sz w:val="32"/>
          <w:szCs w:val="32"/>
        </w:rPr>
      </w:pPr>
      <w:r>
        <w:rPr>
          <w:rFonts w:ascii="宋体" w:cs="宋体"/>
          <w:b/>
          <w:bCs/>
          <w:color w:val="000000"/>
          <w:spacing w:val="20"/>
          <w:kern w:val="0"/>
          <w:sz w:val="32"/>
          <w:szCs w:val="32"/>
        </w:rPr>
        <w:t>2</w:t>
      </w:r>
      <w:r>
        <w:rPr>
          <w:rFonts w:ascii="宋体" w:cs="宋体" w:hint="eastAsia"/>
          <w:b/>
          <w:bCs/>
          <w:color w:val="000000"/>
          <w:spacing w:val="20"/>
          <w:kern w:val="0"/>
          <w:sz w:val="32"/>
          <w:szCs w:val="32"/>
        </w:rPr>
        <w:t>、目录</w:t>
      </w:r>
    </w:p>
    <w:p>
      <w:pPr>
        <w:jc w:val="center"/>
        <w:rPr>
          <w:rFonts w:ascii="宋体" w:cs="宋体"/>
          <w:b/>
          <w:bCs/>
          <w:color w:val="000000"/>
          <w:spacing w:val="20"/>
          <w:kern w:val="0"/>
          <w:sz w:val="32"/>
          <w:szCs w:val="32"/>
        </w:rPr>
      </w:pPr>
    </w:p>
    <w:p>
      <w:pPr>
        <w:jc w:val="left"/>
        <w:rPr>
          <w:rFonts w:ascii="宋体" w:cs="宋体"/>
          <w:b/>
          <w:bCs/>
          <w:color w:val="000000"/>
          <w:spacing w:val="20"/>
          <w:kern w:val="0"/>
          <w:sz w:val="32"/>
          <w:szCs w:val="32"/>
        </w:rPr>
      </w:pPr>
      <w:r>
        <w:rPr>
          <w:rFonts w:ascii="宋体" w:cs="宋体"/>
          <w:b/>
          <w:bCs/>
          <w:color w:val="000000"/>
          <w:spacing w:val="20"/>
          <w:kern w:val="0"/>
          <w:sz w:val="32"/>
          <w:szCs w:val="32"/>
        </w:rPr>
        <w:t>2.1</w:t>
      </w:r>
      <w:r>
        <w:rPr>
          <w:rFonts w:ascii="宋体" w:cs="宋体" w:hint="eastAsia"/>
          <w:b/>
          <w:bCs/>
          <w:color w:val="000000"/>
          <w:spacing w:val="20"/>
          <w:kern w:val="0"/>
          <w:sz w:val="32"/>
          <w:szCs w:val="32"/>
        </w:rPr>
        <w:t>投标函</w:t>
      </w:r>
    </w:p>
    <w:p>
      <w:pPr>
        <w:jc w:val="left"/>
        <w:rPr>
          <w:rFonts w:ascii="宋体" w:cs="宋体"/>
          <w:b/>
          <w:bCs/>
          <w:color w:val="000000"/>
          <w:spacing w:val="20"/>
          <w:kern w:val="0"/>
          <w:sz w:val="32"/>
          <w:szCs w:val="32"/>
        </w:rPr>
      </w:pPr>
      <w:r>
        <w:rPr>
          <w:rFonts w:ascii="宋体" w:cs="宋体"/>
          <w:b/>
          <w:bCs/>
          <w:color w:val="000000"/>
          <w:spacing w:val="20"/>
          <w:kern w:val="0"/>
          <w:sz w:val="32"/>
          <w:szCs w:val="32"/>
        </w:rPr>
        <w:t>2.2</w:t>
      </w:r>
      <w:r>
        <w:rPr>
          <w:rFonts w:ascii="宋体" w:cs="宋体" w:hint="eastAsia"/>
          <w:b/>
          <w:bCs/>
          <w:color w:val="000000"/>
          <w:spacing w:val="20"/>
          <w:kern w:val="0"/>
          <w:sz w:val="32"/>
          <w:szCs w:val="32"/>
        </w:rPr>
        <w:t>授权委托书（如有授权）</w:t>
      </w:r>
    </w:p>
    <w:p>
      <w:pPr>
        <w:jc w:val="left"/>
        <w:rPr>
          <w:rFonts w:ascii="宋体" w:cs="宋体"/>
          <w:b/>
          <w:bCs/>
          <w:color w:val="000000"/>
          <w:spacing w:val="20"/>
          <w:kern w:val="0"/>
          <w:sz w:val="32"/>
          <w:szCs w:val="32"/>
        </w:rPr>
      </w:pPr>
      <w:r>
        <w:rPr>
          <w:rFonts w:ascii="宋体" w:cs="宋体"/>
          <w:b/>
          <w:bCs/>
          <w:color w:val="000000"/>
          <w:spacing w:val="20"/>
          <w:kern w:val="0"/>
          <w:sz w:val="32"/>
          <w:szCs w:val="32"/>
        </w:rPr>
        <w:t>2.3</w:t>
      </w:r>
      <w:r>
        <w:rPr>
          <w:rFonts w:ascii="宋体" w:cs="宋体" w:hint="eastAsia"/>
          <w:b/>
          <w:bCs/>
          <w:color w:val="000000"/>
          <w:spacing w:val="20"/>
          <w:kern w:val="0"/>
          <w:sz w:val="32"/>
          <w:szCs w:val="32"/>
        </w:rPr>
        <w:t>投标保证金</w:t>
      </w:r>
    </w:p>
    <w:p>
      <w:pPr>
        <w:jc w:val="left"/>
        <w:rPr>
          <w:rFonts w:ascii="宋体" w:cs="宋体"/>
          <w:b/>
          <w:bCs/>
          <w:color w:val="000000"/>
          <w:spacing w:val="20"/>
          <w:kern w:val="0"/>
          <w:sz w:val="32"/>
          <w:szCs w:val="32"/>
        </w:rPr>
      </w:pPr>
      <w:r>
        <w:rPr>
          <w:rFonts w:ascii="宋体" w:cs="宋体"/>
          <w:b/>
          <w:bCs/>
          <w:color w:val="000000"/>
          <w:spacing w:val="20"/>
          <w:kern w:val="0"/>
          <w:sz w:val="32"/>
          <w:szCs w:val="32"/>
        </w:rPr>
        <w:t>2.4</w:t>
      </w:r>
      <w:r>
        <w:rPr>
          <w:rFonts w:ascii="宋体" w:cs="宋体" w:hint="eastAsia"/>
          <w:b/>
          <w:bCs/>
          <w:color w:val="000000"/>
          <w:spacing w:val="20"/>
          <w:kern w:val="0"/>
          <w:sz w:val="32"/>
          <w:szCs w:val="32"/>
        </w:rPr>
        <w:t>投标报价表</w:t>
      </w:r>
    </w:p>
    <w:p>
      <w:pPr>
        <w:jc w:val="left"/>
        <w:rPr>
          <w:rFonts w:ascii="宋体" w:cs="宋体"/>
          <w:b/>
          <w:bCs/>
          <w:color w:val="000000"/>
          <w:spacing w:val="20"/>
          <w:kern w:val="0"/>
          <w:sz w:val="32"/>
          <w:szCs w:val="32"/>
        </w:rPr>
      </w:pPr>
      <w:r>
        <w:rPr>
          <w:rFonts w:ascii="宋体" w:cs="宋体"/>
          <w:b/>
          <w:bCs/>
          <w:color w:val="000000"/>
          <w:spacing w:val="20"/>
          <w:kern w:val="0"/>
          <w:sz w:val="32"/>
          <w:szCs w:val="32"/>
        </w:rPr>
        <w:t>2.5</w:t>
      </w:r>
      <w:r>
        <w:rPr>
          <w:rFonts w:ascii="宋体" w:cs="宋体" w:hint="eastAsia"/>
          <w:b/>
          <w:bCs/>
          <w:color w:val="000000"/>
          <w:spacing w:val="20"/>
          <w:kern w:val="0"/>
          <w:sz w:val="32"/>
          <w:szCs w:val="32"/>
        </w:rPr>
        <w:t>项目管理机构</w:t>
      </w:r>
    </w:p>
    <w:p>
      <w:pPr>
        <w:jc w:val="left"/>
        <w:rPr>
          <w:rFonts w:ascii="宋体" w:cs="宋体"/>
          <w:b/>
          <w:bCs/>
          <w:color w:val="000000"/>
          <w:spacing w:val="20"/>
          <w:kern w:val="0"/>
          <w:sz w:val="32"/>
          <w:szCs w:val="32"/>
        </w:rPr>
      </w:pPr>
      <w:r>
        <w:rPr>
          <w:rFonts w:ascii="宋体" w:cs="宋体"/>
          <w:b/>
          <w:bCs/>
          <w:color w:val="000000"/>
          <w:spacing w:val="20"/>
          <w:kern w:val="0"/>
          <w:sz w:val="32"/>
          <w:szCs w:val="32"/>
        </w:rPr>
        <w:t>2.6</w:t>
      </w:r>
      <w:r>
        <w:rPr>
          <w:rFonts w:ascii="宋体" w:cs="宋体" w:hint="eastAsia"/>
          <w:b/>
          <w:bCs/>
          <w:color w:val="000000"/>
          <w:spacing w:val="20"/>
          <w:kern w:val="0"/>
          <w:sz w:val="32"/>
          <w:szCs w:val="32"/>
        </w:rPr>
        <w:t>拟分包项目情况表（如允许分包）</w:t>
      </w:r>
    </w:p>
    <w:p>
      <w:pPr>
        <w:jc w:val="left"/>
        <w:rPr>
          <w:rFonts w:ascii="宋体" w:cs="宋体"/>
          <w:b/>
          <w:bCs/>
          <w:color w:val="000000"/>
          <w:spacing w:val="20"/>
          <w:kern w:val="0"/>
          <w:sz w:val="32"/>
          <w:szCs w:val="32"/>
        </w:rPr>
      </w:pPr>
      <w:r>
        <w:rPr>
          <w:rFonts w:ascii="宋体" w:cs="宋体"/>
          <w:b/>
          <w:bCs/>
          <w:color w:val="000000"/>
          <w:spacing w:val="20"/>
          <w:kern w:val="0"/>
          <w:sz w:val="32"/>
          <w:szCs w:val="32"/>
        </w:rPr>
        <w:t>2.7</w:t>
      </w:r>
      <w:r>
        <w:rPr>
          <w:rFonts w:ascii="宋体" w:cs="宋体" w:hint="eastAsia"/>
          <w:b/>
          <w:bCs/>
          <w:color w:val="000000"/>
          <w:spacing w:val="20"/>
          <w:kern w:val="0"/>
          <w:sz w:val="32"/>
          <w:szCs w:val="32"/>
        </w:rPr>
        <w:t>综合评审评审资料</w:t>
      </w:r>
    </w:p>
    <w:p>
      <w:pPr>
        <w:jc w:val="left"/>
        <w:rPr>
          <w:rFonts w:ascii="宋体" w:cs="宋体"/>
          <w:b/>
          <w:bCs/>
          <w:color w:val="000000"/>
          <w:spacing w:val="20"/>
          <w:kern w:val="0"/>
          <w:sz w:val="32"/>
          <w:szCs w:val="32"/>
        </w:rPr>
      </w:pPr>
      <w:r>
        <w:rPr>
          <w:rFonts w:ascii="宋体" w:cs="宋体"/>
          <w:b/>
          <w:bCs/>
          <w:color w:val="000000"/>
          <w:spacing w:val="20"/>
          <w:kern w:val="0"/>
          <w:sz w:val="32"/>
          <w:szCs w:val="32"/>
        </w:rPr>
        <w:t>2.8</w:t>
      </w:r>
      <w:r>
        <w:rPr>
          <w:rFonts w:ascii="宋体" w:cs="宋体" w:hint="eastAsia"/>
          <w:b/>
          <w:bCs/>
          <w:color w:val="000000"/>
          <w:spacing w:val="20"/>
          <w:kern w:val="0"/>
          <w:sz w:val="32"/>
          <w:szCs w:val="32"/>
        </w:rPr>
        <w:t>投标人须知前附表规定的其它材料</w:t>
      </w:r>
    </w:p>
    <w:p>
      <w:pPr>
        <w:rPr>
          <w:rFonts w:ascii="宋体"/>
          <w:b/>
          <w:bCs/>
          <w:color w:val="000000"/>
        </w:rPr>
      </w:pPr>
      <w:r>
        <w:rPr>
          <w:rFonts w:ascii="宋体" w:cs="宋体"/>
          <w:b/>
          <w:bCs/>
          <w:color w:val="000000"/>
          <w:spacing w:val="20"/>
          <w:kern w:val="0"/>
          <w:sz w:val="32"/>
          <w:szCs w:val="32"/>
        </w:rPr>
        <w:t xml:space="preserve"> </w:t>
      </w: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pStyle w:val="2"/>
        <w:spacing w:after="100"/>
        <w:rPr>
          <w:rFonts w:ascii="宋体" w:eastAsia="宋体" w:cs="宋体"/>
          <w:color w:val="000000"/>
          <w:sz w:val="24"/>
          <w:szCs w:val="24"/>
        </w:rPr>
      </w:pPr>
      <w:r>
        <w:rPr>
          <w:rFonts w:ascii="宋体" w:eastAsia="宋体" w:cs="宋体"/>
          <w:color w:val="000000"/>
          <w:sz w:val="28"/>
          <w:szCs w:val="28"/>
        </w:rPr>
        <w:t xml:space="preserve"> 2.1</w:t>
      </w:r>
      <w:r>
        <w:rPr>
          <w:rFonts w:ascii="宋体" w:eastAsia="宋体" w:cs="宋体" w:hint="eastAsia"/>
          <w:color w:val="000000"/>
          <w:sz w:val="24"/>
          <w:szCs w:val="24"/>
        </w:rPr>
        <w:t>投标函</w:t>
      </w:r>
      <w:r>
        <w:rPr>
          <w:rFonts w:ascii="宋体" w:eastAsia="宋体" w:cs="宋体"/>
          <w:color w:val="000000"/>
          <w:sz w:val="24"/>
          <w:szCs w:val="24"/>
        </w:rPr>
        <w:t xml:space="preserve"> </w:t>
      </w:r>
    </w:p>
    <w:p>
      <w:pPr>
        <w:pStyle w:val="2"/>
        <w:spacing w:before="160" w:after="160"/>
        <w:jc w:val="center"/>
        <w:rPr>
          <w:rFonts w:ascii="宋体" w:eastAsia="宋体" w:cs="Times New Roman"/>
          <w:color w:val="000000"/>
          <w:sz w:val="24"/>
          <w:szCs w:val="24"/>
        </w:rPr>
      </w:pPr>
      <w:r>
        <w:rPr>
          <w:rFonts w:ascii="宋体" w:eastAsia="宋体" w:cs="宋体" w:hint="eastAsia"/>
          <w:color w:val="000000"/>
          <w:sz w:val="24"/>
          <w:szCs w:val="24"/>
        </w:rPr>
        <w:t>投</w:t>
      </w:r>
      <w:r>
        <w:rPr>
          <w:rFonts w:ascii="宋体" w:eastAsia="宋体" w:cs="宋体"/>
          <w:color w:val="000000"/>
          <w:sz w:val="24"/>
          <w:szCs w:val="24"/>
        </w:rPr>
        <w:t xml:space="preserve"> </w:t>
      </w:r>
      <w:r>
        <w:rPr>
          <w:rFonts w:ascii="宋体" w:eastAsia="宋体" w:cs="宋体" w:hint="eastAsia"/>
          <w:color w:val="000000"/>
          <w:sz w:val="24"/>
          <w:szCs w:val="24"/>
        </w:rPr>
        <w:t>标</w:t>
      </w:r>
      <w:r>
        <w:rPr>
          <w:rFonts w:ascii="宋体" w:eastAsia="宋体" w:cs="宋体"/>
          <w:color w:val="000000"/>
          <w:sz w:val="24"/>
          <w:szCs w:val="24"/>
        </w:rPr>
        <w:t xml:space="preserve"> </w:t>
      </w:r>
      <w:r>
        <w:rPr>
          <w:rFonts w:ascii="宋体" w:eastAsia="宋体" w:cs="宋体" w:hint="eastAsia"/>
          <w:color w:val="000000"/>
          <w:sz w:val="24"/>
          <w:szCs w:val="24"/>
        </w:rPr>
        <w:t>函</w:t>
      </w:r>
    </w:p>
    <w:p>
      <w:pPr>
        <w:spacing w:line="400" w:lineRule="exact"/>
        <w:rPr>
          <w:rFonts w:ascii="宋体" w:cs="宋体"/>
          <w:color w:val="000000"/>
        </w:rPr>
      </w:pPr>
      <w:r>
        <w:rPr>
          <w:rFonts w:ascii="宋体" w:cs="宋体" w:hint="eastAsia"/>
          <w:color w:val="000000"/>
        </w:rPr>
        <w:t>致：</w:t>
      </w:r>
      <w:r>
        <w:rPr>
          <w:rFonts w:ascii="宋体" w:cs="宋体"/>
          <w:color w:val="000000"/>
          <w:u w:val="single"/>
        </w:rPr>
        <w:t xml:space="preserve">                     </w:t>
      </w:r>
      <w:r>
        <w:rPr>
          <w:rFonts w:ascii="宋体" w:cs="宋体" w:hint="eastAsia"/>
          <w:color w:val="000000"/>
        </w:rPr>
        <w:t>（招标人名称）</w:t>
      </w:r>
      <w:r>
        <w:rPr>
          <w:rFonts w:ascii="宋体" w:cs="宋体"/>
          <w:color w:val="000000"/>
        </w:rPr>
        <w:t xml:space="preserve"> </w:t>
      </w:r>
    </w:p>
    <w:p>
      <w:pPr>
        <w:numPr>
          <w:ilvl w:val="0"/>
          <w:numId w:val="11"/>
        </w:numPr>
        <w:spacing w:line="400" w:lineRule="exact"/>
        <w:ind w:left="0" w:firstLineChars="200" w:firstLine="420"/>
        <w:rPr>
          <w:rFonts w:ascii="宋体"/>
          <w:color w:val="000000"/>
        </w:rPr>
      </w:pPr>
      <w:r>
        <w:rPr>
          <w:rFonts w:ascii="宋体" w:cs="宋体" w:hint="eastAsia"/>
          <w:color w:val="000000"/>
        </w:rPr>
        <w:t>我方己仔细研究了</w:t>
      </w:r>
      <w:r>
        <w:rPr>
          <w:rFonts w:ascii="宋体" w:cs="宋体"/>
          <w:color w:val="000000"/>
          <w:u w:val="single"/>
        </w:rPr>
        <w:t xml:space="preserve">      </w:t>
      </w:r>
      <w:r>
        <w:rPr>
          <w:rFonts w:ascii="宋体" w:cs="宋体" w:hint="eastAsia"/>
          <w:color w:val="000000"/>
        </w:rPr>
        <w:t>（项目编号）</w:t>
      </w:r>
      <w:r>
        <w:rPr>
          <w:rFonts w:ascii="宋体" w:cs="宋体"/>
          <w:color w:val="000000"/>
          <w:u w:val="single"/>
        </w:rPr>
        <w:t xml:space="preserve">         </w:t>
      </w:r>
      <w:r>
        <w:rPr>
          <w:rFonts w:ascii="宋体" w:cs="宋体" w:hint="eastAsia"/>
          <w:color w:val="000000"/>
          <w:u w:val="single"/>
        </w:rPr>
        <w:t>（项目名称）</w:t>
      </w:r>
      <w:r>
        <w:rPr>
          <w:rFonts w:ascii="宋体" w:cs="宋体"/>
          <w:color w:val="000000"/>
          <w:u w:val="single"/>
        </w:rPr>
        <w:t xml:space="preserve">         </w:t>
      </w:r>
      <w:r>
        <w:rPr>
          <w:rFonts w:ascii="宋体" w:cs="宋体" w:hint="eastAsia"/>
          <w:color w:val="000000"/>
        </w:rPr>
        <w:t>招标文件的全部内容和要求，对报价进行了认真测算，综合考虑各项风险后，</w:t>
      </w:r>
      <w:r>
        <w:rPr>
          <w:rFonts w:ascii="宋体" w:cs="宋体"/>
          <w:color w:val="000000"/>
        </w:rPr>
        <w:t xml:space="preserve"> </w:t>
      </w:r>
      <w:r>
        <w:rPr>
          <w:rFonts w:ascii="宋体" w:cs="宋体" w:hint="eastAsia"/>
          <w:color w:val="000000"/>
        </w:rPr>
        <w:t>愿以人民币（大写</w:t>
      </w:r>
      <w:r>
        <w:rPr>
          <w:rFonts w:ascii="宋体" w:cs="宋体"/>
          <w:color w:val="000000"/>
          <w:u w:val="single"/>
        </w:rPr>
        <w:t xml:space="preserve">      </w:t>
      </w:r>
      <w:r>
        <w:rPr>
          <w:rFonts w:ascii="宋体" w:cs="宋体"/>
          <w:color w:val="000000"/>
        </w:rPr>
        <w:t xml:space="preserve"> </w:t>
      </w:r>
      <w:r>
        <w:rPr>
          <w:rFonts w:ascii="宋体" w:cs="宋体" w:hint="eastAsia"/>
          <w:color w:val="000000"/>
        </w:rPr>
        <w:t>的投标总报价，工期</w:t>
      </w:r>
      <w:r>
        <w:rPr>
          <w:rFonts w:ascii="宋体" w:cs="宋体"/>
          <w:color w:val="000000"/>
          <w:u w:val="single"/>
        </w:rPr>
        <w:t xml:space="preserve">        </w:t>
      </w:r>
      <w:r>
        <w:rPr>
          <w:rFonts w:ascii="宋体" w:cs="宋体" w:hint="eastAsia"/>
          <w:color w:val="000000"/>
        </w:rPr>
        <w:t>日历天，按合同约定实施和完成承包工程，修补工程中的任何缺陷，工程质量达到</w:t>
      </w:r>
      <w:r>
        <w:rPr>
          <w:rFonts w:ascii="宋体" w:cs="宋体"/>
          <w:color w:val="000000"/>
          <w:u w:val="single"/>
        </w:rPr>
        <w:t xml:space="preserve">      </w:t>
      </w:r>
      <w:r>
        <w:rPr>
          <w:rFonts w:ascii="宋体" w:cs="宋体" w:hint="eastAsia"/>
          <w:color w:val="000000"/>
          <w:u w:val="single"/>
        </w:rPr>
        <w:t>合格</w:t>
      </w:r>
      <w:r>
        <w:rPr>
          <w:rFonts w:ascii="宋体" w:cs="宋体"/>
          <w:color w:val="000000"/>
          <w:u w:val="single"/>
        </w:rPr>
        <w:t xml:space="preserve">     </w:t>
      </w:r>
      <w:r>
        <w:rPr>
          <w:rFonts w:ascii="宋体" w:cs="宋体" w:hint="eastAsia"/>
          <w:color w:val="000000"/>
        </w:rPr>
        <w:t>标准。</w:t>
      </w:r>
    </w:p>
    <w:p>
      <w:pPr>
        <w:spacing w:line="400" w:lineRule="exact"/>
        <w:ind w:firstLineChars="200" w:firstLine="420"/>
        <w:rPr>
          <w:rFonts w:ascii="宋体"/>
          <w:color w:val="000000"/>
        </w:rPr>
      </w:pPr>
      <w:r>
        <w:rPr>
          <w:rFonts w:ascii="宋体" w:cs="宋体"/>
          <w:color w:val="000000"/>
        </w:rPr>
        <w:t>2</w:t>
      </w:r>
      <w:r>
        <w:rPr>
          <w:rFonts w:ascii="宋体" w:cs="宋体" w:hint="eastAsia"/>
          <w:color w:val="000000"/>
        </w:rPr>
        <w:t>．我方承诺在投标有效期内不修改、撤销投标文件。</w:t>
      </w:r>
    </w:p>
    <w:p>
      <w:pPr>
        <w:spacing w:line="400" w:lineRule="exact"/>
        <w:ind w:firstLineChars="200" w:firstLine="420"/>
        <w:rPr>
          <w:rFonts w:ascii="宋体"/>
          <w:color w:val="000000"/>
        </w:rPr>
      </w:pPr>
      <w:r>
        <w:rPr>
          <w:rFonts w:ascii="宋体" w:cs="宋体"/>
          <w:color w:val="000000"/>
        </w:rPr>
        <w:t>3</w:t>
      </w:r>
      <w:r>
        <w:rPr>
          <w:rFonts w:ascii="宋体" w:cs="宋体" w:hint="eastAsia"/>
          <w:color w:val="000000"/>
        </w:rPr>
        <w:t>．如我方中标，承诺如下：</w:t>
      </w:r>
    </w:p>
    <w:p>
      <w:pPr>
        <w:spacing w:line="400" w:lineRule="exact"/>
        <w:ind w:firstLineChars="200" w:firstLine="420"/>
        <w:rPr>
          <w:rFonts w:ascii="宋体"/>
          <w:color w:val="000000"/>
        </w:rPr>
      </w:pPr>
      <w:r>
        <w:rPr>
          <w:rFonts w:ascii="宋体" w:cs="宋体"/>
          <w:color w:val="000000"/>
        </w:rPr>
        <w:t>(l</w:t>
      </w:r>
      <w:r>
        <w:rPr>
          <w:rFonts w:ascii="宋体" w:cs="宋体" w:hint="eastAsia"/>
          <w:color w:val="000000"/>
        </w:rPr>
        <w:t>）在收到中标通知书后，在中标通知书规定的期限内与你方签订合同。</w:t>
      </w:r>
    </w:p>
    <w:p>
      <w:pPr>
        <w:spacing w:line="400" w:lineRule="exact"/>
        <w:ind w:firstLineChars="200" w:firstLine="420"/>
        <w:rPr>
          <w:rFonts w:ascii="宋体"/>
          <w:color w:val="000000"/>
        </w:rPr>
      </w:pPr>
      <w:r>
        <w:rPr>
          <w:rFonts w:ascii="宋体" w:cs="宋体"/>
          <w:color w:val="000000"/>
        </w:rPr>
        <w:t>(2</w:t>
      </w:r>
      <w:r>
        <w:rPr>
          <w:rFonts w:ascii="宋体" w:cs="宋体" w:hint="eastAsia"/>
          <w:color w:val="000000"/>
        </w:rPr>
        <w:t>）随同本投标函递交的投标函附录属于合同文件的组成部分。</w:t>
      </w:r>
    </w:p>
    <w:p>
      <w:pPr>
        <w:spacing w:line="400" w:lineRule="exact"/>
        <w:ind w:firstLineChars="200" w:firstLine="420"/>
        <w:rPr>
          <w:rFonts w:ascii="宋体"/>
          <w:color w:val="000000"/>
        </w:rPr>
      </w:pPr>
      <w:r>
        <w:rPr>
          <w:rFonts w:ascii="宋体" w:cs="宋体"/>
          <w:color w:val="000000"/>
        </w:rPr>
        <w:t>(3</w:t>
      </w:r>
      <w:r>
        <w:rPr>
          <w:rFonts w:ascii="宋体" w:cs="宋体" w:hint="eastAsia"/>
          <w:color w:val="000000"/>
        </w:rPr>
        <w:t>）按照招标文件规定向你方递交履约担保。</w:t>
      </w:r>
    </w:p>
    <w:p>
      <w:pPr>
        <w:spacing w:line="400" w:lineRule="exact"/>
        <w:ind w:firstLineChars="200" w:firstLine="420"/>
        <w:rPr>
          <w:rFonts w:ascii="宋体"/>
          <w:color w:val="000000"/>
        </w:rPr>
      </w:pPr>
      <w:r>
        <w:rPr>
          <w:rFonts w:ascii="宋体" w:cs="宋体"/>
          <w:color w:val="000000"/>
        </w:rPr>
        <w:t>(4</w:t>
      </w:r>
      <w:r>
        <w:rPr>
          <w:rFonts w:ascii="宋体" w:cs="宋体" w:hint="eastAsia"/>
          <w:color w:val="000000"/>
        </w:rPr>
        <w:t>）在合同约定的期限内完成并移交全部合同工程。</w:t>
      </w:r>
    </w:p>
    <w:p>
      <w:pPr>
        <w:spacing w:line="400" w:lineRule="exact"/>
        <w:ind w:firstLineChars="200" w:firstLine="420"/>
        <w:rPr>
          <w:rFonts w:ascii="宋体" w:cs="宋体"/>
          <w:color w:val="000000"/>
        </w:rPr>
      </w:pPr>
      <w:r>
        <w:rPr>
          <w:rFonts w:ascii="宋体" w:cs="宋体"/>
          <w:color w:val="000000"/>
        </w:rPr>
        <w:t>(5</w:t>
      </w:r>
      <w:r>
        <w:rPr>
          <w:rFonts w:ascii="宋体" w:cs="宋体" w:hint="eastAsia"/>
          <w:color w:val="000000"/>
        </w:rPr>
        <w:t>）本投标函在招标文件规定的提交投标文件截止时间后，在招标文件规定的投标有效期期满前对我方具有约束力，且随时准备接受你方发出的中标通知书。</w:t>
      </w:r>
    </w:p>
    <w:p>
      <w:pPr>
        <w:spacing w:line="400" w:lineRule="exact"/>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6</w:t>
      </w:r>
      <w:r>
        <w:rPr>
          <w:rFonts w:ascii="宋体" w:cs="宋体" w:hint="eastAsia"/>
          <w:color w:val="000000"/>
        </w:rPr>
        <w:t>）在价款结算过程中按照招标文件约定的方式进行结算。</w:t>
      </w:r>
    </w:p>
    <w:p>
      <w:pPr>
        <w:spacing w:line="400" w:lineRule="exact"/>
        <w:rPr>
          <w:rFonts w:ascii="宋体" w:cs="宋体"/>
          <w:color w:val="000000"/>
        </w:rPr>
      </w:pPr>
      <w:r>
        <w:rPr>
          <w:rFonts w:ascii="宋体" w:cs="宋体"/>
          <w:color w:val="000000"/>
        </w:rPr>
        <w:t xml:space="preserve">    (7) </w:t>
      </w:r>
      <w:r>
        <w:rPr>
          <w:rFonts w:ascii="宋体" w:cs="宋体" w:hint="eastAsia"/>
          <w:color w:val="000000"/>
        </w:rPr>
        <w:t>后期履约过程中除不可抗力外如放弃（拒绝）履约，同意履约保证金不予退还，三年内不参与阜阳市公共资源交易活动。</w:t>
      </w:r>
    </w:p>
    <w:p>
      <w:pPr>
        <w:spacing w:line="400" w:lineRule="exact"/>
        <w:ind w:firstLineChars="200" w:firstLine="420"/>
        <w:rPr>
          <w:rFonts w:ascii="宋体"/>
          <w:color w:val="000000"/>
        </w:rPr>
      </w:pPr>
      <w:r>
        <w:rPr>
          <w:rFonts w:ascii="宋体" w:cs="宋体"/>
          <w:color w:val="000000"/>
        </w:rPr>
        <w:t>5</w:t>
      </w:r>
      <w:r>
        <w:rPr>
          <w:rFonts w:ascii="宋体" w:cs="宋体" w:hint="eastAsia"/>
          <w:color w:val="000000"/>
        </w:rPr>
        <w:t>．我方在此声明，所递交的投标文件及有关资料内容完整、真实和准确，且不存在第二章“投标人须知”第</w:t>
      </w:r>
      <w:r>
        <w:rPr>
          <w:rFonts w:ascii="宋体" w:cs="宋体"/>
          <w:color w:val="000000"/>
        </w:rPr>
        <w:t xml:space="preserve">1.4.3 </w:t>
      </w:r>
      <w:r>
        <w:rPr>
          <w:rFonts w:ascii="宋体" w:cs="宋体" w:hint="eastAsia"/>
          <w:color w:val="000000"/>
        </w:rPr>
        <w:t>项规定和投标人诚信承诺书的任何一种情形。</w:t>
      </w:r>
    </w:p>
    <w:p>
      <w:pPr>
        <w:spacing w:line="400" w:lineRule="exact"/>
        <w:ind w:firstLineChars="200" w:firstLine="420"/>
        <w:rPr>
          <w:rFonts w:ascii="宋体"/>
          <w:color w:val="000000"/>
        </w:rPr>
      </w:pPr>
      <w:r>
        <w:rPr>
          <w:rFonts w:ascii="宋体" w:cs="宋体"/>
          <w:color w:val="000000"/>
        </w:rPr>
        <w:t xml:space="preserve">6. </w:t>
      </w:r>
      <w:r>
        <w:rPr>
          <w:rFonts w:ascii="宋体" w:cs="宋体"/>
          <w:color w:val="000000"/>
          <w:u w:val="single"/>
        </w:rPr>
        <w:t xml:space="preserve">                     </w:t>
      </w:r>
      <w:r>
        <w:rPr>
          <w:rFonts w:ascii="宋体" w:cs="宋体" w:hint="eastAsia"/>
          <w:color w:val="000000"/>
        </w:rPr>
        <w:t>（其他补充说明）。</w:t>
      </w:r>
    </w:p>
    <w:p>
      <w:pPr>
        <w:spacing w:line="400" w:lineRule="exact"/>
        <w:ind w:firstLineChars="200" w:firstLine="420"/>
        <w:rPr>
          <w:rFonts w:ascii="宋体"/>
          <w:color w:val="000000"/>
        </w:rPr>
      </w:pPr>
      <w:r>
        <w:rPr>
          <w:rFonts w:ascii="宋体" w:hint="eastAsia"/>
          <w:color w:val="000000"/>
        </w:rPr>
        <w:t>附录：投标人诚信承诺书</w:t>
      </w:r>
    </w:p>
    <w:p>
      <w:pPr>
        <w:spacing w:line="440" w:lineRule="exact"/>
        <w:ind w:firstLineChars="1610" w:firstLine="3381"/>
        <w:rPr>
          <w:rFonts w:ascii="宋体"/>
          <w:color w:val="000000"/>
        </w:rPr>
      </w:pP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440" w:lineRule="exact"/>
        <w:ind w:firstLineChars="1610" w:firstLine="3381"/>
        <w:rPr>
          <w:rFonts w:ascii="宋体"/>
          <w:color w:val="000000"/>
        </w:rPr>
      </w:pP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spacing w:line="440" w:lineRule="exact"/>
        <w:ind w:firstLineChars="1610" w:firstLine="3381"/>
        <w:rPr>
          <w:rFonts w:ascii="宋体"/>
          <w:color w:val="000000"/>
        </w:rPr>
      </w:pPr>
      <w:r>
        <w:rPr>
          <w:rFonts w:ascii="宋体" w:cs="宋体" w:hint="eastAsia"/>
          <w:color w:val="000000"/>
        </w:rPr>
        <w:t>地址：</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电话：</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传真：</w:t>
      </w:r>
      <w:r>
        <w:rPr>
          <w:rFonts w:ascii="宋体" w:cs="宋体"/>
          <w:color w:val="000000"/>
          <w:u w:val="single"/>
        </w:rPr>
        <w:t xml:space="preserve">                                 </w:t>
      </w:r>
    </w:p>
    <w:p>
      <w:pPr>
        <w:spacing w:line="440" w:lineRule="exact"/>
        <w:ind w:firstLineChars="1660" w:firstLine="3486"/>
        <w:rPr>
          <w:rFonts w:ascii="宋体" w:cs="宋体"/>
          <w:color w:val="000000"/>
        </w:rPr>
      </w:pP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pStyle w:val="31"/>
        <w:jc w:val="left"/>
        <w:rPr>
          <w:rFonts w:ascii="宋体" w:cs="宋体"/>
          <w:b/>
          <w:bCs/>
          <w:color w:val="000000"/>
          <w:sz w:val="24"/>
          <w:szCs w:val="24"/>
        </w:rPr>
      </w:pPr>
    </w:p>
    <w:p>
      <w:pPr>
        <w:pStyle w:val="31"/>
        <w:jc w:val="left"/>
        <w:rPr>
          <w:rFonts w:ascii="宋体" w:cs="宋体"/>
          <w:b/>
          <w:bCs/>
          <w:color w:val="000000"/>
          <w:sz w:val="24"/>
          <w:szCs w:val="24"/>
        </w:rPr>
      </w:pPr>
    </w:p>
    <w:p>
      <w:pPr>
        <w:pStyle w:val="31"/>
        <w:jc w:val="left"/>
        <w:rPr>
          <w:rFonts w:ascii="宋体" w:cs="宋体"/>
          <w:b/>
          <w:bCs/>
          <w:color w:val="000000"/>
          <w:sz w:val="24"/>
          <w:szCs w:val="24"/>
        </w:rPr>
      </w:pPr>
    </w:p>
    <w:p>
      <w:pPr>
        <w:pStyle w:val="31"/>
        <w:jc w:val="left"/>
        <w:rPr>
          <w:rFonts w:ascii="宋体" w:cs="宋体"/>
          <w:b/>
          <w:bCs/>
          <w:color w:val="000000"/>
          <w:sz w:val="24"/>
          <w:szCs w:val="24"/>
        </w:rPr>
      </w:pPr>
    </w:p>
    <w:p>
      <w:pPr>
        <w:pStyle w:val="31"/>
        <w:jc w:val="left"/>
        <w:rPr>
          <w:rFonts w:ascii="宋体" w:cs="宋体"/>
          <w:b/>
          <w:bCs/>
          <w:color w:val="000000"/>
          <w:sz w:val="24"/>
          <w:szCs w:val="24"/>
        </w:rPr>
      </w:pPr>
      <w:r>
        <w:rPr>
          <w:rFonts w:ascii="宋体" w:cs="宋体"/>
          <w:b/>
          <w:bCs/>
          <w:color w:val="000000"/>
          <w:sz w:val="24"/>
          <w:szCs w:val="24"/>
        </w:rPr>
        <w:t xml:space="preserve"> </w:t>
      </w:r>
    </w:p>
    <w:p>
      <w:pPr>
        <w:pStyle w:val="31"/>
        <w:jc w:val="left"/>
        <w:rPr>
          <w:rFonts w:ascii="宋体" w:cs="宋体"/>
          <w:b/>
          <w:bCs/>
          <w:color w:val="000000"/>
          <w:sz w:val="24"/>
          <w:szCs w:val="24"/>
        </w:rPr>
      </w:pPr>
    </w:p>
    <w:p>
      <w:pPr>
        <w:pStyle w:val="31"/>
        <w:jc w:val="left"/>
        <w:rPr>
          <w:rFonts w:ascii="宋体"/>
          <w:b/>
          <w:bCs/>
          <w:color w:val="000000"/>
          <w:sz w:val="24"/>
          <w:szCs w:val="24"/>
        </w:rPr>
      </w:pPr>
      <w:r>
        <w:rPr>
          <w:rFonts w:ascii="宋体" w:cs="宋体" w:hint="eastAsia"/>
          <w:b/>
          <w:bCs/>
          <w:color w:val="000000"/>
          <w:sz w:val="24"/>
          <w:szCs w:val="24"/>
        </w:rPr>
        <w:t>附录：</w:t>
      </w:r>
    </w:p>
    <w:p>
      <w:pPr>
        <w:pStyle w:val="31"/>
        <w:jc w:val="left"/>
        <w:rPr>
          <w:rFonts w:ascii="宋体"/>
          <w:b/>
          <w:bCs/>
          <w:color w:val="000000"/>
          <w:sz w:val="24"/>
          <w:szCs w:val="24"/>
        </w:rPr>
      </w:pPr>
    </w:p>
    <w:p>
      <w:pPr>
        <w:pStyle w:val="31"/>
        <w:jc w:val="center"/>
        <w:rPr>
          <w:rFonts w:ascii="宋体"/>
          <w:b/>
          <w:bCs/>
          <w:color w:val="000000"/>
          <w:sz w:val="24"/>
          <w:szCs w:val="24"/>
        </w:rPr>
      </w:pPr>
      <w:r>
        <w:rPr>
          <w:rFonts w:ascii="宋体" w:cs="宋体" w:hint="eastAsia"/>
          <w:b/>
          <w:bCs/>
          <w:color w:val="000000"/>
          <w:sz w:val="24"/>
          <w:szCs w:val="24"/>
        </w:rPr>
        <w:t>投标人诚信承诺书</w:t>
      </w:r>
    </w:p>
    <w:p>
      <w:pPr>
        <w:pStyle w:val="31"/>
        <w:jc w:val="center"/>
        <w:rPr>
          <w:rFonts w:ascii="宋体"/>
          <w:b/>
          <w:bCs/>
          <w:color w:val="000000"/>
          <w:sz w:val="24"/>
          <w:szCs w:val="24"/>
        </w:rPr>
      </w:pPr>
    </w:p>
    <w:p>
      <w:pPr>
        <w:pStyle w:val="31"/>
        <w:spacing w:line="360" w:lineRule="auto"/>
        <w:ind w:firstLine="420"/>
        <w:rPr>
          <w:rFonts w:ascii="宋体"/>
          <w:color w:val="000000"/>
        </w:rPr>
      </w:pPr>
      <w:r>
        <w:rPr>
          <w:rFonts w:ascii="宋体" w:cs="宋体" w:hint="eastAsia"/>
          <w:color w:val="000000"/>
        </w:rPr>
        <w:t>我单位参加本次投标，郑重承诺如下：</w:t>
      </w:r>
    </w:p>
    <w:p>
      <w:pPr>
        <w:pStyle w:val="31"/>
        <w:spacing w:line="360" w:lineRule="auto"/>
        <w:rPr>
          <w:rFonts w:ascii="宋体"/>
          <w:color w:val="000000"/>
        </w:rPr>
      </w:pPr>
      <w:r>
        <w:rPr>
          <w:rFonts w:ascii="宋体" w:cs="宋体"/>
          <w:color w:val="000000"/>
        </w:rPr>
        <w:t xml:space="preserve">    1. </w:t>
      </w:r>
      <w:r>
        <w:rPr>
          <w:rFonts w:ascii="宋体" w:cs="宋体" w:hint="eastAsia"/>
          <w:color w:val="000000"/>
        </w:rPr>
        <w:t>本次投标提供的所有资料都是真实有效、准确完整的，如发现提供虚假资料或与事实不符，同意取消投标和中标候选人资格。</w:t>
      </w:r>
    </w:p>
    <w:p>
      <w:pPr>
        <w:pStyle w:val="31"/>
        <w:spacing w:line="360" w:lineRule="auto"/>
        <w:ind w:firstLine="420"/>
        <w:rPr>
          <w:rFonts w:ascii="宋体"/>
          <w:color w:val="000000"/>
        </w:rPr>
      </w:pPr>
      <w:r>
        <w:rPr>
          <w:rFonts w:ascii="宋体" w:cs="宋体"/>
          <w:color w:val="000000"/>
        </w:rPr>
        <w:t>2</w:t>
      </w:r>
      <w:r>
        <w:rPr>
          <w:rFonts w:ascii="宋体" w:cs="宋体" w:hint="eastAsia"/>
          <w:color w:val="000000"/>
        </w:rPr>
        <w:t>．本次投标绝无资质挂靠、串标、围标情形，若经查证属实，同意取消投标和中标候选人资格。</w:t>
      </w:r>
    </w:p>
    <w:p>
      <w:pPr>
        <w:pStyle w:val="31"/>
        <w:spacing w:line="360" w:lineRule="auto"/>
        <w:ind w:firstLine="420"/>
        <w:rPr>
          <w:rFonts w:ascii="宋体"/>
          <w:color w:val="000000"/>
        </w:rPr>
      </w:pPr>
      <w:r>
        <w:rPr>
          <w:rFonts w:ascii="宋体" w:cs="宋体"/>
          <w:color w:val="000000"/>
        </w:rPr>
        <w:t>3</w:t>
      </w:r>
      <w:r>
        <w:rPr>
          <w:rFonts w:ascii="宋体" w:cs="宋体" w:hint="eastAsia"/>
          <w:color w:val="000000"/>
        </w:rPr>
        <w:t>．本次招标如我方为中标候选人，除不可抗力外，决不因任何其它原因放弃中标候选人资格。</w:t>
      </w:r>
    </w:p>
    <w:p>
      <w:pPr>
        <w:pStyle w:val="31"/>
        <w:spacing w:line="360" w:lineRule="auto"/>
        <w:ind w:firstLine="420"/>
        <w:rPr>
          <w:rFonts w:ascii="宋体"/>
          <w:color w:val="000000"/>
        </w:rPr>
      </w:pPr>
      <w:r>
        <w:rPr>
          <w:rFonts w:ascii="宋体" w:cs="宋体"/>
          <w:color w:val="000000"/>
        </w:rPr>
        <w:t>4</w:t>
      </w:r>
      <w:r>
        <w:rPr>
          <w:rFonts w:ascii="宋体" w:cs="宋体" w:hint="eastAsia"/>
          <w:color w:val="000000"/>
        </w:rPr>
        <w:t>、我方中标后，严格按照招标文件和我单位投标文件的约定签订合同。</w:t>
      </w:r>
    </w:p>
    <w:p>
      <w:pPr>
        <w:spacing w:line="400" w:lineRule="exact"/>
        <w:ind w:firstLineChars="200" w:firstLine="420"/>
        <w:outlineLvl w:val="3"/>
        <w:rPr>
          <w:rFonts w:ascii="宋体" w:cs="宋体"/>
          <w:color w:val="000000"/>
        </w:rPr>
      </w:pPr>
      <w:r>
        <w:rPr>
          <w:rFonts w:ascii="宋体" w:cs="宋体"/>
          <w:color w:val="000000"/>
        </w:rPr>
        <w:t>5</w:t>
      </w:r>
      <w:r>
        <w:rPr>
          <w:rFonts w:ascii="宋体" w:cs="宋体" w:hint="eastAsia"/>
          <w:color w:val="000000"/>
        </w:rPr>
        <w:t>、我方若达不到招标公告投标人资格要求条件参与投标的，同意视为弄虚作假进行处理。</w:t>
      </w:r>
    </w:p>
    <w:p>
      <w:pPr>
        <w:spacing w:line="400" w:lineRule="exact"/>
        <w:ind w:firstLineChars="200" w:firstLine="420"/>
        <w:outlineLvl w:val="3"/>
        <w:rPr>
          <w:rFonts w:ascii="宋体" w:cs="宋体"/>
          <w:color w:val="000000"/>
        </w:rPr>
      </w:pPr>
      <w:r>
        <w:rPr>
          <w:rFonts w:ascii="宋体" w:cs="宋体"/>
          <w:color w:val="000000"/>
        </w:rPr>
        <w:t>6</w:t>
      </w:r>
      <w:r>
        <w:rPr>
          <w:rFonts w:ascii="宋体" w:cs="宋体" w:hint="eastAsia"/>
          <w:color w:val="000000"/>
        </w:rPr>
        <w:t>、我方参加投标存在故意非实质性响应招标文件的（如投标报价高于或等于该项目最高投标限价等）同意视为串通投标进行处理。</w:t>
      </w:r>
    </w:p>
    <w:p>
      <w:pPr>
        <w:spacing w:line="400" w:lineRule="exact"/>
        <w:ind w:firstLineChars="200" w:firstLine="420"/>
        <w:outlineLvl w:val="3"/>
        <w:rPr>
          <w:rFonts w:ascii="宋体"/>
          <w:color w:val="000000"/>
        </w:rPr>
      </w:pPr>
      <w:r>
        <w:rPr>
          <w:rFonts w:ascii="宋体" w:cs="宋体" w:hint="eastAsia"/>
          <w:color w:val="000000"/>
        </w:rPr>
        <w:t>出现上述情形之一的，我方同意投标保证金不予退还并在</w:t>
      </w:r>
      <w:r>
        <w:rPr>
          <w:rFonts w:ascii="宋体" w:cs="宋体"/>
          <w:color w:val="000000"/>
        </w:rPr>
        <w:t>1</w:t>
      </w:r>
      <w:r>
        <w:rPr>
          <w:rFonts w:ascii="宋体" w:cs="宋体" w:hint="eastAsia"/>
          <w:color w:val="000000"/>
        </w:rPr>
        <w:t>至</w:t>
      </w:r>
      <w:r>
        <w:rPr>
          <w:rFonts w:ascii="宋体" w:cs="宋体"/>
          <w:color w:val="000000"/>
        </w:rPr>
        <w:t>3</w:t>
      </w:r>
      <w:r>
        <w:rPr>
          <w:rFonts w:ascii="宋体" w:cs="宋体" w:hint="eastAsia"/>
          <w:color w:val="000000"/>
        </w:rPr>
        <w:t>年内不参与阜阳市公共资源交易活动，愿意接受处罚并承担所有经济损失和法律责任。</w:t>
      </w:r>
    </w:p>
    <w:p>
      <w:pPr>
        <w:pStyle w:val="31"/>
        <w:spacing w:line="360" w:lineRule="auto"/>
        <w:ind w:firstLine="420"/>
        <w:rPr>
          <w:rFonts w:ascii="宋体"/>
          <w:color w:val="000000"/>
        </w:rPr>
      </w:pPr>
    </w:p>
    <w:p>
      <w:pPr>
        <w:pStyle w:val="31"/>
        <w:spacing w:line="360" w:lineRule="auto"/>
        <w:ind w:right="55" w:firstLine="420"/>
        <w:rPr>
          <w:rFonts w:ascii="宋体"/>
          <w:color w:val="000000"/>
        </w:rPr>
      </w:pPr>
      <w:r>
        <w:rPr>
          <w:rFonts w:ascii="宋体" w:cs="宋体"/>
          <w:color w:val="000000"/>
        </w:rPr>
        <w:t xml:space="preserve">                                  </w:t>
      </w: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pStyle w:val="31"/>
        <w:spacing w:line="360" w:lineRule="auto"/>
        <w:ind w:right="420" w:firstLine="420"/>
        <w:jc w:val="center"/>
        <w:rPr>
          <w:rFonts w:ascii="宋体"/>
          <w:color w:val="000000"/>
        </w:rPr>
      </w:pPr>
      <w:r>
        <w:rPr>
          <w:rFonts w:ascii="宋体" w:cs="宋体"/>
          <w:color w:val="000000"/>
        </w:rPr>
        <w:t xml:space="preserve">                                  </w:t>
      </w: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pStyle w:val="31"/>
        <w:spacing w:line="360" w:lineRule="auto"/>
        <w:ind w:firstLine="420"/>
        <w:jc w:val="center"/>
        <w:rPr>
          <w:rFonts w:ascii="宋体"/>
          <w:color w:val="000000"/>
        </w:rPr>
      </w:pPr>
      <w:r>
        <w:rPr>
          <w:rFonts w:ascii="宋体" w:cs="宋体"/>
          <w:color w:val="000000"/>
        </w:rPr>
        <w:t xml:space="preserve">                                  </w:t>
      </w:r>
    </w:p>
    <w:p>
      <w:pPr>
        <w:rPr>
          <w:color w:val="000000"/>
        </w:rPr>
      </w:pPr>
      <w:r>
        <w:rPr>
          <w:rFonts w:ascii="宋体" w:cs="宋体"/>
          <w:color w:val="000000"/>
        </w:rPr>
        <w:t xml:space="preserve">                                                                    </w:t>
      </w:r>
      <w:r>
        <w:rPr>
          <w:rFonts w:ascii="宋体" w:cs="宋体" w:hint="eastAsia"/>
          <w:color w:val="000000"/>
        </w:rPr>
        <w:t>年</w:t>
      </w:r>
      <w:r>
        <w:rPr>
          <w:rFonts w:ascii="宋体" w:cs="宋体"/>
          <w:color w:val="000000"/>
        </w:rPr>
        <w:t xml:space="preserve">    </w:t>
      </w:r>
      <w:r>
        <w:rPr>
          <w:rFonts w:ascii="宋体" w:cs="宋体" w:hint="eastAsia"/>
          <w:color w:val="000000"/>
        </w:rPr>
        <w:t>月</w:t>
      </w:r>
      <w:r>
        <w:rPr>
          <w:rFonts w:ascii="宋体" w:cs="宋体"/>
          <w:color w:val="000000"/>
        </w:rPr>
        <w:t xml:space="preserve">    </w:t>
      </w:r>
      <w:r>
        <w:rPr>
          <w:rFonts w:ascii="宋体" w:cs="宋体" w:hint="eastAsia"/>
          <w:color w:val="000000"/>
        </w:rPr>
        <w:t>日</w:t>
      </w:r>
    </w:p>
    <w:p>
      <w:pPr>
        <w:pStyle w:val="31"/>
        <w:spacing w:line="360" w:lineRule="auto"/>
        <w:ind w:firstLine="3150"/>
        <w:jc w:val="right"/>
        <w:rPr>
          <w:rFonts w:ascii="宋体" w:cs="宋体"/>
          <w:color w:val="000000"/>
        </w:rPr>
      </w:pPr>
      <w:r>
        <w:rPr>
          <w:rFonts w:ascii="宋体" w:cs="宋体"/>
          <w:color w:val="000000"/>
        </w:rPr>
        <w:t xml:space="preserve"> </w:t>
      </w:r>
    </w:p>
    <w:p>
      <w:pPr>
        <w:pStyle w:val="31"/>
        <w:spacing w:line="360" w:lineRule="auto"/>
        <w:ind w:firstLine="3150"/>
        <w:jc w:val="right"/>
        <w:rPr>
          <w:rFonts w:ascii="宋体" w:cs="宋体"/>
          <w:color w:val="000000"/>
        </w:rPr>
      </w:pPr>
    </w:p>
    <w:p>
      <w:pPr>
        <w:pStyle w:val="31"/>
        <w:spacing w:line="360" w:lineRule="auto"/>
        <w:ind w:firstLine="3150"/>
        <w:jc w:val="right"/>
        <w:rPr>
          <w:rFonts w:ascii="宋体" w:cs="宋体"/>
          <w:color w:val="000000"/>
        </w:rPr>
      </w:pPr>
    </w:p>
    <w:p>
      <w:pPr>
        <w:pStyle w:val="31"/>
        <w:spacing w:line="360" w:lineRule="auto"/>
        <w:ind w:firstLine="3150"/>
        <w:jc w:val="right"/>
        <w:rPr>
          <w:rFonts w:ascii="宋体" w:cs="宋体"/>
          <w:color w:val="000000"/>
        </w:rPr>
      </w:pPr>
    </w:p>
    <w:p>
      <w:pPr>
        <w:pStyle w:val="31"/>
        <w:spacing w:line="360" w:lineRule="auto"/>
        <w:ind w:firstLine="3150"/>
        <w:jc w:val="right"/>
        <w:rPr>
          <w:rFonts w:ascii="宋体" w:cs="宋体"/>
          <w:color w:val="000000"/>
        </w:rPr>
      </w:pPr>
    </w:p>
    <w:p>
      <w:pPr>
        <w:spacing w:line="360" w:lineRule="auto"/>
        <w:ind w:firstLineChars="1660" w:firstLine="3486"/>
        <w:rPr>
          <w:rFonts w:ascii="宋体"/>
          <w:color w:val="000000"/>
        </w:rPr>
      </w:pPr>
    </w:p>
    <w:p>
      <w:pPr>
        <w:spacing w:line="360" w:lineRule="auto"/>
        <w:ind w:firstLineChars="1660" w:firstLine="3486"/>
        <w:rPr>
          <w:rFonts w:ascii="宋体"/>
          <w:color w:val="000000"/>
        </w:rPr>
      </w:pPr>
    </w:p>
    <w:p>
      <w:pPr>
        <w:spacing w:line="360" w:lineRule="auto"/>
        <w:ind w:firstLineChars="1660" w:firstLine="3486"/>
        <w:rPr>
          <w:rFonts w:ascii="宋体"/>
          <w:color w:val="000000"/>
        </w:rPr>
      </w:pPr>
    </w:p>
    <w:p>
      <w:pPr>
        <w:spacing w:line="360" w:lineRule="auto"/>
        <w:ind w:firstLineChars="1660" w:firstLine="3486"/>
        <w:rPr>
          <w:rFonts w:ascii="宋体"/>
          <w:color w:val="000000"/>
        </w:rPr>
      </w:pPr>
    </w:p>
    <w:p>
      <w:pPr>
        <w:spacing w:line="360" w:lineRule="auto"/>
        <w:ind w:firstLineChars="1660" w:firstLine="3486"/>
        <w:rPr>
          <w:rFonts w:ascii="宋体"/>
          <w:color w:val="000000"/>
        </w:rPr>
      </w:pPr>
    </w:p>
    <w:p>
      <w:pPr>
        <w:spacing w:line="360" w:lineRule="auto"/>
        <w:rPr>
          <w:rFonts w:ascii="宋体"/>
          <w:color w:val="000000"/>
        </w:rPr>
      </w:pPr>
    </w:p>
    <w:p>
      <w:pPr>
        <w:pStyle w:val="2"/>
        <w:rPr>
          <w:rFonts w:ascii="宋体" w:eastAsia="宋体" w:cs="Times New Roman"/>
          <w:color w:val="000000"/>
          <w:sz w:val="24"/>
          <w:szCs w:val="24"/>
        </w:rPr>
      </w:pPr>
      <w:r>
        <w:rPr>
          <w:rFonts w:ascii="宋体" w:eastAsia="宋体" w:cs="宋体"/>
          <w:color w:val="000000"/>
          <w:sz w:val="24"/>
          <w:szCs w:val="24"/>
        </w:rPr>
        <w:t>2.2</w:t>
      </w:r>
      <w:r>
        <w:rPr>
          <w:rFonts w:ascii="宋体" w:eastAsia="宋体" w:cs="宋体" w:hint="eastAsia"/>
          <w:color w:val="000000"/>
          <w:sz w:val="24"/>
          <w:szCs w:val="24"/>
        </w:rPr>
        <w:t>授权委托书</w:t>
      </w:r>
    </w:p>
    <w:p>
      <w:pPr>
        <w:widowControl/>
        <w:spacing w:line="480" w:lineRule="exact"/>
        <w:jc w:val="center"/>
        <w:rPr>
          <w:b/>
          <w:bCs/>
          <w:color w:val="000000"/>
          <w:sz w:val="28"/>
          <w:szCs w:val="28"/>
        </w:rPr>
      </w:pPr>
      <w:r>
        <w:rPr>
          <w:rFonts w:hint="eastAsia"/>
          <w:b/>
          <w:bCs/>
          <w:color w:val="000000"/>
          <w:sz w:val="28"/>
          <w:szCs w:val="28"/>
        </w:rPr>
        <w:t>授权委托书</w:t>
      </w:r>
    </w:p>
    <w:p>
      <w:pPr>
        <w:spacing w:line="360" w:lineRule="auto"/>
        <w:ind w:firstLineChars="200" w:firstLine="420"/>
        <w:rPr>
          <w:rFonts w:ascii="宋体" w:cs="宋体"/>
          <w:b/>
          <w:color w:val="000000"/>
        </w:rPr>
      </w:pPr>
    </w:p>
    <w:p>
      <w:pPr>
        <w:spacing w:line="360" w:lineRule="auto"/>
        <w:ind w:firstLineChars="200" w:firstLine="420"/>
        <w:rPr>
          <w:rFonts w:ascii="宋体" w:cs="宋体"/>
          <w:bCs/>
          <w:color w:val="000000"/>
        </w:rPr>
      </w:pPr>
      <w:r>
        <w:rPr>
          <w:rFonts w:ascii="宋体" w:cs="宋体" w:hint="eastAsia"/>
          <w:bCs/>
          <w:color w:val="000000"/>
        </w:rPr>
        <w:t>本人</w:t>
      </w:r>
      <w:r>
        <w:rPr>
          <w:rFonts w:ascii="宋体" w:cs="宋体"/>
          <w:bCs/>
          <w:color w:val="000000"/>
          <w:u w:val="single"/>
        </w:rPr>
        <w:t xml:space="preserve">      </w:t>
      </w:r>
      <w:r>
        <w:rPr>
          <w:rFonts w:ascii="宋体" w:cs="宋体" w:hint="eastAsia"/>
          <w:bCs/>
          <w:color w:val="000000"/>
        </w:rPr>
        <w:t>（姓名）系</w:t>
      </w:r>
      <w:r>
        <w:rPr>
          <w:rFonts w:ascii="宋体" w:cs="宋体"/>
          <w:bCs/>
          <w:color w:val="000000"/>
          <w:u w:val="single"/>
        </w:rPr>
        <w:t xml:space="preserve">                </w:t>
      </w:r>
      <w:r>
        <w:rPr>
          <w:rFonts w:ascii="宋体" w:cs="宋体" w:hint="eastAsia"/>
          <w:bCs/>
          <w:color w:val="000000"/>
        </w:rPr>
        <w:t>（投标人名称）的法定代表人，现委托</w:t>
      </w:r>
      <w:r>
        <w:rPr>
          <w:rFonts w:ascii="宋体" w:cs="宋体"/>
          <w:bCs/>
          <w:color w:val="000000"/>
          <w:u w:val="single"/>
        </w:rPr>
        <w:t xml:space="preserve">       </w:t>
      </w:r>
      <w:r>
        <w:rPr>
          <w:rFonts w:ascii="宋体" w:cs="宋体" w:hint="eastAsia"/>
          <w:bCs/>
          <w:color w:val="000000"/>
        </w:rPr>
        <w:t>（姓名）为我方代理人。代理人根据授权，以我方名义签署、澄清、说明、补正、递交、撤回、修改</w:t>
      </w:r>
      <w:r>
        <w:rPr>
          <w:rFonts w:ascii="宋体" w:cs="宋体"/>
          <w:bCs/>
          <w:color w:val="000000"/>
          <w:u w:val="single"/>
        </w:rPr>
        <w:t xml:space="preserve">       </w:t>
      </w:r>
      <w:r>
        <w:rPr>
          <w:rFonts w:ascii="宋体" w:cs="宋体" w:hint="eastAsia"/>
          <w:bCs/>
          <w:color w:val="000000"/>
        </w:rPr>
        <w:t>（项目名称）</w:t>
      </w:r>
      <w:r>
        <w:rPr>
          <w:rFonts w:ascii="宋体" w:cs="宋体"/>
          <w:bCs/>
          <w:color w:val="000000"/>
          <w:u w:val="single"/>
        </w:rPr>
        <w:t xml:space="preserve">           </w:t>
      </w:r>
      <w:r>
        <w:rPr>
          <w:rFonts w:ascii="宋体" w:cs="宋体" w:hint="eastAsia"/>
          <w:bCs/>
          <w:color w:val="000000"/>
        </w:rPr>
        <w:t>标段施工投标文件、签订合同和处理有关事宜，其法律后果由我方承担。</w:t>
      </w:r>
    </w:p>
    <w:p>
      <w:pPr>
        <w:spacing w:line="360" w:lineRule="auto"/>
        <w:ind w:firstLineChars="200" w:firstLine="420"/>
        <w:rPr>
          <w:rFonts w:ascii="宋体" w:cs="宋体"/>
          <w:bCs/>
          <w:color w:val="000000"/>
        </w:rPr>
      </w:pPr>
      <w:r>
        <w:rPr>
          <w:rFonts w:ascii="宋体" w:cs="宋体" w:hint="eastAsia"/>
          <w:bCs/>
          <w:color w:val="000000"/>
        </w:rPr>
        <w:t>委托期限：</w:t>
      </w:r>
    </w:p>
    <w:p>
      <w:pPr>
        <w:spacing w:line="360" w:lineRule="auto"/>
        <w:ind w:firstLineChars="200" w:firstLine="420"/>
        <w:rPr>
          <w:rFonts w:ascii="宋体" w:cs="宋体"/>
          <w:bCs/>
          <w:color w:val="000000"/>
        </w:rPr>
      </w:pPr>
      <w:r>
        <w:rPr>
          <w:rFonts w:ascii="宋体" w:cs="宋体" w:hint="eastAsia"/>
          <w:bCs/>
          <w:color w:val="000000"/>
        </w:rPr>
        <w:t>代理人无转委托权。</w:t>
      </w:r>
    </w:p>
    <w:p>
      <w:pPr>
        <w:spacing w:after="156" w:line="360" w:lineRule="auto"/>
        <w:ind w:firstLineChars="200" w:firstLine="420"/>
        <w:rPr>
          <w:rFonts w:ascii="宋体" w:cs="宋体"/>
          <w:bCs/>
          <w:color w:val="000000"/>
        </w:rPr>
      </w:pPr>
      <w:r>
        <w:rPr>
          <w:rFonts w:ascii="宋体" w:cs="宋体"/>
          <w:bCs/>
          <w:color w:val="000000"/>
        </w:rPr>
        <w:t xml:space="preserve"> </w:t>
      </w:r>
      <w:r>
        <w:rPr>
          <w:rFonts w:ascii="宋体" w:cs="宋体" w:hint="eastAsia"/>
          <w:bCs/>
          <w:color w:val="000000"/>
        </w:rPr>
        <w:t>附：法定代表人和授权委托人的人身份证复印件（正反两面）</w:t>
      </w:r>
    </w:p>
    <w:p>
      <w:pPr>
        <w:spacing w:line="360" w:lineRule="auto"/>
        <w:rPr>
          <w:rFonts w:ascii="宋体" w:cs="宋体"/>
          <w:bCs/>
          <w:color w:val="000000"/>
        </w:rPr>
      </w:pPr>
    </w:p>
    <w:p>
      <w:pPr>
        <w:spacing w:line="360" w:lineRule="auto"/>
        <w:ind w:firstLineChars="200" w:firstLine="420"/>
        <w:jc w:val="right"/>
        <w:rPr>
          <w:rFonts w:ascii="宋体" w:cs="宋体"/>
          <w:bCs/>
          <w:color w:val="000000"/>
        </w:rPr>
      </w:pPr>
    </w:p>
    <w:p>
      <w:pPr>
        <w:spacing w:line="360" w:lineRule="auto"/>
        <w:jc w:val="center"/>
        <w:rPr>
          <w:rFonts w:ascii="宋体"/>
          <w:color w:val="000000"/>
        </w:rPr>
      </w:pPr>
      <w:r>
        <w:rPr>
          <w:rFonts w:ascii="宋体" w:cs="宋体"/>
          <w:color w:val="000000"/>
        </w:rPr>
        <w:t xml:space="preserve">                                    </w:t>
      </w: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360" w:lineRule="auto"/>
        <w:ind w:firstLineChars="200" w:firstLine="420"/>
        <w:rPr>
          <w:rFonts w:ascii="宋体"/>
          <w:color w:val="000000"/>
        </w:rPr>
      </w:pPr>
    </w:p>
    <w:p>
      <w:pPr>
        <w:spacing w:line="360" w:lineRule="auto"/>
        <w:ind w:firstLineChars="2000" w:firstLine="4200"/>
        <w:rPr>
          <w:rFonts w:ascii="宋体"/>
          <w:color w:val="000000"/>
        </w:rPr>
      </w:pPr>
      <w:r>
        <w:rPr>
          <w:rFonts w:ascii="宋体" w:cs="宋体" w:hint="eastAsia"/>
          <w:color w:val="000000"/>
        </w:rPr>
        <w:t>法定代表人：</w:t>
      </w:r>
      <w:r>
        <w:rPr>
          <w:rFonts w:ascii="宋体" w:cs="宋体"/>
          <w:color w:val="000000"/>
          <w:u w:val="single"/>
        </w:rPr>
        <w:t xml:space="preserve">                     </w:t>
      </w:r>
      <w:r>
        <w:rPr>
          <w:rFonts w:ascii="宋体" w:cs="宋体" w:hint="eastAsia"/>
          <w:color w:val="000000"/>
        </w:rPr>
        <w:t>（签字或盖章）</w:t>
      </w:r>
    </w:p>
    <w:p>
      <w:pPr>
        <w:spacing w:line="360" w:lineRule="auto"/>
        <w:ind w:firstLineChars="200" w:firstLine="420"/>
        <w:rPr>
          <w:rFonts w:ascii="宋体"/>
          <w:color w:val="000000"/>
        </w:rPr>
      </w:pPr>
    </w:p>
    <w:p>
      <w:pPr>
        <w:spacing w:line="360" w:lineRule="auto"/>
        <w:ind w:firstLineChars="2000" w:firstLine="4200"/>
        <w:rPr>
          <w:rFonts w:ascii="宋体"/>
          <w:color w:val="000000"/>
        </w:rPr>
      </w:pPr>
      <w:r>
        <w:rPr>
          <w:rFonts w:ascii="宋体" w:cs="宋体" w:hint="eastAsia"/>
          <w:color w:val="000000"/>
        </w:rPr>
        <w:t>身份证号码：</w:t>
      </w:r>
      <w:r>
        <w:rPr>
          <w:rFonts w:ascii="宋体" w:cs="宋体"/>
          <w:color w:val="000000"/>
          <w:u w:val="single"/>
        </w:rPr>
        <w:t xml:space="preserve">                       </w:t>
      </w:r>
      <w:r>
        <w:rPr>
          <w:rFonts w:ascii="宋体" w:cs="宋体"/>
          <w:color w:val="000000"/>
        </w:rPr>
        <w:t xml:space="preserve">         </w:t>
      </w:r>
    </w:p>
    <w:p>
      <w:pPr>
        <w:spacing w:line="360" w:lineRule="auto"/>
        <w:ind w:firstLineChars="2250" w:firstLine="4725"/>
        <w:rPr>
          <w:rFonts w:ascii="宋体"/>
          <w:color w:val="000000"/>
        </w:rPr>
      </w:pPr>
    </w:p>
    <w:p>
      <w:pPr>
        <w:spacing w:line="360" w:lineRule="auto"/>
        <w:ind w:firstLineChars="2000" w:firstLine="4200"/>
        <w:rPr>
          <w:rFonts w:ascii="宋体"/>
          <w:color w:val="000000"/>
        </w:rPr>
      </w:pPr>
      <w:r>
        <w:rPr>
          <w:rFonts w:ascii="宋体" w:hint="eastAsia"/>
          <w:color w:val="000000"/>
        </w:rPr>
        <w:t>联系</w:t>
      </w:r>
      <w:r>
        <w:rPr>
          <w:rFonts w:ascii="宋体"/>
          <w:color w:val="000000"/>
        </w:rPr>
        <w:t xml:space="preserve"> </w:t>
      </w:r>
      <w:r>
        <w:rPr>
          <w:rFonts w:ascii="宋体" w:hint="eastAsia"/>
          <w:color w:val="000000"/>
        </w:rPr>
        <w:t>电话：</w:t>
      </w:r>
      <w:r>
        <w:rPr>
          <w:rFonts w:ascii="宋体"/>
          <w:color w:val="000000"/>
          <w:u w:val="single"/>
        </w:rPr>
        <w:t xml:space="preserve">                              </w:t>
      </w:r>
    </w:p>
    <w:p>
      <w:pPr>
        <w:spacing w:line="360" w:lineRule="auto"/>
        <w:rPr>
          <w:rFonts w:ascii="宋体" w:cs="宋体"/>
          <w:color w:val="000000"/>
        </w:rPr>
      </w:pPr>
    </w:p>
    <w:p>
      <w:pPr>
        <w:spacing w:line="360" w:lineRule="auto"/>
        <w:ind w:firstLineChars="1350" w:firstLine="2835"/>
        <w:rPr>
          <w:rFonts w:ascii="宋体"/>
          <w:color w:val="000000"/>
        </w:rPr>
      </w:pPr>
      <w:r>
        <w:rPr>
          <w:rFonts w:ascii="宋体" w:cs="宋体"/>
          <w:color w:val="000000"/>
        </w:rPr>
        <w:t xml:space="preserve">             </w:t>
      </w:r>
      <w:r>
        <w:rPr>
          <w:rFonts w:ascii="宋体" w:cs="宋体" w:hint="eastAsia"/>
          <w:color w:val="000000"/>
        </w:rPr>
        <w:t>委托代理人：</w:t>
      </w:r>
      <w:r>
        <w:rPr>
          <w:rFonts w:ascii="宋体" w:cs="宋体"/>
          <w:color w:val="000000"/>
          <w:u w:val="single"/>
        </w:rPr>
        <w:t xml:space="preserve">                   </w:t>
      </w:r>
      <w:r>
        <w:rPr>
          <w:rFonts w:ascii="宋体" w:cs="宋体" w:hint="eastAsia"/>
          <w:color w:val="000000"/>
        </w:rPr>
        <w:t>（签字或盖章）</w:t>
      </w:r>
    </w:p>
    <w:p>
      <w:pPr>
        <w:spacing w:line="360" w:lineRule="auto"/>
        <w:ind w:firstLineChars="200" w:firstLine="420"/>
        <w:rPr>
          <w:rFonts w:ascii="宋体"/>
          <w:color w:val="000000"/>
        </w:rPr>
      </w:pPr>
    </w:p>
    <w:p>
      <w:pPr>
        <w:spacing w:line="360" w:lineRule="auto"/>
        <w:ind w:firstLineChars="2000" w:firstLine="4200"/>
        <w:rPr>
          <w:rFonts w:ascii="宋体"/>
          <w:color w:val="000000"/>
        </w:rPr>
      </w:pPr>
      <w:r>
        <w:rPr>
          <w:rFonts w:ascii="宋体" w:cs="宋体" w:hint="eastAsia"/>
          <w:color w:val="000000"/>
        </w:rPr>
        <w:t>身份证号码：</w:t>
      </w:r>
      <w:r>
        <w:rPr>
          <w:rFonts w:ascii="宋体" w:cs="宋体"/>
          <w:color w:val="000000"/>
          <w:u w:val="single"/>
        </w:rPr>
        <w:t xml:space="preserve">                                </w:t>
      </w:r>
    </w:p>
    <w:p>
      <w:pPr>
        <w:spacing w:line="360" w:lineRule="auto"/>
        <w:rPr>
          <w:rFonts w:ascii="宋体"/>
          <w:color w:val="000000"/>
        </w:rPr>
      </w:pPr>
      <w:r>
        <w:rPr>
          <w:rFonts w:ascii="宋体"/>
          <w:color w:val="000000"/>
        </w:rPr>
        <w:t xml:space="preserve">                                             </w:t>
      </w:r>
    </w:p>
    <w:p>
      <w:pPr>
        <w:spacing w:line="360" w:lineRule="auto"/>
        <w:ind w:firstLineChars="2000" w:firstLine="4200"/>
        <w:rPr>
          <w:rFonts w:ascii="宋体"/>
          <w:color w:val="000000"/>
        </w:rPr>
      </w:pPr>
      <w:r>
        <w:rPr>
          <w:rFonts w:ascii="宋体" w:hint="eastAsia"/>
          <w:color w:val="000000"/>
        </w:rPr>
        <w:t>联系电话：</w:t>
      </w:r>
      <w:r>
        <w:rPr>
          <w:rFonts w:ascii="宋体"/>
          <w:color w:val="000000"/>
          <w:u w:val="single"/>
        </w:rPr>
        <w:t xml:space="preserve">                                 </w:t>
      </w:r>
    </w:p>
    <w:p>
      <w:pPr>
        <w:spacing w:line="360" w:lineRule="auto"/>
        <w:ind w:firstLineChars="2400" w:firstLine="5040"/>
        <w:rPr>
          <w:rFonts w:ascii="宋体" w:cs="宋体"/>
          <w:color w:val="000000"/>
        </w:rPr>
      </w:pPr>
      <w:r>
        <w:rPr>
          <w:rFonts w:ascii="宋体" w:cs="宋体"/>
          <w:color w:val="000000"/>
        </w:rPr>
        <w:t xml:space="preserve">                    </w:t>
      </w:r>
    </w:p>
    <w:p>
      <w:pPr>
        <w:spacing w:line="360" w:lineRule="auto"/>
        <w:ind w:firstLineChars="1950" w:firstLine="4095"/>
        <w:rPr>
          <w:rFonts w:ascii="宋体"/>
          <w:color w:val="000000"/>
        </w:rPr>
      </w:pPr>
      <w:r>
        <w:rPr>
          <w:rFonts w:ascii="宋体" w:cs="宋体"/>
          <w:color w:val="000000"/>
        </w:rPr>
        <w:t xml:space="preserve"> </w:t>
      </w: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spacing w:line="360" w:lineRule="auto"/>
        <w:rPr>
          <w:rFonts w:ascii="宋体" w:cs="宋体"/>
          <w:bCs/>
          <w:color w:val="000000"/>
        </w:rPr>
      </w:pPr>
    </w:p>
    <w:p>
      <w:pPr>
        <w:pStyle w:val="2"/>
        <w:rPr>
          <w:rFonts w:ascii="宋体" w:eastAsia="宋体" w:cs="Times New Roman"/>
          <w:color w:val="000000"/>
          <w:sz w:val="24"/>
          <w:szCs w:val="24"/>
        </w:rPr>
      </w:pPr>
      <w:r>
        <w:rPr>
          <w:rFonts w:ascii="宋体" w:eastAsia="宋体" w:cs="宋体"/>
          <w:color w:val="000000"/>
          <w:sz w:val="24"/>
          <w:szCs w:val="24"/>
        </w:rPr>
        <w:t xml:space="preserve"> 2.3</w:t>
      </w:r>
      <w:r>
        <w:rPr>
          <w:rFonts w:ascii="宋体" w:eastAsia="宋体" w:cs="宋体" w:hint="eastAsia"/>
          <w:color w:val="000000"/>
          <w:sz w:val="24"/>
          <w:szCs w:val="24"/>
        </w:rPr>
        <w:t>投标保证金</w:t>
      </w:r>
    </w:p>
    <w:p>
      <w:pPr>
        <w:spacing w:beforeLines="100" w:before="312" w:afterLines="100" w:after="312"/>
        <w:jc w:val="center"/>
        <w:rPr>
          <w:b/>
          <w:color w:val="000000"/>
          <w:sz w:val="30"/>
          <w:szCs w:val="30"/>
        </w:rPr>
      </w:pPr>
      <w:r>
        <w:rPr>
          <w:rFonts w:hint="eastAsia"/>
          <w:b/>
          <w:color w:val="000000"/>
          <w:sz w:val="30"/>
          <w:szCs w:val="30"/>
        </w:rPr>
        <w:t>保证金有关证明材料</w:t>
      </w:r>
    </w:p>
    <w:p>
      <w:pPr>
        <w:adjustRightInd w:val="0"/>
        <w:snapToGrid w:val="0"/>
        <w:spacing w:beforeLines="20" w:before="62" w:afterLines="20" w:after="62" w:line="540" w:lineRule="exact"/>
        <w:jc w:val="center"/>
        <w:rPr>
          <w:rFonts w:ascii="宋体"/>
          <w:b/>
          <w:color w:val="000000"/>
          <w:sz w:val="28"/>
          <w:szCs w:val="28"/>
        </w:rPr>
      </w:pPr>
    </w:p>
    <w:p>
      <w:pPr>
        <w:snapToGrid w:val="0"/>
        <w:spacing w:line="360" w:lineRule="auto"/>
        <w:ind w:firstLineChars="192" w:firstLine="461"/>
        <w:rPr>
          <w:rFonts w:ascii="宋体"/>
          <w:color w:val="000000"/>
          <w:sz w:val="24"/>
          <w:szCs w:val="24"/>
        </w:rPr>
      </w:pPr>
      <w:r>
        <w:rPr>
          <w:rFonts w:ascii="宋体"/>
          <w:b/>
          <w:color w:val="000000"/>
          <w:sz w:val="24"/>
          <w:szCs w:val="24"/>
        </w:rPr>
        <w:t>1</w:t>
      </w:r>
      <w:r>
        <w:rPr>
          <w:rFonts w:ascii="宋体" w:hint="eastAsia"/>
          <w:b/>
          <w:color w:val="000000"/>
          <w:sz w:val="24"/>
          <w:szCs w:val="24"/>
        </w:rPr>
        <w:t>、</w:t>
      </w:r>
      <w:r>
        <w:rPr>
          <w:rFonts w:ascii="宋体" w:hint="eastAsia"/>
          <w:color w:val="000000"/>
          <w:sz w:val="24"/>
          <w:szCs w:val="24"/>
        </w:rPr>
        <w:t>投标人基本存款账户开户许可证的复印件：</w:t>
      </w: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b/>
          <w:color w:val="000000"/>
          <w:sz w:val="24"/>
          <w:szCs w:val="24"/>
        </w:rPr>
      </w:pPr>
      <w:r>
        <w:rPr>
          <w:rFonts w:ascii="宋体"/>
          <w:color w:val="000000"/>
          <w:sz w:val="24"/>
          <w:szCs w:val="24"/>
        </w:rPr>
        <w:t>2.</w:t>
      </w:r>
      <w:r>
        <w:rPr>
          <w:rFonts w:ascii="宋体" w:hint="eastAsia"/>
          <w:color w:val="000000"/>
          <w:sz w:val="24"/>
          <w:szCs w:val="24"/>
        </w:rPr>
        <w:t>保证金转账或电汇凭证的复印件</w:t>
      </w:r>
      <w:r>
        <w:rPr>
          <w:rFonts w:ascii="宋体" w:hint="eastAsia"/>
          <w:b/>
          <w:color w:val="000000"/>
          <w:sz w:val="24"/>
          <w:szCs w:val="24"/>
        </w:rPr>
        <w:t>：</w:t>
      </w:r>
    </w:p>
    <w:p>
      <w:pPr>
        <w:rPr>
          <w:rFonts w:ascii="宋体" w:cs="宋体"/>
          <w:b/>
          <w:bCs/>
          <w:color w:val="000000"/>
          <w:sz w:val="18"/>
          <w:szCs w:val="18"/>
        </w:rPr>
      </w:pPr>
      <w:r>
        <w:rPr>
          <w:rFonts w:ascii="宋体" w:cs="宋体"/>
          <w:b/>
          <w:bCs/>
          <w:color w:val="000000"/>
          <w:sz w:val="18"/>
          <w:szCs w:val="18"/>
        </w:rPr>
        <w:t xml:space="preserve">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60" w:lineRule="auto"/>
        <w:outlineLvl w:val="2"/>
        <w:rPr>
          <w:rFonts w:ascii="宋体" w:cs="宋体"/>
          <w:color w:val="000000"/>
          <w:sz w:val="24"/>
          <w:szCs w:val="24"/>
        </w:rPr>
      </w:pPr>
    </w:p>
    <w:p>
      <w:pPr>
        <w:spacing w:line="360" w:lineRule="auto"/>
        <w:outlineLvl w:val="2"/>
        <w:rPr>
          <w:rFonts w:ascii="宋体" w:cs="宋体"/>
          <w:color w:val="000000"/>
          <w:sz w:val="24"/>
          <w:szCs w:val="24"/>
        </w:rPr>
      </w:pPr>
    </w:p>
    <w:p>
      <w:pPr>
        <w:spacing w:line="360" w:lineRule="auto"/>
        <w:outlineLvl w:val="2"/>
        <w:rPr>
          <w:rFonts w:ascii="宋体" w:cs="宋体"/>
          <w:color w:val="000000"/>
          <w:sz w:val="24"/>
          <w:szCs w:val="24"/>
        </w:rPr>
      </w:pPr>
    </w:p>
    <w:p>
      <w:pPr>
        <w:spacing w:line="360" w:lineRule="auto"/>
        <w:outlineLvl w:val="2"/>
        <w:rPr>
          <w:rFonts w:ascii="宋体"/>
          <w:b/>
          <w:bCs/>
          <w:color w:val="000000"/>
        </w:rPr>
      </w:pPr>
      <w:r>
        <w:rPr>
          <w:rFonts w:ascii="宋体" w:cs="宋体"/>
          <w:b/>
          <w:bCs/>
          <w:color w:val="000000"/>
          <w:sz w:val="24"/>
          <w:szCs w:val="24"/>
        </w:rPr>
        <w:t>2.4</w:t>
      </w:r>
      <w:r>
        <w:rPr>
          <w:rFonts w:ascii="宋体" w:cs="宋体" w:hint="eastAsia"/>
          <w:b/>
          <w:bCs/>
          <w:color w:val="000000"/>
          <w:sz w:val="24"/>
          <w:szCs w:val="24"/>
        </w:rPr>
        <w:t>投标报价书</w:t>
      </w: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jc w:val="center"/>
        <w:rPr>
          <w:rFonts w:ascii="宋体" w:cs="宋体"/>
          <w:b/>
          <w:bCs/>
          <w:color w:val="000000"/>
          <w:sz w:val="44"/>
          <w:szCs w:val="44"/>
        </w:rPr>
      </w:pPr>
      <w:r>
        <w:rPr>
          <w:rFonts w:ascii="宋体" w:cs="宋体" w:hint="eastAsia"/>
          <w:b/>
          <w:bCs/>
          <w:color w:val="000000"/>
          <w:sz w:val="44"/>
          <w:szCs w:val="44"/>
        </w:rPr>
        <w:t>投</w:t>
      </w:r>
      <w:r>
        <w:rPr>
          <w:rFonts w:ascii="宋体" w:cs="宋体"/>
          <w:b/>
          <w:bCs/>
          <w:color w:val="000000"/>
          <w:sz w:val="44"/>
          <w:szCs w:val="44"/>
        </w:rPr>
        <w:t xml:space="preserve">  </w:t>
      </w:r>
      <w:r>
        <w:rPr>
          <w:rFonts w:ascii="宋体" w:cs="宋体" w:hint="eastAsia"/>
          <w:b/>
          <w:bCs/>
          <w:color w:val="000000"/>
          <w:sz w:val="44"/>
          <w:szCs w:val="44"/>
        </w:rPr>
        <w:t>标</w:t>
      </w:r>
      <w:r>
        <w:rPr>
          <w:rFonts w:ascii="宋体" w:cs="宋体"/>
          <w:b/>
          <w:bCs/>
          <w:color w:val="000000"/>
          <w:sz w:val="44"/>
          <w:szCs w:val="44"/>
        </w:rPr>
        <w:t xml:space="preserve">  </w:t>
      </w:r>
      <w:r>
        <w:rPr>
          <w:rFonts w:ascii="宋体" w:cs="宋体" w:hint="eastAsia"/>
          <w:b/>
          <w:bCs/>
          <w:color w:val="000000"/>
          <w:sz w:val="44"/>
          <w:szCs w:val="44"/>
        </w:rPr>
        <w:t>总</w:t>
      </w:r>
      <w:r>
        <w:rPr>
          <w:rFonts w:ascii="宋体" w:cs="宋体"/>
          <w:b/>
          <w:bCs/>
          <w:color w:val="000000"/>
          <w:sz w:val="44"/>
          <w:szCs w:val="44"/>
        </w:rPr>
        <w:t xml:space="preserve">  </w:t>
      </w:r>
      <w:r>
        <w:rPr>
          <w:rFonts w:ascii="宋体" w:cs="宋体" w:hint="eastAsia"/>
          <w:b/>
          <w:bCs/>
          <w:color w:val="000000"/>
          <w:sz w:val="44"/>
          <w:szCs w:val="44"/>
        </w:rPr>
        <w:t>价</w:t>
      </w:r>
      <w:r>
        <w:rPr>
          <w:rFonts w:ascii="宋体" w:cs="宋体"/>
          <w:b/>
          <w:bCs/>
          <w:color w:val="000000"/>
          <w:sz w:val="44"/>
          <w:szCs w:val="44"/>
        </w:rPr>
        <w:t xml:space="preserve"> </w:t>
      </w:r>
    </w:p>
    <w:p>
      <w:pPr>
        <w:rPr>
          <w:rFonts w:ascii="宋体" w:cs="宋体"/>
          <w:b/>
          <w:bCs/>
          <w:color w:val="000000"/>
        </w:rPr>
      </w:pPr>
      <w:r>
        <w:rPr>
          <w:rFonts w:ascii="宋体" w:cs="宋体"/>
          <w:b/>
          <w:bCs/>
          <w:color w:val="000000"/>
        </w:rPr>
        <w:t xml:space="preserve"> </w:t>
      </w:r>
    </w:p>
    <w:p>
      <w:pPr>
        <w:rPr>
          <w:rFonts w:ascii="宋体"/>
          <w:color w:val="000000"/>
        </w:rPr>
      </w:pPr>
    </w:p>
    <w:p>
      <w:pPr>
        <w:spacing w:line="500" w:lineRule="exact"/>
        <w:ind w:firstLineChars="150" w:firstLine="360"/>
        <w:rPr>
          <w:rFonts w:ascii="宋体"/>
          <w:color w:val="000000"/>
          <w:sz w:val="24"/>
          <w:szCs w:val="24"/>
        </w:rPr>
      </w:pPr>
      <w:r>
        <w:rPr>
          <w:rFonts w:ascii="宋体" w:cs="宋体" w:hint="eastAsia"/>
          <w:color w:val="000000"/>
          <w:sz w:val="24"/>
          <w:szCs w:val="24"/>
        </w:rPr>
        <w:t>工程名称：</w:t>
      </w:r>
      <w:r>
        <w:rPr>
          <w:rFonts w:ascii="宋体" w:cs="宋体"/>
          <w:color w:val="000000"/>
          <w:sz w:val="24"/>
          <w:szCs w:val="24"/>
          <w:u w:val="single"/>
        </w:rPr>
        <w:t xml:space="preserve">                                                  </w:t>
      </w:r>
    </w:p>
    <w:p>
      <w:pPr>
        <w:spacing w:line="500" w:lineRule="exact"/>
        <w:ind w:firstLine="420"/>
        <w:rPr>
          <w:rFonts w:ascii="宋体" w:cs="宋体"/>
          <w:color w:val="000000"/>
          <w:sz w:val="24"/>
          <w:szCs w:val="24"/>
        </w:rPr>
      </w:pPr>
      <w:r>
        <w:rPr>
          <w:rFonts w:ascii="宋体" w:cs="宋体"/>
          <w:color w:val="000000"/>
          <w:sz w:val="24"/>
          <w:szCs w:val="24"/>
        </w:rPr>
        <w:t xml:space="preserve"> </w:t>
      </w:r>
    </w:p>
    <w:p>
      <w:pPr>
        <w:spacing w:line="500" w:lineRule="exact"/>
        <w:ind w:firstLine="420"/>
        <w:rPr>
          <w:rFonts w:ascii="宋体"/>
          <w:color w:val="000000"/>
          <w:sz w:val="24"/>
          <w:szCs w:val="24"/>
        </w:rPr>
      </w:pPr>
      <w:r>
        <w:rPr>
          <w:rFonts w:ascii="宋体" w:cs="宋体" w:hint="eastAsia"/>
          <w:color w:val="000000"/>
          <w:sz w:val="24"/>
          <w:szCs w:val="24"/>
        </w:rPr>
        <w:t>投标总价</w:t>
      </w:r>
      <w:r>
        <w:rPr>
          <w:rFonts w:ascii="宋体" w:cs="宋体"/>
          <w:color w:val="000000"/>
          <w:sz w:val="24"/>
          <w:szCs w:val="24"/>
        </w:rPr>
        <w:t xml:space="preserve"> </w:t>
      </w:r>
      <w:r>
        <w:rPr>
          <w:rFonts w:ascii="宋体" w:cs="宋体" w:hint="eastAsia"/>
          <w:color w:val="000000"/>
          <w:sz w:val="24"/>
          <w:szCs w:val="24"/>
        </w:rPr>
        <w:t>（大写）：</w:t>
      </w:r>
      <w:r>
        <w:rPr>
          <w:rFonts w:ascii="宋体" w:cs="宋体"/>
          <w:color w:val="000000"/>
          <w:sz w:val="24"/>
          <w:szCs w:val="24"/>
          <w:u w:val="single"/>
        </w:rPr>
        <w:t xml:space="preserve">                                           </w:t>
      </w:r>
    </w:p>
    <w:p>
      <w:pPr>
        <w:pStyle w:val="32"/>
        <w:rPr>
          <w:rFonts w:ascii="宋体" w:eastAsia="宋体" w:cs="宋体"/>
          <w:color w:val="000000"/>
          <w:sz w:val="24"/>
          <w:szCs w:val="24"/>
        </w:rPr>
      </w:pPr>
      <w:r>
        <w:rPr>
          <w:rFonts w:ascii="宋体" w:eastAsia="宋体" w:cs="宋体"/>
          <w:color w:val="000000"/>
          <w:sz w:val="24"/>
          <w:szCs w:val="24"/>
        </w:rPr>
        <w:t xml:space="preserve">  </w:t>
      </w:r>
    </w:p>
    <w:p>
      <w:pPr>
        <w:rPr>
          <w:rFonts w:ascii="宋体"/>
          <w:color w:val="000000"/>
          <w:sz w:val="24"/>
          <w:szCs w:val="24"/>
        </w:rPr>
      </w:pPr>
    </w:p>
    <w:p>
      <w:pPr>
        <w:rPr>
          <w:rFonts w:ascii="宋体"/>
          <w:color w:val="000000"/>
          <w:sz w:val="24"/>
          <w:szCs w:val="24"/>
        </w:rPr>
      </w:pPr>
    </w:p>
    <w:p>
      <w:pPr>
        <w:rPr>
          <w:rFonts w:ascii="宋体"/>
          <w:color w:val="000000"/>
          <w:sz w:val="24"/>
          <w:szCs w:val="24"/>
        </w:rPr>
      </w:pPr>
    </w:p>
    <w:p>
      <w:pPr>
        <w:ind w:firstLineChars="150" w:firstLine="360"/>
        <w:rPr>
          <w:rFonts w:ascii="宋体"/>
          <w:color w:val="000000"/>
          <w:sz w:val="24"/>
          <w:szCs w:val="24"/>
        </w:rPr>
      </w:pPr>
      <w:r>
        <w:rPr>
          <w:rFonts w:ascii="宋体" w:cs="宋体"/>
          <w:color w:val="000000"/>
          <w:sz w:val="24"/>
          <w:szCs w:val="24"/>
        </w:rPr>
        <w:t xml:space="preserve"> </w:t>
      </w:r>
      <w:r>
        <w:rPr>
          <w:rFonts w:ascii="宋体" w:cs="宋体" w:hint="eastAsia"/>
          <w:color w:val="000000"/>
          <w:sz w:val="24"/>
          <w:szCs w:val="24"/>
        </w:rPr>
        <w:t>投</w:t>
      </w:r>
      <w:r>
        <w:rPr>
          <w:rFonts w:ascii="宋体" w:cs="宋体"/>
          <w:color w:val="000000"/>
          <w:sz w:val="24"/>
          <w:szCs w:val="24"/>
        </w:rPr>
        <w:t xml:space="preserve">  </w:t>
      </w:r>
      <w:r>
        <w:rPr>
          <w:rFonts w:ascii="宋体" w:cs="宋体" w:hint="eastAsia"/>
          <w:color w:val="000000"/>
          <w:sz w:val="24"/>
          <w:szCs w:val="24"/>
        </w:rPr>
        <w:t>标</w:t>
      </w:r>
      <w:r>
        <w:rPr>
          <w:rFonts w:ascii="宋体" w:cs="宋体"/>
          <w:color w:val="000000"/>
          <w:sz w:val="24"/>
          <w:szCs w:val="24"/>
        </w:rPr>
        <w:t xml:space="preserve">  </w:t>
      </w:r>
      <w:r>
        <w:rPr>
          <w:rFonts w:ascii="宋体" w:cs="宋体" w:hint="eastAsia"/>
          <w:color w:val="000000"/>
          <w:sz w:val="24"/>
          <w:szCs w:val="24"/>
        </w:rPr>
        <w:t>人：</w:t>
      </w:r>
      <w:r>
        <w:rPr>
          <w:rFonts w:ascii="宋体" w:cs="宋体"/>
          <w:color w:val="000000"/>
          <w:sz w:val="24"/>
          <w:szCs w:val="24"/>
          <w:u w:val="single"/>
        </w:rPr>
        <w:t xml:space="preserve">                                        </w:t>
      </w:r>
      <w:r>
        <w:rPr>
          <w:rFonts w:ascii="宋体" w:cs="宋体" w:hint="eastAsia"/>
          <w:color w:val="000000"/>
          <w:sz w:val="24"/>
          <w:szCs w:val="24"/>
        </w:rPr>
        <w:t>（单位盖章）</w:t>
      </w:r>
    </w:p>
    <w:p>
      <w:pPr>
        <w:rPr>
          <w:rFonts w:ascii="宋体" w:cs="宋体"/>
          <w:color w:val="000000"/>
          <w:sz w:val="24"/>
          <w:szCs w:val="24"/>
        </w:rPr>
      </w:pPr>
      <w:r>
        <w:rPr>
          <w:rFonts w:ascii="宋体" w:cs="宋体"/>
          <w:color w:val="000000"/>
          <w:sz w:val="24"/>
          <w:szCs w:val="24"/>
        </w:rPr>
        <w:t xml:space="preserve"> </w:t>
      </w:r>
    </w:p>
    <w:p>
      <w:pPr>
        <w:rPr>
          <w:rFonts w:ascii="宋体"/>
          <w:color w:val="000000"/>
          <w:sz w:val="24"/>
          <w:szCs w:val="24"/>
        </w:rPr>
      </w:pPr>
      <w:r>
        <w:rPr>
          <w:rFonts w:ascii="宋体" w:cs="宋体"/>
          <w:color w:val="000000"/>
          <w:sz w:val="24"/>
          <w:szCs w:val="24"/>
        </w:rPr>
        <w:t xml:space="preserve">   </w:t>
      </w:r>
      <w:r>
        <w:rPr>
          <w:rFonts w:ascii="宋体" w:cs="宋体" w:hint="eastAsia"/>
          <w:color w:val="000000"/>
          <w:sz w:val="24"/>
          <w:szCs w:val="24"/>
        </w:rPr>
        <w:t>法定代表人</w:t>
      </w:r>
    </w:p>
    <w:p>
      <w:pPr>
        <w:ind w:firstLineChars="150" w:firstLine="360"/>
        <w:rPr>
          <w:rFonts w:ascii="宋体" w:cs="宋体"/>
          <w:color w:val="000000"/>
          <w:sz w:val="24"/>
          <w:szCs w:val="24"/>
        </w:rPr>
      </w:pPr>
      <w:r>
        <w:rPr>
          <w:rFonts w:ascii="宋体" w:cs="宋体" w:hint="eastAsia"/>
          <w:color w:val="000000"/>
          <w:sz w:val="24"/>
          <w:szCs w:val="24"/>
        </w:rPr>
        <w:t>或其委托代理人：</w:t>
      </w:r>
      <w:r>
        <w:rPr>
          <w:rFonts w:ascii="宋体" w:cs="宋体"/>
          <w:color w:val="000000"/>
          <w:sz w:val="24"/>
          <w:szCs w:val="24"/>
          <w:u w:val="single"/>
        </w:rPr>
        <w:t xml:space="preserve">                                     </w:t>
      </w:r>
      <w:r>
        <w:rPr>
          <w:rFonts w:ascii="宋体" w:cs="宋体" w:hint="eastAsia"/>
          <w:color w:val="000000"/>
          <w:sz w:val="24"/>
          <w:szCs w:val="24"/>
        </w:rPr>
        <w:t>（签字或盖章）</w:t>
      </w:r>
      <w:r>
        <w:rPr>
          <w:rFonts w:ascii="宋体" w:cs="宋体"/>
          <w:color w:val="000000"/>
          <w:sz w:val="24"/>
          <w:szCs w:val="24"/>
        </w:rPr>
        <w:t xml:space="preserve"> </w:t>
      </w:r>
    </w:p>
    <w:p>
      <w:pPr>
        <w:rPr>
          <w:rFonts w:ascii="宋体" w:cs="宋体"/>
          <w:color w:val="000000"/>
          <w:sz w:val="24"/>
          <w:szCs w:val="24"/>
        </w:rPr>
      </w:pPr>
      <w:r>
        <w:rPr>
          <w:rFonts w:ascii="宋体" w:cs="宋体"/>
          <w:color w:val="000000"/>
          <w:sz w:val="24"/>
          <w:szCs w:val="24"/>
        </w:rPr>
        <w:t xml:space="preserve">   </w:t>
      </w:r>
    </w:p>
    <w:p>
      <w:pPr>
        <w:rPr>
          <w:rFonts w:ascii="宋体" w:cs="宋体"/>
          <w:color w:val="000000"/>
          <w:sz w:val="24"/>
          <w:szCs w:val="24"/>
        </w:rPr>
      </w:pPr>
    </w:p>
    <w:p>
      <w:pPr>
        <w:ind w:firstLineChars="150" w:firstLine="360"/>
        <w:rPr>
          <w:rFonts w:ascii="宋体"/>
          <w:color w:val="000000"/>
          <w:sz w:val="24"/>
          <w:szCs w:val="24"/>
        </w:rPr>
      </w:pPr>
    </w:p>
    <w:p>
      <w:pPr>
        <w:rPr>
          <w:rFonts w:ascii="宋体"/>
          <w:color w:val="000000"/>
          <w:sz w:val="24"/>
          <w:szCs w:val="24"/>
        </w:rPr>
      </w:pPr>
    </w:p>
    <w:p>
      <w:pPr>
        <w:adjustRightInd w:val="0"/>
        <w:snapToGrid w:val="0"/>
        <w:spacing w:beforeLines="20" w:before="62" w:afterLines="20" w:after="62"/>
        <w:ind w:firstLineChars="128" w:firstLine="307"/>
        <w:rPr>
          <w:rFonts w:ascii="宋体"/>
          <w:color w:val="000000"/>
          <w:sz w:val="24"/>
          <w:szCs w:val="24"/>
        </w:rPr>
      </w:pPr>
      <w:r>
        <w:rPr>
          <w:rFonts w:ascii="宋体" w:cs="宋体" w:hint="eastAsia"/>
          <w:color w:val="000000"/>
          <w:sz w:val="24"/>
          <w:szCs w:val="24"/>
        </w:rPr>
        <w:t>编制时间：</w:t>
      </w:r>
      <w:r>
        <w:rPr>
          <w:rFonts w:ascii="宋体" w:cs="宋体"/>
          <w:color w:val="000000"/>
          <w:sz w:val="24"/>
          <w:szCs w:val="24"/>
          <w:u w:val="single"/>
        </w:rPr>
        <w:t xml:space="preserve">        </w:t>
      </w:r>
      <w:r>
        <w:rPr>
          <w:rFonts w:ascii="宋体" w:cs="宋体" w:hint="eastAsia"/>
          <w:color w:val="000000"/>
          <w:sz w:val="24"/>
          <w:szCs w:val="24"/>
        </w:rPr>
        <w:t>年</w:t>
      </w:r>
      <w:r>
        <w:rPr>
          <w:rFonts w:ascii="宋体" w:cs="宋体"/>
          <w:color w:val="000000"/>
          <w:sz w:val="24"/>
          <w:szCs w:val="24"/>
          <w:u w:val="single"/>
        </w:rPr>
        <w:t xml:space="preserve">      </w:t>
      </w:r>
      <w:r>
        <w:rPr>
          <w:rFonts w:ascii="宋体" w:cs="宋体" w:hint="eastAsia"/>
          <w:color w:val="000000"/>
          <w:sz w:val="24"/>
          <w:szCs w:val="24"/>
        </w:rPr>
        <w:t>月</w:t>
      </w:r>
      <w:r>
        <w:rPr>
          <w:rFonts w:ascii="宋体" w:cs="宋体"/>
          <w:color w:val="000000"/>
          <w:sz w:val="24"/>
          <w:szCs w:val="24"/>
          <w:u w:val="single"/>
        </w:rPr>
        <w:t xml:space="preserve">      </w:t>
      </w:r>
      <w:r>
        <w:rPr>
          <w:rFonts w:ascii="宋体" w:cs="宋体" w:hint="eastAsia"/>
          <w:color w:val="000000"/>
          <w:sz w:val="24"/>
          <w:szCs w:val="24"/>
        </w:rPr>
        <w:t>日</w:t>
      </w: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p>
    <w:p>
      <w:pPr>
        <w:adjustRightInd w:val="0"/>
        <w:snapToGrid w:val="0"/>
        <w:spacing w:line="360" w:lineRule="auto"/>
        <w:jc w:val="left"/>
        <w:rPr>
          <w:rFonts w:ascii="仿宋_GB2312" w:eastAsia="仿宋_GB2312" w:cs="仿宋"/>
          <w:color w:val="000000"/>
          <w:kern w:val="0"/>
          <w:sz w:val="30"/>
          <w:szCs w:val="30"/>
        </w:rPr>
      </w:pPr>
      <w:r>
        <w:rPr>
          <w:rFonts w:ascii="仿宋_GB2312" w:eastAsia="仿宋_GB2312" w:cs="仿宋"/>
          <w:color w:val="000000"/>
          <w:kern w:val="0"/>
          <w:sz w:val="30"/>
          <w:szCs w:val="30"/>
        </w:rPr>
        <w:t xml:space="preserve"> </w:t>
      </w:r>
    </w:p>
    <w:p>
      <w:pPr>
        <w:adjustRightInd w:val="0"/>
        <w:snapToGrid w:val="0"/>
        <w:spacing w:beforeLines="20" w:before="62" w:afterLines="20" w:after="62"/>
        <w:ind w:firstLineChars="128" w:firstLine="563"/>
        <w:rPr>
          <w:rFonts w:ascii="宋体"/>
          <w:b/>
          <w:bCs/>
          <w:color w:val="000000"/>
          <w:sz w:val="24"/>
          <w:szCs w:val="24"/>
        </w:rPr>
      </w:pPr>
      <w:r>
        <w:rPr>
          <w:rFonts w:ascii="仿宋_GB2312" w:eastAsia="仿宋_GB2312" w:cs="仿宋"/>
          <w:b/>
          <w:bCs/>
          <w:color w:val="000000"/>
          <w:kern w:val="0"/>
          <w:sz w:val="44"/>
          <w:szCs w:val="44"/>
        </w:rPr>
        <w:t xml:space="preserve"> </w:t>
      </w:r>
    </w:p>
    <w:p>
      <w:pPr>
        <w:adjustRightInd w:val="0"/>
        <w:snapToGrid w:val="0"/>
        <w:spacing w:line="360" w:lineRule="auto"/>
        <w:jc w:val="center"/>
        <w:rPr>
          <w:rFonts w:ascii="仿宋_GB2312" w:eastAsia="仿宋_GB2312" w:cs="仿宋"/>
          <w:b/>
          <w:bCs/>
          <w:color w:val="000000"/>
          <w:kern w:val="0"/>
          <w:sz w:val="44"/>
          <w:szCs w:val="44"/>
        </w:rPr>
      </w:pPr>
      <w:r>
        <w:rPr>
          <w:rFonts w:ascii="仿宋_GB2312" w:eastAsia="仿宋_GB2312" w:cs="仿宋" w:hint="eastAsia"/>
          <w:b/>
          <w:bCs/>
          <w:color w:val="000000"/>
          <w:kern w:val="0"/>
          <w:sz w:val="44"/>
          <w:szCs w:val="44"/>
        </w:rPr>
        <w:t>投标报价表</w:t>
      </w:r>
    </w:p>
    <w:p>
      <w:pPr>
        <w:adjustRightInd w:val="0"/>
        <w:snapToGrid w:val="0"/>
        <w:spacing w:line="360" w:lineRule="auto"/>
        <w:jc w:val="left"/>
        <w:rPr>
          <w:ins w:id="1092" w:author="作者" w:date="1970-01-01T08:00:00Z"/>
          <w:rFonts w:ascii="宋体" w:cs="仿宋"/>
          <w:color w:val="000000"/>
          <w:kern w:val="0"/>
          <w:sz w:val="30"/>
          <w:szCs w:val="30"/>
        </w:rPr>
      </w:pPr>
      <w:r>
        <w:rPr>
          <w:rFonts w:ascii="仿宋_GB2312" w:eastAsia="仿宋_GB2312" w:cs="仿宋"/>
          <w:color w:val="000000"/>
          <w:kern w:val="0"/>
          <w:sz w:val="30"/>
          <w:szCs w:val="30"/>
        </w:rPr>
        <w:t xml:space="preserve"> </w:t>
      </w:r>
      <w:ins w:id="1090" w:author="作者" w:date="2017-06-14T15:06:00Z">
        <w:r>
          <w:rPr>
            <w:rFonts w:ascii="宋体" w:cs="仿宋" w:hint="eastAsia"/>
            <w:color w:val="000000"/>
            <w:kern w:val="0"/>
            <w:sz w:val="30"/>
            <w:szCs w:val="30"/>
          </w:rPr>
          <w:t>招标工程名称：</w:t>
        </w:r>
      </w:ins>
      <w:ins w:id="1091" w:author="作者" w:date="2017-06-14T15:06:00Z">
        <w:r>
          <w:rPr>
            <w:rFonts w:ascii="宋体" w:cs="仿宋"/>
            <w:color w:val="000000"/>
            <w:kern w:val="0"/>
            <w:sz w:val="30"/>
            <w:szCs w:val="30"/>
          </w:rPr>
          <w:t xml:space="preserve">                                </w:t>
        </w:r>
      </w:ins>
    </w:p>
    <w:p>
      <w:pPr>
        <w:adjustRightInd w:val="0"/>
        <w:snapToGrid w:val="0"/>
        <w:spacing w:line="360" w:lineRule="auto"/>
        <w:jc w:val="left"/>
        <w:rPr>
          <w:ins w:id="1094" w:author="作者" w:date="1970-01-01T08:00:00Z"/>
          <w:rFonts w:ascii="宋体" w:cs="仿宋"/>
          <w:color w:val="000000"/>
          <w:kern w:val="0"/>
          <w:sz w:val="30"/>
          <w:szCs w:val="30"/>
        </w:rPr>
      </w:pPr>
      <w:ins w:id="1093" w:author="作者" w:date="2017-06-14T15:06:00Z">
        <w:r>
          <w:rPr>
            <w:rFonts w:ascii="宋体" w:cs="仿宋" w:hint="eastAsia"/>
            <w:color w:val="000000"/>
            <w:kern w:val="0"/>
            <w:sz w:val="30"/>
            <w:szCs w:val="30"/>
          </w:rPr>
          <w:t>投标人：</w:t>
        </w:r>
      </w:ins>
    </w:p>
    <w:tbl>
      <w:tblPr>
        <w:jc w:val="left"/>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30"/>
        <w:gridCol w:w="1730"/>
        <w:gridCol w:w="1730"/>
        <w:gridCol w:w="1833"/>
        <w:gridCol w:w="98"/>
        <w:gridCol w:w="2168"/>
      </w:tblGrid>
      <w:tr>
        <w:trPr>
          <w:ins w:id="1105" w:author="作者" w:date="1970-01-01T08:00:00Z"/>
        </w:trPr>
        <w:tc>
          <w:tcPr>
            <w:tcW w:w="1730" w:type="dxa"/>
            <w:vMerge w:val="restart"/>
            <w:vAlign w:val="center"/>
          </w:tcPr>
          <w:p>
            <w:pPr>
              <w:adjustRightInd w:val="0"/>
              <w:snapToGrid w:val="0"/>
              <w:spacing w:line="360" w:lineRule="auto"/>
              <w:jc w:val="center"/>
              <w:rPr>
                <w:ins w:id="1096" w:author="作者" w:date="1970-01-01T08:00:00Z"/>
                <w:rFonts w:ascii="宋体" w:cs="仿宋"/>
                <w:color w:val="000000"/>
                <w:kern w:val="0"/>
                <w:sz w:val="30"/>
                <w:szCs w:val="30"/>
              </w:rPr>
            </w:pPr>
            <w:ins w:id="1095" w:author="作者" w:date="2017-06-14T15:06:00Z">
              <w:r>
                <w:rPr>
                  <w:rFonts w:ascii="宋体" w:cs="仿宋" w:hint="eastAsia"/>
                  <w:color w:val="000000"/>
                  <w:kern w:val="0"/>
                  <w:sz w:val="30"/>
                  <w:szCs w:val="30"/>
                </w:rPr>
                <w:t>投标总报价（元）</w:t>
              </w:r>
            </w:ins>
          </w:p>
        </w:tc>
        <w:tc>
          <w:tcPr>
            <w:tcW w:w="1730" w:type="dxa"/>
            <w:vMerge w:val="restart"/>
            <w:vAlign w:val="center"/>
          </w:tcPr>
          <w:p>
            <w:pPr>
              <w:adjustRightInd w:val="0"/>
              <w:snapToGrid w:val="0"/>
              <w:spacing w:line="360" w:lineRule="auto"/>
              <w:jc w:val="center"/>
              <w:rPr>
                <w:ins w:id="1098" w:author="作者" w:date="1970-01-01T08:00:00Z"/>
                <w:rFonts w:ascii="宋体" w:cs="仿宋"/>
                <w:color w:val="000000"/>
                <w:kern w:val="0"/>
                <w:sz w:val="30"/>
                <w:szCs w:val="30"/>
              </w:rPr>
            </w:pPr>
            <w:ins w:id="1097" w:author="作者" w:date="2017-06-14T15:06:00Z">
              <w:r>
                <w:rPr>
                  <w:rFonts w:ascii="宋体" w:cs="仿宋" w:hint="eastAsia"/>
                  <w:color w:val="000000"/>
                  <w:kern w:val="0"/>
                  <w:sz w:val="30"/>
                  <w:szCs w:val="30"/>
                </w:rPr>
                <w:t>投标总价与最高投标限价的差额（元）</w:t>
              </w:r>
            </w:ins>
          </w:p>
        </w:tc>
        <w:tc>
          <w:tcPr>
            <w:tcW w:w="1730" w:type="dxa"/>
            <w:vMerge w:val="restart"/>
            <w:vAlign w:val="center"/>
          </w:tcPr>
          <w:p>
            <w:pPr>
              <w:adjustRightInd w:val="0"/>
              <w:snapToGrid w:val="0"/>
              <w:spacing w:line="360" w:lineRule="auto"/>
              <w:jc w:val="center"/>
              <w:rPr>
                <w:ins w:id="1102" w:author="作者" w:date="1970-01-01T08:00:00Z"/>
                <w:rFonts w:ascii="宋体" w:cs="仿宋"/>
                <w:color w:val="000000"/>
                <w:kern w:val="0"/>
                <w:sz w:val="30"/>
                <w:szCs w:val="30"/>
              </w:rPr>
            </w:pPr>
            <w:ins w:id="1099" w:author="作者" w:date="2017-06-14T15:06:00Z">
              <w:r>
                <w:rPr>
                  <w:rFonts w:ascii="宋体" w:cs="仿宋" w:hint="eastAsia"/>
                  <w:color w:val="000000"/>
                  <w:kern w:val="0"/>
                  <w:sz w:val="30"/>
                  <w:szCs w:val="30"/>
                </w:rPr>
                <w:t>投标报价浮动率（</w:t>
              </w:r>
            </w:ins>
            <w:ins w:id="1100" w:author="作者" w:date="2017-06-14T15:06:00Z">
              <w:r>
                <w:rPr>
                  <w:rFonts w:ascii="宋体" w:cs="仿宋"/>
                  <w:color w:val="000000"/>
                  <w:kern w:val="0"/>
                  <w:sz w:val="30"/>
                  <w:szCs w:val="30"/>
                </w:rPr>
                <w:t>%</w:t>
              </w:r>
            </w:ins>
            <w:ins w:id="1101" w:author="作者" w:date="2017-06-14T15:06:00Z">
              <w:r>
                <w:rPr>
                  <w:rFonts w:ascii="宋体" w:cs="仿宋" w:hint="eastAsia"/>
                  <w:color w:val="000000"/>
                  <w:kern w:val="0"/>
                  <w:sz w:val="30"/>
                  <w:szCs w:val="30"/>
                </w:rPr>
                <w:t>）</w:t>
              </w:r>
            </w:ins>
          </w:p>
        </w:tc>
        <w:tc>
          <w:tcPr>
            <w:tcW w:w="4099" w:type="dxa"/>
            <w:gridSpan w:val="3"/>
            <w:vAlign w:val="center"/>
          </w:tcPr>
          <w:p>
            <w:pPr>
              <w:adjustRightInd w:val="0"/>
              <w:snapToGrid w:val="0"/>
              <w:spacing w:line="360" w:lineRule="auto"/>
              <w:jc w:val="center"/>
              <w:rPr>
                <w:ins w:id="1104" w:author="作者" w:date="1970-01-01T08:00:00Z"/>
                <w:rFonts w:ascii="宋体" w:cs="仿宋"/>
                <w:color w:val="000000"/>
                <w:kern w:val="0"/>
                <w:sz w:val="30"/>
                <w:szCs w:val="30"/>
              </w:rPr>
            </w:pPr>
            <w:ins w:id="1103" w:author="作者" w:date="2017-06-14T15:06:00Z">
              <w:r>
                <w:rPr>
                  <w:rFonts w:ascii="宋体" w:cs="仿宋" w:hint="eastAsia"/>
                  <w:color w:val="000000"/>
                  <w:kern w:val="0"/>
                  <w:sz w:val="30"/>
                  <w:szCs w:val="30"/>
                </w:rPr>
                <w:t>投标总报价中</w:t>
              </w:r>
            </w:ins>
          </w:p>
        </w:tc>
      </w:tr>
      <w:tr>
        <w:trPr>
          <w:trHeight w:val="850"/>
          <w:ins w:id="1110" w:author="作者" w:date="1970-01-01T08:00:00Z"/>
        </w:trPr>
        <w:tc>
          <w:tcPr>
            <w:tcW w:w="1730" w:type="dxa"/>
            <w:vMerge/>
          </w:tcPr>
          <w:p/>
        </w:tc>
        <w:tc>
          <w:tcPr>
            <w:tcW w:w="1730" w:type="dxa"/>
            <w:vMerge/>
          </w:tcPr>
          <w:p/>
        </w:tc>
        <w:tc>
          <w:tcPr>
            <w:tcW w:w="1730" w:type="dxa"/>
            <w:vMerge/>
          </w:tcPr>
          <w:p/>
        </w:tc>
        <w:tc>
          <w:tcPr>
            <w:tcW w:w="1931" w:type="dxa"/>
            <w:gridSpan w:val="2"/>
            <w:vAlign w:val="center"/>
          </w:tcPr>
          <w:p>
            <w:pPr>
              <w:tabs>
                <w:tab w:val="center" w:pos="813"/>
              </w:tabs>
              <w:adjustRightInd w:val="0"/>
              <w:snapToGrid w:val="0"/>
              <w:spacing w:line="360" w:lineRule="auto"/>
              <w:jc w:val="center"/>
              <w:rPr>
                <w:ins w:id="1107" w:author="作者" w:date="1970-01-01T08:00:00Z"/>
                <w:rFonts w:ascii="宋体" w:cs="仿宋"/>
                <w:color w:val="000000"/>
                <w:kern w:val="0"/>
                <w:sz w:val="30"/>
                <w:szCs w:val="30"/>
              </w:rPr>
            </w:pPr>
            <w:ins w:id="1106" w:author="作者" w:date="2017-06-14T15:06:00Z">
              <w:r>
                <w:rPr>
                  <w:rFonts w:ascii="宋体" w:cs="仿宋" w:hint="eastAsia"/>
                  <w:color w:val="000000"/>
                  <w:kern w:val="0"/>
                  <w:sz w:val="30"/>
                  <w:szCs w:val="30"/>
                </w:rPr>
                <w:t>暂估价（元）</w:t>
              </w:r>
            </w:ins>
          </w:p>
        </w:tc>
        <w:tc>
          <w:tcPr>
            <w:tcW w:w="2168" w:type="dxa"/>
            <w:vAlign w:val="center"/>
          </w:tcPr>
          <w:p>
            <w:pPr>
              <w:adjustRightInd w:val="0"/>
              <w:snapToGrid w:val="0"/>
              <w:spacing w:line="360" w:lineRule="auto"/>
              <w:jc w:val="center"/>
              <w:rPr>
                <w:ins w:id="1109" w:author="作者" w:date="1970-01-01T08:00:00Z"/>
                <w:rFonts w:ascii="宋体" w:cs="仿宋"/>
                <w:color w:val="000000"/>
                <w:kern w:val="0"/>
                <w:sz w:val="30"/>
                <w:szCs w:val="30"/>
              </w:rPr>
            </w:pPr>
            <w:ins w:id="1108" w:author="作者" w:date="2017-06-14T15:06:00Z">
              <w:r>
                <w:rPr>
                  <w:rFonts w:ascii="宋体" w:cs="仿宋" w:hint="eastAsia"/>
                  <w:color w:val="000000"/>
                  <w:kern w:val="0"/>
                  <w:sz w:val="30"/>
                  <w:szCs w:val="30"/>
                </w:rPr>
                <w:t>暂列金额（元）</w:t>
              </w:r>
            </w:ins>
          </w:p>
        </w:tc>
      </w:tr>
      <w:tr>
        <w:trPr>
          <w:trHeight w:val="1520"/>
          <w:ins w:id="1113" w:author="作者" w:date="1970-01-01T08:00:00Z"/>
        </w:trPr>
        <w:tc>
          <w:tcPr>
            <w:tcW w:w="1730" w:type="dxa"/>
            <w:vMerge/>
          </w:tcPr>
          <w:p/>
        </w:tc>
        <w:tc>
          <w:tcPr>
            <w:tcW w:w="1730" w:type="dxa"/>
            <w:vMerge/>
          </w:tcPr>
          <w:p/>
        </w:tc>
        <w:tc>
          <w:tcPr>
            <w:tcW w:w="1730" w:type="dxa"/>
            <w:vMerge/>
          </w:tcPr>
          <w:p/>
        </w:tc>
        <w:tc>
          <w:tcPr>
            <w:tcW w:w="4099" w:type="dxa"/>
            <w:gridSpan w:val="3"/>
          </w:tcPr>
          <w:p>
            <w:pPr>
              <w:adjustRightInd w:val="0"/>
              <w:snapToGrid w:val="0"/>
              <w:spacing w:line="360" w:lineRule="auto"/>
              <w:rPr>
                <w:ins w:id="1112" w:author="作者" w:date="1970-01-01T08:00:00Z"/>
                <w:rFonts w:ascii="宋体" w:cs="仿宋"/>
                <w:color w:val="000000"/>
                <w:kern w:val="0"/>
                <w:sz w:val="30"/>
                <w:szCs w:val="30"/>
              </w:rPr>
            </w:pPr>
            <w:ins w:id="1111" w:author="作者" w:date="2017-06-14T15:06:00Z">
              <w:r>
                <w:rPr>
                  <w:rFonts w:ascii="宋体" w:cs="仿宋" w:hint="eastAsia"/>
                  <w:color w:val="000000"/>
                  <w:kern w:val="0"/>
                  <w:sz w:val="30"/>
                  <w:szCs w:val="30"/>
                </w:rPr>
                <w:t>此两项金额与最高投标限价中的金额保持一致，不得更改。</w:t>
              </w:r>
            </w:ins>
          </w:p>
        </w:tc>
      </w:tr>
      <w:tr>
        <w:trPr>
          <w:ins w:id="1119" w:author="作者" w:date="1970-01-01T08:00:00Z"/>
        </w:trPr>
        <w:tc>
          <w:tcPr>
            <w:tcW w:w="1730" w:type="dxa"/>
          </w:tcPr>
          <w:p>
            <w:pPr>
              <w:adjustRightInd w:val="0"/>
              <w:snapToGrid w:val="0"/>
              <w:spacing w:line="360" w:lineRule="auto"/>
              <w:rPr>
                <w:ins w:id="1114" w:author="作者" w:date="1970-01-01T08:00:00Z"/>
                <w:rFonts w:ascii="宋体" w:cs="仿宋"/>
                <w:color w:val="000000"/>
                <w:kern w:val="0"/>
                <w:sz w:val="30"/>
                <w:szCs w:val="30"/>
              </w:rPr>
            </w:pPr>
          </w:p>
        </w:tc>
        <w:tc>
          <w:tcPr>
            <w:tcW w:w="1730" w:type="dxa"/>
          </w:tcPr>
          <w:p>
            <w:pPr>
              <w:adjustRightInd w:val="0"/>
              <w:snapToGrid w:val="0"/>
              <w:spacing w:line="360" w:lineRule="auto"/>
              <w:rPr>
                <w:ins w:id="1115" w:author="作者" w:date="1970-01-01T08:00:00Z"/>
                <w:rFonts w:ascii="宋体" w:cs="仿宋"/>
                <w:color w:val="000000"/>
                <w:kern w:val="0"/>
                <w:sz w:val="30"/>
                <w:szCs w:val="30"/>
              </w:rPr>
            </w:pPr>
          </w:p>
        </w:tc>
        <w:tc>
          <w:tcPr>
            <w:tcW w:w="1730" w:type="dxa"/>
          </w:tcPr>
          <w:p>
            <w:pPr>
              <w:adjustRightInd w:val="0"/>
              <w:snapToGrid w:val="0"/>
              <w:spacing w:line="360" w:lineRule="auto"/>
              <w:rPr>
                <w:ins w:id="1116" w:author="作者" w:date="1970-01-01T08:00:00Z"/>
                <w:rFonts w:ascii="宋体" w:cs="仿宋"/>
                <w:color w:val="000000"/>
                <w:kern w:val="0"/>
                <w:sz w:val="30"/>
                <w:szCs w:val="30"/>
              </w:rPr>
            </w:pPr>
          </w:p>
        </w:tc>
        <w:tc>
          <w:tcPr>
            <w:tcW w:w="1833" w:type="dxa"/>
          </w:tcPr>
          <w:p>
            <w:pPr>
              <w:adjustRightInd w:val="0"/>
              <w:snapToGrid w:val="0"/>
              <w:spacing w:line="360" w:lineRule="auto"/>
              <w:rPr>
                <w:ins w:id="1117" w:author="作者" w:date="1970-01-01T08:00:00Z"/>
                <w:rFonts w:ascii="宋体" w:cs="仿宋"/>
                <w:color w:val="000000"/>
                <w:kern w:val="0"/>
                <w:sz w:val="30"/>
                <w:szCs w:val="30"/>
              </w:rPr>
            </w:pPr>
          </w:p>
        </w:tc>
        <w:tc>
          <w:tcPr>
            <w:tcW w:w="2266" w:type="dxa"/>
            <w:gridSpan w:val="2"/>
          </w:tcPr>
          <w:p>
            <w:pPr>
              <w:adjustRightInd w:val="0"/>
              <w:snapToGrid w:val="0"/>
              <w:spacing w:line="360" w:lineRule="auto"/>
              <w:rPr>
                <w:ins w:id="1118" w:author="作者" w:date="1970-01-01T08:00:00Z"/>
                <w:rFonts w:ascii="宋体" w:cs="仿宋"/>
                <w:color w:val="000000"/>
                <w:kern w:val="0"/>
                <w:sz w:val="30"/>
                <w:szCs w:val="30"/>
              </w:rPr>
            </w:pPr>
          </w:p>
        </w:tc>
      </w:tr>
      <w:tr>
        <w:tc>
          <w:tcPr>
            <w:tcW w:w="9289" w:type="dxa"/>
            <w:gridSpan w:val="6"/>
          </w:tcPr>
          <w:p>
            <w:pPr>
              <w:adjustRightInd w:val="0"/>
              <w:snapToGrid w:val="0"/>
              <w:spacing w:line="360" w:lineRule="auto"/>
              <w:rPr>
                <w:rFonts w:ascii="宋体" w:cs="仿宋"/>
                <w:color w:val="000000"/>
                <w:kern w:val="0"/>
                <w:sz w:val="30"/>
                <w:szCs w:val="30"/>
              </w:rPr>
            </w:pPr>
            <w:r>
              <w:rPr>
                <w:rFonts w:ascii="宋体" w:cs="仿宋"/>
                <w:color w:val="000000"/>
                <w:kern w:val="0"/>
                <w:sz w:val="30"/>
                <w:szCs w:val="30"/>
              </w:rPr>
              <w:t xml:space="preserve">     </w:t>
            </w:r>
            <w:r>
              <w:rPr>
                <w:rFonts w:ascii="宋体" w:cs="仿宋" w:hint="eastAsia"/>
                <w:color w:val="000000"/>
                <w:kern w:val="0"/>
                <w:sz w:val="30"/>
                <w:szCs w:val="30"/>
              </w:rPr>
              <w:t>承诺：如我单位中标，我方严格按照招标文件的约定进行方中标，我方严格按照招标文件的约定签订合同，且遵守招标文件约定的方式结算。</w:t>
            </w:r>
            <w:r>
              <w:rPr>
                <w:rFonts w:ascii="宋体" w:cs="仿宋"/>
                <w:color w:val="000000"/>
                <w:kern w:val="0"/>
                <w:sz w:val="30"/>
                <w:szCs w:val="30"/>
              </w:rPr>
              <w:t xml:space="preserve"> </w:t>
            </w:r>
          </w:p>
        </w:tc>
      </w:tr>
    </w:tbl>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84"/>
        <w:rPr>
          <w:rFonts w:ascii="宋体"/>
          <w:b/>
          <w:bCs/>
          <w:color w:val="000000"/>
          <w:sz w:val="24"/>
          <w:szCs w:val="24"/>
        </w:rPr>
      </w:pPr>
      <w:r>
        <w:rPr>
          <w:rFonts w:ascii="仿宋_GB2312" w:eastAsia="仿宋_GB2312" w:cs="仿宋" w:hint="eastAsia"/>
          <w:color w:val="000000"/>
          <w:kern w:val="0"/>
          <w:sz w:val="30"/>
          <w:szCs w:val="30"/>
        </w:rPr>
        <w:t>投标报价浮动率（</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【投标报价</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w:t>
      </w:r>
      <w:r>
        <w:rPr>
          <w:rFonts w:ascii="仿宋_GB2312" w:eastAsia="仿宋_GB2312" w:cs="仿宋"/>
          <w:color w:val="000000"/>
          <w:kern w:val="0"/>
          <w:sz w:val="30"/>
          <w:szCs w:val="30"/>
        </w:rPr>
        <w:t xml:space="preserve"> </w:t>
      </w:r>
      <w:r>
        <w:rPr>
          <w:rFonts w:ascii="仿宋_GB2312" w:eastAsia="仿宋_GB2312" w:cs="仿宋" w:hint="eastAsia"/>
          <w:color w:val="000000"/>
          <w:kern w:val="0"/>
          <w:sz w:val="30"/>
          <w:szCs w:val="30"/>
        </w:rPr>
        <w:t>暂估价、暂列金额）】</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【最高投标限价</w:t>
      </w:r>
      <w:r>
        <w:rPr>
          <w:rFonts w:ascii="仿宋_GB2312" w:eastAsia="仿宋_GB2312" w:cs="仿宋"/>
          <w:color w:val="000000"/>
          <w:kern w:val="0"/>
          <w:sz w:val="30"/>
          <w:szCs w:val="30"/>
        </w:rPr>
        <w:t>-</w:t>
      </w:r>
      <w:r>
        <w:rPr>
          <w:rFonts w:ascii="仿宋_GB2312" w:eastAsia="仿宋_GB2312" w:cs="仿宋" w:hint="eastAsia"/>
          <w:color w:val="000000"/>
          <w:kern w:val="0"/>
          <w:sz w:val="30"/>
          <w:szCs w:val="30"/>
        </w:rPr>
        <w:t>（暂估价、暂列金额）】</w:t>
      </w:r>
      <w:r>
        <w:rPr>
          <w:rFonts w:ascii="仿宋_GB2312" w:eastAsia="仿宋_GB2312" w:cs="仿宋"/>
          <w:color w:val="000000"/>
          <w:kern w:val="0"/>
          <w:sz w:val="30"/>
          <w:szCs w:val="30"/>
        </w:rPr>
        <w:t>*100%</w:t>
      </w:r>
      <w:r>
        <w:rPr>
          <w:rFonts w:ascii="仿宋_GB2312" w:eastAsia="仿宋_GB2312" w:cs="仿宋" w:hint="eastAsia"/>
          <w:color w:val="000000"/>
          <w:kern w:val="0"/>
          <w:sz w:val="30"/>
          <w:szCs w:val="30"/>
        </w:rPr>
        <w:t>（</w:t>
      </w:r>
      <w:r>
        <w:rPr>
          <w:rFonts w:ascii="宋体" w:hint="eastAsia"/>
          <w:b/>
          <w:bCs/>
          <w:color w:val="000000"/>
          <w:sz w:val="24"/>
          <w:szCs w:val="24"/>
        </w:rPr>
        <w:t>保留两位小数，小数点后第三位四舍五入</w:t>
      </w:r>
      <w:r>
        <w:rPr>
          <w:rFonts w:ascii="仿宋_GB2312" w:eastAsia="仿宋_GB2312" w:cs="仿宋" w:hint="eastAsia"/>
          <w:color w:val="000000"/>
          <w:kern w:val="0"/>
          <w:sz w:val="30"/>
          <w:szCs w:val="30"/>
        </w:rPr>
        <w:t>）</w:t>
      </w: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adjustRightInd w:val="0"/>
        <w:snapToGrid w:val="0"/>
        <w:spacing w:beforeLines="20" w:before="62" w:afterLines="20" w:after="62"/>
        <w:ind w:firstLineChars="128" w:firstLine="307"/>
        <w:rPr>
          <w:rFonts w:ascii="宋体"/>
          <w:b/>
          <w:bCs/>
          <w:color w:val="000000"/>
          <w:sz w:val="24"/>
          <w:szCs w:val="24"/>
        </w:rPr>
      </w:pPr>
    </w:p>
    <w:p>
      <w:pPr>
        <w:spacing w:line="360" w:lineRule="auto"/>
        <w:rPr>
          <w:rFonts w:ascii="宋体" w:cs="宋体"/>
          <w:color w:val="000000"/>
        </w:rPr>
      </w:pPr>
    </w:p>
    <w:p>
      <w:pPr>
        <w:spacing w:line="360" w:lineRule="auto"/>
        <w:outlineLvl w:val="2"/>
        <w:rPr>
          <w:rFonts w:ascii="宋体" w:cs="宋体"/>
          <w:b/>
          <w:bCs/>
          <w:color w:val="000000"/>
          <w:sz w:val="24"/>
          <w:szCs w:val="24"/>
        </w:rPr>
      </w:pPr>
      <w:r>
        <w:rPr>
          <w:rFonts w:ascii="宋体" w:cs="宋体"/>
          <w:b/>
          <w:bCs/>
          <w:color w:val="000000"/>
          <w:sz w:val="24"/>
          <w:szCs w:val="24"/>
        </w:rPr>
        <w:br w:type="page"/>
        <w:t>2.5</w:t>
      </w:r>
      <w:r>
        <w:rPr>
          <w:rFonts w:ascii="宋体" w:cs="宋体" w:hint="eastAsia"/>
          <w:b/>
          <w:bCs/>
          <w:color w:val="000000"/>
          <w:sz w:val="24"/>
          <w:szCs w:val="24"/>
        </w:rPr>
        <w:t>项目管理机构</w:t>
      </w:r>
    </w:p>
    <w:p>
      <w:pPr>
        <w:pStyle w:val="3"/>
        <w:jc w:val="center"/>
        <w:rPr>
          <w:rFonts w:ascii="宋体"/>
          <w:color w:val="000000"/>
          <w:sz w:val="24"/>
          <w:szCs w:val="24"/>
        </w:rPr>
      </w:pPr>
      <w:r>
        <w:rPr>
          <w:rFonts w:ascii="宋体" w:cs="宋体" w:hint="eastAsia"/>
          <w:color w:val="000000"/>
          <w:sz w:val="24"/>
          <w:szCs w:val="24"/>
        </w:rPr>
        <w:t>项目管理机构组成表</w:t>
      </w:r>
    </w:p>
    <w:tbl>
      <w:tblPr>
        <w:jc w:val="cente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5"/>
        <w:gridCol w:w="850"/>
        <w:gridCol w:w="851"/>
        <w:gridCol w:w="850"/>
        <w:gridCol w:w="1276"/>
        <w:gridCol w:w="1134"/>
        <w:gridCol w:w="1068"/>
        <w:gridCol w:w="1164"/>
        <w:gridCol w:w="987"/>
      </w:tblGrid>
      <w:tr>
        <w:trPr>
          <w:cantSplit/>
          <w:trHeight w:val="783"/>
        </w:trPr>
        <w:tc>
          <w:tcPr>
            <w:tcW w:w="755" w:type="dxa"/>
            <w:vMerge w:val="restart"/>
            <w:vAlign w:val="center"/>
          </w:tcPr>
          <w:p>
            <w:pPr>
              <w:spacing w:line="360" w:lineRule="auto"/>
              <w:jc w:val="center"/>
              <w:rPr>
                <w:rFonts w:ascii="宋体"/>
                <w:color w:val="000000"/>
              </w:rPr>
            </w:pPr>
            <w:r>
              <w:rPr>
                <w:rFonts w:ascii="宋体" w:cs="宋体" w:hint="eastAsia"/>
                <w:color w:val="000000"/>
              </w:rPr>
              <w:t>序号</w:t>
            </w:r>
          </w:p>
        </w:tc>
        <w:tc>
          <w:tcPr>
            <w:tcW w:w="850" w:type="dxa"/>
            <w:vMerge w:val="restart"/>
            <w:vAlign w:val="center"/>
          </w:tcPr>
          <w:p>
            <w:pPr>
              <w:spacing w:line="360" w:lineRule="auto"/>
              <w:jc w:val="center"/>
              <w:rPr>
                <w:rFonts w:ascii="宋体"/>
                <w:color w:val="000000"/>
              </w:rPr>
            </w:pPr>
            <w:r>
              <w:rPr>
                <w:rFonts w:ascii="宋体" w:cs="宋体" w:hint="eastAsia"/>
                <w:color w:val="000000"/>
              </w:rPr>
              <w:t>职务</w:t>
            </w:r>
          </w:p>
        </w:tc>
        <w:tc>
          <w:tcPr>
            <w:tcW w:w="851" w:type="dxa"/>
            <w:vMerge w:val="restart"/>
            <w:vAlign w:val="center"/>
          </w:tcPr>
          <w:p>
            <w:pPr>
              <w:spacing w:line="360" w:lineRule="auto"/>
              <w:jc w:val="center"/>
              <w:rPr>
                <w:rFonts w:ascii="宋体"/>
                <w:color w:val="000000"/>
              </w:rPr>
            </w:pPr>
            <w:r>
              <w:rPr>
                <w:rFonts w:ascii="宋体" w:cs="宋体" w:hint="eastAsia"/>
                <w:color w:val="000000"/>
              </w:rPr>
              <w:t>姓名</w:t>
            </w:r>
          </w:p>
        </w:tc>
        <w:tc>
          <w:tcPr>
            <w:tcW w:w="850" w:type="dxa"/>
            <w:vMerge w:val="restart"/>
            <w:vAlign w:val="center"/>
          </w:tcPr>
          <w:p>
            <w:pPr>
              <w:spacing w:line="360" w:lineRule="auto"/>
              <w:jc w:val="center"/>
              <w:rPr>
                <w:rFonts w:ascii="宋体"/>
                <w:color w:val="000000"/>
              </w:rPr>
            </w:pPr>
            <w:r>
              <w:rPr>
                <w:rFonts w:ascii="宋体" w:cs="宋体" w:hint="eastAsia"/>
                <w:color w:val="000000"/>
              </w:rPr>
              <w:t>职称</w:t>
            </w:r>
          </w:p>
        </w:tc>
        <w:tc>
          <w:tcPr>
            <w:tcW w:w="4642" w:type="dxa"/>
            <w:gridSpan w:val="4"/>
            <w:vAlign w:val="center"/>
          </w:tcPr>
          <w:p>
            <w:pPr>
              <w:spacing w:line="360" w:lineRule="auto"/>
              <w:jc w:val="center"/>
              <w:rPr>
                <w:rFonts w:ascii="宋体"/>
                <w:color w:val="000000"/>
              </w:rPr>
            </w:pPr>
            <w:r>
              <w:rPr>
                <w:rFonts w:ascii="宋体" w:cs="宋体" w:hint="eastAsia"/>
                <w:color w:val="000000"/>
              </w:rPr>
              <w:t>执业或职业资格证明</w:t>
            </w:r>
          </w:p>
        </w:tc>
        <w:tc>
          <w:tcPr>
            <w:tcW w:w="987" w:type="dxa"/>
            <w:vMerge w:val="restart"/>
            <w:vAlign w:val="center"/>
          </w:tcPr>
          <w:p>
            <w:pPr>
              <w:spacing w:line="360" w:lineRule="auto"/>
              <w:jc w:val="center"/>
              <w:rPr>
                <w:rFonts w:ascii="宋体"/>
                <w:color w:val="000000"/>
              </w:rPr>
            </w:pPr>
            <w:r>
              <w:rPr>
                <w:rFonts w:ascii="宋体" w:cs="宋体" w:hint="eastAsia"/>
                <w:color w:val="000000"/>
              </w:rPr>
              <w:t>备注</w:t>
            </w:r>
          </w:p>
        </w:tc>
      </w:tr>
      <w:tr>
        <w:trPr>
          <w:cantSplit/>
          <w:trHeight w:val="780"/>
        </w:trPr>
        <w:tc>
          <w:tcPr>
            <w:tcW w:w="755" w:type="dxa"/>
            <w:vMerge/>
          </w:tcPr>
          <w:p/>
        </w:tc>
        <w:tc>
          <w:tcPr>
            <w:tcW w:w="850" w:type="dxa"/>
            <w:vMerge/>
            <w:vAlign w:val="center"/>
          </w:tcPr>
          <w:p/>
        </w:tc>
        <w:tc>
          <w:tcPr>
            <w:tcW w:w="851" w:type="dxa"/>
            <w:vMerge/>
            <w:vAlign w:val="center"/>
          </w:tcPr>
          <w:p/>
        </w:tc>
        <w:tc>
          <w:tcPr>
            <w:tcW w:w="850" w:type="dxa"/>
            <w:vMerge/>
            <w:vAlign w:val="center"/>
          </w:tcPr>
          <w:p/>
        </w:tc>
        <w:tc>
          <w:tcPr>
            <w:tcW w:w="1276" w:type="dxa"/>
            <w:vAlign w:val="center"/>
          </w:tcPr>
          <w:p>
            <w:pPr>
              <w:spacing w:line="360" w:lineRule="auto"/>
              <w:jc w:val="center"/>
              <w:rPr>
                <w:rFonts w:ascii="宋体"/>
                <w:color w:val="000000"/>
              </w:rPr>
            </w:pPr>
            <w:r>
              <w:rPr>
                <w:rFonts w:ascii="宋体" w:cs="宋体" w:hint="eastAsia"/>
                <w:color w:val="000000"/>
              </w:rPr>
              <w:t>证书名称</w:t>
            </w:r>
          </w:p>
        </w:tc>
        <w:tc>
          <w:tcPr>
            <w:tcW w:w="1134" w:type="dxa"/>
            <w:vAlign w:val="center"/>
          </w:tcPr>
          <w:p>
            <w:pPr>
              <w:spacing w:line="360" w:lineRule="auto"/>
              <w:jc w:val="center"/>
              <w:rPr>
                <w:rFonts w:ascii="宋体"/>
                <w:color w:val="000000"/>
              </w:rPr>
            </w:pPr>
            <w:r>
              <w:rPr>
                <w:rFonts w:ascii="宋体" w:cs="宋体" w:hint="eastAsia"/>
                <w:color w:val="000000"/>
              </w:rPr>
              <w:t>级别</w:t>
            </w:r>
          </w:p>
        </w:tc>
        <w:tc>
          <w:tcPr>
            <w:tcW w:w="1068" w:type="dxa"/>
            <w:vAlign w:val="center"/>
          </w:tcPr>
          <w:p>
            <w:pPr>
              <w:spacing w:line="360" w:lineRule="auto"/>
              <w:jc w:val="center"/>
              <w:rPr>
                <w:rFonts w:ascii="宋体"/>
                <w:color w:val="000000"/>
              </w:rPr>
            </w:pPr>
            <w:r>
              <w:rPr>
                <w:rFonts w:ascii="宋体" w:cs="宋体" w:hint="eastAsia"/>
                <w:color w:val="000000"/>
              </w:rPr>
              <w:t>证号</w:t>
            </w:r>
          </w:p>
        </w:tc>
        <w:tc>
          <w:tcPr>
            <w:tcW w:w="1164" w:type="dxa"/>
            <w:vAlign w:val="center"/>
          </w:tcPr>
          <w:p>
            <w:pPr>
              <w:spacing w:line="360" w:lineRule="auto"/>
              <w:jc w:val="center"/>
              <w:rPr>
                <w:rFonts w:ascii="宋体"/>
                <w:color w:val="000000"/>
              </w:rPr>
            </w:pPr>
            <w:r>
              <w:rPr>
                <w:rFonts w:ascii="宋体" w:cs="宋体" w:hint="eastAsia"/>
                <w:color w:val="000000"/>
              </w:rPr>
              <w:t>专业</w:t>
            </w:r>
          </w:p>
        </w:tc>
        <w:tc>
          <w:tcPr>
            <w:tcW w:w="987" w:type="dxa"/>
            <w:vMerge/>
            <w:vAlign w:val="center"/>
          </w:tcPr>
          <w:p/>
        </w:tc>
      </w:tr>
      <w:tr>
        <w:trPr>
          <w:trHeight w:val="783"/>
        </w:trPr>
        <w:tc>
          <w:tcPr>
            <w:tcW w:w="755" w:type="dxa"/>
          </w:tcPr>
          <w:p>
            <w:pPr>
              <w:spacing w:line="360" w:lineRule="auto"/>
              <w:jc w:val="center"/>
              <w:rPr>
                <w:rFonts w:ascii="宋体"/>
                <w:b/>
                <w:bCs/>
                <w:color w:val="000000"/>
              </w:rPr>
            </w:pPr>
          </w:p>
        </w:tc>
        <w:tc>
          <w:tcPr>
            <w:tcW w:w="850" w:type="dxa"/>
            <w:vAlign w:val="center"/>
          </w:tcPr>
          <w:p>
            <w:pPr>
              <w:spacing w:line="360" w:lineRule="auto"/>
              <w:jc w:val="center"/>
              <w:rPr>
                <w:rFonts w:ascii="宋体"/>
                <w:b/>
                <w:bCs/>
                <w:color w:val="000000"/>
              </w:rPr>
            </w:pPr>
          </w:p>
        </w:tc>
        <w:tc>
          <w:tcPr>
            <w:tcW w:w="851" w:type="dxa"/>
            <w:vAlign w:val="center"/>
          </w:tcPr>
          <w:p>
            <w:pPr>
              <w:spacing w:line="360" w:lineRule="auto"/>
              <w:jc w:val="center"/>
              <w:rPr>
                <w:rFonts w:ascii="宋体"/>
                <w:b/>
                <w:bCs/>
                <w:color w:val="000000"/>
              </w:rPr>
            </w:pPr>
          </w:p>
        </w:tc>
        <w:tc>
          <w:tcPr>
            <w:tcW w:w="850" w:type="dxa"/>
            <w:vAlign w:val="center"/>
          </w:tcPr>
          <w:p>
            <w:pPr>
              <w:spacing w:line="360" w:lineRule="auto"/>
              <w:jc w:val="center"/>
              <w:rPr>
                <w:rFonts w:ascii="宋体"/>
                <w:b/>
                <w:bCs/>
                <w:color w:val="000000"/>
              </w:rPr>
            </w:pPr>
          </w:p>
        </w:tc>
        <w:tc>
          <w:tcPr>
            <w:tcW w:w="1276" w:type="dxa"/>
            <w:vAlign w:val="center"/>
          </w:tcPr>
          <w:p>
            <w:pPr>
              <w:spacing w:line="360" w:lineRule="auto"/>
              <w:jc w:val="center"/>
              <w:rPr>
                <w:rFonts w:ascii="宋体"/>
                <w:b/>
                <w:bCs/>
                <w:color w:val="000000"/>
              </w:rPr>
            </w:pPr>
          </w:p>
        </w:tc>
        <w:tc>
          <w:tcPr>
            <w:tcW w:w="1134" w:type="dxa"/>
            <w:vAlign w:val="center"/>
          </w:tcPr>
          <w:p>
            <w:pPr>
              <w:spacing w:line="360" w:lineRule="auto"/>
              <w:jc w:val="center"/>
              <w:rPr>
                <w:rFonts w:ascii="宋体"/>
                <w:b/>
                <w:bCs/>
                <w:color w:val="000000"/>
              </w:rPr>
            </w:pPr>
          </w:p>
        </w:tc>
        <w:tc>
          <w:tcPr>
            <w:tcW w:w="1068" w:type="dxa"/>
            <w:vAlign w:val="center"/>
          </w:tcPr>
          <w:p>
            <w:pPr>
              <w:spacing w:line="360" w:lineRule="auto"/>
              <w:jc w:val="center"/>
              <w:rPr>
                <w:rFonts w:ascii="宋体"/>
                <w:b/>
                <w:bCs/>
                <w:color w:val="000000"/>
              </w:rPr>
            </w:pPr>
          </w:p>
        </w:tc>
        <w:tc>
          <w:tcPr>
            <w:tcW w:w="1164" w:type="dxa"/>
            <w:vAlign w:val="center"/>
          </w:tcPr>
          <w:p>
            <w:pPr>
              <w:spacing w:line="360" w:lineRule="auto"/>
              <w:jc w:val="center"/>
              <w:rPr>
                <w:rFonts w:ascii="宋体"/>
                <w:b/>
                <w:bCs/>
                <w:color w:val="000000"/>
              </w:rPr>
            </w:pPr>
          </w:p>
        </w:tc>
        <w:tc>
          <w:tcPr>
            <w:tcW w:w="987" w:type="dxa"/>
            <w:vAlign w:val="center"/>
          </w:tcPr>
          <w:p>
            <w:pPr>
              <w:spacing w:line="360" w:lineRule="auto"/>
              <w:jc w:val="center"/>
              <w:rPr>
                <w:rFonts w:ascii="宋体"/>
                <w:b/>
                <w:bCs/>
                <w:color w:val="000000"/>
              </w:rPr>
            </w:pPr>
          </w:p>
        </w:tc>
      </w:tr>
      <w:tr>
        <w:trPr>
          <w:trHeight w:val="780"/>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3"/>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0"/>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3"/>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0"/>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3"/>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r>
        <w:trPr>
          <w:trHeight w:val="780"/>
        </w:trPr>
        <w:tc>
          <w:tcPr>
            <w:tcW w:w="755"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851" w:type="dxa"/>
          </w:tcPr>
          <w:p>
            <w:pPr>
              <w:spacing w:line="360" w:lineRule="auto"/>
              <w:jc w:val="center"/>
              <w:rPr>
                <w:rFonts w:ascii="宋体"/>
                <w:b/>
                <w:bCs/>
                <w:color w:val="000000"/>
              </w:rPr>
            </w:pPr>
          </w:p>
        </w:tc>
        <w:tc>
          <w:tcPr>
            <w:tcW w:w="850" w:type="dxa"/>
          </w:tcPr>
          <w:p>
            <w:pPr>
              <w:spacing w:line="360" w:lineRule="auto"/>
              <w:jc w:val="center"/>
              <w:rPr>
                <w:rFonts w:ascii="宋体"/>
                <w:b/>
                <w:bCs/>
                <w:color w:val="000000"/>
              </w:rPr>
            </w:pPr>
          </w:p>
        </w:tc>
        <w:tc>
          <w:tcPr>
            <w:tcW w:w="1276" w:type="dxa"/>
          </w:tcPr>
          <w:p>
            <w:pPr>
              <w:spacing w:line="360" w:lineRule="auto"/>
              <w:jc w:val="center"/>
              <w:rPr>
                <w:rFonts w:ascii="宋体"/>
                <w:b/>
                <w:bCs/>
                <w:color w:val="000000"/>
              </w:rPr>
            </w:pPr>
          </w:p>
        </w:tc>
        <w:tc>
          <w:tcPr>
            <w:tcW w:w="1134" w:type="dxa"/>
          </w:tcPr>
          <w:p>
            <w:pPr>
              <w:spacing w:line="360" w:lineRule="auto"/>
              <w:jc w:val="center"/>
              <w:rPr>
                <w:rFonts w:ascii="宋体"/>
                <w:b/>
                <w:bCs/>
                <w:color w:val="000000"/>
              </w:rPr>
            </w:pPr>
          </w:p>
        </w:tc>
        <w:tc>
          <w:tcPr>
            <w:tcW w:w="1068" w:type="dxa"/>
          </w:tcPr>
          <w:p>
            <w:pPr>
              <w:spacing w:line="360" w:lineRule="auto"/>
              <w:jc w:val="center"/>
              <w:rPr>
                <w:rFonts w:ascii="宋体"/>
                <w:b/>
                <w:bCs/>
                <w:color w:val="000000"/>
              </w:rPr>
            </w:pPr>
          </w:p>
        </w:tc>
        <w:tc>
          <w:tcPr>
            <w:tcW w:w="1164" w:type="dxa"/>
          </w:tcPr>
          <w:p>
            <w:pPr>
              <w:spacing w:line="360" w:lineRule="auto"/>
              <w:jc w:val="center"/>
              <w:rPr>
                <w:rFonts w:ascii="宋体"/>
                <w:b/>
                <w:bCs/>
                <w:color w:val="000000"/>
              </w:rPr>
            </w:pPr>
          </w:p>
        </w:tc>
        <w:tc>
          <w:tcPr>
            <w:tcW w:w="987" w:type="dxa"/>
          </w:tcPr>
          <w:p>
            <w:pPr>
              <w:spacing w:line="360" w:lineRule="auto"/>
              <w:jc w:val="center"/>
              <w:rPr>
                <w:rFonts w:ascii="宋体"/>
                <w:b/>
                <w:bCs/>
                <w:color w:val="000000"/>
              </w:rPr>
            </w:pPr>
          </w:p>
        </w:tc>
      </w:tr>
    </w:tbl>
    <w:p>
      <w:pPr>
        <w:pStyle w:val="3"/>
        <w:jc w:val="left"/>
        <w:rPr>
          <w:rFonts w:ascii="宋体" w:cs="宋体"/>
          <w:b w:val="0"/>
          <w:bCs w:val="0"/>
          <w:color w:val="000000"/>
          <w:sz w:val="21"/>
          <w:szCs w:val="21"/>
        </w:rPr>
      </w:pPr>
      <w:r>
        <w:rPr>
          <w:rFonts w:ascii="宋体" w:cs="宋体"/>
          <w:b w:val="0"/>
          <w:bCs w:val="0"/>
          <w:color w:val="000000"/>
          <w:sz w:val="21"/>
          <w:szCs w:val="21"/>
        </w:rPr>
        <w:t xml:space="preserve">    </w:t>
      </w:r>
      <w:r>
        <w:rPr>
          <w:rFonts w:ascii="宋体" w:cs="宋体" w:hint="eastAsia"/>
          <w:b w:val="0"/>
          <w:bCs w:val="0"/>
          <w:color w:val="000000"/>
          <w:sz w:val="21"/>
          <w:szCs w:val="21"/>
        </w:rPr>
        <w:t>项目管理班子配备应满足安徽省住房和城乡建设厅《关于进一步明确建设工程施工现场关键岗位人员配备标准和岗位职责的通知》（建市〔</w:t>
      </w:r>
      <w:r>
        <w:rPr>
          <w:rFonts w:ascii="宋体" w:cs="宋体"/>
          <w:b w:val="0"/>
          <w:bCs w:val="0"/>
          <w:color w:val="000000"/>
          <w:sz w:val="21"/>
          <w:szCs w:val="21"/>
        </w:rPr>
        <w:t>2014</w:t>
      </w:r>
      <w:r>
        <w:rPr>
          <w:rFonts w:ascii="宋体" w:cs="宋体" w:hint="eastAsia"/>
          <w:b w:val="0"/>
          <w:bCs w:val="0"/>
          <w:color w:val="000000"/>
          <w:sz w:val="21"/>
          <w:szCs w:val="21"/>
        </w:rPr>
        <w:t>〕</w:t>
      </w:r>
      <w:r>
        <w:rPr>
          <w:rFonts w:ascii="宋体" w:cs="宋体"/>
          <w:b w:val="0"/>
          <w:bCs w:val="0"/>
          <w:color w:val="000000"/>
          <w:sz w:val="21"/>
          <w:szCs w:val="21"/>
        </w:rPr>
        <w:t>186</w:t>
      </w:r>
      <w:r>
        <w:rPr>
          <w:rFonts w:ascii="宋体" w:cs="宋体" w:hint="eastAsia"/>
          <w:b w:val="0"/>
          <w:bCs w:val="0"/>
          <w:color w:val="000000"/>
          <w:sz w:val="21"/>
          <w:szCs w:val="21"/>
        </w:rPr>
        <w:t>号）要求</w:t>
      </w:r>
      <w:r>
        <w:rPr>
          <w:rFonts w:ascii="宋体" w:cs="宋体"/>
          <w:b w:val="0"/>
          <w:bCs w:val="0"/>
          <w:color w:val="000000"/>
          <w:sz w:val="21"/>
          <w:szCs w:val="21"/>
        </w:rPr>
        <w:t>(</w:t>
      </w:r>
      <w:r>
        <w:rPr>
          <w:rFonts w:ascii="宋体" w:cs="宋体" w:hint="eastAsia"/>
          <w:b w:val="0"/>
          <w:bCs w:val="0"/>
          <w:color w:val="000000"/>
          <w:sz w:val="21"/>
          <w:szCs w:val="21"/>
        </w:rPr>
        <w:t>外省投标人项目管理班子配备见证员除外</w:t>
      </w:r>
      <w:r>
        <w:rPr>
          <w:rFonts w:ascii="宋体" w:cs="宋体"/>
          <w:b w:val="0"/>
          <w:bCs w:val="0"/>
          <w:color w:val="000000"/>
          <w:sz w:val="21"/>
          <w:szCs w:val="21"/>
        </w:rPr>
        <w:t>)</w:t>
      </w:r>
      <w:r>
        <w:rPr>
          <w:rFonts w:ascii="宋体" w:cs="宋体" w:hint="eastAsia"/>
          <w:b w:val="0"/>
          <w:bCs w:val="0"/>
          <w:color w:val="000000"/>
          <w:sz w:val="21"/>
          <w:szCs w:val="21"/>
        </w:rPr>
        <w:t>。</w:t>
      </w:r>
    </w:p>
    <w:p>
      <w:pPr>
        <w:pStyle w:val="3"/>
        <w:ind w:firstLine="481"/>
        <w:jc w:val="left"/>
        <w:rPr>
          <w:rFonts w:ascii="宋体" w:cs="宋体"/>
          <w:b w:val="0"/>
          <w:bCs w:val="0"/>
          <w:color w:val="000000"/>
          <w:sz w:val="21"/>
          <w:szCs w:val="21"/>
        </w:rPr>
      </w:pPr>
      <w:r>
        <w:rPr>
          <w:rFonts w:ascii="宋体" w:cs="宋体" w:hint="eastAsia"/>
          <w:b w:val="0"/>
          <w:bCs w:val="0"/>
          <w:color w:val="000000"/>
          <w:sz w:val="21"/>
          <w:szCs w:val="21"/>
        </w:rPr>
        <w:t>表后附：拟派驻本项目技术负责人的技术职称证书、施工员</w:t>
      </w:r>
      <w:r>
        <w:rPr>
          <w:rFonts w:ascii="宋体" w:cs="宋体"/>
          <w:b w:val="0"/>
          <w:bCs w:val="0"/>
          <w:color w:val="000000"/>
          <w:sz w:val="21"/>
          <w:szCs w:val="21"/>
        </w:rPr>
        <w:t xml:space="preserve"> </w:t>
      </w:r>
      <w:r>
        <w:rPr>
          <w:rFonts w:ascii="宋体" w:cs="宋体" w:hint="eastAsia"/>
          <w:b w:val="0"/>
          <w:bCs w:val="0"/>
          <w:color w:val="000000"/>
          <w:sz w:val="21"/>
          <w:szCs w:val="21"/>
        </w:rPr>
        <w:t>、质检员、材料员等应具有相应岗位证书、职称证书（如有）复印件加盖单位公质量员、安全员、材料员等应具有相应岗位证书、职称证书（如有）复印件加盖单位章。</w:t>
      </w:r>
      <w:r>
        <w:rPr>
          <w:rFonts w:ascii="宋体" w:cs="宋体"/>
          <w:b w:val="0"/>
          <w:bCs w:val="0"/>
          <w:color w:val="000000"/>
          <w:sz w:val="21"/>
          <w:szCs w:val="21"/>
        </w:rPr>
        <w:t xml:space="preserve"> </w:t>
      </w:r>
    </w:p>
    <w:p>
      <w:pPr>
        <w:rPr>
          <w:color w:val="000000"/>
        </w:rPr>
      </w:pPr>
    </w:p>
    <w:p>
      <w:pPr>
        <w:spacing w:line="360" w:lineRule="auto"/>
        <w:ind w:firstLineChars="200" w:firstLine="480"/>
        <w:rPr>
          <w:rFonts w:ascii="宋体"/>
          <w:b/>
          <w:bCs/>
          <w:color w:val="000000"/>
        </w:rPr>
      </w:pPr>
      <w:r>
        <w:rPr>
          <w:rFonts w:ascii="宋体" w:cs="宋体"/>
          <w:color w:val="000000"/>
          <w:sz w:val="24"/>
          <w:szCs w:val="24"/>
        </w:rPr>
        <w:t xml:space="preserve"> </w:t>
      </w:r>
    </w:p>
    <w:p>
      <w:pPr>
        <w:spacing w:line="360" w:lineRule="auto"/>
        <w:outlineLvl w:val="2"/>
        <w:rPr>
          <w:rFonts w:ascii="宋体" w:cs="宋体"/>
          <w:b/>
          <w:bCs/>
          <w:color w:val="000000"/>
          <w:sz w:val="24"/>
          <w:szCs w:val="24"/>
        </w:rPr>
      </w:pPr>
      <w:r>
        <w:rPr>
          <w:rFonts w:ascii="宋体" w:cs="宋体"/>
          <w:b/>
          <w:bCs/>
          <w:color w:val="000000"/>
          <w:sz w:val="24"/>
          <w:szCs w:val="24"/>
        </w:rPr>
        <w:br w:type="page"/>
        <w:t>2.6.</w:t>
      </w:r>
      <w:r>
        <w:rPr>
          <w:rFonts w:ascii="宋体" w:cs="宋体" w:hint="eastAsia"/>
          <w:b/>
          <w:bCs/>
          <w:color w:val="000000"/>
          <w:sz w:val="24"/>
          <w:szCs w:val="24"/>
        </w:rPr>
        <w:t>拟分包项目情况表（如允许分包）</w:t>
      </w:r>
    </w:p>
    <w:p>
      <w:pPr>
        <w:pStyle w:val="4"/>
        <w:jc w:val="center"/>
        <w:rPr>
          <w:rFonts w:ascii="宋体" w:eastAsia="宋体" w:cs="Times New Roman"/>
          <w:color w:val="000000"/>
          <w:sz w:val="24"/>
          <w:szCs w:val="24"/>
        </w:rPr>
      </w:pPr>
      <w:r>
        <w:rPr>
          <w:rFonts w:ascii="宋体" w:eastAsia="宋体" w:cs="宋体" w:hint="eastAsia"/>
          <w:color w:val="000000"/>
          <w:sz w:val="24"/>
          <w:szCs w:val="24"/>
        </w:rPr>
        <w:t>拟分包项目情况表</w:t>
      </w:r>
    </w:p>
    <w:p>
      <w:pPr>
        <w:spacing w:line="360" w:lineRule="auto"/>
        <w:rPr>
          <w:rFonts w:ascii="宋体"/>
          <w:b/>
          <w:bCs/>
          <w:color w:val="000000"/>
        </w:rPr>
      </w:pPr>
    </w:p>
    <w:tbl>
      <w:tblPr>
        <w:jc w:val="left"/>
        <w:tblInd w:w="2" w:type="dxa"/>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41"/>
        <w:gridCol w:w="2113"/>
        <w:gridCol w:w="2656"/>
        <w:gridCol w:w="2468"/>
      </w:tblGrid>
      <w:tr>
        <w:trPr>
          <w:trHeight w:val="450"/>
        </w:trPr>
        <w:tc>
          <w:tcPr>
            <w:tcW w:w="1941" w:type="dxa"/>
            <w:vAlign w:val="center"/>
          </w:tcPr>
          <w:p>
            <w:pPr>
              <w:spacing w:line="360" w:lineRule="auto"/>
              <w:jc w:val="center"/>
              <w:rPr>
                <w:rFonts w:ascii="宋体"/>
                <w:color w:val="000000"/>
              </w:rPr>
            </w:pPr>
            <w:r>
              <w:rPr>
                <w:rFonts w:ascii="宋体" w:cs="宋体" w:hint="eastAsia"/>
                <w:color w:val="000000"/>
              </w:rPr>
              <w:t>分包人名称</w:t>
            </w:r>
          </w:p>
        </w:tc>
        <w:tc>
          <w:tcPr>
            <w:tcW w:w="2113" w:type="dxa"/>
            <w:vAlign w:val="center"/>
          </w:tcPr>
          <w:p>
            <w:pPr>
              <w:spacing w:line="360" w:lineRule="auto"/>
              <w:jc w:val="center"/>
              <w:rPr>
                <w:rFonts w:ascii="宋体"/>
                <w:color w:val="000000"/>
              </w:rPr>
            </w:pPr>
          </w:p>
        </w:tc>
        <w:tc>
          <w:tcPr>
            <w:tcW w:w="2656" w:type="dxa"/>
            <w:vAlign w:val="center"/>
          </w:tcPr>
          <w:p>
            <w:pPr>
              <w:spacing w:line="360" w:lineRule="auto"/>
              <w:jc w:val="center"/>
              <w:rPr>
                <w:rFonts w:ascii="宋体"/>
                <w:color w:val="000000"/>
              </w:rPr>
            </w:pPr>
            <w:r>
              <w:rPr>
                <w:rFonts w:ascii="宋体" w:cs="宋体" w:hint="eastAsia"/>
                <w:color w:val="000000"/>
              </w:rPr>
              <w:t>地址</w:t>
            </w:r>
          </w:p>
        </w:tc>
        <w:tc>
          <w:tcPr>
            <w:tcW w:w="2468" w:type="dxa"/>
            <w:vAlign w:val="center"/>
          </w:tcPr>
          <w:p>
            <w:pPr>
              <w:spacing w:line="360" w:lineRule="auto"/>
              <w:jc w:val="center"/>
              <w:rPr>
                <w:rFonts w:ascii="宋体"/>
                <w:color w:val="000000"/>
              </w:rPr>
            </w:pPr>
          </w:p>
        </w:tc>
      </w:tr>
      <w:tr>
        <w:trPr>
          <w:trHeight w:val="450"/>
        </w:trPr>
        <w:tc>
          <w:tcPr>
            <w:tcW w:w="1941" w:type="dxa"/>
            <w:vAlign w:val="center"/>
          </w:tcPr>
          <w:p>
            <w:pPr>
              <w:spacing w:line="360" w:lineRule="auto"/>
              <w:jc w:val="center"/>
              <w:rPr>
                <w:rFonts w:ascii="宋体"/>
                <w:color w:val="000000"/>
              </w:rPr>
            </w:pPr>
            <w:r>
              <w:rPr>
                <w:rFonts w:ascii="宋体" w:cs="宋体" w:hint="eastAsia"/>
                <w:color w:val="000000"/>
              </w:rPr>
              <w:t>法定代表人</w:t>
            </w:r>
          </w:p>
        </w:tc>
        <w:tc>
          <w:tcPr>
            <w:tcW w:w="2113" w:type="dxa"/>
            <w:vAlign w:val="center"/>
          </w:tcPr>
          <w:p>
            <w:pPr>
              <w:spacing w:line="360" w:lineRule="auto"/>
              <w:jc w:val="center"/>
              <w:rPr>
                <w:rFonts w:ascii="宋体"/>
                <w:color w:val="000000"/>
              </w:rPr>
            </w:pPr>
          </w:p>
        </w:tc>
        <w:tc>
          <w:tcPr>
            <w:tcW w:w="2656" w:type="dxa"/>
            <w:vAlign w:val="center"/>
          </w:tcPr>
          <w:p>
            <w:pPr>
              <w:spacing w:line="360" w:lineRule="auto"/>
              <w:jc w:val="center"/>
              <w:rPr>
                <w:rFonts w:ascii="宋体"/>
                <w:color w:val="000000"/>
              </w:rPr>
            </w:pPr>
            <w:r>
              <w:rPr>
                <w:rFonts w:ascii="宋体" w:cs="宋体" w:hint="eastAsia"/>
                <w:color w:val="000000"/>
              </w:rPr>
              <w:t>电话</w:t>
            </w:r>
          </w:p>
        </w:tc>
        <w:tc>
          <w:tcPr>
            <w:tcW w:w="2468" w:type="dxa"/>
            <w:vAlign w:val="center"/>
          </w:tcPr>
          <w:p>
            <w:pPr>
              <w:spacing w:line="360" w:lineRule="auto"/>
              <w:jc w:val="center"/>
              <w:rPr>
                <w:rFonts w:ascii="宋体"/>
                <w:color w:val="000000"/>
              </w:rPr>
            </w:pPr>
          </w:p>
        </w:tc>
      </w:tr>
      <w:tr>
        <w:trPr>
          <w:trHeight w:val="438"/>
        </w:trPr>
        <w:tc>
          <w:tcPr>
            <w:tcW w:w="1941" w:type="dxa"/>
            <w:vAlign w:val="center"/>
          </w:tcPr>
          <w:p>
            <w:pPr>
              <w:spacing w:line="360" w:lineRule="auto"/>
              <w:jc w:val="center"/>
              <w:rPr>
                <w:rFonts w:ascii="宋体"/>
                <w:color w:val="000000"/>
              </w:rPr>
            </w:pPr>
            <w:r>
              <w:rPr>
                <w:rFonts w:ascii="宋体" w:cs="宋体" w:hint="eastAsia"/>
                <w:color w:val="000000"/>
              </w:rPr>
              <w:t>营业执照号</w:t>
            </w:r>
          </w:p>
        </w:tc>
        <w:tc>
          <w:tcPr>
            <w:tcW w:w="2113" w:type="dxa"/>
            <w:vAlign w:val="center"/>
          </w:tcPr>
          <w:p>
            <w:pPr>
              <w:spacing w:line="360" w:lineRule="auto"/>
              <w:jc w:val="center"/>
              <w:rPr>
                <w:rFonts w:ascii="宋体"/>
                <w:color w:val="000000"/>
              </w:rPr>
            </w:pPr>
          </w:p>
        </w:tc>
        <w:tc>
          <w:tcPr>
            <w:tcW w:w="2656" w:type="dxa"/>
            <w:vAlign w:val="center"/>
          </w:tcPr>
          <w:p>
            <w:pPr>
              <w:spacing w:line="360" w:lineRule="auto"/>
              <w:jc w:val="center"/>
              <w:rPr>
                <w:rFonts w:ascii="宋体"/>
                <w:color w:val="000000"/>
              </w:rPr>
            </w:pPr>
            <w:r>
              <w:rPr>
                <w:rFonts w:ascii="宋体" w:cs="宋体" w:hint="eastAsia"/>
                <w:color w:val="000000"/>
              </w:rPr>
              <w:t>资质等级</w:t>
            </w:r>
          </w:p>
        </w:tc>
        <w:tc>
          <w:tcPr>
            <w:tcW w:w="2468" w:type="dxa"/>
            <w:vAlign w:val="center"/>
          </w:tcPr>
          <w:p>
            <w:pPr>
              <w:spacing w:line="360" w:lineRule="auto"/>
              <w:jc w:val="center"/>
              <w:rPr>
                <w:rFonts w:ascii="宋体"/>
                <w:color w:val="000000"/>
              </w:rPr>
            </w:pPr>
          </w:p>
        </w:tc>
      </w:tr>
      <w:tr>
        <w:trPr>
          <w:trHeight w:val="588"/>
        </w:trPr>
        <w:tc>
          <w:tcPr>
            <w:tcW w:w="1941" w:type="dxa"/>
            <w:vAlign w:val="center"/>
          </w:tcPr>
          <w:p>
            <w:pPr>
              <w:spacing w:line="360" w:lineRule="auto"/>
              <w:jc w:val="center"/>
              <w:rPr>
                <w:rFonts w:ascii="宋体"/>
                <w:color w:val="000000"/>
              </w:rPr>
            </w:pPr>
            <w:r>
              <w:rPr>
                <w:rFonts w:ascii="宋体" w:cs="宋体" w:hint="eastAsia"/>
                <w:color w:val="000000"/>
              </w:rPr>
              <w:t>拟分包的工程项目</w:t>
            </w:r>
          </w:p>
        </w:tc>
        <w:tc>
          <w:tcPr>
            <w:tcW w:w="2113" w:type="dxa"/>
            <w:vAlign w:val="center"/>
          </w:tcPr>
          <w:p>
            <w:pPr>
              <w:spacing w:line="360" w:lineRule="auto"/>
              <w:jc w:val="center"/>
              <w:rPr>
                <w:rFonts w:ascii="宋体"/>
                <w:color w:val="000000"/>
              </w:rPr>
            </w:pPr>
            <w:r>
              <w:rPr>
                <w:rFonts w:ascii="宋体" w:cs="宋体" w:hint="eastAsia"/>
                <w:color w:val="000000"/>
              </w:rPr>
              <w:t>主要内容</w:t>
            </w:r>
          </w:p>
        </w:tc>
        <w:tc>
          <w:tcPr>
            <w:tcW w:w="2656" w:type="dxa"/>
            <w:vAlign w:val="center"/>
          </w:tcPr>
          <w:p>
            <w:pPr>
              <w:spacing w:line="360" w:lineRule="auto"/>
              <w:jc w:val="center"/>
              <w:rPr>
                <w:rFonts w:ascii="宋体"/>
                <w:color w:val="000000"/>
              </w:rPr>
            </w:pPr>
            <w:r>
              <w:rPr>
                <w:rFonts w:ascii="宋体" w:cs="宋体" w:hint="eastAsia"/>
                <w:color w:val="000000"/>
              </w:rPr>
              <w:t>预计造价（万元）</w:t>
            </w:r>
          </w:p>
        </w:tc>
        <w:tc>
          <w:tcPr>
            <w:tcW w:w="2468" w:type="dxa"/>
            <w:vAlign w:val="center"/>
          </w:tcPr>
          <w:p>
            <w:pPr>
              <w:spacing w:line="360" w:lineRule="auto"/>
              <w:jc w:val="center"/>
              <w:rPr>
                <w:rFonts w:ascii="宋体"/>
                <w:color w:val="000000"/>
              </w:rPr>
            </w:pPr>
            <w:r>
              <w:rPr>
                <w:rFonts w:ascii="宋体" w:cs="宋体" w:hint="eastAsia"/>
                <w:color w:val="000000"/>
              </w:rPr>
              <w:t>已做过的类似工程</w:t>
            </w: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restart"/>
          </w:tcPr>
          <w:p>
            <w:pPr>
              <w:spacing w:line="360" w:lineRule="auto"/>
              <w:rPr>
                <w:rFonts w:ascii="宋体" w:cs="宋体"/>
                <w:color w:val="000000"/>
              </w:rPr>
            </w:pPr>
            <w:r>
              <w:rPr>
                <w:rFonts w:ascii="宋体" w:cs="宋体"/>
                <w:color w:val="000000"/>
              </w:rPr>
              <w:t xml:space="preserve"> </w:t>
            </w: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r>
        <w:trPr>
          <w:cantSplit/>
          <w:trHeight w:val="576"/>
        </w:trPr>
        <w:tc>
          <w:tcPr>
            <w:tcW w:w="1941" w:type="dxa"/>
          </w:tcPr>
          <w:p>
            <w:pPr>
              <w:spacing w:line="360" w:lineRule="auto"/>
              <w:rPr>
                <w:rFonts w:ascii="宋体"/>
                <w:color w:val="000000"/>
              </w:rPr>
            </w:pPr>
          </w:p>
        </w:tc>
        <w:tc>
          <w:tcPr>
            <w:tcW w:w="2113" w:type="dxa"/>
          </w:tcPr>
          <w:p>
            <w:pPr>
              <w:spacing w:line="360" w:lineRule="auto"/>
              <w:rPr>
                <w:rFonts w:ascii="宋体"/>
                <w:color w:val="000000"/>
              </w:rPr>
            </w:pPr>
          </w:p>
        </w:tc>
        <w:tc>
          <w:tcPr>
            <w:tcW w:w="2656" w:type="dxa"/>
          </w:tcPr>
          <w:p>
            <w:pPr>
              <w:spacing w:line="360" w:lineRule="auto"/>
              <w:rPr>
                <w:rFonts w:ascii="宋体"/>
                <w:color w:val="000000"/>
              </w:rPr>
            </w:pPr>
          </w:p>
        </w:tc>
        <w:tc>
          <w:tcPr>
            <w:tcW w:w="2468" w:type="dxa"/>
            <w:vMerge/>
            <w:vAlign w:val="center"/>
          </w:tcPr>
          <w:p/>
        </w:tc>
      </w:tr>
    </w:tbl>
    <w:p>
      <w:pPr>
        <w:spacing w:line="360" w:lineRule="auto"/>
        <w:rPr>
          <w:rFonts w:ascii="宋体" w:cs="宋体"/>
          <w:color w:val="000000"/>
        </w:rPr>
      </w:pPr>
      <w:r>
        <w:rPr>
          <w:rFonts w:ascii="宋体" w:cs="宋体" w:hint="eastAsia"/>
          <w:color w:val="000000"/>
        </w:rPr>
        <w:t>备注：本表所列分包仅为承包人自行施工范围内的非主体工程。</w:t>
      </w:r>
    </w:p>
    <w:p>
      <w:pPr>
        <w:spacing w:line="360" w:lineRule="auto"/>
        <w:rPr>
          <w:rFonts w:ascii="宋体" w:cs="宋体"/>
          <w:color w:val="000000"/>
        </w:rPr>
      </w:pPr>
      <w:r>
        <w:rPr>
          <w:rFonts w:ascii="宋体" w:cs="宋体" w:hint="eastAsia"/>
          <w:color w:val="000000"/>
        </w:rPr>
        <w:t>表后附分包人营业执照</w:t>
      </w:r>
      <w:r>
        <w:rPr>
          <w:rFonts w:ascii="宋体" w:cs="宋体"/>
          <w:color w:val="000000"/>
        </w:rPr>
        <w:t xml:space="preserve"> </w:t>
      </w:r>
      <w:r>
        <w:rPr>
          <w:rFonts w:ascii="宋体" w:cs="宋体" w:hint="eastAsia"/>
          <w:color w:val="000000"/>
        </w:rPr>
        <w:t>、资质证书副本（如有要求）复印件加盖分包人单位章。</w:t>
      </w:r>
    </w:p>
    <w:p>
      <w:pPr>
        <w:wordWrap w:val="0"/>
        <w:spacing w:line="360" w:lineRule="auto"/>
        <w:jc w:val="right"/>
        <w:rPr>
          <w:rFonts w:ascii="宋体"/>
          <w:b/>
          <w:bCs/>
          <w:color w:val="000000"/>
        </w:rPr>
      </w:pPr>
      <w:r>
        <w:rPr>
          <w:rFonts w:ascii="宋体" w:cs="宋体" w:hint="eastAsia"/>
          <w:color w:val="000000"/>
        </w:rPr>
        <w:t>日期：</w:t>
      </w:r>
      <w:r>
        <w:rPr>
          <w:rFonts w:ascii="宋体" w:cs="宋体"/>
          <w:color w:val="000000"/>
        </w:rPr>
        <w:t xml:space="preserve">     </w:t>
      </w:r>
      <w:r>
        <w:rPr>
          <w:rFonts w:ascii="宋体" w:cs="宋体" w:hint="eastAsia"/>
          <w:color w:val="000000"/>
        </w:rPr>
        <w:t>年</w:t>
      </w:r>
      <w:r>
        <w:rPr>
          <w:rFonts w:ascii="宋体" w:cs="宋体"/>
          <w:color w:val="000000"/>
        </w:rPr>
        <w:t xml:space="preserve">    </w:t>
      </w:r>
      <w:r>
        <w:rPr>
          <w:rFonts w:ascii="宋体" w:cs="宋体" w:hint="eastAsia"/>
          <w:color w:val="000000"/>
        </w:rPr>
        <w:t>月</w:t>
      </w:r>
      <w:r>
        <w:rPr>
          <w:rFonts w:ascii="宋体" w:cs="宋体"/>
          <w:color w:val="000000"/>
        </w:rPr>
        <w:t xml:space="preserve">    </w:t>
      </w:r>
      <w:r>
        <w:rPr>
          <w:rFonts w:ascii="宋体" w:cs="宋体" w:hint="eastAsia"/>
          <w:color w:val="000000"/>
        </w:rPr>
        <w:t>日</w:t>
      </w:r>
      <w:r>
        <w:rPr>
          <w:rFonts w:ascii="宋体" w:cs="宋体"/>
          <w:color w:val="000000"/>
        </w:rPr>
        <w:t xml:space="preserve">  </w:t>
      </w:r>
    </w:p>
    <w:p>
      <w:pPr>
        <w:spacing w:line="360" w:lineRule="auto"/>
        <w:rPr>
          <w:rFonts w:ascii="宋体"/>
          <w:color w:val="000000"/>
          <w:kern w:val="0"/>
        </w:rPr>
        <w:sectPr>
          <w:footerReference w:type="default" r:id="rId7"/>
          <w:pgSz w:w="11906" w:h="16838"/>
          <w:pgMar w:top="1418" w:right="1134" w:bottom="1134" w:left="1361" w:header="851" w:footer="851" w:gutter="0"/>
          <w:titlePg/>
          <w:docGrid w:type="lines" w:linePitch="312" w:charSpace="0"/>
        </w:sectPr>
      </w:pPr>
    </w:p>
    <w:p>
      <w:pPr>
        <w:spacing w:line="360" w:lineRule="auto"/>
        <w:rPr>
          <w:rFonts w:ascii="宋体"/>
          <w:color w:val="000000"/>
          <w:kern w:val="0"/>
        </w:rPr>
      </w:pPr>
    </w:p>
    <w:p>
      <w:pPr>
        <w:spacing w:line="360" w:lineRule="auto"/>
        <w:rPr>
          <w:ins w:id="1121" w:author="作者" w:date="1970-01-01T08:00:00Z"/>
          <w:rFonts w:ascii="宋体"/>
          <w:b/>
          <w:color w:val="000000"/>
          <w:kern w:val="0"/>
          <w:sz w:val="32"/>
          <w:szCs w:val="32"/>
        </w:rPr>
      </w:pPr>
      <w:r>
        <w:rPr>
          <w:rFonts w:ascii="宋体"/>
          <w:b/>
          <w:color w:val="000000"/>
          <w:kern w:val="0"/>
          <w:sz w:val="32"/>
          <w:szCs w:val="32"/>
        </w:rPr>
        <w:t>2.7</w:t>
      </w:r>
      <w:ins w:id="1120" w:author="作者" w:date="2017-06-04T15:45:00Z">
        <w:r>
          <w:rPr>
            <w:rFonts w:ascii="宋体" w:hint="eastAsia"/>
            <w:b/>
            <w:color w:val="000000"/>
            <w:kern w:val="0"/>
            <w:sz w:val="32"/>
            <w:szCs w:val="32"/>
          </w:rPr>
          <w:t>综合评审评审资料（综合评审打分）</w:t>
        </w:r>
      </w:ins>
    </w:p>
    <w:p>
      <w:pPr>
        <w:spacing w:line="360" w:lineRule="auto"/>
        <w:rPr>
          <w:ins w:id="1122" w:author="作者" w:date="1970-01-01T08:00:00Z"/>
          <w:rFonts w:ascii="宋体"/>
          <w:b/>
          <w:color w:val="000000"/>
          <w:kern w:val="0"/>
          <w:sz w:val="32"/>
          <w:szCs w:val="32"/>
        </w:rPr>
      </w:pPr>
    </w:p>
    <w:p>
      <w:pPr>
        <w:spacing w:line="360" w:lineRule="auto"/>
        <w:jc w:val="center"/>
        <w:rPr>
          <w:ins w:id="1125" w:author="作者" w:date="1970-01-01T08:00:00Z"/>
          <w:rFonts w:ascii="宋体"/>
          <w:b/>
          <w:color w:val="000000"/>
          <w:kern w:val="0"/>
          <w:sz w:val="28"/>
          <w:szCs w:val="28"/>
        </w:rPr>
      </w:pPr>
      <w:r>
        <w:rPr>
          <w:rFonts w:ascii="宋体"/>
          <w:b/>
          <w:color w:val="000000"/>
          <w:kern w:val="0"/>
          <w:sz w:val="28"/>
          <w:szCs w:val="28"/>
        </w:rPr>
        <w:t>7</w:t>
      </w:r>
      <w:ins w:id="1123" w:author="作者" w:date="2017-06-04T15:45:00Z">
        <w:r>
          <w:rPr>
            <w:rFonts w:ascii="宋体"/>
            <w:b/>
            <w:color w:val="000000"/>
            <w:kern w:val="0"/>
            <w:sz w:val="28"/>
            <w:szCs w:val="28"/>
          </w:rPr>
          <w:t>.1</w:t>
        </w:r>
      </w:ins>
      <w:ins w:id="1124" w:author="作者" w:date="2017-06-04T15:45:00Z">
        <w:r>
          <w:rPr>
            <w:rFonts w:ascii="宋体" w:hint="eastAsia"/>
            <w:b/>
            <w:color w:val="000000"/>
            <w:kern w:val="0"/>
            <w:sz w:val="28"/>
            <w:szCs w:val="28"/>
          </w:rPr>
          <w:t>业绩情况表</w:t>
        </w:r>
      </w:ins>
    </w:p>
    <w:p>
      <w:pPr>
        <w:pStyle w:val="28"/>
        <w:jc w:val="center"/>
        <w:rPr>
          <w:ins w:id="1127" w:author="作者" w:date="1970-01-01T08:00:00Z"/>
          <w:rFonts w:ascii="宋体" w:eastAsia="宋体"/>
          <w:b/>
          <w:color w:val="000000"/>
          <w:sz w:val="30"/>
          <w:szCs w:val="30"/>
        </w:rPr>
      </w:pPr>
      <w:r>
        <w:rPr>
          <w:rFonts w:ascii="宋体" w:eastAsia="宋体"/>
          <w:b/>
          <w:color w:val="000000"/>
          <w:sz w:val="30"/>
          <w:szCs w:val="30"/>
        </w:rPr>
        <w:t xml:space="preserve"> </w:t>
      </w:r>
      <w:ins w:id="1126" w:author="作者" w:date="2017-06-04T15:45:00Z">
        <w:r>
          <w:rPr>
            <w:rFonts w:ascii="宋体" w:eastAsia="宋体" w:hint="eastAsia"/>
            <w:b/>
            <w:color w:val="000000"/>
            <w:sz w:val="30"/>
            <w:szCs w:val="30"/>
          </w:rPr>
          <w:t>近年完成的类似项目情况表（如评审要求）</w:t>
        </w:r>
      </w:ins>
    </w:p>
    <w:p>
      <w:pPr>
        <w:spacing w:line="440" w:lineRule="exact"/>
        <w:jc w:val="center"/>
        <w:rPr>
          <w:ins w:id="1128" w:author="作者" w:date="1970-01-01T08:00:00Z"/>
          <w:rFonts w:eastAsia="黑体"/>
          <w:color w:val="000000"/>
          <w:sz w:val="23"/>
          <w:szCs w:val="23"/>
        </w:rPr>
      </w:pPr>
    </w:p>
    <w:tbl>
      <w:tblPr>
        <w:jc w:val="left"/>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21"/>
        <w:gridCol w:w="6399"/>
      </w:tblGrid>
      <w:tr>
        <w:trPr>
          <w:trHeight w:val="670"/>
          <w:ins w:id="1132" w:author="作者" w:date="1970-01-01T08:00:00Z"/>
        </w:trPr>
        <w:tc>
          <w:tcPr>
            <w:tcW w:w="2321" w:type="dxa"/>
            <w:vAlign w:val="center"/>
          </w:tcPr>
          <w:p>
            <w:pPr>
              <w:topLinePunct/>
              <w:spacing w:line="440" w:lineRule="exact"/>
              <w:jc w:val="center"/>
              <w:rPr>
                <w:ins w:id="1130" w:author="作者" w:date="1970-01-01T08:00:00Z"/>
                <w:color w:val="000000"/>
              </w:rPr>
            </w:pPr>
            <w:ins w:id="1129" w:author="作者" w:date="2017-06-04T15:45:00Z">
              <w:r>
                <w:rPr>
                  <w:rFonts w:hint="eastAsia"/>
                  <w:color w:val="000000"/>
                </w:rPr>
                <w:t>项目名称</w:t>
              </w:r>
            </w:ins>
          </w:p>
        </w:tc>
        <w:tc>
          <w:tcPr>
            <w:tcW w:w="6399" w:type="dxa"/>
          </w:tcPr>
          <w:p>
            <w:pPr>
              <w:topLinePunct/>
              <w:spacing w:line="440" w:lineRule="exact"/>
              <w:rPr>
                <w:ins w:id="1131" w:author="作者" w:date="1970-01-01T08:00:00Z"/>
                <w:color w:val="000000"/>
              </w:rPr>
            </w:pPr>
          </w:p>
        </w:tc>
      </w:tr>
      <w:tr>
        <w:trPr>
          <w:trHeight w:val="606"/>
          <w:ins w:id="1136" w:author="作者" w:date="1970-01-01T08:00:00Z"/>
        </w:trPr>
        <w:tc>
          <w:tcPr>
            <w:tcW w:w="2321" w:type="dxa"/>
            <w:vAlign w:val="center"/>
          </w:tcPr>
          <w:p>
            <w:pPr>
              <w:topLinePunct/>
              <w:spacing w:line="440" w:lineRule="exact"/>
              <w:jc w:val="center"/>
              <w:rPr>
                <w:ins w:id="1134" w:author="作者" w:date="1970-01-01T08:00:00Z"/>
                <w:color w:val="000000"/>
              </w:rPr>
            </w:pPr>
            <w:ins w:id="1133" w:author="作者" w:date="2017-06-04T15:45:00Z">
              <w:r>
                <w:rPr>
                  <w:rFonts w:hint="eastAsia"/>
                  <w:color w:val="000000"/>
                </w:rPr>
                <w:t>项目所在地</w:t>
              </w:r>
            </w:ins>
          </w:p>
        </w:tc>
        <w:tc>
          <w:tcPr>
            <w:tcW w:w="6399" w:type="dxa"/>
          </w:tcPr>
          <w:p>
            <w:pPr>
              <w:topLinePunct/>
              <w:spacing w:line="440" w:lineRule="exact"/>
              <w:rPr>
                <w:ins w:id="1135" w:author="作者" w:date="1970-01-01T08:00:00Z"/>
                <w:color w:val="000000"/>
              </w:rPr>
            </w:pPr>
          </w:p>
        </w:tc>
      </w:tr>
      <w:tr>
        <w:trPr>
          <w:trHeight w:val="614"/>
          <w:ins w:id="1140" w:author="作者" w:date="1970-01-01T08:00:00Z"/>
        </w:trPr>
        <w:tc>
          <w:tcPr>
            <w:tcW w:w="2321" w:type="dxa"/>
            <w:vAlign w:val="center"/>
          </w:tcPr>
          <w:p>
            <w:pPr>
              <w:topLinePunct/>
              <w:spacing w:line="440" w:lineRule="exact"/>
              <w:jc w:val="center"/>
              <w:rPr>
                <w:ins w:id="1138" w:author="作者" w:date="1970-01-01T08:00:00Z"/>
                <w:color w:val="000000"/>
              </w:rPr>
            </w:pPr>
            <w:ins w:id="1137" w:author="作者" w:date="2017-06-04T15:45:00Z">
              <w:r>
                <w:rPr>
                  <w:rFonts w:hint="eastAsia"/>
                  <w:color w:val="000000"/>
                </w:rPr>
                <w:t>发包人名称</w:t>
              </w:r>
            </w:ins>
          </w:p>
        </w:tc>
        <w:tc>
          <w:tcPr>
            <w:tcW w:w="6399" w:type="dxa"/>
          </w:tcPr>
          <w:p>
            <w:pPr>
              <w:topLinePunct/>
              <w:spacing w:line="440" w:lineRule="exact"/>
              <w:rPr>
                <w:ins w:id="1139" w:author="作者" w:date="1970-01-01T08:00:00Z"/>
                <w:color w:val="000000"/>
              </w:rPr>
            </w:pPr>
          </w:p>
        </w:tc>
      </w:tr>
      <w:tr>
        <w:trPr>
          <w:trHeight w:val="608"/>
          <w:ins w:id="1144" w:author="作者" w:date="1970-01-01T08:00:00Z"/>
        </w:trPr>
        <w:tc>
          <w:tcPr>
            <w:tcW w:w="2321" w:type="dxa"/>
            <w:vAlign w:val="center"/>
          </w:tcPr>
          <w:p>
            <w:pPr>
              <w:topLinePunct/>
              <w:spacing w:line="440" w:lineRule="exact"/>
              <w:jc w:val="center"/>
              <w:rPr>
                <w:ins w:id="1142" w:author="作者" w:date="1970-01-01T08:00:00Z"/>
                <w:color w:val="000000"/>
              </w:rPr>
            </w:pPr>
            <w:ins w:id="1141" w:author="作者" w:date="2017-06-04T15:45:00Z">
              <w:r>
                <w:rPr>
                  <w:rFonts w:hint="eastAsia"/>
                  <w:color w:val="000000"/>
                </w:rPr>
                <w:t>发包人地址</w:t>
              </w:r>
            </w:ins>
          </w:p>
        </w:tc>
        <w:tc>
          <w:tcPr>
            <w:tcW w:w="6399" w:type="dxa"/>
          </w:tcPr>
          <w:p>
            <w:pPr>
              <w:topLinePunct/>
              <w:spacing w:line="440" w:lineRule="exact"/>
              <w:rPr>
                <w:ins w:id="1143" w:author="作者" w:date="1970-01-01T08:00:00Z"/>
                <w:color w:val="000000"/>
              </w:rPr>
            </w:pPr>
          </w:p>
        </w:tc>
      </w:tr>
      <w:tr>
        <w:trPr>
          <w:trHeight w:val="616"/>
          <w:ins w:id="1148" w:author="作者" w:date="1970-01-01T08:00:00Z"/>
        </w:trPr>
        <w:tc>
          <w:tcPr>
            <w:tcW w:w="2321" w:type="dxa"/>
            <w:vAlign w:val="center"/>
          </w:tcPr>
          <w:p>
            <w:pPr>
              <w:topLinePunct/>
              <w:spacing w:line="440" w:lineRule="exact"/>
              <w:jc w:val="center"/>
              <w:rPr>
                <w:ins w:id="1146" w:author="作者" w:date="1970-01-01T08:00:00Z"/>
                <w:color w:val="000000"/>
              </w:rPr>
            </w:pPr>
            <w:ins w:id="1145" w:author="作者" w:date="2017-06-04T15:45:00Z">
              <w:r>
                <w:rPr>
                  <w:rFonts w:hint="eastAsia"/>
                  <w:color w:val="000000"/>
                </w:rPr>
                <w:t>发包人电话</w:t>
              </w:r>
            </w:ins>
          </w:p>
        </w:tc>
        <w:tc>
          <w:tcPr>
            <w:tcW w:w="6399" w:type="dxa"/>
          </w:tcPr>
          <w:p>
            <w:pPr>
              <w:topLinePunct/>
              <w:spacing w:line="440" w:lineRule="exact"/>
              <w:rPr>
                <w:ins w:id="1147" w:author="作者" w:date="1970-01-01T08:00:00Z"/>
                <w:color w:val="000000"/>
              </w:rPr>
            </w:pPr>
          </w:p>
        </w:tc>
      </w:tr>
      <w:tr>
        <w:trPr>
          <w:trHeight w:val="610"/>
          <w:ins w:id="1152" w:author="作者" w:date="1970-01-01T08:00:00Z"/>
        </w:trPr>
        <w:tc>
          <w:tcPr>
            <w:tcW w:w="2321" w:type="dxa"/>
            <w:vAlign w:val="center"/>
          </w:tcPr>
          <w:p>
            <w:pPr>
              <w:topLinePunct/>
              <w:spacing w:line="440" w:lineRule="exact"/>
              <w:jc w:val="center"/>
              <w:rPr>
                <w:ins w:id="1150" w:author="作者" w:date="1970-01-01T08:00:00Z"/>
                <w:color w:val="000000"/>
              </w:rPr>
            </w:pPr>
            <w:ins w:id="1149" w:author="作者" w:date="2017-06-04T15:45:00Z">
              <w:r>
                <w:rPr>
                  <w:rFonts w:hint="eastAsia"/>
                  <w:color w:val="000000"/>
                </w:rPr>
                <w:t>合同价格</w:t>
              </w:r>
            </w:ins>
          </w:p>
        </w:tc>
        <w:tc>
          <w:tcPr>
            <w:tcW w:w="6399" w:type="dxa"/>
          </w:tcPr>
          <w:p>
            <w:pPr>
              <w:topLinePunct/>
              <w:spacing w:line="440" w:lineRule="exact"/>
              <w:rPr>
                <w:ins w:id="1151" w:author="作者" w:date="1970-01-01T08:00:00Z"/>
                <w:color w:val="000000"/>
              </w:rPr>
            </w:pPr>
          </w:p>
        </w:tc>
      </w:tr>
      <w:tr>
        <w:trPr>
          <w:trHeight w:val="604"/>
          <w:ins w:id="1156" w:author="作者" w:date="1970-01-01T08:00:00Z"/>
        </w:trPr>
        <w:tc>
          <w:tcPr>
            <w:tcW w:w="2321" w:type="dxa"/>
            <w:vAlign w:val="center"/>
          </w:tcPr>
          <w:p>
            <w:pPr>
              <w:topLinePunct/>
              <w:spacing w:line="440" w:lineRule="exact"/>
              <w:jc w:val="center"/>
              <w:rPr>
                <w:ins w:id="1154" w:author="作者" w:date="1970-01-01T08:00:00Z"/>
                <w:color w:val="000000"/>
              </w:rPr>
            </w:pPr>
            <w:ins w:id="1153" w:author="作者" w:date="2017-06-04T15:45:00Z">
              <w:r>
                <w:rPr>
                  <w:rFonts w:hint="eastAsia"/>
                  <w:color w:val="000000"/>
                </w:rPr>
                <w:t>开工日期</w:t>
              </w:r>
            </w:ins>
          </w:p>
        </w:tc>
        <w:tc>
          <w:tcPr>
            <w:tcW w:w="6399" w:type="dxa"/>
          </w:tcPr>
          <w:p>
            <w:pPr>
              <w:topLinePunct/>
              <w:spacing w:line="440" w:lineRule="exact"/>
              <w:rPr>
                <w:ins w:id="1155" w:author="作者" w:date="1970-01-01T08:00:00Z"/>
                <w:color w:val="000000"/>
              </w:rPr>
            </w:pPr>
          </w:p>
        </w:tc>
      </w:tr>
      <w:tr>
        <w:trPr>
          <w:trHeight w:val="627"/>
          <w:ins w:id="1160" w:author="作者" w:date="1970-01-01T08:00:00Z"/>
        </w:trPr>
        <w:tc>
          <w:tcPr>
            <w:tcW w:w="2321" w:type="dxa"/>
            <w:vAlign w:val="center"/>
          </w:tcPr>
          <w:p>
            <w:pPr>
              <w:topLinePunct/>
              <w:spacing w:line="440" w:lineRule="exact"/>
              <w:jc w:val="center"/>
              <w:rPr>
                <w:ins w:id="1158" w:author="作者" w:date="1970-01-01T08:00:00Z"/>
                <w:color w:val="000000"/>
              </w:rPr>
            </w:pPr>
            <w:ins w:id="1157" w:author="作者" w:date="2017-06-04T15:45:00Z">
              <w:r>
                <w:rPr>
                  <w:rFonts w:hint="eastAsia"/>
                  <w:color w:val="000000"/>
                </w:rPr>
                <w:t>竣工日期</w:t>
              </w:r>
            </w:ins>
          </w:p>
        </w:tc>
        <w:tc>
          <w:tcPr>
            <w:tcW w:w="6399" w:type="dxa"/>
          </w:tcPr>
          <w:p>
            <w:pPr>
              <w:topLinePunct/>
              <w:spacing w:line="440" w:lineRule="exact"/>
              <w:rPr>
                <w:ins w:id="1159" w:author="作者" w:date="1970-01-01T08:00:00Z"/>
                <w:color w:val="000000"/>
              </w:rPr>
            </w:pPr>
          </w:p>
        </w:tc>
      </w:tr>
      <w:tr>
        <w:trPr>
          <w:trHeight w:val="607"/>
          <w:ins w:id="1164" w:author="作者" w:date="1970-01-01T08:00:00Z"/>
        </w:trPr>
        <w:tc>
          <w:tcPr>
            <w:tcW w:w="2321" w:type="dxa"/>
            <w:vAlign w:val="center"/>
          </w:tcPr>
          <w:p>
            <w:pPr>
              <w:topLinePunct/>
              <w:spacing w:line="440" w:lineRule="exact"/>
              <w:jc w:val="center"/>
              <w:rPr>
                <w:ins w:id="1162" w:author="作者" w:date="1970-01-01T08:00:00Z"/>
                <w:color w:val="000000"/>
              </w:rPr>
            </w:pPr>
            <w:ins w:id="1161" w:author="作者" w:date="2017-06-04T15:45:00Z">
              <w:r>
                <w:rPr>
                  <w:rFonts w:hint="eastAsia"/>
                  <w:color w:val="000000"/>
                </w:rPr>
                <w:t>承担的工作</w:t>
              </w:r>
            </w:ins>
          </w:p>
        </w:tc>
        <w:tc>
          <w:tcPr>
            <w:tcW w:w="6399" w:type="dxa"/>
          </w:tcPr>
          <w:p>
            <w:pPr>
              <w:topLinePunct/>
              <w:spacing w:line="440" w:lineRule="exact"/>
              <w:rPr>
                <w:ins w:id="1163" w:author="作者" w:date="1970-01-01T08:00:00Z"/>
                <w:color w:val="000000"/>
              </w:rPr>
            </w:pPr>
          </w:p>
        </w:tc>
      </w:tr>
      <w:tr>
        <w:trPr>
          <w:trHeight w:val="615"/>
          <w:ins w:id="1168" w:author="作者" w:date="1970-01-01T08:00:00Z"/>
        </w:trPr>
        <w:tc>
          <w:tcPr>
            <w:tcW w:w="2321" w:type="dxa"/>
            <w:vAlign w:val="center"/>
          </w:tcPr>
          <w:p>
            <w:pPr>
              <w:topLinePunct/>
              <w:spacing w:line="440" w:lineRule="exact"/>
              <w:jc w:val="center"/>
              <w:rPr>
                <w:ins w:id="1166" w:author="作者" w:date="1970-01-01T08:00:00Z"/>
                <w:color w:val="000000"/>
              </w:rPr>
            </w:pPr>
            <w:ins w:id="1165" w:author="作者" w:date="2017-06-04T15:45:00Z">
              <w:r>
                <w:rPr>
                  <w:rFonts w:hint="eastAsia"/>
                  <w:color w:val="000000"/>
                </w:rPr>
                <w:t>工程质量</w:t>
              </w:r>
            </w:ins>
          </w:p>
        </w:tc>
        <w:tc>
          <w:tcPr>
            <w:tcW w:w="6399" w:type="dxa"/>
          </w:tcPr>
          <w:p>
            <w:pPr>
              <w:topLinePunct/>
              <w:spacing w:line="440" w:lineRule="exact"/>
              <w:rPr>
                <w:ins w:id="1167" w:author="作者" w:date="1970-01-01T08:00:00Z"/>
                <w:color w:val="000000"/>
              </w:rPr>
            </w:pPr>
          </w:p>
        </w:tc>
      </w:tr>
      <w:tr>
        <w:trPr>
          <w:trHeight w:val="609"/>
          <w:ins w:id="1172" w:author="作者" w:date="1970-01-01T08:00:00Z"/>
        </w:trPr>
        <w:tc>
          <w:tcPr>
            <w:tcW w:w="2321" w:type="dxa"/>
            <w:vAlign w:val="center"/>
          </w:tcPr>
          <w:p>
            <w:pPr>
              <w:topLinePunct/>
              <w:spacing w:line="440" w:lineRule="exact"/>
              <w:jc w:val="center"/>
              <w:rPr>
                <w:ins w:id="1170" w:author="作者" w:date="1970-01-01T08:00:00Z"/>
                <w:color w:val="000000"/>
              </w:rPr>
            </w:pPr>
            <w:ins w:id="1169" w:author="作者" w:date="2017-06-04T15:45:00Z">
              <w:r>
                <w:rPr>
                  <w:rFonts w:hint="eastAsia"/>
                  <w:color w:val="000000"/>
                </w:rPr>
                <w:t>项目经理</w:t>
              </w:r>
            </w:ins>
          </w:p>
        </w:tc>
        <w:tc>
          <w:tcPr>
            <w:tcW w:w="6399" w:type="dxa"/>
          </w:tcPr>
          <w:p>
            <w:pPr>
              <w:topLinePunct/>
              <w:spacing w:line="440" w:lineRule="exact"/>
              <w:rPr>
                <w:ins w:id="1171" w:author="作者" w:date="1970-01-01T08:00:00Z"/>
                <w:color w:val="000000"/>
              </w:rPr>
            </w:pPr>
          </w:p>
        </w:tc>
      </w:tr>
      <w:tr>
        <w:trPr>
          <w:trHeight w:val="617"/>
          <w:ins w:id="1176" w:author="作者" w:date="1970-01-01T08:00:00Z"/>
        </w:trPr>
        <w:tc>
          <w:tcPr>
            <w:tcW w:w="2321" w:type="dxa"/>
            <w:vAlign w:val="center"/>
          </w:tcPr>
          <w:p>
            <w:pPr>
              <w:topLinePunct/>
              <w:spacing w:line="440" w:lineRule="exact"/>
              <w:jc w:val="center"/>
              <w:rPr>
                <w:ins w:id="1174" w:author="作者" w:date="1970-01-01T08:00:00Z"/>
                <w:color w:val="000000"/>
              </w:rPr>
            </w:pPr>
            <w:ins w:id="1173" w:author="作者" w:date="2017-06-04T15:45:00Z">
              <w:r>
                <w:rPr>
                  <w:rFonts w:hint="eastAsia"/>
                  <w:color w:val="000000"/>
                </w:rPr>
                <w:t>技术负责人</w:t>
              </w:r>
            </w:ins>
          </w:p>
        </w:tc>
        <w:tc>
          <w:tcPr>
            <w:tcW w:w="6399" w:type="dxa"/>
          </w:tcPr>
          <w:p>
            <w:pPr>
              <w:topLinePunct/>
              <w:spacing w:line="440" w:lineRule="exact"/>
              <w:rPr>
                <w:ins w:id="1175" w:author="作者" w:date="1970-01-01T08:00:00Z"/>
                <w:color w:val="000000"/>
              </w:rPr>
            </w:pPr>
          </w:p>
        </w:tc>
      </w:tr>
      <w:tr>
        <w:trPr>
          <w:trHeight w:val="610"/>
          <w:ins w:id="1180" w:author="作者" w:date="1970-01-01T08:00:00Z"/>
        </w:trPr>
        <w:tc>
          <w:tcPr>
            <w:tcW w:w="2321" w:type="dxa"/>
            <w:vAlign w:val="center"/>
          </w:tcPr>
          <w:p>
            <w:pPr>
              <w:topLinePunct/>
              <w:spacing w:line="440" w:lineRule="exact"/>
              <w:jc w:val="center"/>
              <w:rPr>
                <w:ins w:id="1178" w:author="作者" w:date="1970-01-01T08:00:00Z"/>
                <w:color w:val="000000"/>
              </w:rPr>
            </w:pPr>
            <w:ins w:id="1177" w:author="作者" w:date="2017-06-04T15:45:00Z">
              <w:r>
                <w:rPr>
                  <w:rFonts w:hint="eastAsia"/>
                  <w:color w:val="000000"/>
                </w:rPr>
                <w:t>总监理工程师及电话</w:t>
              </w:r>
            </w:ins>
          </w:p>
        </w:tc>
        <w:tc>
          <w:tcPr>
            <w:tcW w:w="6399" w:type="dxa"/>
          </w:tcPr>
          <w:p>
            <w:pPr>
              <w:topLinePunct/>
              <w:spacing w:line="440" w:lineRule="exact"/>
              <w:rPr>
                <w:ins w:id="1179" w:author="作者" w:date="1970-01-01T08:00:00Z"/>
                <w:color w:val="000000"/>
              </w:rPr>
            </w:pPr>
          </w:p>
        </w:tc>
      </w:tr>
      <w:tr>
        <w:trPr>
          <w:trHeight w:val="604"/>
          <w:ins w:id="1186" w:author="作者" w:date="1970-01-01T08:00:00Z"/>
        </w:trPr>
        <w:tc>
          <w:tcPr>
            <w:tcW w:w="2321" w:type="dxa"/>
            <w:vAlign w:val="center"/>
          </w:tcPr>
          <w:p>
            <w:pPr>
              <w:topLinePunct/>
              <w:spacing w:line="440" w:lineRule="exact"/>
              <w:jc w:val="center"/>
              <w:rPr>
                <w:ins w:id="1182" w:author="作者" w:date="1970-01-01T08:00:00Z"/>
                <w:color w:val="000000"/>
              </w:rPr>
            </w:pPr>
            <w:ins w:id="1181" w:author="作者" w:date="2017-06-04T15:45:00Z">
              <w:r>
                <w:rPr>
                  <w:rFonts w:hint="eastAsia"/>
                  <w:color w:val="000000"/>
                </w:rPr>
                <w:t>项目描述</w:t>
              </w:r>
            </w:ins>
          </w:p>
        </w:tc>
        <w:tc>
          <w:tcPr>
            <w:tcW w:w="6399" w:type="dxa"/>
          </w:tcPr>
          <w:p>
            <w:pPr>
              <w:topLinePunct/>
              <w:spacing w:line="440" w:lineRule="exact"/>
              <w:rPr>
                <w:ins w:id="1183" w:author="作者" w:date="1970-01-01T08:00:00Z"/>
                <w:color w:val="000000"/>
              </w:rPr>
            </w:pPr>
          </w:p>
          <w:p>
            <w:pPr>
              <w:topLinePunct/>
              <w:spacing w:line="440" w:lineRule="exact"/>
              <w:rPr>
                <w:ins w:id="1184" w:author="作者" w:date="1970-01-01T08:00:00Z"/>
                <w:color w:val="000000"/>
              </w:rPr>
            </w:pPr>
          </w:p>
          <w:p>
            <w:pPr>
              <w:topLinePunct/>
              <w:spacing w:line="440" w:lineRule="exact"/>
              <w:rPr>
                <w:ins w:id="1185" w:author="作者" w:date="1970-01-01T08:00:00Z"/>
                <w:color w:val="000000"/>
              </w:rPr>
            </w:pPr>
          </w:p>
        </w:tc>
      </w:tr>
      <w:tr>
        <w:trPr>
          <w:trHeight w:val="604"/>
          <w:ins w:id="1190" w:author="作者" w:date="1970-01-01T08:00:00Z"/>
        </w:trPr>
        <w:tc>
          <w:tcPr>
            <w:tcW w:w="2321" w:type="dxa"/>
            <w:vAlign w:val="center"/>
          </w:tcPr>
          <w:p>
            <w:pPr>
              <w:topLinePunct/>
              <w:spacing w:line="440" w:lineRule="exact"/>
              <w:jc w:val="center"/>
              <w:rPr>
                <w:ins w:id="1188" w:author="作者" w:date="1970-01-01T08:00:00Z"/>
                <w:color w:val="000000"/>
              </w:rPr>
            </w:pPr>
            <w:ins w:id="1187" w:author="作者" w:date="2017-06-04T15:45:00Z">
              <w:r>
                <w:rPr>
                  <w:rFonts w:hint="eastAsia"/>
                  <w:color w:val="000000"/>
                </w:rPr>
                <w:t>备注</w:t>
              </w:r>
            </w:ins>
          </w:p>
        </w:tc>
        <w:tc>
          <w:tcPr>
            <w:tcW w:w="6399" w:type="dxa"/>
          </w:tcPr>
          <w:p>
            <w:pPr>
              <w:topLinePunct/>
              <w:spacing w:line="440" w:lineRule="exact"/>
              <w:rPr>
                <w:ins w:id="1189" w:author="作者" w:date="1970-01-01T08:00:00Z"/>
                <w:color w:val="000000"/>
              </w:rPr>
            </w:pPr>
          </w:p>
        </w:tc>
      </w:tr>
    </w:tbl>
    <w:p>
      <w:pPr>
        <w:spacing w:line="360" w:lineRule="auto"/>
        <w:rPr>
          <w:ins w:id="1194" w:author="作者" w:date="1970-01-01T08:00:00Z"/>
          <w:rFonts w:ascii="宋体"/>
          <w:color w:val="000000"/>
          <w:kern w:val="0"/>
        </w:rPr>
      </w:pPr>
      <w:ins w:id="1191" w:author="作者" w:date="2017-06-04T15:45:00Z">
        <w:r>
          <w:rPr>
            <w:rFonts w:ascii="宋体" w:hint="eastAsia"/>
            <w:color w:val="000000"/>
            <w:kern w:val="0"/>
          </w:rPr>
          <w:t>表后附</w:t>
        </w:r>
      </w:ins>
      <w:ins w:id="1192" w:author="作者" w:date="2017-06-04T15:45:00Z">
        <w:r>
          <w:rPr>
            <w:rFonts w:ascii="宋体" w:cs="宋体" w:hint="eastAsia"/>
            <w:color w:val="000000"/>
          </w:rPr>
          <w:t>中标通知书、施工合同、竣工验收报告（或竣工验收备案表）复印件</w:t>
        </w:r>
      </w:ins>
      <w:ins w:id="1193" w:author="作者" w:date="2017-06-04T15:45:00Z">
        <w:r>
          <w:rPr>
            <w:rFonts w:ascii="宋体" w:cs="宋体" w:hint="eastAsia"/>
            <w:color w:val="000000"/>
            <w:kern w:val="0"/>
          </w:rPr>
          <w:t>加盖单位章。</w:t>
        </w:r>
      </w:ins>
    </w:p>
    <w:p>
      <w:pPr>
        <w:spacing w:line="360" w:lineRule="auto"/>
        <w:jc w:val="center"/>
        <w:rPr>
          <w:ins w:id="1195" w:author="作者" w:date="1970-01-01T08:00:00Z"/>
          <w:rFonts w:ascii="宋体"/>
          <w:color w:val="000000"/>
          <w:kern w:val="0"/>
          <w:sz w:val="24"/>
          <w:szCs w:val="24"/>
        </w:rPr>
      </w:pPr>
      <w:r>
        <w:rPr>
          <w:rFonts w:ascii="宋体"/>
          <w:color w:val="000000"/>
          <w:kern w:val="0"/>
          <w:sz w:val="24"/>
          <w:szCs w:val="24"/>
        </w:rPr>
        <w:t xml:space="preserve"> </w:t>
      </w:r>
    </w:p>
    <w:p>
      <w:pPr>
        <w:spacing w:line="360" w:lineRule="auto"/>
        <w:jc w:val="center"/>
        <w:rPr>
          <w:ins w:id="1198" w:author="作者" w:date="1970-01-01T08:00:00Z"/>
          <w:rFonts w:ascii="宋体"/>
          <w:b/>
          <w:color w:val="000000"/>
          <w:kern w:val="0"/>
          <w:sz w:val="28"/>
          <w:szCs w:val="28"/>
        </w:rPr>
      </w:pPr>
      <w:r>
        <w:rPr>
          <w:rFonts w:ascii="宋体"/>
          <w:b/>
          <w:color w:val="000000"/>
          <w:kern w:val="0"/>
          <w:sz w:val="28"/>
          <w:szCs w:val="28"/>
        </w:rPr>
        <w:t>7</w:t>
      </w:r>
      <w:ins w:id="1196" w:author="作者" w:date="2017-06-04T15:45:00Z">
        <w:r>
          <w:rPr>
            <w:rFonts w:ascii="宋体"/>
            <w:b/>
            <w:color w:val="000000"/>
            <w:kern w:val="0"/>
            <w:sz w:val="28"/>
            <w:szCs w:val="28"/>
          </w:rPr>
          <w:t>.2</w:t>
        </w:r>
      </w:ins>
      <w:ins w:id="1197" w:author="作者" w:date="2017-06-04T15:45:00Z">
        <w:r>
          <w:rPr>
            <w:rFonts w:ascii="宋体" w:hint="eastAsia"/>
            <w:b/>
            <w:color w:val="000000"/>
            <w:kern w:val="0"/>
            <w:sz w:val="28"/>
            <w:szCs w:val="28"/>
          </w:rPr>
          <w:t>获奖情况表</w:t>
        </w:r>
      </w:ins>
    </w:p>
    <w:tbl>
      <w:tblPr>
        <w:jc w:val="left"/>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34"/>
        <w:gridCol w:w="2554"/>
        <w:gridCol w:w="1744"/>
        <w:gridCol w:w="1744"/>
        <w:gridCol w:w="1744"/>
      </w:tblGrid>
      <w:tr>
        <w:trPr>
          <w:ins w:id="1209" w:author="作者" w:date="1970-01-01T08:00:00Z"/>
        </w:trPr>
        <w:tc>
          <w:tcPr>
            <w:tcW w:w="934" w:type="dxa"/>
          </w:tcPr>
          <w:p>
            <w:pPr>
              <w:spacing w:line="360" w:lineRule="auto"/>
              <w:jc w:val="center"/>
              <w:rPr>
                <w:ins w:id="1200" w:author="作者" w:date="1970-01-01T08:00:00Z"/>
                <w:rFonts w:ascii="宋体"/>
                <w:color w:val="000000"/>
                <w:kern w:val="0"/>
              </w:rPr>
            </w:pPr>
            <w:ins w:id="1199" w:author="作者" w:date="2017-06-04T15:45:00Z">
              <w:r>
                <w:rPr>
                  <w:rFonts w:ascii="宋体" w:hint="eastAsia"/>
                  <w:color w:val="000000"/>
                  <w:kern w:val="0"/>
                </w:rPr>
                <w:t>序号</w:t>
              </w:r>
            </w:ins>
          </w:p>
        </w:tc>
        <w:tc>
          <w:tcPr>
            <w:tcW w:w="2554" w:type="dxa"/>
          </w:tcPr>
          <w:p>
            <w:pPr>
              <w:spacing w:line="360" w:lineRule="auto"/>
              <w:jc w:val="center"/>
              <w:rPr>
                <w:ins w:id="1202" w:author="作者" w:date="1970-01-01T08:00:00Z"/>
                <w:rFonts w:ascii="宋体"/>
                <w:color w:val="000000"/>
                <w:kern w:val="0"/>
              </w:rPr>
            </w:pPr>
            <w:ins w:id="1201" w:author="作者" w:date="2017-06-04T15:45:00Z">
              <w:r>
                <w:rPr>
                  <w:rFonts w:ascii="宋体" w:hint="eastAsia"/>
                  <w:color w:val="000000"/>
                  <w:kern w:val="0"/>
                </w:rPr>
                <w:t>项目名称</w:t>
              </w:r>
            </w:ins>
          </w:p>
        </w:tc>
        <w:tc>
          <w:tcPr>
            <w:tcW w:w="1744" w:type="dxa"/>
          </w:tcPr>
          <w:p>
            <w:pPr>
              <w:spacing w:line="360" w:lineRule="auto"/>
              <w:jc w:val="center"/>
              <w:rPr>
                <w:ins w:id="1204" w:author="作者" w:date="1970-01-01T08:00:00Z"/>
                <w:rFonts w:ascii="宋体"/>
                <w:color w:val="000000"/>
                <w:kern w:val="0"/>
              </w:rPr>
            </w:pPr>
            <w:ins w:id="1203" w:author="作者" w:date="2017-06-04T15:45:00Z">
              <w:r>
                <w:rPr>
                  <w:rFonts w:ascii="宋体" w:hint="eastAsia"/>
                  <w:color w:val="000000"/>
                  <w:kern w:val="0"/>
                </w:rPr>
                <w:t>发奖单位</w:t>
              </w:r>
            </w:ins>
          </w:p>
        </w:tc>
        <w:tc>
          <w:tcPr>
            <w:tcW w:w="1744" w:type="dxa"/>
          </w:tcPr>
          <w:p>
            <w:pPr>
              <w:spacing w:line="360" w:lineRule="auto"/>
              <w:jc w:val="center"/>
              <w:rPr>
                <w:ins w:id="1206" w:author="作者" w:date="1970-01-01T08:00:00Z"/>
                <w:rFonts w:ascii="宋体"/>
                <w:color w:val="000000"/>
                <w:kern w:val="0"/>
              </w:rPr>
            </w:pPr>
            <w:ins w:id="1205" w:author="作者" w:date="2017-06-04T15:45:00Z">
              <w:r>
                <w:rPr>
                  <w:rFonts w:ascii="宋体" w:hint="eastAsia"/>
                  <w:color w:val="000000"/>
                  <w:kern w:val="0"/>
                </w:rPr>
                <w:t>发奖时间</w:t>
              </w:r>
            </w:ins>
          </w:p>
        </w:tc>
        <w:tc>
          <w:tcPr>
            <w:tcW w:w="1744" w:type="dxa"/>
          </w:tcPr>
          <w:p>
            <w:pPr>
              <w:spacing w:line="360" w:lineRule="auto"/>
              <w:jc w:val="center"/>
              <w:rPr>
                <w:ins w:id="1208" w:author="作者" w:date="1970-01-01T08:00:00Z"/>
                <w:rFonts w:ascii="宋体"/>
                <w:color w:val="000000"/>
                <w:kern w:val="0"/>
              </w:rPr>
            </w:pPr>
            <w:ins w:id="1207" w:author="作者" w:date="2017-06-04T15:45:00Z">
              <w:r>
                <w:rPr>
                  <w:rFonts w:ascii="宋体" w:hint="eastAsia"/>
                  <w:color w:val="000000"/>
                  <w:kern w:val="0"/>
                </w:rPr>
                <w:t>备注</w:t>
              </w:r>
            </w:ins>
          </w:p>
        </w:tc>
      </w:tr>
      <w:tr>
        <w:trPr>
          <w:ins w:id="1212" w:author="作者" w:date="1970-01-01T08:00:00Z"/>
        </w:trPr>
        <w:tc>
          <w:tcPr>
            <w:tcW w:w="8720" w:type="dxa"/>
            <w:gridSpan w:val="5"/>
          </w:tcPr>
          <w:p>
            <w:pPr>
              <w:spacing w:line="360" w:lineRule="auto"/>
              <w:jc w:val="center"/>
              <w:rPr>
                <w:ins w:id="1211" w:author="作者" w:date="1970-01-01T08:00:00Z"/>
                <w:rFonts w:ascii="宋体"/>
                <w:color w:val="000000"/>
                <w:kern w:val="0"/>
              </w:rPr>
            </w:pPr>
            <w:ins w:id="1210" w:author="作者" w:date="2017-06-04T15:45:00Z">
              <w:r>
                <w:rPr>
                  <w:rFonts w:ascii="宋体" w:hint="eastAsia"/>
                  <w:color w:val="000000"/>
                  <w:kern w:val="0"/>
                </w:rPr>
                <w:t>投标人获奖</w:t>
              </w:r>
            </w:ins>
          </w:p>
        </w:tc>
      </w:tr>
      <w:tr>
        <w:trPr>
          <w:ins w:id="1218" w:author="作者" w:date="1970-01-01T08:00:00Z"/>
        </w:trPr>
        <w:tc>
          <w:tcPr>
            <w:tcW w:w="934" w:type="dxa"/>
          </w:tcPr>
          <w:p>
            <w:pPr>
              <w:spacing w:line="360" w:lineRule="auto"/>
              <w:jc w:val="center"/>
              <w:rPr>
                <w:ins w:id="1213" w:author="作者" w:date="1970-01-01T08:00:00Z"/>
                <w:rFonts w:ascii="宋体"/>
                <w:color w:val="000000"/>
                <w:kern w:val="0"/>
              </w:rPr>
            </w:pPr>
          </w:p>
        </w:tc>
        <w:tc>
          <w:tcPr>
            <w:tcW w:w="2554" w:type="dxa"/>
          </w:tcPr>
          <w:p>
            <w:pPr>
              <w:spacing w:line="360" w:lineRule="auto"/>
              <w:jc w:val="center"/>
              <w:rPr>
                <w:ins w:id="1214" w:author="作者" w:date="1970-01-01T08:00:00Z"/>
                <w:rFonts w:ascii="宋体"/>
                <w:color w:val="000000"/>
                <w:kern w:val="0"/>
              </w:rPr>
            </w:pPr>
          </w:p>
        </w:tc>
        <w:tc>
          <w:tcPr>
            <w:tcW w:w="1744" w:type="dxa"/>
          </w:tcPr>
          <w:p>
            <w:pPr>
              <w:spacing w:line="360" w:lineRule="auto"/>
              <w:jc w:val="center"/>
              <w:rPr>
                <w:ins w:id="1215" w:author="作者" w:date="1970-01-01T08:00:00Z"/>
                <w:rFonts w:ascii="宋体"/>
                <w:color w:val="000000"/>
                <w:kern w:val="0"/>
              </w:rPr>
            </w:pPr>
          </w:p>
        </w:tc>
        <w:tc>
          <w:tcPr>
            <w:tcW w:w="1744" w:type="dxa"/>
          </w:tcPr>
          <w:p>
            <w:pPr>
              <w:spacing w:line="360" w:lineRule="auto"/>
              <w:jc w:val="center"/>
              <w:rPr>
                <w:ins w:id="1216" w:author="作者" w:date="1970-01-01T08:00:00Z"/>
                <w:rFonts w:ascii="宋体"/>
                <w:color w:val="000000"/>
                <w:kern w:val="0"/>
              </w:rPr>
            </w:pPr>
          </w:p>
        </w:tc>
        <w:tc>
          <w:tcPr>
            <w:tcW w:w="1744" w:type="dxa"/>
          </w:tcPr>
          <w:p>
            <w:pPr>
              <w:spacing w:line="360" w:lineRule="auto"/>
              <w:jc w:val="center"/>
              <w:rPr>
                <w:ins w:id="1217" w:author="作者" w:date="1970-01-01T08:00:00Z"/>
                <w:rFonts w:ascii="宋体"/>
                <w:color w:val="000000"/>
                <w:kern w:val="0"/>
              </w:rPr>
            </w:pPr>
          </w:p>
        </w:tc>
      </w:tr>
      <w:tr>
        <w:trPr>
          <w:ins w:id="1224" w:author="作者" w:date="1970-01-01T08:00:00Z"/>
        </w:trPr>
        <w:tc>
          <w:tcPr>
            <w:tcW w:w="934" w:type="dxa"/>
          </w:tcPr>
          <w:p>
            <w:pPr>
              <w:spacing w:line="360" w:lineRule="auto"/>
              <w:jc w:val="center"/>
              <w:rPr>
                <w:ins w:id="1219" w:author="作者" w:date="1970-01-01T08:00:00Z"/>
                <w:rFonts w:ascii="宋体"/>
                <w:color w:val="000000"/>
                <w:kern w:val="0"/>
              </w:rPr>
            </w:pPr>
          </w:p>
        </w:tc>
        <w:tc>
          <w:tcPr>
            <w:tcW w:w="2554" w:type="dxa"/>
          </w:tcPr>
          <w:p>
            <w:pPr>
              <w:spacing w:line="360" w:lineRule="auto"/>
              <w:jc w:val="center"/>
              <w:rPr>
                <w:ins w:id="1220" w:author="作者" w:date="1970-01-01T08:00:00Z"/>
                <w:rFonts w:ascii="宋体"/>
                <w:color w:val="000000"/>
                <w:kern w:val="0"/>
              </w:rPr>
            </w:pPr>
          </w:p>
        </w:tc>
        <w:tc>
          <w:tcPr>
            <w:tcW w:w="1744" w:type="dxa"/>
          </w:tcPr>
          <w:p>
            <w:pPr>
              <w:spacing w:line="360" w:lineRule="auto"/>
              <w:jc w:val="center"/>
              <w:rPr>
                <w:ins w:id="1221" w:author="作者" w:date="1970-01-01T08:00:00Z"/>
                <w:rFonts w:ascii="宋体"/>
                <w:color w:val="000000"/>
                <w:kern w:val="0"/>
              </w:rPr>
            </w:pPr>
          </w:p>
        </w:tc>
        <w:tc>
          <w:tcPr>
            <w:tcW w:w="1744" w:type="dxa"/>
          </w:tcPr>
          <w:p>
            <w:pPr>
              <w:spacing w:line="360" w:lineRule="auto"/>
              <w:jc w:val="center"/>
              <w:rPr>
                <w:ins w:id="1222" w:author="作者" w:date="1970-01-01T08:00:00Z"/>
                <w:rFonts w:ascii="宋体"/>
                <w:color w:val="000000"/>
                <w:kern w:val="0"/>
              </w:rPr>
            </w:pPr>
          </w:p>
        </w:tc>
        <w:tc>
          <w:tcPr>
            <w:tcW w:w="1744" w:type="dxa"/>
          </w:tcPr>
          <w:p>
            <w:pPr>
              <w:spacing w:line="360" w:lineRule="auto"/>
              <w:jc w:val="center"/>
              <w:rPr>
                <w:ins w:id="1223" w:author="作者" w:date="1970-01-01T08:00:00Z"/>
                <w:rFonts w:ascii="宋体"/>
                <w:color w:val="000000"/>
                <w:kern w:val="0"/>
              </w:rPr>
            </w:pPr>
          </w:p>
        </w:tc>
      </w:tr>
      <w:tr>
        <w:trPr>
          <w:ins w:id="1230" w:author="作者" w:date="1970-01-01T08:00:00Z"/>
        </w:trPr>
        <w:tc>
          <w:tcPr>
            <w:tcW w:w="934" w:type="dxa"/>
          </w:tcPr>
          <w:p>
            <w:pPr>
              <w:spacing w:line="360" w:lineRule="auto"/>
              <w:jc w:val="center"/>
              <w:rPr>
                <w:ins w:id="1225" w:author="作者" w:date="1970-01-01T08:00:00Z"/>
                <w:rFonts w:ascii="宋体"/>
                <w:color w:val="000000"/>
                <w:kern w:val="0"/>
              </w:rPr>
            </w:pPr>
          </w:p>
        </w:tc>
        <w:tc>
          <w:tcPr>
            <w:tcW w:w="2554" w:type="dxa"/>
          </w:tcPr>
          <w:p>
            <w:pPr>
              <w:spacing w:line="360" w:lineRule="auto"/>
              <w:jc w:val="center"/>
              <w:rPr>
                <w:ins w:id="1226" w:author="作者" w:date="1970-01-01T08:00:00Z"/>
                <w:rFonts w:ascii="宋体"/>
                <w:color w:val="000000"/>
                <w:kern w:val="0"/>
              </w:rPr>
            </w:pPr>
          </w:p>
        </w:tc>
        <w:tc>
          <w:tcPr>
            <w:tcW w:w="1744" w:type="dxa"/>
          </w:tcPr>
          <w:p>
            <w:pPr>
              <w:spacing w:line="360" w:lineRule="auto"/>
              <w:jc w:val="center"/>
              <w:rPr>
                <w:ins w:id="1227" w:author="作者" w:date="1970-01-01T08:00:00Z"/>
                <w:rFonts w:ascii="宋体"/>
                <w:color w:val="000000"/>
                <w:kern w:val="0"/>
              </w:rPr>
            </w:pPr>
          </w:p>
        </w:tc>
        <w:tc>
          <w:tcPr>
            <w:tcW w:w="1744" w:type="dxa"/>
          </w:tcPr>
          <w:p>
            <w:pPr>
              <w:spacing w:line="360" w:lineRule="auto"/>
              <w:jc w:val="center"/>
              <w:rPr>
                <w:ins w:id="1228" w:author="作者" w:date="1970-01-01T08:00:00Z"/>
                <w:rFonts w:ascii="宋体"/>
                <w:color w:val="000000"/>
                <w:kern w:val="0"/>
              </w:rPr>
            </w:pPr>
          </w:p>
        </w:tc>
        <w:tc>
          <w:tcPr>
            <w:tcW w:w="1744" w:type="dxa"/>
          </w:tcPr>
          <w:p>
            <w:pPr>
              <w:spacing w:line="360" w:lineRule="auto"/>
              <w:jc w:val="center"/>
              <w:rPr>
                <w:ins w:id="1229" w:author="作者" w:date="1970-01-01T08:00:00Z"/>
                <w:rFonts w:ascii="宋体"/>
                <w:color w:val="000000"/>
                <w:kern w:val="0"/>
              </w:rPr>
            </w:pPr>
          </w:p>
        </w:tc>
      </w:tr>
      <w:tr>
        <w:trPr>
          <w:ins w:id="1236" w:author="作者" w:date="1970-01-01T08:00:00Z"/>
        </w:trPr>
        <w:tc>
          <w:tcPr>
            <w:tcW w:w="934" w:type="dxa"/>
          </w:tcPr>
          <w:p>
            <w:pPr>
              <w:spacing w:line="360" w:lineRule="auto"/>
              <w:jc w:val="center"/>
              <w:rPr>
                <w:ins w:id="1231" w:author="作者" w:date="1970-01-01T08:00:00Z"/>
                <w:rFonts w:ascii="宋体"/>
                <w:color w:val="000000"/>
                <w:kern w:val="0"/>
              </w:rPr>
            </w:pPr>
          </w:p>
        </w:tc>
        <w:tc>
          <w:tcPr>
            <w:tcW w:w="2554" w:type="dxa"/>
          </w:tcPr>
          <w:p>
            <w:pPr>
              <w:spacing w:line="360" w:lineRule="auto"/>
              <w:jc w:val="center"/>
              <w:rPr>
                <w:ins w:id="1232" w:author="作者" w:date="1970-01-01T08:00:00Z"/>
                <w:rFonts w:ascii="宋体"/>
                <w:color w:val="000000"/>
                <w:kern w:val="0"/>
              </w:rPr>
            </w:pPr>
          </w:p>
        </w:tc>
        <w:tc>
          <w:tcPr>
            <w:tcW w:w="1744" w:type="dxa"/>
          </w:tcPr>
          <w:p>
            <w:pPr>
              <w:spacing w:line="360" w:lineRule="auto"/>
              <w:jc w:val="center"/>
              <w:rPr>
                <w:ins w:id="1233" w:author="作者" w:date="1970-01-01T08:00:00Z"/>
                <w:rFonts w:ascii="宋体"/>
                <w:color w:val="000000"/>
                <w:kern w:val="0"/>
              </w:rPr>
            </w:pPr>
          </w:p>
        </w:tc>
        <w:tc>
          <w:tcPr>
            <w:tcW w:w="1744" w:type="dxa"/>
          </w:tcPr>
          <w:p>
            <w:pPr>
              <w:spacing w:line="360" w:lineRule="auto"/>
              <w:jc w:val="center"/>
              <w:rPr>
                <w:ins w:id="1234" w:author="作者" w:date="1970-01-01T08:00:00Z"/>
                <w:rFonts w:ascii="宋体"/>
                <w:color w:val="000000"/>
                <w:kern w:val="0"/>
              </w:rPr>
            </w:pPr>
          </w:p>
        </w:tc>
        <w:tc>
          <w:tcPr>
            <w:tcW w:w="1744" w:type="dxa"/>
          </w:tcPr>
          <w:p>
            <w:pPr>
              <w:spacing w:line="360" w:lineRule="auto"/>
              <w:jc w:val="center"/>
              <w:rPr>
                <w:ins w:id="1235" w:author="作者" w:date="1970-01-01T08:00:00Z"/>
                <w:rFonts w:ascii="宋体"/>
                <w:color w:val="000000"/>
                <w:kern w:val="0"/>
              </w:rPr>
            </w:pPr>
          </w:p>
        </w:tc>
      </w:tr>
    </w:tbl>
    <w:p>
      <w:pPr>
        <w:spacing w:line="360" w:lineRule="auto"/>
        <w:jc w:val="center"/>
        <w:rPr>
          <w:ins w:id="1237" w:author="作者" w:date="1970-01-01T08:00:00Z"/>
          <w:rFonts w:ascii="宋体"/>
          <w:color w:val="000000"/>
          <w:kern w:val="0"/>
          <w:sz w:val="24"/>
          <w:szCs w:val="24"/>
        </w:rPr>
      </w:pPr>
      <w:r>
        <w:rPr>
          <w:rFonts w:ascii="宋体"/>
          <w:color w:val="000000"/>
          <w:kern w:val="0"/>
        </w:rPr>
        <w:t xml:space="preserve"> </w:t>
      </w:r>
    </w:p>
    <w:p>
      <w:pPr>
        <w:spacing w:line="360" w:lineRule="auto"/>
        <w:rPr>
          <w:ins w:id="1239" w:author="作者" w:date="1970-01-01T08:00:00Z"/>
          <w:rFonts w:ascii="宋体"/>
          <w:color w:val="000000"/>
          <w:kern w:val="0"/>
        </w:rPr>
      </w:pPr>
      <w:ins w:id="1238" w:author="作者" w:date="2017-06-04T15:45:00Z">
        <w:r>
          <w:rPr>
            <w:rFonts w:ascii="宋体" w:hint="eastAsia"/>
            <w:color w:val="000000"/>
            <w:kern w:val="0"/>
          </w:rPr>
          <w:t>表后附获奖证书复印件加盖单位章。</w:t>
        </w:r>
      </w:ins>
    </w:p>
    <w:p>
      <w:pPr>
        <w:pStyle w:val="2"/>
        <w:rPr>
          <w:rFonts w:ascii="宋体" w:eastAsia="宋体" w:cs="宋体"/>
          <w:color w:val="000000"/>
        </w:rPr>
      </w:pPr>
    </w:p>
    <w:p>
      <w:pPr>
        <w:pStyle w:val="2"/>
        <w:rPr>
          <w:rFonts w:ascii="宋体" w:eastAsia="宋体" w:cs="黑体"/>
          <w:color w:val="000000"/>
        </w:rPr>
      </w:pPr>
    </w:p>
    <w:p>
      <w:pPr>
        <w:pStyle w:val="2"/>
        <w:rPr>
          <w:rFonts w:ascii="宋体" w:eastAsia="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rPr>
          <w:rFonts w:ascii="宋体" w:cs="黑体"/>
          <w:color w:val="000000"/>
        </w:rPr>
      </w:pPr>
    </w:p>
    <w:p>
      <w:pPr>
        <w:pStyle w:val="2"/>
        <w:rPr>
          <w:rFonts w:ascii="宋体" w:eastAsia="宋体" w:cs="Times New Roman"/>
          <w:color w:val="000000"/>
        </w:rPr>
      </w:pPr>
      <w:r>
        <w:rPr>
          <w:rFonts w:ascii="宋体" w:cs="黑体" w:hAnsi="宋体"/>
          <w:color w:val="000000"/>
        </w:rPr>
        <w:t>2.8</w:t>
      </w:r>
      <w:r>
        <w:rPr>
          <w:rFonts w:ascii="宋体" w:cs="黑体" w:hAnsi="宋体" w:hint="eastAsia"/>
          <w:color w:val="000000"/>
        </w:rPr>
        <w:t>投标人须知前附表规定的其它材料。</w:t>
      </w:r>
    </w:p>
    <w:p>
      <w:pPr>
        <w:ind w:firstLineChars="200" w:firstLine="480"/>
        <w:rPr>
          <w:rFonts w:ascii="宋体"/>
          <w:b/>
          <w:bCs/>
          <w:color w:val="000000"/>
          <w:sz w:val="24"/>
          <w:szCs w:val="24"/>
        </w:rPr>
      </w:pPr>
    </w:p>
    <w:p>
      <w:pPr>
        <w:ind w:firstLineChars="200" w:firstLine="480"/>
        <w:rPr>
          <w:rFonts w:ascii="宋体"/>
          <w:color w:val="000000"/>
          <w:sz w:val="24"/>
          <w:szCs w:val="24"/>
        </w:rPr>
      </w:pPr>
      <w:r>
        <w:rPr>
          <w:rFonts w:ascii="宋体" w:cs="宋体" w:hint="eastAsia"/>
          <w:color w:val="000000"/>
          <w:sz w:val="24"/>
          <w:szCs w:val="24"/>
        </w:rPr>
        <w:t>投标人根据本项目情况需要提供的其他材料。</w:t>
      </w: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rFonts w:ascii="宋体"/>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b/>
          <w:bCs/>
          <w:color w:val="000000"/>
          <w:sz w:val="36"/>
          <w:szCs w:val="36"/>
        </w:rPr>
        <w:t xml:space="preserve"> </w:t>
      </w:r>
      <w:r>
        <w:rPr>
          <w:rFonts w:ascii="宋体" w:cs="宋体" w:hint="eastAsia"/>
          <w:b/>
          <w:bCs/>
          <w:color w:val="000000"/>
          <w:sz w:val="36"/>
          <w:szCs w:val="36"/>
        </w:rPr>
        <w:t>建设工程监理</w:t>
      </w:r>
    </w:p>
    <w:p>
      <w:pPr>
        <w:spacing w:line="700" w:lineRule="exact"/>
        <w:jc w:val="center"/>
        <w:rPr>
          <w:rFonts w:ascii="宋体" w:cs="宋体"/>
          <w:b/>
          <w:bCs/>
          <w:color w:val="000000"/>
          <w:sz w:val="36"/>
          <w:szCs w:val="36"/>
        </w:rPr>
      </w:pPr>
      <w:r>
        <w:rPr>
          <w:rFonts w:ascii="宋体" w:cs="宋体"/>
          <w:b/>
          <w:bCs/>
          <w:color w:val="000000"/>
          <w:sz w:val="36"/>
          <w:szCs w:val="36"/>
        </w:rPr>
        <w:t xml:space="preserve"> </w:t>
      </w:r>
    </w:p>
    <w:p>
      <w:pPr>
        <w:autoSpaceDE w:val="0"/>
        <w:autoSpaceDN w:val="0"/>
        <w:adjustRightInd w:val="0"/>
        <w:snapToGrid w:val="0"/>
        <w:spacing w:line="360" w:lineRule="auto"/>
        <w:rPr>
          <w:rFonts w:ascii="宋体" w:cs="宋体"/>
          <w:b/>
          <w:bCs/>
          <w:color w:val="000000"/>
          <w:spacing w:val="20"/>
          <w:kern w:val="0"/>
          <w:sz w:val="44"/>
          <w:szCs w:val="44"/>
          <w:u w:val="single"/>
        </w:rPr>
      </w:pPr>
    </w:p>
    <w:p>
      <w:pPr>
        <w:rPr>
          <w:rFonts w:cs="宋体"/>
          <w:b/>
          <w:bCs/>
          <w:color w:val="000000"/>
          <w:sz w:val="32"/>
          <w:szCs w:val="32"/>
        </w:rPr>
      </w:pPr>
    </w:p>
    <w:p>
      <w:pPr>
        <w:rPr>
          <w:rFonts w:cs="宋体"/>
          <w:b/>
          <w:bCs/>
          <w:color w:val="000000"/>
          <w:sz w:val="32"/>
          <w:szCs w:val="32"/>
        </w:rPr>
      </w:pPr>
    </w:p>
    <w:p>
      <w:pPr>
        <w:spacing w:afterLines="150" w:after="468" w:line="540" w:lineRule="exact"/>
        <w:ind w:firstLine="437"/>
        <w:jc w:val="center"/>
        <w:rPr>
          <w:rFonts w:ascii="宋体" w:cs="宋体"/>
          <w:b/>
          <w:bCs/>
          <w:color w:val="000000"/>
          <w:sz w:val="36"/>
          <w:szCs w:val="36"/>
        </w:rPr>
      </w:pPr>
    </w:p>
    <w:p>
      <w:pPr>
        <w:spacing w:afterLines="150" w:after="468" w:line="540" w:lineRule="exact"/>
        <w:ind w:firstLine="437"/>
        <w:jc w:val="center"/>
        <w:rPr>
          <w:rFonts w:ascii="宋体" w:cs="宋体"/>
          <w:b/>
          <w:bCs/>
          <w:color w:val="000000"/>
          <w:sz w:val="36"/>
          <w:szCs w:val="36"/>
        </w:rPr>
      </w:pPr>
    </w:p>
    <w:p>
      <w:pPr>
        <w:spacing w:afterLines="150" w:after="468" w:line="540" w:lineRule="exact"/>
        <w:ind w:firstLine="437"/>
        <w:jc w:val="center"/>
        <w:rPr>
          <w:rFonts w:ascii="宋体" w:cs="宋体"/>
          <w:b/>
          <w:bCs/>
          <w:color w:val="000000"/>
          <w:sz w:val="36"/>
          <w:szCs w:val="36"/>
        </w:rPr>
      </w:pPr>
    </w:p>
    <w:p>
      <w:pPr>
        <w:rPr>
          <w:color w:val="000000"/>
        </w:rPr>
      </w:pPr>
    </w:p>
    <w:p>
      <w:pPr>
        <w:spacing w:line="700" w:lineRule="exact"/>
        <w:jc w:val="center"/>
        <w:rPr>
          <w:rFonts w:ascii="宋体" w:cs="宋体"/>
          <w:b/>
          <w:bCs/>
          <w:color w:val="000000"/>
          <w:sz w:val="36"/>
          <w:szCs w:val="36"/>
        </w:rPr>
      </w:pPr>
      <w:bookmarkStart w:id="456" w:name="_Toc13059"/>
      <w:r>
        <w:rPr>
          <w:rFonts w:ascii="宋体" w:cs="宋体" w:hint="eastAsia"/>
          <w:b/>
          <w:bCs/>
          <w:color w:val="000000"/>
          <w:sz w:val="36"/>
          <w:szCs w:val="36"/>
        </w:rPr>
        <w:t>目</w:t>
      </w:r>
      <w:r>
        <w:rPr>
          <w:rFonts w:ascii="宋体" w:cs="宋体"/>
          <w:b/>
          <w:bCs/>
          <w:color w:val="000000"/>
          <w:sz w:val="36"/>
          <w:szCs w:val="36"/>
        </w:rPr>
        <w:t xml:space="preserve">    </w:t>
      </w:r>
      <w:r>
        <w:rPr>
          <w:rFonts w:ascii="宋体" w:cs="宋体" w:hint="eastAsia"/>
          <w:b/>
          <w:bCs/>
          <w:color w:val="000000"/>
          <w:sz w:val="36"/>
          <w:szCs w:val="36"/>
        </w:rPr>
        <w:t>录</w:t>
      </w:r>
    </w:p>
    <w:p>
      <w:pPr>
        <w:spacing w:line="700" w:lineRule="exact"/>
        <w:ind w:firstLine="437"/>
        <w:rPr>
          <w:rFonts w:ascii="宋体" w:cs="宋体"/>
          <w:b/>
          <w:bCs/>
          <w:color w:val="000000"/>
          <w:sz w:val="36"/>
          <w:szCs w:val="36"/>
        </w:rPr>
      </w:pPr>
    </w:p>
    <w:p>
      <w:pPr>
        <w:spacing w:line="700" w:lineRule="exact"/>
        <w:ind w:firstLine="437"/>
        <w:rPr>
          <w:rFonts w:ascii="宋体" w:cs="宋体"/>
          <w:b/>
          <w:bCs/>
          <w:color w:val="000000"/>
          <w:sz w:val="32"/>
          <w:szCs w:val="32"/>
        </w:rPr>
      </w:pPr>
      <w:r>
        <w:rPr>
          <w:rFonts w:ascii="宋体" w:cs="宋体" w:hint="eastAsia"/>
          <w:b/>
          <w:bCs/>
          <w:color w:val="000000"/>
          <w:sz w:val="32"/>
          <w:szCs w:val="32"/>
        </w:rPr>
        <w:t>第一章</w:t>
      </w:r>
      <w:r>
        <w:rPr>
          <w:rFonts w:ascii="宋体" w:cs="宋体"/>
          <w:b/>
          <w:bCs/>
          <w:color w:val="000000"/>
          <w:sz w:val="32"/>
          <w:szCs w:val="32"/>
        </w:rPr>
        <w:t xml:space="preserve">  </w:t>
      </w:r>
      <w:r>
        <w:rPr>
          <w:rFonts w:ascii="宋体" w:cs="宋体" w:hint="eastAsia"/>
          <w:b/>
          <w:bCs/>
          <w:color w:val="000000"/>
          <w:sz w:val="32"/>
          <w:szCs w:val="32"/>
        </w:rPr>
        <w:t>招标公告</w:t>
      </w:r>
    </w:p>
    <w:p>
      <w:pPr>
        <w:spacing w:line="700" w:lineRule="exact"/>
        <w:ind w:firstLine="437"/>
        <w:rPr>
          <w:rFonts w:ascii="宋体" w:cs="宋体"/>
          <w:b/>
          <w:bCs/>
          <w:color w:val="000000"/>
          <w:sz w:val="32"/>
          <w:szCs w:val="32"/>
        </w:rPr>
      </w:pPr>
      <w:r>
        <w:rPr>
          <w:rFonts w:ascii="宋体" w:cs="宋体" w:hint="eastAsia"/>
          <w:b/>
          <w:bCs/>
          <w:color w:val="000000"/>
          <w:sz w:val="32"/>
          <w:szCs w:val="32"/>
        </w:rPr>
        <w:t>第二章</w:t>
      </w:r>
      <w:r>
        <w:rPr>
          <w:rFonts w:ascii="宋体" w:cs="宋体"/>
          <w:b/>
          <w:bCs/>
          <w:color w:val="000000"/>
          <w:sz w:val="32"/>
          <w:szCs w:val="32"/>
        </w:rPr>
        <w:t xml:space="preserve">  </w:t>
      </w:r>
      <w:r>
        <w:rPr>
          <w:rFonts w:ascii="宋体" w:cs="宋体" w:hint="eastAsia"/>
          <w:b/>
          <w:bCs/>
          <w:color w:val="000000"/>
          <w:sz w:val="32"/>
          <w:szCs w:val="32"/>
        </w:rPr>
        <w:t>投标人须知</w:t>
      </w:r>
    </w:p>
    <w:p>
      <w:pPr>
        <w:spacing w:line="700" w:lineRule="exact"/>
        <w:ind w:firstLine="437"/>
        <w:rPr>
          <w:rFonts w:ascii="宋体" w:cs="宋体"/>
          <w:b/>
          <w:bCs/>
          <w:color w:val="000000"/>
          <w:sz w:val="32"/>
          <w:szCs w:val="32"/>
        </w:rPr>
      </w:pPr>
      <w:r>
        <w:rPr>
          <w:rFonts w:ascii="宋体" w:cs="宋体" w:hint="eastAsia"/>
          <w:b/>
          <w:bCs/>
          <w:color w:val="000000"/>
          <w:sz w:val="32"/>
          <w:szCs w:val="32"/>
        </w:rPr>
        <w:t>第三章</w:t>
      </w:r>
      <w:r>
        <w:rPr>
          <w:rFonts w:ascii="宋体" w:cs="宋体"/>
          <w:b/>
          <w:bCs/>
          <w:color w:val="000000"/>
          <w:sz w:val="32"/>
          <w:szCs w:val="32"/>
        </w:rPr>
        <w:t xml:space="preserve">  </w:t>
      </w:r>
      <w:r>
        <w:rPr>
          <w:rFonts w:ascii="宋体" w:cs="宋体" w:hint="eastAsia"/>
          <w:b/>
          <w:bCs/>
          <w:color w:val="000000"/>
          <w:sz w:val="32"/>
          <w:szCs w:val="32"/>
        </w:rPr>
        <w:t>评标办法（经评审的最低投标价法）</w:t>
      </w:r>
    </w:p>
    <w:p>
      <w:pPr>
        <w:spacing w:line="700" w:lineRule="exact"/>
        <w:ind w:firstLine="437"/>
        <w:rPr>
          <w:rFonts w:ascii="宋体" w:cs="宋体"/>
          <w:b/>
          <w:bCs/>
          <w:color w:val="000000"/>
          <w:sz w:val="32"/>
          <w:szCs w:val="32"/>
        </w:rPr>
      </w:pPr>
      <w:r>
        <w:rPr>
          <w:rFonts w:ascii="宋体" w:cs="宋体"/>
          <w:b/>
          <w:bCs/>
          <w:color w:val="000000"/>
          <w:sz w:val="32"/>
          <w:szCs w:val="32"/>
        </w:rPr>
        <w:t xml:space="preserve">                </w:t>
      </w:r>
      <w:r>
        <w:rPr>
          <w:rFonts w:ascii="宋体" w:cs="宋体" w:hint="eastAsia"/>
          <w:b/>
          <w:bCs/>
          <w:color w:val="000000"/>
          <w:sz w:val="32"/>
          <w:szCs w:val="32"/>
        </w:rPr>
        <w:t>（综合评估法</w:t>
      </w:r>
      <w:r>
        <w:rPr>
          <w:rFonts w:ascii="宋体" w:cs="宋体"/>
          <w:b/>
          <w:bCs/>
          <w:color w:val="000000"/>
          <w:sz w:val="32"/>
          <w:szCs w:val="32"/>
        </w:rPr>
        <w:t>1</w:t>
      </w:r>
      <w:r>
        <w:rPr>
          <w:rFonts w:ascii="宋体" w:cs="宋体" w:hint="eastAsia"/>
          <w:b/>
          <w:bCs/>
          <w:color w:val="000000"/>
          <w:sz w:val="32"/>
          <w:szCs w:val="32"/>
        </w:rPr>
        <w:t>）</w:t>
      </w:r>
    </w:p>
    <w:p>
      <w:pPr>
        <w:spacing w:line="700" w:lineRule="exact"/>
        <w:ind w:firstLine="437"/>
        <w:rPr>
          <w:rFonts w:ascii="宋体" w:cs="宋体"/>
          <w:b/>
          <w:bCs/>
          <w:color w:val="000000"/>
          <w:sz w:val="32"/>
          <w:szCs w:val="32"/>
        </w:rPr>
      </w:pPr>
      <w:r>
        <w:rPr>
          <w:rFonts w:ascii="宋体" w:cs="宋体"/>
          <w:b/>
          <w:bCs/>
          <w:color w:val="000000"/>
          <w:sz w:val="32"/>
          <w:szCs w:val="32"/>
        </w:rPr>
        <w:t xml:space="preserve">                </w:t>
      </w:r>
      <w:r>
        <w:rPr>
          <w:rFonts w:ascii="宋体" w:cs="宋体" w:hint="eastAsia"/>
          <w:b/>
          <w:bCs/>
          <w:color w:val="000000"/>
          <w:sz w:val="32"/>
          <w:szCs w:val="32"/>
        </w:rPr>
        <w:t>（综合评估法</w:t>
      </w:r>
      <w:r>
        <w:rPr>
          <w:rFonts w:ascii="宋体" w:cs="宋体"/>
          <w:b/>
          <w:bCs/>
          <w:color w:val="000000"/>
          <w:sz w:val="32"/>
          <w:szCs w:val="32"/>
        </w:rPr>
        <w:t>2</w:t>
      </w:r>
      <w:r>
        <w:rPr>
          <w:rFonts w:ascii="宋体" w:cs="宋体" w:hint="eastAsia"/>
          <w:b/>
          <w:bCs/>
          <w:color w:val="000000"/>
          <w:sz w:val="32"/>
          <w:szCs w:val="32"/>
        </w:rPr>
        <w:t>）</w:t>
      </w:r>
    </w:p>
    <w:p>
      <w:pPr>
        <w:spacing w:line="700" w:lineRule="exact"/>
        <w:ind w:firstLineChars="147" w:firstLine="470"/>
        <w:rPr>
          <w:rFonts w:ascii="宋体" w:cs="宋体"/>
          <w:b/>
          <w:bCs/>
          <w:color w:val="000000"/>
          <w:sz w:val="32"/>
          <w:szCs w:val="32"/>
        </w:rPr>
      </w:pPr>
      <w:r>
        <w:rPr>
          <w:rFonts w:ascii="宋体" w:cs="宋体" w:hint="eastAsia"/>
          <w:b/>
          <w:bCs/>
          <w:color w:val="000000"/>
          <w:sz w:val="32"/>
          <w:szCs w:val="32"/>
        </w:rPr>
        <w:t>第四章</w:t>
      </w:r>
      <w:r>
        <w:rPr>
          <w:rFonts w:ascii="宋体" w:cs="宋体"/>
          <w:b/>
          <w:bCs/>
          <w:color w:val="000000"/>
          <w:sz w:val="32"/>
          <w:szCs w:val="32"/>
        </w:rPr>
        <w:t xml:space="preserve">  </w:t>
      </w:r>
      <w:r>
        <w:rPr>
          <w:rFonts w:ascii="宋体" w:cs="宋体" w:hint="eastAsia"/>
          <w:b/>
          <w:bCs/>
          <w:color w:val="000000"/>
          <w:sz w:val="32"/>
          <w:szCs w:val="32"/>
        </w:rPr>
        <w:t>合同条款及格式</w:t>
      </w:r>
    </w:p>
    <w:p>
      <w:pPr>
        <w:spacing w:line="700" w:lineRule="exact"/>
        <w:ind w:firstLine="437"/>
        <w:rPr>
          <w:rFonts w:ascii="宋体" w:cs="宋体"/>
          <w:b/>
          <w:bCs/>
          <w:color w:val="000000"/>
          <w:sz w:val="32"/>
          <w:szCs w:val="32"/>
        </w:rPr>
      </w:pPr>
      <w:r>
        <w:rPr>
          <w:rFonts w:ascii="宋体" w:cs="宋体" w:hint="eastAsia"/>
          <w:b/>
          <w:bCs/>
          <w:color w:val="000000"/>
          <w:sz w:val="32"/>
          <w:szCs w:val="32"/>
        </w:rPr>
        <w:t>第五章</w:t>
      </w:r>
      <w:r>
        <w:rPr>
          <w:rFonts w:ascii="宋体" w:cs="宋体"/>
          <w:b/>
          <w:bCs/>
          <w:color w:val="000000"/>
          <w:sz w:val="32"/>
          <w:szCs w:val="32"/>
        </w:rPr>
        <w:t xml:space="preserve">  </w:t>
      </w:r>
      <w:r>
        <w:rPr>
          <w:rFonts w:ascii="宋体" w:cs="宋体" w:hint="eastAsia"/>
          <w:b/>
          <w:bCs/>
          <w:color w:val="000000"/>
          <w:sz w:val="32"/>
          <w:szCs w:val="32"/>
        </w:rPr>
        <w:t>技术文件</w:t>
      </w:r>
    </w:p>
    <w:p>
      <w:pPr>
        <w:spacing w:line="700" w:lineRule="exact"/>
        <w:ind w:firstLine="437"/>
        <w:rPr>
          <w:rFonts w:ascii="宋体" w:cs="宋体"/>
          <w:b/>
          <w:bCs/>
          <w:color w:val="000000"/>
          <w:sz w:val="32"/>
          <w:szCs w:val="32"/>
        </w:rPr>
      </w:pPr>
      <w:r>
        <w:rPr>
          <w:rFonts w:ascii="宋体" w:cs="宋体" w:hint="eastAsia"/>
          <w:b/>
          <w:bCs/>
          <w:color w:val="000000"/>
          <w:sz w:val="32"/>
          <w:szCs w:val="32"/>
        </w:rPr>
        <w:t>第六章</w:t>
      </w:r>
      <w:r>
        <w:rPr>
          <w:rFonts w:ascii="宋体" w:cs="宋体"/>
          <w:b/>
          <w:bCs/>
          <w:color w:val="000000"/>
          <w:sz w:val="32"/>
          <w:szCs w:val="32"/>
        </w:rPr>
        <w:t xml:space="preserve">  </w:t>
      </w:r>
      <w:r>
        <w:rPr>
          <w:rFonts w:ascii="宋体" w:cs="宋体" w:hint="eastAsia"/>
          <w:b/>
          <w:bCs/>
          <w:color w:val="000000"/>
          <w:sz w:val="32"/>
          <w:szCs w:val="32"/>
        </w:rPr>
        <w:t>招标图纸</w:t>
      </w:r>
    </w:p>
    <w:p>
      <w:pPr>
        <w:spacing w:line="700" w:lineRule="exact"/>
        <w:ind w:firstLine="437"/>
        <w:rPr>
          <w:rFonts w:ascii="宋体" w:cs="宋体"/>
          <w:b/>
          <w:bCs/>
          <w:color w:val="000000"/>
          <w:sz w:val="32"/>
          <w:szCs w:val="32"/>
        </w:rPr>
      </w:pPr>
      <w:r>
        <w:rPr>
          <w:rFonts w:ascii="宋体" w:cs="宋体" w:hint="eastAsia"/>
          <w:b/>
          <w:bCs/>
          <w:color w:val="000000"/>
          <w:sz w:val="32"/>
          <w:szCs w:val="32"/>
        </w:rPr>
        <w:t>第七章</w:t>
      </w:r>
      <w:r>
        <w:rPr>
          <w:rFonts w:ascii="宋体" w:cs="宋体"/>
          <w:b/>
          <w:bCs/>
          <w:color w:val="000000"/>
          <w:sz w:val="32"/>
          <w:szCs w:val="32"/>
        </w:rPr>
        <w:t xml:space="preserve">  </w:t>
      </w:r>
      <w:r>
        <w:rPr>
          <w:rFonts w:ascii="宋体" w:cs="宋体" w:hint="eastAsia"/>
          <w:b/>
          <w:bCs/>
          <w:color w:val="000000"/>
          <w:sz w:val="32"/>
          <w:szCs w:val="32"/>
        </w:rPr>
        <w:t>投标文件格式</w:t>
      </w:r>
    </w:p>
    <w:p>
      <w:pPr>
        <w:pStyle w:val="1"/>
        <w:rPr>
          <w:color w:val="000000"/>
          <w:sz w:val="36"/>
          <w:szCs w:val="36"/>
        </w:rPr>
      </w:pPr>
    </w:p>
    <w:p>
      <w:pPr>
        <w:rPr>
          <w:color w:val="000000"/>
          <w:sz w:val="36"/>
          <w:szCs w:val="36"/>
        </w:rPr>
      </w:pPr>
    </w:p>
    <w:p>
      <w:pPr>
        <w:rPr>
          <w:color w:val="000000"/>
          <w:sz w:val="36"/>
          <w:szCs w:val="36"/>
        </w:rPr>
      </w:pPr>
    </w:p>
    <w:p>
      <w:pPr>
        <w:rPr>
          <w:color w:val="000000"/>
        </w:rPr>
      </w:pPr>
    </w:p>
    <w:p>
      <w:pPr>
        <w:rPr>
          <w:color w:val="000000"/>
        </w:rPr>
      </w:pPr>
    </w:p>
    <w:p>
      <w:pPr>
        <w:rPr>
          <w:color w:val="000000"/>
        </w:rPr>
      </w:pPr>
    </w:p>
    <w:p>
      <w:pPr>
        <w:rPr>
          <w:color w:val="000000"/>
        </w:rPr>
      </w:pPr>
    </w:p>
    <w:p>
      <w:pPr>
        <w:pStyle w:val="1"/>
        <w:numPr>
          <w:ilvl w:val="0"/>
          <w:numId w:val="13"/>
        </w:numPr>
        <w:jc w:val="center"/>
        <w:rPr>
          <w:color w:val="000000"/>
          <w:sz w:val="36"/>
          <w:szCs w:val="36"/>
        </w:rPr>
      </w:pPr>
      <w:r>
        <w:rPr>
          <w:rFonts w:hint="eastAsia"/>
          <w:color w:val="000000"/>
          <w:sz w:val="36"/>
          <w:szCs w:val="36"/>
        </w:rPr>
        <w:t>招标公告</w:t>
      </w:r>
      <w:bookmarkEnd w:id="456"/>
    </w:p>
    <w:p>
      <w:pPr>
        <w:pStyle w:val="1"/>
        <w:jc w:val="center"/>
        <w:rPr>
          <w:color w:val="000000"/>
          <w:sz w:val="30"/>
          <w:szCs w:val="30"/>
        </w:rPr>
      </w:pPr>
      <w:r>
        <w:rPr>
          <w:color w:val="000000"/>
          <w:sz w:val="30"/>
          <w:szCs w:val="30"/>
          <w:u w:val="single"/>
        </w:rPr>
        <w:t>(</w:t>
      </w:r>
      <w:r>
        <w:rPr>
          <w:rFonts w:hint="eastAsia"/>
          <w:color w:val="000000"/>
          <w:sz w:val="30"/>
          <w:szCs w:val="30"/>
          <w:u w:val="single"/>
        </w:rPr>
        <w:t>项目名称</w:t>
      </w:r>
      <w:r>
        <w:rPr>
          <w:color w:val="000000"/>
          <w:sz w:val="30"/>
          <w:szCs w:val="30"/>
          <w:u w:val="single"/>
        </w:rPr>
        <w:t xml:space="preserve">)      </w:t>
      </w:r>
      <w:r>
        <w:rPr>
          <w:rFonts w:hint="eastAsia"/>
          <w:color w:val="000000"/>
          <w:sz w:val="30"/>
          <w:szCs w:val="30"/>
        </w:rPr>
        <w:t>施工监理招标公告</w:t>
      </w:r>
    </w:p>
    <w:p>
      <w:pPr>
        <w:rPr>
          <w:color w:val="000000"/>
        </w:rPr>
      </w:pPr>
    </w:p>
    <w:p>
      <w:pPr>
        <w:spacing w:line="420" w:lineRule="exact"/>
        <w:outlineLvl w:val="1"/>
        <w:rPr>
          <w:rFonts w:ascii="黑体" w:eastAsia="黑体"/>
          <w:b/>
          <w:bCs/>
          <w:color w:val="000000"/>
          <w:sz w:val="24"/>
          <w:szCs w:val="24"/>
        </w:rPr>
      </w:pPr>
      <w:r>
        <w:rPr>
          <w:rFonts w:ascii="黑体" w:eastAsia="黑体" w:cs="黑体"/>
          <w:b/>
          <w:bCs/>
          <w:color w:val="000000"/>
          <w:sz w:val="24"/>
          <w:szCs w:val="24"/>
        </w:rPr>
        <w:t>1.</w:t>
      </w:r>
      <w:r>
        <w:rPr>
          <w:rFonts w:ascii="黑体" w:eastAsia="黑体" w:cs="黑体" w:hint="eastAsia"/>
          <w:b/>
          <w:bCs/>
          <w:color w:val="000000"/>
          <w:sz w:val="24"/>
          <w:szCs w:val="24"/>
        </w:rPr>
        <w:t>招标条件</w:t>
      </w:r>
    </w:p>
    <w:p>
      <w:pPr>
        <w:spacing w:line="360" w:lineRule="auto"/>
        <w:ind w:firstLineChars="250" w:firstLine="525"/>
        <w:rPr>
          <w:rFonts w:ascii="宋体"/>
          <w:b/>
          <w:bCs/>
          <w:color w:val="000000"/>
        </w:rPr>
      </w:pPr>
      <w:r>
        <w:rPr>
          <w:rFonts w:ascii="宋体" w:hint="eastAsia"/>
          <w:b/>
          <w:bCs/>
          <w:color w:val="000000"/>
        </w:rPr>
        <w:t>本招标项目</w:t>
      </w:r>
      <w:r>
        <w:rPr>
          <w:rFonts w:ascii="宋体"/>
          <w:b/>
          <w:bCs/>
          <w:color w:val="000000"/>
          <w:u w:val="single"/>
        </w:rPr>
        <w:t xml:space="preserve">                 </w:t>
      </w:r>
      <w:r>
        <w:rPr>
          <w:rFonts w:ascii="宋体" w:hint="eastAsia"/>
          <w:b/>
          <w:bCs/>
          <w:color w:val="000000"/>
        </w:rPr>
        <w:t>（项目名称）已由</w:t>
      </w:r>
      <w:r>
        <w:rPr>
          <w:rFonts w:ascii="宋体"/>
          <w:b/>
          <w:bCs/>
          <w:color w:val="000000"/>
          <w:u w:val="single"/>
        </w:rPr>
        <w:t xml:space="preserve">             </w:t>
      </w:r>
      <w:r>
        <w:rPr>
          <w:rFonts w:ascii="宋体" w:hint="eastAsia"/>
          <w:b/>
          <w:bCs/>
          <w:color w:val="000000"/>
        </w:rPr>
        <w:t>（项目审批、核准或备案机关名称）以</w:t>
      </w:r>
      <w:r>
        <w:rPr>
          <w:rFonts w:ascii="宋体"/>
          <w:b/>
          <w:bCs/>
          <w:color w:val="000000"/>
          <w:u w:val="single"/>
        </w:rPr>
        <w:t xml:space="preserve">            </w:t>
      </w:r>
      <w:r>
        <w:rPr>
          <w:rFonts w:ascii="宋体" w:hint="eastAsia"/>
          <w:b/>
          <w:bCs/>
          <w:color w:val="000000"/>
        </w:rPr>
        <w:t>（批文名称及编号）批准建设，项目业主为</w:t>
      </w:r>
      <w:r>
        <w:rPr>
          <w:rFonts w:ascii="宋体"/>
          <w:b/>
          <w:bCs/>
          <w:color w:val="000000"/>
          <w:u w:val="single"/>
        </w:rPr>
        <w:t xml:space="preserve">                  </w:t>
      </w:r>
      <w:r>
        <w:rPr>
          <w:rFonts w:ascii="宋体" w:hint="eastAsia"/>
          <w:b/>
          <w:bCs/>
          <w:color w:val="000000"/>
        </w:rPr>
        <w:t>，招标人为</w:t>
      </w:r>
      <w:r>
        <w:rPr>
          <w:rFonts w:ascii="宋体"/>
          <w:b/>
          <w:bCs/>
          <w:color w:val="000000"/>
          <w:u w:val="single"/>
        </w:rPr>
        <w:t xml:space="preserve">               </w:t>
      </w:r>
      <w:r>
        <w:rPr>
          <w:rFonts w:ascii="宋体" w:hint="eastAsia"/>
          <w:b/>
          <w:bCs/>
          <w:color w:val="000000"/>
        </w:rPr>
        <w:t>，建设资金来自</w:t>
      </w:r>
      <w:r>
        <w:rPr>
          <w:rFonts w:ascii="宋体"/>
          <w:b/>
          <w:bCs/>
          <w:color w:val="000000"/>
          <w:u w:val="single"/>
        </w:rPr>
        <w:t xml:space="preserve">                   </w:t>
      </w:r>
      <w:r>
        <w:rPr>
          <w:rFonts w:ascii="宋体" w:hint="eastAsia"/>
          <w:b/>
          <w:bCs/>
          <w:color w:val="000000"/>
        </w:rPr>
        <w:t>（资金来源），项目出资比例为</w:t>
      </w:r>
      <w:r>
        <w:rPr>
          <w:rFonts w:ascii="宋体"/>
          <w:b/>
          <w:bCs/>
          <w:color w:val="000000"/>
          <w:u w:val="single"/>
        </w:rPr>
        <w:t xml:space="preserve">              </w:t>
      </w:r>
      <w:r>
        <w:rPr>
          <w:rFonts w:ascii="宋体" w:hint="eastAsia"/>
          <w:b/>
          <w:bCs/>
          <w:color w:val="000000"/>
        </w:rPr>
        <w:t>。项目已具备招标条件，现对该项目的监理进行公开招标。</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2.</w:t>
      </w:r>
      <w:r>
        <w:rPr>
          <w:rFonts w:ascii="黑体" w:eastAsia="黑体" w:cs="黑体" w:hint="eastAsia"/>
          <w:b/>
          <w:bCs/>
          <w:color w:val="000000"/>
          <w:sz w:val="24"/>
          <w:szCs w:val="24"/>
        </w:rPr>
        <w:t>项目概况与招标范围</w:t>
      </w:r>
    </w:p>
    <w:p>
      <w:pPr>
        <w:spacing w:line="420" w:lineRule="exact"/>
        <w:ind w:firstLineChars="200" w:firstLine="420"/>
        <w:outlineLvl w:val="2"/>
        <w:rPr>
          <w:b/>
          <w:bCs/>
          <w:color w:val="000000"/>
        </w:rPr>
      </w:pPr>
      <w:r>
        <w:rPr>
          <w:b/>
          <w:bCs/>
          <w:color w:val="000000"/>
        </w:rPr>
        <w:t xml:space="preserve">2.1 </w:t>
      </w:r>
      <w:r>
        <w:rPr>
          <w:rFonts w:cs="宋体" w:hint="eastAsia"/>
          <w:b/>
          <w:bCs/>
          <w:color w:val="000000"/>
        </w:rPr>
        <w:t>建设地点</w:t>
      </w:r>
      <w:r>
        <w:rPr>
          <w:b/>
          <w:bCs/>
          <w:color w:val="000000"/>
        </w:rPr>
        <w:t>:</w:t>
      </w:r>
      <w:r>
        <w:rPr>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2.2 </w:t>
      </w:r>
      <w:r>
        <w:rPr>
          <w:rFonts w:cs="宋体" w:hint="eastAsia"/>
          <w:b/>
          <w:bCs/>
          <w:color w:val="000000"/>
        </w:rPr>
        <w:t>建设规模</w:t>
      </w:r>
      <w:r>
        <w:rPr>
          <w:b/>
          <w:bCs/>
          <w:color w:val="000000"/>
        </w:rPr>
        <w:t>:</w:t>
      </w:r>
      <w:r>
        <w:rPr>
          <w:rFonts w:ascii="宋体" w:cs="宋体"/>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 xml:space="preserve">2.3 </w:t>
      </w:r>
      <w:r>
        <w:rPr>
          <w:rFonts w:cs="宋体" w:hint="eastAsia"/>
          <w:b/>
          <w:bCs/>
          <w:color w:val="000000"/>
        </w:rPr>
        <w:t>投资规模</w:t>
      </w:r>
      <w:r>
        <w:rPr>
          <w:b/>
          <w:bCs/>
          <w:color w:val="000000"/>
        </w:rPr>
        <w:t>:</w:t>
      </w:r>
      <w:r>
        <w:rPr>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 xml:space="preserve">2.4 </w:t>
      </w:r>
      <w:r>
        <w:rPr>
          <w:rFonts w:cs="宋体" w:hint="eastAsia"/>
          <w:b/>
          <w:bCs/>
          <w:color w:val="000000"/>
        </w:rPr>
        <w:t>招标范围：</w:t>
      </w:r>
      <w:r>
        <w:rPr>
          <w:rFonts w:ascii="宋体" w:cs="宋体"/>
          <w:b/>
          <w:bCs/>
          <w:color w:val="000000"/>
          <w:u w:val="single"/>
        </w:rPr>
        <w:t xml:space="preserve"> </w:t>
      </w:r>
      <w:r>
        <w:rPr>
          <w:b/>
          <w:bCs/>
          <w:color w:val="000000"/>
          <w:u w:val="single"/>
        </w:rPr>
        <w:t xml:space="preserve">              </w:t>
      </w:r>
      <w:r>
        <w:rPr>
          <w:rFonts w:ascii="宋体" w:cs="宋体"/>
          <w:b/>
          <w:bCs/>
          <w:color w:val="000000"/>
          <w:u w:val="single"/>
        </w:rPr>
        <w:t xml:space="preserve"> </w:t>
      </w:r>
    </w:p>
    <w:p>
      <w:pPr>
        <w:spacing w:line="420" w:lineRule="exact"/>
        <w:ind w:firstLineChars="200" w:firstLine="420"/>
        <w:outlineLvl w:val="2"/>
        <w:rPr>
          <w:rFonts w:ascii="宋体" w:cs="宋体"/>
          <w:b/>
          <w:bCs/>
          <w:color w:val="000000"/>
          <w:u w:val="single"/>
        </w:rPr>
      </w:pPr>
      <w:r>
        <w:rPr>
          <w:b/>
          <w:bCs/>
          <w:color w:val="000000"/>
        </w:rPr>
        <w:t xml:space="preserve">2.5 </w:t>
      </w:r>
      <w:r>
        <w:rPr>
          <w:rFonts w:cs="宋体" w:hint="eastAsia"/>
          <w:b/>
          <w:bCs/>
          <w:color w:val="000000"/>
        </w:rPr>
        <w:t>标段划分</w:t>
      </w:r>
      <w:r>
        <w:rPr>
          <w:b/>
          <w:bCs/>
          <w:color w:val="000000"/>
        </w:rPr>
        <w:t>:</w:t>
      </w:r>
      <w:r>
        <w:rPr>
          <w:rFonts w:ascii="宋体" w:cs="宋体"/>
          <w:b/>
          <w:bCs/>
          <w:color w:val="000000"/>
          <w:u w:val="single"/>
        </w:rPr>
        <w:t xml:space="preserve">               </w:t>
      </w:r>
    </w:p>
    <w:p>
      <w:pPr>
        <w:spacing w:line="420" w:lineRule="exact"/>
        <w:ind w:firstLineChars="200" w:firstLine="420"/>
        <w:outlineLvl w:val="2"/>
        <w:rPr>
          <w:rFonts w:ascii="宋体" w:cs="宋体"/>
          <w:b/>
          <w:bCs/>
          <w:color w:val="000000"/>
        </w:rPr>
      </w:pPr>
      <w:r>
        <w:rPr>
          <w:rFonts w:ascii="宋体" w:cs="宋体"/>
          <w:b/>
          <w:bCs/>
          <w:color w:val="000000"/>
        </w:rPr>
        <w:t>2.6</w:t>
      </w:r>
      <w:r>
        <w:rPr>
          <w:rFonts w:ascii="宋体" w:cs="宋体" w:hint="eastAsia"/>
          <w:b/>
          <w:bCs/>
          <w:color w:val="000000"/>
        </w:rPr>
        <w:t>计划施工工期</w:t>
      </w:r>
      <w:r>
        <w:rPr>
          <w:rFonts w:ascii="宋体" w:cs="宋体"/>
          <w:b/>
          <w:bCs/>
          <w:color w:val="000000"/>
        </w:rPr>
        <w:t>:</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2.7 </w:t>
      </w:r>
      <w:r>
        <w:rPr>
          <w:rFonts w:hint="eastAsia"/>
          <w:b/>
          <w:bCs/>
          <w:color w:val="000000"/>
        </w:rPr>
        <w:t>监理周</w:t>
      </w:r>
      <w:r>
        <w:rPr>
          <w:rFonts w:cs="宋体" w:hint="eastAsia"/>
          <w:b/>
          <w:bCs/>
          <w:color w:val="000000"/>
        </w:rPr>
        <w:t>期</w:t>
      </w:r>
      <w:r>
        <w:rPr>
          <w:b/>
          <w:bCs/>
          <w:color w:val="000000"/>
        </w:rPr>
        <w:t>:</w:t>
      </w:r>
      <w:r>
        <w:rPr>
          <w:b/>
          <w:bCs/>
          <w:color w:val="000000"/>
          <w:u w:val="single"/>
        </w:rPr>
        <w:t xml:space="preserve">                   </w:t>
      </w:r>
    </w:p>
    <w:p>
      <w:pPr>
        <w:spacing w:line="420" w:lineRule="exact"/>
        <w:ind w:firstLineChars="200" w:firstLine="420"/>
        <w:outlineLvl w:val="2"/>
        <w:rPr>
          <w:b/>
          <w:bCs/>
          <w:color w:val="000000"/>
        </w:rPr>
      </w:pPr>
      <w:r>
        <w:rPr>
          <w:b/>
          <w:bCs/>
          <w:color w:val="000000"/>
        </w:rPr>
        <w:t xml:space="preserve">2.8 </w:t>
      </w:r>
      <w:r>
        <w:rPr>
          <w:rFonts w:hint="eastAsia"/>
          <w:b/>
          <w:bCs/>
          <w:color w:val="000000"/>
        </w:rPr>
        <w:t>质量控制目标：合格</w:t>
      </w:r>
    </w:p>
    <w:p>
      <w:pPr>
        <w:spacing w:line="420" w:lineRule="exact"/>
        <w:outlineLvl w:val="1"/>
        <w:rPr>
          <w:rFonts w:ascii="黑体" w:eastAsia="黑体"/>
          <w:b/>
          <w:bCs/>
          <w:color w:val="000000"/>
          <w:sz w:val="24"/>
          <w:szCs w:val="24"/>
        </w:rPr>
      </w:pPr>
      <w:r>
        <w:rPr>
          <w:rFonts w:eastAsia="黑体"/>
          <w:b/>
          <w:bCs/>
          <w:color w:val="000000"/>
        </w:rPr>
        <w:t xml:space="preserve"> </w:t>
      </w:r>
      <w:r>
        <w:rPr>
          <w:rFonts w:ascii="黑体" w:eastAsia="黑体" w:cs="黑体"/>
          <w:b/>
          <w:bCs/>
          <w:color w:val="000000"/>
          <w:sz w:val="24"/>
          <w:szCs w:val="24"/>
        </w:rPr>
        <w:t>3.</w:t>
      </w:r>
      <w:r>
        <w:rPr>
          <w:rFonts w:ascii="黑体" w:eastAsia="黑体" w:cs="黑体" w:hint="eastAsia"/>
          <w:b/>
          <w:bCs/>
          <w:color w:val="000000"/>
          <w:sz w:val="24"/>
          <w:szCs w:val="24"/>
        </w:rPr>
        <w:t>投标人资格要求</w:t>
      </w:r>
    </w:p>
    <w:p>
      <w:pPr>
        <w:spacing w:line="420" w:lineRule="exact"/>
        <w:ind w:firstLineChars="200" w:firstLine="420"/>
        <w:outlineLvl w:val="2"/>
        <w:rPr>
          <w:b/>
          <w:bCs/>
          <w:color w:val="000000"/>
        </w:rPr>
      </w:pPr>
      <w:r>
        <w:rPr>
          <w:b/>
          <w:bCs/>
          <w:color w:val="000000"/>
        </w:rPr>
        <w:t>3.1</w:t>
      </w:r>
      <w:r>
        <w:rPr>
          <w:rFonts w:cs="宋体" w:hint="eastAsia"/>
          <w:b/>
          <w:bCs/>
          <w:color w:val="000000"/>
        </w:rPr>
        <w:t>本次招标要求投标人须具备独立法人资格，具有</w:t>
      </w:r>
      <w:r>
        <w:rPr>
          <w:b/>
          <w:bCs/>
          <w:color w:val="000000"/>
          <w:u w:val="single"/>
        </w:rPr>
        <w:t xml:space="preserve">       </w:t>
      </w:r>
      <w:r>
        <w:rPr>
          <w:rFonts w:hint="eastAsia"/>
          <w:b/>
          <w:bCs/>
          <w:color w:val="000000"/>
        </w:rPr>
        <w:t>工程监理</w:t>
      </w:r>
      <w:r>
        <w:rPr>
          <w:b/>
          <w:bCs/>
          <w:color w:val="000000"/>
          <w:u w:val="single"/>
        </w:rPr>
        <w:t xml:space="preserve">         </w:t>
      </w:r>
      <w:r>
        <w:rPr>
          <w:rFonts w:hint="eastAsia"/>
          <w:b/>
          <w:bCs/>
          <w:color w:val="000000"/>
        </w:rPr>
        <w:t>资质</w:t>
      </w:r>
      <w:r>
        <w:rPr>
          <w:rFonts w:cs="宋体" w:hint="eastAsia"/>
          <w:b/>
          <w:bCs/>
          <w:color w:val="000000"/>
        </w:rPr>
        <w:t>，并在人员、设备、资金等方面满足本项目要求。</w:t>
      </w:r>
    </w:p>
    <w:p>
      <w:pPr>
        <w:spacing w:line="420" w:lineRule="exact"/>
        <w:ind w:firstLineChars="200" w:firstLine="420"/>
        <w:outlineLvl w:val="2"/>
        <w:rPr>
          <w:b/>
          <w:color w:val="000000"/>
        </w:rPr>
      </w:pPr>
      <w:r>
        <w:rPr>
          <w:b/>
          <w:bCs/>
          <w:color w:val="000000"/>
        </w:rPr>
        <w:t>3.2</w:t>
      </w:r>
      <w:r>
        <w:rPr>
          <w:rFonts w:hint="eastAsia"/>
          <w:b/>
          <w:color w:val="000000"/>
        </w:rPr>
        <w:t>项目总监资格要求：取得国家注册</w:t>
      </w:r>
      <w:r>
        <w:rPr>
          <w:b/>
          <w:color w:val="000000"/>
          <w:u w:val="single"/>
        </w:rPr>
        <w:t xml:space="preserve">        </w:t>
      </w:r>
      <w:r>
        <w:rPr>
          <w:rFonts w:hint="eastAsia"/>
          <w:b/>
          <w:color w:val="000000"/>
        </w:rPr>
        <w:t>专业监理工程师资格证书。</w:t>
      </w:r>
    </w:p>
    <w:p>
      <w:pPr>
        <w:spacing w:line="420" w:lineRule="exact"/>
        <w:ind w:firstLineChars="200" w:firstLine="420"/>
        <w:outlineLvl w:val="2"/>
        <w:rPr>
          <w:rFonts w:ascii="宋体"/>
          <w:b/>
          <w:bCs/>
          <w:color w:val="000000"/>
          <w:kern w:val="0"/>
          <w:u w:val="single"/>
        </w:rPr>
      </w:pPr>
      <w:r>
        <w:rPr>
          <w:b/>
          <w:bCs/>
          <w:color w:val="000000"/>
        </w:rPr>
        <w:t xml:space="preserve">3.3 </w:t>
      </w:r>
      <w:r>
        <w:rPr>
          <w:rFonts w:hint="eastAsia"/>
          <w:b/>
          <w:bCs/>
          <w:color w:val="000000"/>
        </w:rPr>
        <w:t>类似业绩</w:t>
      </w:r>
      <w:r>
        <w:rPr>
          <w:rFonts w:ascii="宋体" w:cs="宋体" w:hint="eastAsia"/>
          <w:b/>
          <w:bCs/>
          <w:color w:val="000000"/>
        </w:rPr>
        <w:t>要求：</w:t>
      </w:r>
      <w:r>
        <w:rPr>
          <w:rFonts w:ascii="宋体" w:cs="宋体" w:hint="eastAsia"/>
          <w:b/>
          <w:bCs/>
          <w:color w:val="000000"/>
          <w:u w:val="single"/>
        </w:rPr>
        <w:t>（适用于经评审的最低投标价法的项目，是否设置类似业绩由招标人自行约定）</w:t>
      </w:r>
      <w:r>
        <w:rPr>
          <w:rFonts w:ascii="宋体" w:cs="宋体"/>
          <w:color w:val="000000"/>
          <w:u w:val="single"/>
        </w:rPr>
        <w:t xml:space="preserve">  </w:t>
      </w:r>
      <w:r>
        <w:rPr>
          <w:rFonts w:ascii="宋体" w:cs="宋体" w:hint="eastAsia"/>
          <w:color w:val="000000"/>
          <w:u w:val="single"/>
        </w:rPr>
        <w:t>。</w:t>
      </w:r>
    </w:p>
    <w:p>
      <w:pPr>
        <w:spacing w:line="420" w:lineRule="exact"/>
        <w:ind w:firstLineChars="200" w:firstLine="420"/>
        <w:outlineLvl w:val="2"/>
        <w:rPr>
          <w:b/>
          <w:bCs/>
          <w:color w:val="000000"/>
        </w:rPr>
      </w:pPr>
      <w:r>
        <w:rPr>
          <w:b/>
          <w:bCs/>
          <w:color w:val="000000"/>
        </w:rPr>
        <w:t>3.4</w:t>
      </w:r>
      <w:r>
        <w:rPr>
          <w:rFonts w:cs="宋体" w:hint="eastAsia"/>
          <w:b/>
          <w:bCs/>
          <w:color w:val="000000"/>
        </w:rPr>
        <w:t>本次招标</w:t>
      </w:r>
      <w:r>
        <w:rPr>
          <w:rFonts w:ascii="宋体" w:cs="宋体"/>
          <w:b/>
          <w:bCs/>
          <w:color w:val="000000"/>
          <w:u w:val="single"/>
        </w:rPr>
        <w:t xml:space="preserve">             </w:t>
      </w:r>
      <w:r>
        <w:rPr>
          <w:rFonts w:cs="宋体" w:hint="eastAsia"/>
          <w:b/>
          <w:bCs/>
          <w:color w:val="000000"/>
        </w:rPr>
        <w:t>联合体投标。联合体投标的，应满足下列要求：</w:t>
      </w:r>
      <w:r>
        <w:rPr>
          <w:b/>
          <w:bCs/>
          <w:color w:val="000000"/>
          <w:u w:val="single"/>
        </w:rPr>
        <w:t xml:space="preserve">    </w:t>
      </w:r>
      <w:r>
        <w:rPr>
          <w:rFonts w:ascii="黑体" w:eastAsia="黑体" w:cs="黑体"/>
          <w:b/>
          <w:bCs/>
          <w:color w:val="000000"/>
          <w:sz w:val="28"/>
          <w:szCs w:val="28"/>
          <w:u w:val="single"/>
        </w:rPr>
        <w:t xml:space="preserve">   </w:t>
      </w:r>
      <w:r>
        <w:rPr>
          <w:rFonts w:cs="宋体" w:hint="eastAsia"/>
          <w:b/>
          <w:bCs/>
          <w:color w:val="000000"/>
        </w:rPr>
        <w:t>。</w:t>
      </w:r>
    </w:p>
    <w:p>
      <w:pPr>
        <w:spacing w:line="420" w:lineRule="exact"/>
        <w:ind w:firstLine="420"/>
        <w:outlineLvl w:val="2"/>
        <w:rPr>
          <w:rFonts w:cs="宋体"/>
          <w:b/>
          <w:bCs/>
          <w:color w:val="000000"/>
        </w:rPr>
      </w:pPr>
      <w:r>
        <w:rPr>
          <w:b/>
          <w:bCs/>
          <w:color w:val="000000"/>
        </w:rPr>
        <w:t>3.5</w:t>
      </w:r>
      <w:r>
        <w:rPr>
          <w:rFonts w:cs="宋体" w:hint="eastAsia"/>
          <w:b/>
          <w:bCs/>
          <w:color w:val="000000"/>
        </w:rPr>
        <w:t>各投标人均可以上</w:t>
      </w:r>
      <w:r>
        <w:rPr>
          <w:b/>
          <w:bCs/>
          <w:color w:val="000000"/>
          <w:u w:val="single"/>
        </w:rPr>
        <w:t xml:space="preserve">     </w:t>
      </w:r>
      <w:r>
        <w:rPr>
          <w:rFonts w:cs="宋体" w:hint="eastAsia"/>
          <w:b/>
          <w:bCs/>
          <w:color w:val="000000"/>
        </w:rPr>
        <w:t>个标段投标，但最多允许中标</w:t>
      </w:r>
      <w:r>
        <w:rPr>
          <w:b/>
          <w:bCs/>
          <w:color w:val="000000"/>
          <w:u w:val="single"/>
        </w:rPr>
        <w:t xml:space="preserve">         </w:t>
      </w:r>
      <w:r>
        <w:rPr>
          <w:rFonts w:cs="宋体" w:hint="eastAsia"/>
          <w:b/>
          <w:bCs/>
          <w:color w:val="000000"/>
        </w:rPr>
        <w:t>个标段。</w:t>
      </w:r>
    </w:p>
    <w:p>
      <w:pPr>
        <w:spacing w:line="420" w:lineRule="exact"/>
        <w:ind w:firstLine="420"/>
        <w:outlineLvl w:val="2"/>
        <w:rPr>
          <w:rFonts w:cs="宋体"/>
          <w:b/>
          <w:bCs/>
          <w:color w:val="000000"/>
        </w:rPr>
      </w:pPr>
      <w:r>
        <w:rPr>
          <w:rFonts w:cs="宋体"/>
          <w:b/>
          <w:bCs/>
          <w:color w:val="000000"/>
        </w:rPr>
        <w:t>3.6</w:t>
      </w:r>
      <w:r>
        <w:rPr>
          <w:rFonts w:cs="宋体" w:hint="eastAsia"/>
          <w:b/>
          <w:bCs/>
          <w:color w:val="000000"/>
        </w:rPr>
        <w:t>本次招标实行资格后审，资格审查的具体要求见招标文件。资格后审不合格的投标文件将被评标委员会否决。</w:t>
      </w:r>
      <w:r>
        <w:rPr>
          <w:rFonts w:ascii="黑体" w:hAnsi="黑体"/>
          <w:b/>
          <w:color w:val="000000"/>
        </w:rPr>
        <w:t xml:space="preserve"> </w:t>
      </w:r>
      <w:r>
        <w:rPr>
          <w:color w:val="000000"/>
        </w:rPr>
        <w:t xml:space="preserve"> </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4.</w:t>
      </w:r>
      <w:r>
        <w:rPr>
          <w:rFonts w:ascii="黑体" w:eastAsia="黑体" w:cs="黑体" w:hint="eastAsia"/>
          <w:b/>
          <w:bCs/>
          <w:color w:val="000000"/>
          <w:sz w:val="24"/>
          <w:szCs w:val="24"/>
        </w:rPr>
        <w:t>招标文件的获取</w:t>
      </w:r>
    </w:p>
    <w:p>
      <w:pPr>
        <w:spacing w:line="420" w:lineRule="exact"/>
        <w:ind w:firstLineChars="200" w:firstLine="420"/>
        <w:outlineLvl w:val="2"/>
        <w:rPr>
          <w:b/>
          <w:bCs/>
          <w:color w:val="000000"/>
        </w:rPr>
      </w:pPr>
      <w:r>
        <w:rPr>
          <w:b/>
          <w:bCs/>
          <w:color w:val="000000"/>
        </w:rPr>
        <w:t>4.1</w:t>
      </w:r>
      <w:r>
        <w:rPr>
          <w:rFonts w:cs="宋体" w:hint="eastAsia"/>
          <w:b/>
          <w:bCs/>
          <w:color w:val="000000"/>
        </w:rPr>
        <w:t>凡有意参加投标者，可在</w:t>
      </w:r>
      <w:r>
        <w:rPr>
          <w:rFonts w:cs="宋体"/>
          <w:b/>
          <w:bCs/>
          <w:color w:val="000000"/>
          <w:u w:val="single"/>
        </w:rPr>
        <w:t xml:space="preserve">                       </w:t>
      </w:r>
      <w:r>
        <w:rPr>
          <w:rFonts w:cs="宋体" w:hint="eastAsia"/>
          <w:b/>
          <w:bCs/>
          <w:color w:val="000000"/>
        </w:rPr>
        <w:t>网站下载招标文件。</w:t>
      </w:r>
    </w:p>
    <w:p>
      <w:pPr>
        <w:spacing w:line="420" w:lineRule="exact"/>
        <w:ind w:firstLineChars="200" w:firstLine="420"/>
        <w:outlineLvl w:val="2"/>
        <w:rPr>
          <w:b/>
          <w:bCs/>
          <w:color w:val="000000"/>
        </w:rPr>
      </w:pPr>
      <w:r>
        <w:rPr>
          <w:b/>
          <w:bCs/>
          <w:color w:val="000000"/>
        </w:rPr>
        <w:t xml:space="preserve">4.2 </w:t>
      </w:r>
      <w:r>
        <w:rPr>
          <w:rFonts w:cs="宋体" w:hint="eastAsia"/>
          <w:b/>
          <w:bCs/>
          <w:color w:val="000000"/>
        </w:rPr>
        <w:t>招标文件费用：</w:t>
      </w:r>
      <w:r>
        <w:rPr>
          <w:rFonts w:cs="宋体"/>
          <w:b/>
          <w:bCs/>
          <w:color w:val="000000"/>
        </w:rPr>
        <w:t xml:space="preserve"> </w:t>
      </w:r>
      <w:r>
        <w:rPr>
          <w:rFonts w:cs="宋体"/>
          <w:b/>
          <w:bCs/>
          <w:color w:val="000000"/>
          <w:u w:val="single"/>
        </w:rPr>
        <w:t xml:space="preserve">               </w:t>
      </w:r>
      <w:r>
        <w:rPr>
          <w:rFonts w:cs="宋体"/>
          <w:b/>
          <w:bCs/>
          <w:color w:val="000000"/>
        </w:rPr>
        <w:t xml:space="preserve"> </w:t>
      </w:r>
    </w:p>
    <w:p>
      <w:pPr>
        <w:spacing w:line="420" w:lineRule="exact"/>
        <w:ind w:firstLineChars="200" w:firstLine="480"/>
        <w:rPr>
          <w:rFonts w:ascii="黑体" w:eastAsia="黑体"/>
          <w:b/>
          <w:bCs/>
          <w:color w:val="000000"/>
          <w:sz w:val="24"/>
          <w:szCs w:val="24"/>
        </w:rPr>
      </w:pPr>
    </w:p>
    <w:p>
      <w:pPr>
        <w:spacing w:line="420" w:lineRule="exact"/>
        <w:outlineLvl w:val="1"/>
        <w:rPr>
          <w:rFonts w:ascii="黑体" w:eastAsia="黑体"/>
          <w:b/>
          <w:bCs/>
          <w:color w:val="000000"/>
          <w:sz w:val="24"/>
          <w:szCs w:val="24"/>
        </w:rPr>
      </w:pPr>
      <w:r>
        <w:rPr>
          <w:rFonts w:ascii="黑体" w:eastAsia="黑体" w:cs="黑体"/>
          <w:b/>
          <w:bCs/>
          <w:color w:val="000000"/>
          <w:sz w:val="24"/>
          <w:szCs w:val="24"/>
        </w:rPr>
        <w:t>5.</w:t>
      </w:r>
      <w:r>
        <w:rPr>
          <w:rFonts w:ascii="黑体" w:eastAsia="黑体" w:cs="黑体" w:hint="eastAsia"/>
          <w:b/>
          <w:bCs/>
          <w:color w:val="000000"/>
          <w:sz w:val="24"/>
          <w:szCs w:val="24"/>
        </w:rPr>
        <w:t>投标文件的递交</w:t>
      </w:r>
    </w:p>
    <w:p>
      <w:pPr>
        <w:spacing w:line="420" w:lineRule="exact"/>
        <w:ind w:firstLineChars="200" w:firstLine="420"/>
        <w:outlineLvl w:val="2"/>
        <w:rPr>
          <w:b/>
          <w:bCs/>
          <w:color w:val="000000"/>
        </w:rPr>
      </w:pPr>
      <w:r>
        <w:rPr>
          <w:b/>
          <w:bCs/>
          <w:color w:val="000000"/>
        </w:rPr>
        <w:t xml:space="preserve">5.1 </w:t>
      </w:r>
      <w:r>
        <w:rPr>
          <w:rFonts w:cs="宋体" w:hint="eastAsia"/>
          <w:b/>
          <w:bCs/>
          <w:color w:val="000000"/>
        </w:rPr>
        <w:t>投标文件递交的截止时间（投标截止时间）为</w:t>
      </w:r>
      <w:r>
        <w:rPr>
          <w:b/>
          <w:bCs/>
          <w:color w:val="000000"/>
          <w:u w:val="single"/>
        </w:rPr>
        <w:t xml:space="preserve">    </w:t>
      </w:r>
      <w:r>
        <w:rPr>
          <w:rFonts w:cs="宋体" w:hint="eastAsia"/>
          <w:b/>
          <w:bCs/>
          <w:color w:val="000000"/>
        </w:rPr>
        <w:t>年</w:t>
      </w:r>
      <w:r>
        <w:rPr>
          <w:b/>
          <w:bCs/>
          <w:color w:val="000000"/>
          <w:u w:val="single"/>
        </w:rPr>
        <w:t xml:space="preserve">  </w:t>
      </w:r>
      <w:r>
        <w:rPr>
          <w:rFonts w:cs="宋体" w:hint="eastAsia"/>
          <w:b/>
          <w:bCs/>
          <w:color w:val="000000"/>
        </w:rPr>
        <w:t>月</w:t>
      </w:r>
      <w:r>
        <w:rPr>
          <w:b/>
          <w:bCs/>
          <w:color w:val="000000"/>
          <w:u w:val="single"/>
        </w:rPr>
        <w:t xml:space="preserve">  </w:t>
      </w:r>
      <w:r>
        <w:rPr>
          <w:rFonts w:cs="宋体" w:hint="eastAsia"/>
          <w:b/>
          <w:bCs/>
          <w:color w:val="000000"/>
        </w:rPr>
        <w:t>日</w:t>
      </w:r>
      <w:r>
        <w:rPr>
          <w:b/>
          <w:bCs/>
          <w:color w:val="000000"/>
          <w:u w:val="single"/>
        </w:rPr>
        <w:t xml:space="preserve">   </w:t>
      </w:r>
      <w:r>
        <w:rPr>
          <w:rFonts w:cs="宋体" w:hint="eastAsia"/>
          <w:b/>
          <w:bCs/>
          <w:color w:val="000000"/>
        </w:rPr>
        <w:t>时</w:t>
      </w:r>
      <w:r>
        <w:rPr>
          <w:b/>
          <w:bCs/>
          <w:color w:val="000000"/>
          <w:u w:val="single"/>
        </w:rPr>
        <w:t xml:space="preserve">   </w:t>
      </w:r>
      <w:r>
        <w:rPr>
          <w:rFonts w:cs="宋体" w:hint="eastAsia"/>
          <w:b/>
          <w:bCs/>
          <w:color w:val="000000"/>
        </w:rPr>
        <w:t>分，地点为</w:t>
      </w:r>
      <w:r>
        <w:rPr>
          <w:rFonts w:cs="宋体"/>
          <w:b/>
          <w:bCs/>
          <w:color w:val="000000"/>
          <w:u w:val="single"/>
        </w:rPr>
        <w:t xml:space="preserve">       </w:t>
      </w:r>
      <w:r>
        <w:rPr>
          <w:rFonts w:cs="宋体" w:hint="eastAsia"/>
          <w:b/>
          <w:bCs/>
          <w:color w:val="000000"/>
        </w:rPr>
        <w:t>开标</w:t>
      </w:r>
      <w:r>
        <w:rPr>
          <w:b/>
          <w:bCs/>
          <w:color w:val="000000"/>
        </w:rPr>
        <w:t>__</w:t>
      </w:r>
      <w:r>
        <w:rPr>
          <w:rFonts w:cs="宋体" w:hint="eastAsia"/>
          <w:b/>
          <w:bCs/>
          <w:color w:val="000000"/>
        </w:rPr>
        <w:t>室。（地址：</w:t>
      </w:r>
      <w:r>
        <w:rPr>
          <w:rFonts w:cs="宋体"/>
          <w:b/>
          <w:bCs/>
          <w:color w:val="000000"/>
          <w:u w:val="single"/>
        </w:rPr>
        <w:t xml:space="preserve">                </w:t>
      </w:r>
      <w:r>
        <w:rPr>
          <w:rFonts w:cs="宋体" w:hint="eastAsia"/>
          <w:b/>
          <w:bCs/>
          <w:color w:val="000000"/>
        </w:rPr>
        <w:t>）</w:t>
      </w:r>
    </w:p>
    <w:p>
      <w:pPr>
        <w:spacing w:line="420" w:lineRule="exact"/>
        <w:ind w:firstLineChars="200" w:firstLine="420"/>
        <w:outlineLvl w:val="2"/>
        <w:rPr>
          <w:b/>
          <w:bCs/>
          <w:color w:val="000000"/>
        </w:rPr>
      </w:pPr>
      <w:r>
        <w:rPr>
          <w:b/>
          <w:bCs/>
          <w:color w:val="000000"/>
        </w:rPr>
        <w:t>5.2</w:t>
      </w:r>
      <w:r>
        <w:rPr>
          <w:rFonts w:cs="宋体" w:hint="eastAsia"/>
          <w:b/>
          <w:bCs/>
          <w:color w:val="000000"/>
        </w:rPr>
        <w:t>投标文件递交时间</w:t>
      </w:r>
      <w:r>
        <w:rPr>
          <w:b/>
          <w:bCs/>
          <w:color w:val="000000"/>
        </w:rPr>
        <w:t>:</w:t>
      </w:r>
      <w:r>
        <w:rPr>
          <w:rFonts w:cs="宋体" w:hint="eastAsia"/>
          <w:b/>
          <w:bCs/>
          <w:color w:val="000000"/>
        </w:rPr>
        <w:t>投标截止时间前</w:t>
      </w:r>
      <w:r>
        <w:rPr>
          <w:b/>
          <w:bCs/>
          <w:color w:val="000000"/>
        </w:rPr>
        <w:t>1</w:t>
      </w:r>
      <w:r>
        <w:rPr>
          <w:rFonts w:cs="宋体" w:hint="eastAsia"/>
          <w:b/>
          <w:bCs/>
          <w:color w:val="000000"/>
        </w:rPr>
        <w:t>小时内。</w:t>
      </w:r>
    </w:p>
    <w:p>
      <w:pPr>
        <w:spacing w:line="420" w:lineRule="exact"/>
        <w:ind w:firstLineChars="200" w:firstLine="420"/>
        <w:outlineLvl w:val="2"/>
        <w:rPr>
          <w:b/>
          <w:bCs/>
          <w:color w:val="000000"/>
        </w:rPr>
      </w:pPr>
      <w:r>
        <w:rPr>
          <w:b/>
          <w:bCs/>
          <w:color w:val="000000"/>
        </w:rPr>
        <w:t>5.3</w:t>
      </w:r>
      <w:r>
        <w:rPr>
          <w:rFonts w:cs="宋体" w:hint="eastAsia"/>
          <w:b/>
          <w:bCs/>
          <w:color w:val="000000"/>
        </w:rPr>
        <w:t>逾期送达的或者未送达指定地点、未按招标文件密封的投标文件，招标人不予接收。</w:t>
      </w:r>
    </w:p>
    <w:p>
      <w:pPr>
        <w:spacing w:line="420" w:lineRule="exact"/>
        <w:ind w:firstLineChars="200" w:firstLine="480"/>
        <w:rPr>
          <w:rFonts w:ascii="黑体" w:eastAsia="黑体"/>
          <w:b/>
          <w:bCs/>
          <w:color w:val="000000"/>
          <w:sz w:val="24"/>
          <w:szCs w:val="24"/>
        </w:rPr>
      </w:pPr>
    </w:p>
    <w:p>
      <w:pPr>
        <w:spacing w:line="420" w:lineRule="exact"/>
        <w:outlineLvl w:val="1"/>
        <w:rPr>
          <w:rFonts w:ascii="黑体" w:eastAsia="黑体"/>
          <w:b/>
          <w:bCs/>
          <w:color w:val="000000"/>
          <w:sz w:val="24"/>
          <w:szCs w:val="24"/>
        </w:rPr>
      </w:pPr>
      <w:r>
        <w:rPr>
          <w:rFonts w:ascii="黑体" w:eastAsia="黑体" w:cs="黑体"/>
          <w:b/>
          <w:bCs/>
          <w:color w:val="000000"/>
          <w:sz w:val="24"/>
          <w:szCs w:val="24"/>
        </w:rPr>
        <w:t>6.</w:t>
      </w:r>
      <w:r>
        <w:rPr>
          <w:rFonts w:ascii="黑体" w:eastAsia="黑体" w:cs="黑体" w:hint="eastAsia"/>
          <w:b/>
          <w:bCs/>
          <w:color w:val="000000"/>
          <w:sz w:val="24"/>
          <w:szCs w:val="24"/>
        </w:rPr>
        <w:t>发布公告的媒介</w:t>
      </w:r>
    </w:p>
    <w:p>
      <w:pPr>
        <w:spacing w:line="420" w:lineRule="exact"/>
        <w:ind w:firstLineChars="200" w:firstLine="420"/>
        <w:jc w:val="left"/>
        <w:rPr>
          <w:b/>
          <w:bCs/>
          <w:color w:val="000000"/>
        </w:rPr>
      </w:pPr>
      <w:r>
        <w:rPr>
          <w:rFonts w:cs="宋体" w:hint="eastAsia"/>
          <w:b/>
          <w:bCs/>
          <w:color w:val="000000"/>
        </w:rPr>
        <w:t>本次招标公告同时在以下网站发布：</w:t>
      </w:r>
    </w:p>
    <w:p>
      <w:pPr>
        <w:spacing w:line="420" w:lineRule="exact"/>
        <w:ind w:firstLineChars="200" w:firstLine="420"/>
        <w:rPr>
          <w:b/>
          <w:bCs/>
          <w:color w:val="000000"/>
        </w:rPr>
      </w:pPr>
      <w:r>
        <w:rPr>
          <w:rFonts w:cs="宋体" w:hint="eastAsia"/>
          <w:b/>
          <w:bCs/>
          <w:color w:val="000000"/>
        </w:rPr>
        <w:t>安徽省招标投标信息网</w:t>
      </w:r>
      <w:r>
        <w:rPr>
          <w:b/>
          <w:bCs/>
          <w:color w:val="000000"/>
          <w:u w:val="single"/>
        </w:rPr>
        <w:t>http://www.ahtba.org.cn/</w:t>
      </w:r>
    </w:p>
    <w:p>
      <w:pPr>
        <w:spacing w:line="420" w:lineRule="exact"/>
        <w:ind w:firstLineChars="200" w:firstLine="420"/>
        <w:jc w:val="left"/>
        <w:rPr>
          <w:b/>
          <w:bCs/>
          <w:color w:val="000000"/>
        </w:rPr>
      </w:pPr>
      <w:r>
        <w:rPr>
          <w:rFonts w:cs="宋体" w:hint="eastAsia"/>
          <w:b/>
          <w:bCs/>
          <w:color w:val="000000"/>
        </w:rPr>
        <w:t>安徽省建设工程招标投标信息网</w:t>
      </w:r>
      <w:r>
        <w:rPr>
          <w:rStyle w:val="26"/>
          <w:b/>
          <w:bCs/>
          <w:color w:val="000000"/>
        </w:rPr>
        <w:fldChar w:fldCharType="begin"/>
      </w:r>
      <w:r>
        <w:instrText>HYPERLINK "http://www.act.org.cn"</w:instrText>
      </w:r>
      <w:r>
        <w:rPr>
          <w:rStyle w:val="26"/>
          <w:b/>
          <w:bCs/>
          <w:color w:val="000000"/>
        </w:rPr>
        <w:fldChar w:fldCharType="separate"/>
      </w:r>
      <w:r>
        <w:rPr>
          <w:rStyle w:val="26"/>
          <w:b/>
          <w:bCs/>
          <w:color w:val="000000"/>
        </w:rPr>
        <w:t>http://www.act.org.cn</w:t>
      </w:r>
      <w:r>
        <w:rPr>
          <w:b/>
          <w:bCs/>
          <w:color w:val="000000"/>
        </w:rPr>
        <w:fldChar w:fldCharType="end"/>
      </w:r>
    </w:p>
    <w:p>
      <w:pPr>
        <w:spacing w:line="420" w:lineRule="exact"/>
        <w:ind w:firstLineChars="200" w:firstLine="420"/>
        <w:rPr>
          <w:b/>
          <w:bCs/>
          <w:color w:val="000000"/>
          <w:u w:val="single"/>
        </w:rPr>
      </w:pPr>
      <w:r>
        <w:rPr>
          <w:rFonts w:cs="宋体" w:hint="eastAsia"/>
          <w:b/>
          <w:bCs/>
          <w:color w:val="000000"/>
        </w:rPr>
        <w:t>阜阳市公共资源交易中心</w:t>
      </w:r>
      <w:r>
        <w:rPr>
          <w:b/>
          <w:bCs/>
          <w:color w:val="000000"/>
          <w:u w:val="single"/>
        </w:rPr>
        <w:t>http://jyzx.fy.gov.cn</w:t>
      </w:r>
    </w:p>
    <w:p>
      <w:pPr>
        <w:spacing w:line="420" w:lineRule="exact"/>
        <w:ind w:firstLineChars="200" w:firstLine="420"/>
        <w:rPr>
          <w:b/>
          <w:bCs/>
          <w:color w:val="000000"/>
          <w:u w:val="single"/>
        </w:rPr>
      </w:pPr>
      <w:r>
        <w:rPr>
          <w:b/>
          <w:bCs/>
          <w:color w:val="000000"/>
          <w:u w:val="single"/>
        </w:rPr>
        <w:t xml:space="preserve">                                  </w:t>
      </w:r>
    </w:p>
    <w:p>
      <w:pPr>
        <w:spacing w:line="360" w:lineRule="exact"/>
        <w:outlineLvl w:val="1"/>
        <w:rPr>
          <w:rFonts w:ascii="黑体" w:eastAsia="黑体"/>
          <w:b/>
          <w:bCs/>
          <w:color w:val="000000"/>
          <w:sz w:val="24"/>
          <w:szCs w:val="24"/>
        </w:rPr>
      </w:pPr>
      <w:r>
        <w:rPr>
          <w:rFonts w:ascii="黑体" w:eastAsia="黑体" w:cs="黑体"/>
          <w:b/>
          <w:bCs/>
          <w:color w:val="000000"/>
          <w:sz w:val="24"/>
          <w:szCs w:val="24"/>
        </w:rPr>
        <w:t>7.</w:t>
      </w:r>
      <w:r>
        <w:rPr>
          <w:rFonts w:ascii="黑体" w:eastAsia="黑体" w:cs="黑体" w:hint="eastAsia"/>
          <w:b/>
          <w:bCs/>
          <w:color w:val="000000"/>
          <w:sz w:val="24"/>
          <w:szCs w:val="24"/>
        </w:rPr>
        <w:t>联系方式</w:t>
      </w:r>
    </w:p>
    <w:p>
      <w:pPr>
        <w:topLinePunct/>
        <w:spacing w:line="360" w:lineRule="exact"/>
        <w:ind w:firstLineChars="200" w:firstLine="420"/>
        <w:rPr>
          <w:b/>
          <w:bCs/>
          <w:color w:val="000000"/>
        </w:rPr>
      </w:pPr>
    </w:p>
    <w:p>
      <w:pPr>
        <w:topLinePunct/>
        <w:spacing w:line="360" w:lineRule="exact"/>
        <w:ind w:firstLineChars="200" w:firstLine="480"/>
        <w:rPr>
          <w:rFonts w:cs="宋体"/>
          <w:b/>
          <w:bCs/>
          <w:color w:val="000000"/>
          <w:sz w:val="24"/>
          <w:szCs w:val="24"/>
        </w:rPr>
      </w:pPr>
      <w:r>
        <w:rPr>
          <w:rFonts w:cs="宋体" w:hint="eastAsia"/>
          <w:b/>
          <w:bCs/>
          <w:color w:val="000000"/>
          <w:sz w:val="24"/>
          <w:szCs w:val="24"/>
        </w:rPr>
        <w:t>招</w:t>
      </w:r>
      <w:r>
        <w:rPr>
          <w:b/>
          <w:bCs/>
          <w:color w:val="000000"/>
          <w:sz w:val="24"/>
          <w:szCs w:val="24"/>
        </w:rPr>
        <w:t xml:space="preserve"> </w:t>
      </w:r>
      <w:r>
        <w:rPr>
          <w:rFonts w:cs="宋体" w:hint="eastAsia"/>
          <w:b/>
          <w:bCs/>
          <w:color w:val="000000"/>
          <w:sz w:val="24"/>
          <w:szCs w:val="24"/>
        </w:rPr>
        <w:t>标</w:t>
      </w:r>
      <w:r>
        <w:rPr>
          <w:b/>
          <w:bCs/>
          <w:color w:val="000000"/>
          <w:sz w:val="24"/>
          <w:szCs w:val="24"/>
        </w:rPr>
        <w:t xml:space="preserve"> </w:t>
      </w:r>
      <w:r>
        <w:rPr>
          <w:rFonts w:cs="宋体" w:hint="eastAsia"/>
          <w:b/>
          <w:bCs/>
          <w:color w:val="000000"/>
          <w:sz w:val="24"/>
          <w:szCs w:val="24"/>
        </w:rPr>
        <w:t>人：</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rFonts w:cs="宋体"/>
          <w:b/>
          <w:bCs/>
          <w:color w:val="000000"/>
          <w:sz w:val="24"/>
          <w:szCs w:val="24"/>
        </w:rPr>
        <w:t xml:space="preserve">    </w:t>
      </w:r>
      <w:r>
        <w:rPr>
          <w:rFonts w:cs="宋体" w:hint="eastAsia"/>
          <w:b/>
          <w:bCs/>
          <w:color w:val="000000"/>
          <w:sz w:val="24"/>
          <w:szCs w:val="24"/>
        </w:rPr>
        <w:t>址</w:t>
      </w:r>
      <w:r>
        <w:rPr>
          <w:rFonts w:hint="eastAsia"/>
          <w:b/>
          <w:bCs/>
          <w:color w:val="000000"/>
          <w:sz w:val="24"/>
          <w:szCs w:val="24"/>
        </w:rPr>
        <w:t>：</w:t>
      </w:r>
      <w:r>
        <w:rPr>
          <w:b/>
          <w:bCs/>
          <w:color w:val="000000"/>
          <w:sz w:val="24"/>
          <w:szCs w:val="24"/>
        </w:rPr>
        <w:t xml:space="preserve">  </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rPr>
          <w:b/>
          <w:bCs/>
          <w:color w:val="000000"/>
          <w:sz w:val="24"/>
          <w:szCs w:val="24"/>
          <w:u w:val="single"/>
        </w:rPr>
      </w:pPr>
      <w:r>
        <w:rPr>
          <w:rFonts w:cs="宋体" w:hint="eastAsia"/>
          <w:b/>
          <w:bCs/>
          <w:color w:val="000000"/>
          <w:sz w:val="24"/>
          <w:szCs w:val="24"/>
        </w:rPr>
        <w:t>招标机构：</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b/>
          <w:bCs/>
          <w:color w:val="000000"/>
          <w:sz w:val="24"/>
          <w:szCs w:val="24"/>
        </w:rPr>
        <w:t xml:space="preserve">    </w:t>
      </w:r>
      <w:r>
        <w:rPr>
          <w:rFonts w:cs="宋体" w:hint="eastAsia"/>
          <w:b/>
          <w:bCs/>
          <w:color w:val="000000"/>
          <w:sz w:val="24"/>
          <w:szCs w:val="24"/>
        </w:rPr>
        <w:t>址</w:t>
      </w:r>
      <w:r>
        <w:rPr>
          <w:rFonts w:ascii="宋体" w:cs="宋体" w:hint="eastAsia"/>
          <w:color w:val="000000"/>
          <w:sz w:val="24"/>
          <w:szCs w:val="24"/>
        </w:rPr>
        <w:t>：</w:t>
      </w:r>
      <w:r>
        <w:rPr>
          <w:rFonts w:ascii="宋体" w:cs="宋体"/>
          <w:color w:val="000000"/>
          <w:sz w:val="24"/>
          <w:szCs w:val="24"/>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u w:val="single"/>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电子邮箱：</w:t>
      </w:r>
      <w:r>
        <w:rPr>
          <w:b/>
          <w:bCs/>
          <w:color w:val="000000"/>
          <w:sz w:val="24"/>
          <w:szCs w:val="24"/>
          <w:u w:val="single"/>
        </w:rPr>
        <w:t xml:space="preserve">                  </w:t>
      </w:r>
      <w:r>
        <w:rPr>
          <w:b/>
          <w:bCs/>
          <w:color w:val="000000"/>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jc w:val="right"/>
        <w:rPr>
          <w:b/>
          <w:bCs/>
          <w:color w:val="000000"/>
          <w:sz w:val="24"/>
          <w:szCs w:val="24"/>
        </w:rPr>
      </w:pPr>
      <w:r>
        <w:rPr>
          <w:b/>
          <w:bCs/>
          <w:color w:val="000000"/>
          <w:sz w:val="24"/>
          <w:szCs w:val="24"/>
        </w:rPr>
        <w:t xml:space="preserve"> </w:t>
      </w:r>
      <w:r>
        <w:rPr>
          <w:b/>
          <w:bCs/>
          <w:color w:val="000000"/>
          <w:sz w:val="24"/>
          <w:szCs w:val="24"/>
          <w:u w:val="single"/>
        </w:rPr>
        <w:t xml:space="preserve">    </w:t>
      </w:r>
      <w:r>
        <w:rPr>
          <w:rFonts w:cs="宋体" w:hint="eastAsia"/>
          <w:b/>
          <w:bCs/>
          <w:color w:val="000000"/>
          <w:sz w:val="24"/>
          <w:szCs w:val="24"/>
        </w:rPr>
        <w:t>年</w:t>
      </w:r>
      <w:r>
        <w:rPr>
          <w:b/>
          <w:bCs/>
          <w:color w:val="000000"/>
          <w:sz w:val="24"/>
          <w:szCs w:val="24"/>
          <w:u w:val="single"/>
        </w:rPr>
        <w:t xml:space="preserve">    </w:t>
      </w:r>
      <w:r>
        <w:rPr>
          <w:rFonts w:cs="宋体" w:hint="eastAsia"/>
          <w:b/>
          <w:bCs/>
          <w:color w:val="000000"/>
          <w:sz w:val="24"/>
          <w:szCs w:val="24"/>
        </w:rPr>
        <w:t>月</w:t>
      </w:r>
      <w:r>
        <w:rPr>
          <w:b/>
          <w:bCs/>
          <w:color w:val="000000"/>
          <w:sz w:val="24"/>
          <w:szCs w:val="24"/>
          <w:u w:val="single"/>
        </w:rPr>
        <w:t xml:space="preserve">    </w:t>
      </w:r>
      <w:r>
        <w:rPr>
          <w:rFonts w:cs="宋体" w:hint="eastAsia"/>
          <w:b/>
          <w:bCs/>
          <w:color w:val="000000"/>
          <w:sz w:val="24"/>
          <w:szCs w:val="24"/>
        </w:rPr>
        <w:t>日</w:t>
      </w:r>
    </w:p>
    <w:p>
      <w:pPr>
        <w:spacing w:beforeLines="50" w:before="156" w:afterLines="50" w:after="156" w:line="440" w:lineRule="exact"/>
        <w:outlineLvl w:val="2"/>
        <w:rPr>
          <w:color w:val="000000"/>
          <w:sz w:val="36"/>
          <w:szCs w:val="36"/>
        </w:rPr>
      </w:pPr>
      <w:r>
        <w:rPr>
          <w:rFonts w:ascii="黑体" w:eastAsia="黑体"/>
          <w:b/>
          <w:bCs/>
          <w:color w:val="000000"/>
          <w:sz w:val="28"/>
          <w:szCs w:val="28"/>
        </w:rPr>
        <w:br w:type="page"/>
      </w:r>
      <w:r>
        <w:rPr>
          <w:rFonts w:ascii="宋体" w:cs="宋体"/>
          <w:bCs/>
          <w:color w:val="000000"/>
          <w:sz w:val="24"/>
        </w:rPr>
        <w:t xml:space="preserve">     </w:t>
      </w:r>
      <w:r>
        <w:rPr>
          <w:color w:val="000000"/>
          <w:sz w:val="36"/>
          <w:szCs w:val="36"/>
        </w:rPr>
        <w:t xml:space="preserve">            </w:t>
      </w:r>
      <w:r>
        <w:rPr>
          <w:b/>
          <w:bCs/>
          <w:color w:val="000000"/>
          <w:sz w:val="36"/>
          <w:szCs w:val="36"/>
        </w:rPr>
        <w:t xml:space="preserve"> </w:t>
      </w:r>
      <w:r>
        <w:rPr>
          <w:rFonts w:hint="eastAsia"/>
          <w:b/>
          <w:bCs/>
          <w:color w:val="000000"/>
          <w:sz w:val="36"/>
          <w:szCs w:val="36"/>
        </w:rPr>
        <w:t>第二章</w:t>
      </w:r>
      <w:r>
        <w:rPr>
          <w:b/>
          <w:bCs/>
          <w:color w:val="000000"/>
          <w:sz w:val="36"/>
          <w:szCs w:val="36"/>
        </w:rPr>
        <w:t xml:space="preserve">  </w:t>
      </w:r>
      <w:r>
        <w:rPr>
          <w:rFonts w:hint="eastAsia"/>
          <w:b/>
          <w:bCs/>
          <w:color w:val="000000"/>
          <w:sz w:val="36"/>
          <w:szCs w:val="36"/>
        </w:rPr>
        <w:t>投标人须知</w:t>
      </w:r>
      <w:r>
        <w:rPr>
          <w:color w:val="000000"/>
          <w:sz w:val="36"/>
          <w:szCs w:val="36"/>
        </w:rPr>
        <w:t xml:space="preserve"> </w:t>
      </w:r>
    </w:p>
    <w:p>
      <w:pPr>
        <w:spacing w:beforeLines="50" w:before="156" w:afterLines="50" w:after="156" w:line="440" w:lineRule="exact"/>
        <w:jc w:val="center"/>
        <w:outlineLvl w:val="2"/>
        <w:rPr>
          <w:color w:val="000000"/>
          <w:sz w:val="30"/>
          <w:szCs w:val="30"/>
        </w:rPr>
      </w:pPr>
      <w:r>
        <w:rPr>
          <w:rFonts w:hint="eastAsia"/>
          <w:color w:val="000000"/>
          <w:sz w:val="30"/>
          <w:szCs w:val="30"/>
        </w:rPr>
        <w:t>投标人须知前附表</w:t>
      </w:r>
    </w:p>
    <w:tbl>
      <w:tblPr>
        <w:jc w:val="left"/>
        <w:tblInd w:w="94" w:type="dxa"/>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3"/>
        <w:gridCol w:w="203"/>
        <w:gridCol w:w="28"/>
        <w:gridCol w:w="1288"/>
        <w:gridCol w:w="142"/>
        <w:gridCol w:w="376"/>
        <w:gridCol w:w="6257"/>
      </w:tblGrid>
      <w:tr>
        <w:trPr>
          <w:trHeight w:val="539"/>
        </w:trPr>
        <w:tc>
          <w:tcPr>
            <w:tcW w:w="1064" w:type="dxa"/>
            <w:gridSpan w:val="3"/>
            <w:vAlign w:val="center"/>
          </w:tcPr>
          <w:p>
            <w:pPr>
              <w:spacing w:line="400" w:lineRule="exact"/>
              <w:jc w:val="center"/>
              <w:rPr>
                <w:rFonts w:ascii="宋体"/>
                <w:b/>
                <w:color w:val="000000"/>
              </w:rPr>
            </w:pPr>
            <w:r>
              <w:rPr>
                <w:rFonts w:ascii="宋体" w:cs="宋体" w:hint="eastAsia"/>
                <w:b/>
                <w:color w:val="000000"/>
              </w:rPr>
              <w:t>条款号</w:t>
            </w:r>
          </w:p>
        </w:tc>
        <w:tc>
          <w:tcPr>
            <w:tcW w:w="1806" w:type="dxa"/>
            <w:gridSpan w:val="3"/>
            <w:vAlign w:val="center"/>
          </w:tcPr>
          <w:p>
            <w:pPr>
              <w:spacing w:line="400" w:lineRule="exact"/>
              <w:jc w:val="center"/>
              <w:rPr>
                <w:rFonts w:ascii="宋体"/>
                <w:b/>
                <w:color w:val="000000"/>
              </w:rPr>
            </w:pPr>
            <w:r>
              <w:rPr>
                <w:rFonts w:ascii="宋体" w:cs="宋体" w:hint="eastAsia"/>
                <w:b/>
                <w:color w:val="000000"/>
              </w:rPr>
              <w:t>条款名称</w:t>
            </w:r>
          </w:p>
        </w:tc>
        <w:tc>
          <w:tcPr>
            <w:tcW w:w="6257" w:type="dxa"/>
            <w:vAlign w:val="center"/>
          </w:tcPr>
          <w:p>
            <w:pPr>
              <w:spacing w:line="400" w:lineRule="exact"/>
              <w:jc w:val="center"/>
              <w:rPr>
                <w:rFonts w:ascii="宋体"/>
                <w:b/>
                <w:color w:val="000000"/>
              </w:rPr>
            </w:pPr>
            <w:r>
              <w:rPr>
                <w:rFonts w:ascii="宋体" w:cs="宋体" w:hint="eastAsia"/>
                <w:b/>
                <w:color w:val="000000"/>
              </w:rPr>
              <w:t>编</w:t>
            </w:r>
            <w:r>
              <w:rPr>
                <w:rFonts w:ascii="宋体" w:cs="宋体"/>
                <w:b/>
                <w:color w:val="000000"/>
              </w:rPr>
              <w:t xml:space="preserve">  </w:t>
            </w:r>
            <w:r>
              <w:rPr>
                <w:rFonts w:ascii="宋体" w:cs="宋体" w:hint="eastAsia"/>
                <w:b/>
                <w:color w:val="000000"/>
              </w:rPr>
              <w:t>列</w:t>
            </w:r>
            <w:r>
              <w:rPr>
                <w:rFonts w:ascii="宋体" w:cs="宋体"/>
                <w:b/>
                <w:color w:val="000000"/>
              </w:rPr>
              <w:t xml:space="preserve">  </w:t>
            </w:r>
            <w:r>
              <w:rPr>
                <w:rFonts w:ascii="宋体" w:cs="宋体" w:hint="eastAsia"/>
                <w:b/>
                <w:color w:val="000000"/>
              </w:rPr>
              <w:t>内</w:t>
            </w:r>
            <w:r>
              <w:rPr>
                <w:rFonts w:ascii="宋体" w:cs="宋体"/>
                <w:b/>
                <w:color w:val="000000"/>
              </w:rPr>
              <w:t xml:space="preserve">  </w:t>
            </w:r>
            <w:r>
              <w:rPr>
                <w:rFonts w:ascii="宋体" w:cs="宋体" w:hint="eastAsia"/>
                <w:b/>
                <w:color w:val="000000"/>
              </w:rPr>
              <w:t>容</w:t>
            </w:r>
          </w:p>
        </w:tc>
      </w:tr>
      <w:tr>
        <w:trPr>
          <w:trHeight w:val="487"/>
        </w:trPr>
        <w:tc>
          <w:tcPr>
            <w:tcW w:w="1064" w:type="dxa"/>
            <w:gridSpan w:val="3"/>
            <w:vAlign w:val="center"/>
          </w:tcPr>
          <w:p>
            <w:pPr>
              <w:jc w:val="center"/>
              <w:rPr>
                <w:rFonts w:ascii="宋体" w:cs="宋体"/>
                <w:color w:val="000000"/>
              </w:rPr>
            </w:pPr>
            <w:r>
              <w:rPr>
                <w:rFonts w:ascii="宋体" w:cs="宋体"/>
                <w:color w:val="000000"/>
              </w:rPr>
              <w:t>1.1.2</w:t>
            </w:r>
          </w:p>
        </w:tc>
        <w:tc>
          <w:tcPr>
            <w:tcW w:w="1806" w:type="dxa"/>
            <w:gridSpan w:val="3"/>
            <w:vAlign w:val="center"/>
          </w:tcPr>
          <w:p>
            <w:pPr>
              <w:jc w:val="center"/>
              <w:rPr>
                <w:rFonts w:ascii="宋体"/>
                <w:color w:val="000000"/>
              </w:rPr>
            </w:pPr>
            <w:r>
              <w:rPr>
                <w:rFonts w:ascii="宋体" w:cs="宋体" w:hint="eastAsia"/>
                <w:color w:val="000000"/>
              </w:rPr>
              <w:t>招标人</w:t>
            </w:r>
          </w:p>
        </w:tc>
        <w:tc>
          <w:tcPr>
            <w:tcW w:w="6257" w:type="dxa"/>
            <w:vAlign w:val="center"/>
          </w:tcPr>
          <w:p>
            <w:pPr>
              <w:rPr>
                <w:rFonts w:ascii="宋体" w:cs="宋体"/>
                <w:color w:val="000000"/>
                <w:u w:val="single"/>
              </w:rPr>
            </w:pPr>
            <w:r>
              <w:rPr>
                <w:rFonts w:ascii="宋体" w:cs="宋体" w:hint="eastAsia"/>
                <w:color w:val="000000"/>
              </w:rPr>
              <w:t>名</w:t>
            </w:r>
            <w:r>
              <w:rPr>
                <w:rFonts w:ascii="宋体" w:cs="宋体"/>
                <w:color w:val="000000"/>
              </w:rPr>
              <w:t xml:space="preserve">    </w:t>
            </w:r>
            <w:r>
              <w:rPr>
                <w:rFonts w:ascii="宋体" w:cs="宋体" w:hint="eastAsia"/>
                <w:color w:val="000000"/>
              </w:rPr>
              <w:t>称：</w:t>
            </w:r>
            <w:r>
              <w:rPr>
                <w:rFonts w:ascii="宋体" w:cs="宋体"/>
                <w:color w:val="000000"/>
                <w:u w:val="single"/>
              </w:rPr>
              <w:t xml:space="preserve">             </w:t>
            </w:r>
          </w:p>
          <w:p>
            <w:pPr>
              <w:rPr>
                <w:rFonts w:ascii="宋体" w:cs="宋体"/>
                <w:color w:val="000000"/>
              </w:rPr>
            </w:pPr>
            <w:r>
              <w:rPr>
                <w:rFonts w:ascii="宋体" w:cs="宋体" w:hint="eastAsia"/>
                <w:color w:val="000000"/>
              </w:rPr>
              <w:t>地</w:t>
            </w:r>
            <w:r>
              <w:rPr>
                <w:rFonts w:ascii="宋体" w:cs="宋体"/>
                <w:color w:val="000000"/>
              </w:rPr>
              <w:t xml:space="preserve">    </w:t>
            </w:r>
            <w:r>
              <w:rPr>
                <w:rFonts w:ascii="宋体" w:cs="宋体" w:hint="eastAsia"/>
                <w:color w:val="000000"/>
              </w:rPr>
              <w:t>址：</w:t>
            </w:r>
            <w:r>
              <w:rPr>
                <w:rFonts w:ascii="宋体" w:cs="宋体"/>
                <w:color w:val="000000"/>
                <w:u w:val="single"/>
              </w:rPr>
              <w:t xml:space="preserve">             </w:t>
            </w:r>
            <w:r>
              <w:rPr>
                <w:rFonts w:ascii="宋体" w:cs="宋体"/>
                <w:color w:val="000000"/>
              </w:rPr>
              <w:t xml:space="preserve"> </w:t>
            </w:r>
          </w:p>
          <w:p>
            <w:pPr>
              <w:rPr>
                <w:rFonts w:ascii="宋体" w:cs="宋体"/>
                <w:color w:val="000000"/>
              </w:rPr>
            </w:pPr>
            <w:r>
              <w:rPr>
                <w:rFonts w:ascii="宋体" w:cs="宋体" w:hint="eastAsia"/>
                <w:color w:val="000000"/>
              </w:rPr>
              <w:t>联</w:t>
            </w:r>
            <w:r>
              <w:rPr>
                <w:rFonts w:ascii="宋体" w:cs="宋体"/>
                <w:color w:val="000000"/>
              </w:rPr>
              <w:t xml:space="preserve"> </w:t>
            </w:r>
            <w:r>
              <w:rPr>
                <w:rFonts w:ascii="宋体" w:cs="宋体" w:hint="eastAsia"/>
                <w:color w:val="000000"/>
              </w:rPr>
              <w:t>系</w:t>
            </w:r>
            <w:r>
              <w:rPr>
                <w:rFonts w:ascii="宋体" w:cs="宋体"/>
                <w:color w:val="000000"/>
              </w:rPr>
              <w:t xml:space="preserve"> </w:t>
            </w:r>
            <w:r>
              <w:rPr>
                <w:rFonts w:ascii="宋体" w:cs="宋体" w:hint="eastAsia"/>
                <w:color w:val="000000"/>
              </w:rPr>
              <w:t>人：</w:t>
            </w:r>
            <w:r>
              <w:rPr>
                <w:rFonts w:ascii="宋体" w:cs="宋体"/>
                <w:color w:val="000000"/>
                <w:u w:val="single"/>
              </w:rPr>
              <w:t xml:space="preserve">             </w:t>
            </w:r>
            <w:r>
              <w:rPr>
                <w:rFonts w:ascii="宋体" w:cs="宋体"/>
                <w:color w:val="000000"/>
              </w:rPr>
              <w:t xml:space="preserve">       </w:t>
            </w:r>
          </w:p>
          <w:p>
            <w:pPr>
              <w:rPr>
                <w:rFonts w:ascii="宋体" w:cs="宋体"/>
                <w:color w:val="000000"/>
              </w:rPr>
            </w:pPr>
            <w:r>
              <w:rPr>
                <w:rFonts w:ascii="宋体" w:cs="宋体" w:hint="eastAsia"/>
                <w:color w:val="000000"/>
              </w:rPr>
              <w:t>电</w:t>
            </w:r>
            <w:r>
              <w:rPr>
                <w:rFonts w:ascii="宋体" w:cs="宋体"/>
                <w:color w:val="000000"/>
              </w:rPr>
              <w:t xml:space="preserve">    </w:t>
            </w:r>
            <w:r>
              <w:rPr>
                <w:rFonts w:ascii="宋体" w:cs="宋体" w:hint="eastAsia"/>
                <w:color w:val="000000"/>
              </w:rPr>
              <w:t>话：</w:t>
            </w:r>
            <w:r>
              <w:rPr>
                <w:rFonts w:ascii="宋体" w:cs="宋体"/>
                <w:color w:val="000000"/>
                <w:u w:val="single"/>
              </w:rPr>
              <w:t xml:space="preserve">             </w:t>
            </w:r>
            <w:r>
              <w:rPr>
                <w:rFonts w:ascii="宋体" w:cs="宋体"/>
                <w:color w:val="000000"/>
              </w:rPr>
              <w:t xml:space="preserve">                    </w:t>
            </w:r>
          </w:p>
        </w:tc>
      </w:tr>
      <w:tr>
        <w:trPr>
          <w:trHeight w:val="1262"/>
        </w:trPr>
        <w:tc>
          <w:tcPr>
            <w:tcW w:w="1064" w:type="dxa"/>
            <w:gridSpan w:val="3"/>
            <w:vAlign w:val="center"/>
          </w:tcPr>
          <w:p>
            <w:pPr>
              <w:jc w:val="center"/>
              <w:rPr>
                <w:rFonts w:ascii="宋体" w:cs="宋体"/>
                <w:color w:val="000000"/>
              </w:rPr>
            </w:pPr>
            <w:r>
              <w:rPr>
                <w:rFonts w:ascii="宋体" w:cs="宋体"/>
                <w:color w:val="000000"/>
              </w:rPr>
              <w:t>1.1.3</w:t>
            </w:r>
          </w:p>
        </w:tc>
        <w:tc>
          <w:tcPr>
            <w:tcW w:w="1806" w:type="dxa"/>
            <w:gridSpan w:val="3"/>
            <w:vAlign w:val="center"/>
          </w:tcPr>
          <w:p>
            <w:pPr>
              <w:jc w:val="center"/>
              <w:rPr>
                <w:rFonts w:ascii="宋体"/>
                <w:color w:val="000000"/>
              </w:rPr>
            </w:pPr>
            <w:r>
              <w:rPr>
                <w:rFonts w:ascii="宋体" w:cs="宋体" w:hint="eastAsia"/>
                <w:color w:val="000000"/>
              </w:rPr>
              <w:t>招标代理机构</w:t>
            </w:r>
          </w:p>
        </w:tc>
        <w:tc>
          <w:tcPr>
            <w:tcW w:w="6257" w:type="dxa"/>
            <w:vAlign w:val="center"/>
          </w:tcPr>
          <w:p>
            <w:pPr>
              <w:topLinePunct/>
              <w:spacing w:line="360" w:lineRule="exact"/>
              <w:rPr>
                <w:color w:val="000000"/>
                <w:u w:val="single"/>
              </w:rPr>
            </w:pPr>
            <w:r>
              <w:rPr>
                <w:rFonts w:cs="宋体" w:hint="eastAsia"/>
                <w:color w:val="000000"/>
              </w:rPr>
              <w:t>名</w:t>
            </w:r>
            <w:r>
              <w:rPr>
                <w:color w:val="000000"/>
              </w:rPr>
              <w:t xml:space="preserve">    </w:t>
            </w:r>
            <w:r>
              <w:rPr>
                <w:rFonts w:cs="宋体" w:hint="eastAsia"/>
                <w:color w:val="000000"/>
              </w:rPr>
              <w:t>称：</w:t>
            </w:r>
            <w:r>
              <w:rPr>
                <w:color w:val="000000"/>
                <w:u w:val="single"/>
              </w:rPr>
              <w:t xml:space="preserve">             </w:t>
            </w:r>
          </w:p>
          <w:p>
            <w:pPr>
              <w:topLinePunct/>
              <w:spacing w:line="360" w:lineRule="exact"/>
              <w:jc w:val="left"/>
              <w:rPr>
                <w:rFonts w:ascii="宋体" w:cs="宋体"/>
                <w:color w:val="000000"/>
                <w:u w:val="single"/>
              </w:rPr>
            </w:pPr>
            <w:r>
              <w:rPr>
                <w:rFonts w:cs="宋体" w:hint="eastAsia"/>
                <w:color w:val="000000"/>
              </w:rPr>
              <w:t>地</w:t>
            </w:r>
            <w:r>
              <w:rPr>
                <w:color w:val="000000"/>
              </w:rPr>
              <w:t xml:space="preserve">    </w:t>
            </w:r>
            <w:r>
              <w:rPr>
                <w:rFonts w:cs="宋体" w:hint="eastAsia"/>
                <w:color w:val="000000"/>
              </w:rPr>
              <w:t>址</w:t>
            </w:r>
            <w:r>
              <w:rPr>
                <w:rFonts w:ascii="宋体" w:cs="宋体" w:hint="eastAsia"/>
                <w:color w:val="000000"/>
              </w:rPr>
              <w:t>：</w:t>
            </w:r>
            <w:r>
              <w:rPr>
                <w:rFonts w:ascii="宋体" w:cs="宋体"/>
                <w:color w:val="000000"/>
                <w:u w:val="single"/>
              </w:rPr>
              <w:t xml:space="preserve">             </w:t>
            </w:r>
          </w:p>
          <w:p>
            <w:pPr>
              <w:topLinePunct/>
              <w:spacing w:line="360" w:lineRule="exact"/>
              <w:jc w:val="left"/>
              <w:rPr>
                <w:rFonts w:ascii="宋体" w:cs="宋体"/>
                <w:color w:val="000000"/>
                <w:u w:val="single"/>
              </w:rPr>
            </w:pPr>
            <w:r>
              <w:rPr>
                <w:rFonts w:ascii="宋体" w:cs="宋体" w:hint="eastAsia"/>
                <w:color w:val="000000"/>
              </w:rPr>
              <w:t>联</w:t>
            </w:r>
            <w:r>
              <w:rPr>
                <w:rFonts w:ascii="宋体" w:cs="宋体"/>
                <w:color w:val="000000"/>
              </w:rPr>
              <w:t xml:space="preserve"> </w:t>
            </w:r>
            <w:r>
              <w:rPr>
                <w:rFonts w:ascii="宋体" w:cs="宋体" w:hint="eastAsia"/>
                <w:color w:val="000000"/>
              </w:rPr>
              <w:t>系</w:t>
            </w:r>
            <w:r>
              <w:rPr>
                <w:rFonts w:ascii="宋体" w:cs="宋体"/>
                <w:color w:val="000000"/>
              </w:rPr>
              <w:t xml:space="preserve"> </w:t>
            </w:r>
            <w:r>
              <w:rPr>
                <w:rFonts w:ascii="宋体" w:cs="宋体" w:hint="eastAsia"/>
                <w:color w:val="000000"/>
              </w:rPr>
              <w:t>人：</w:t>
            </w:r>
            <w:r>
              <w:rPr>
                <w:rFonts w:ascii="宋体" w:cs="宋体"/>
                <w:color w:val="000000"/>
                <w:u w:val="single"/>
              </w:rPr>
              <w:t xml:space="preserve">             </w:t>
            </w:r>
            <w:r>
              <w:rPr>
                <w:rFonts w:ascii="宋体" w:cs="宋体"/>
                <w:color w:val="000000"/>
              </w:rPr>
              <w:t xml:space="preserve"> </w:t>
            </w:r>
          </w:p>
          <w:p>
            <w:pPr>
              <w:topLinePunct/>
              <w:spacing w:line="360" w:lineRule="exact"/>
              <w:rPr>
                <w:b/>
                <w:bCs/>
                <w:color w:val="000000"/>
              </w:rPr>
            </w:pPr>
            <w:r>
              <w:rPr>
                <w:rFonts w:ascii="宋体" w:cs="宋体" w:hint="eastAsia"/>
                <w:color w:val="000000"/>
              </w:rPr>
              <w:t>电</w:t>
            </w:r>
            <w:r>
              <w:rPr>
                <w:rFonts w:ascii="宋体" w:cs="宋体"/>
                <w:color w:val="000000"/>
              </w:rPr>
              <w:t xml:space="preserve">    </w:t>
            </w:r>
            <w:r>
              <w:rPr>
                <w:rFonts w:ascii="宋体" w:cs="宋体" w:hint="eastAsia"/>
                <w:color w:val="000000"/>
              </w:rPr>
              <w:t>话：</w:t>
            </w:r>
            <w:r>
              <w:rPr>
                <w:color w:val="000000"/>
                <w:sz w:val="24"/>
                <w:szCs w:val="24"/>
                <w:u w:val="single"/>
              </w:rPr>
              <w:t xml:space="preserve">            </w:t>
            </w:r>
          </w:p>
          <w:p>
            <w:pPr>
              <w:spacing w:line="312" w:lineRule="auto"/>
              <w:rPr>
                <w:rFonts w:ascii="宋体" w:cs="宋体"/>
                <w:color w:val="000000"/>
              </w:rPr>
            </w:pPr>
            <w:r>
              <w:rPr>
                <w:rFonts w:ascii="宋体" w:cs="宋体" w:hint="eastAsia"/>
                <w:color w:val="000000"/>
              </w:rPr>
              <w:t>电子邮箱：</w:t>
            </w:r>
            <w:r>
              <w:rPr>
                <w:rFonts w:ascii="宋体" w:cs="宋体"/>
                <w:color w:val="000000"/>
                <w:u w:val="single"/>
              </w:rPr>
              <w:t xml:space="preserve">              </w:t>
            </w:r>
            <w:r>
              <w:rPr>
                <w:rFonts w:ascii="宋体" w:cs="宋体"/>
                <w:color w:val="000000"/>
              </w:rPr>
              <w:t xml:space="preserve">      </w:t>
            </w:r>
          </w:p>
        </w:tc>
      </w:tr>
      <w:tr>
        <w:trPr>
          <w:trHeight w:hRule="exact" w:val="435"/>
        </w:trPr>
        <w:tc>
          <w:tcPr>
            <w:tcW w:w="1064" w:type="dxa"/>
            <w:gridSpan w:val="3"/>
            <w:vAlign w:val="center"/>
          </w:tcPr>
          <w:p>
            <w:pPr>
              <w:jc w:val="center"/>
              <w:rPr>
                <w:rFonts w:ascii="宋体" w:cs="宋体"/>
                <w:color w:val="000000"/>
              </w:rPr>
            </w:pPr>
            <w:r>
              <w:rPr>
                <w:rFonts w:ascii="宋体" w:cs="宋体"/>
                <w:color w:val="000000"/>
              </w:rPr>
              <w:t>1.1.4</w:t>
            </w:r>
          </w:p>
        </w:tc>
        <w:tc>
          <w:tcPr>
            <w:tcW w:w="1806" w:type="dxa"/>
            <w:gridSpan w:val="3"/>
            <w:vAlign w:val="center"/>
          </w:tcPr>
          <w:p>
            <w:pPr>
              <w:jc w:val="center"/>
              <w:rPr>
                <w:rFonts w:ascii="宋体"/>
                <w:color w:val="000000"/>
              </w:rPr>
            </w:pPr>
            <w:r>
              <w:rPr>
                <w:rFonts w:ascii="宋体" w:cs="宋体" w:hint="eastAsia"/>
                <w:color w:val="000000"/>
              </w:rPr>
              <w:t>项目名称</w:t>
            </w:r>
          </w:p>
        </w:tc>
        <w:tc>
          <w:tcPr>
            <w:tcW w:w="6257" w:type="dxa"/>
            <w:vAlign w:val="center"/>
          </w:tcPr>
          <w:p>
            <w:pPr>
              <w:spacing w:line="312" w:lineRule="auto"/>
              <w:rPr>
                <w:rFonts w:ascii="宋体" w:cs="宋体"/>
                <w:color w:val="000000"/>
                <w:u w:val="single"/>
              </w:rPr>
            </w:pPr>
            <w:r>
              <w:rPr>
                <w:rFonts w:ascii="宋体" w:cs="宋体"/>
                <w:color w:val="000000"/>
                <w:u w:val="single"/>
              </w:rPr>
              <w:t xml:space="preserve">  </w:t>
            </w:r>
            <w:r>
              <w:rPr>
                <w:color w:val="000000"/>
                <w:u w:val="single"/>
              </w:rPr>
              <w:t xml:space="preserve">                   </w:t>
            </w:r>
            <w:r>
              <w:rPr>
                <w:rFonts w:ascii="宋体" w:cs="宋体"/>
                <w:color w:val="000000"/>
                <w:u w:val="single"/>
              </w:rPr>
              <w:t xml:space="preserve">   </w:t>
            </w:r>
          </w:p>
        </w:tc>
      </w:tr>
      <w:tr>
        <w:trPr>
          <w:trHeight w:hRule="exact" w:val="491"/>
        </w:trPr>
        <w:tc>
          <w:tcPr>
            <w:tcW w:w="1064" w:type="dxa"/>
            <w:gridSpan w:val="3"/>
            <w:vAlign w:val="center"/>
          </w:tcPr>
          <w:p>
            <w:pPr>
              <w:jc w:val="center"/>
              <w:rPr>
                <w:rFonts w:ascii="宋体" w:cs="宋体"/>
                <w:color w:val="000000"/>
              </w:rPr>
            </w:pPr>
            <w:r>
              <w:rPr>
                <w:rFonts w:ascii="宋体" w:cs="宋体"/>
                <w:color w:val="000000"/>
              </w:rPr>
              <w:t>1.1.5</w:t>
            </w:r>
          </w:p>
        </w:tc>
        <w:tc>
          <w:tcPr>
            <w:tcW w:w="1806" w:type="dxa"/>
            <w:gridSpan w:val="3"/>
            <w:vAlign w:val="center"/>
          </w:tcPr>
          <w:p>
            <w:pPr>
              <w:jc w:val="center"/>
              <w:rPr>
                <w:rFonts w:ascii="宋体"/>
                <w:color w:val="000000"/>
              </w:rPr>
            </w:pPr>
            <w:r>
              <w:rPr>
                <w:rFonts w:ascii="宋体" w:cs="宋体" w:hint="eastAsia"/>
                <w:color w:val="000000"/>
              </w:rPr>
              <w:t>建设地点</w:t>
            </w:r>
          </w:p>
        </w:tc>
        <w:tc>
          <w:tcPr>
            <w:tcW w:w="6257" w:type="dxa"/>
            <w:vAlign w:val="center"/>
          </w:tcPr>
          <w:p>
            <w:pPr>
              <w:spacing w:line="312" w:lineRule="auto"/>
              <w:rPr>
                <w:rFonts w:ascii="宋体" w:cs="宋体"/>
                <w:color w:val="000000"/>
                <w:u w:val="single"/>
              </w:rPr>
            </w:pPr>
            <w:r>
              <w:rPr>
                <w:rFonts w:ascii="宋体" w:cs="宋体"/>
                <w:color w:val="000000"/>
                <w:u w:val="single"/>
              </w:rPr>
              <w:t xml:space="preserve">  </w:t>
            </w:r>
            <w:r>
              <w:rPr>
                <w:color w:val="000000"/>
                <w:u w:val="single"/>
              </w:rPr>
              <w:t xml:space="preserve">                    </w:t>
            </w:r>
            <w:r>
              <w:rPr>
                <w:rFonts w:ascii="宋体" w:cs="宋体"/>
                <w:color w:val="000000"/>
                <w:u w:val="single"/>
              </w:rPr>
              <w:t xml:space="preserve">  </w:t>
            </w:r>
          </w:p>
        </w:tc>
      </w:tr>
      <w:tr>
        <w:trPr>
          <w:trHeight w:hRule="exact" w:val="549"/>
        </w:trPr>
        <w:tc>
          <w:tcPr>
            <w:tcW w:w="1064" w:type="dxa"/>
            <w:gridSpan w:val="3"/>
            <w:vAlign w:val="center"/>
          </w:tcPr>
          <w:p>
            <w:pPr>
              <w:jc w:val="center"/>
              <w:rPr>
                <w:rFonts w:ascii="宋体" w:cs="宋体"/>
                <w:color w:val="000000"/>
              </w:rPr>
            </w:pPr>
            <w:r>
              <w:rPr>
                <w:rFonts w:ascii="宋体" w:cs="宋体"/>
                <w:color w:val="000000"/>
              </w:rPr>
              <w:t>1.2.1</w:t>
            </w:r>
          </w:p>
        </w:tc>
        <w:tc>
          <w:tcPr>
            <w:tcW w:w="1806" w:type="dxa"/>
            <w:gridSpan w:val="3"/>
            <w:vAlign w:val="center"/>
          </w:tcPr>
          <w:p>
            <w:pPr>
              <w:jc w:val="center"/>
              <w:rPr>
                <w:rFonts w:ascii="宋体"/>
                <w:color w:val="000000"/>
              </w:rPr>
            </w:pPr>
            <w:r>
              <w:rPr>
                <w:rFonts w:ascii="宋体" w:cs="宋体" w:hint="eastAsia"/>
                <w:color w:val="000000"/>
              </w:rPr>
              <w:t>资金来源</w:t>
            </w:r>
          </w:p>
        </w:tc>
        <w:tc>
          <w:tcPr>
            <w:tcW w:w="6257" w:type="dxa"/>
            <w:vAlign w:val="center"/>
          </w:tcPr>
          <w:p>
            <w:pPr>
              <w:spacing w:line="312" w:lineRule="auto"/>
              <w:rPr>
                <w:rFonts w:ascii="宋体" w:cs="宋体"/>
                <w:color w:val="000000"/>
                <w:u w:val="single"/>
              </w:rPr>
            </w:pPr>
            <w:r>
              <w:rPr>
                <w:rFonts w:ascii="宋体" w:cs="宋体"/>
                <w:color w:val="000000"/>
                <w:u w:val="single"/>
              </w:rPr>
              <w:t xml:space="preserve">              </w:t>
            </w:r>
          </w:p>
        </w:tc>
      </w:tr>
      <w:tr>
        <w:trPr>
          <w:trHeight w:hRule="exact" w:val="559"/>
        </w:trPr>
        <w:tc>
          <w:tcPr>
            <w:tcW w:w="1064" w:type="dxa"/>
            <w:gridSpan w:val="3"/>
            <w:vAlign w:val="center"/>
          </w:tcPr>
          <w:p>
            <w:pPr>
              <w:jc w:val="center"/>
              <w:rPr>
                <w:rFonts w:ascii="宋体" w:cs="宋体"/>
                <w:color w:val="000000"/>
              </w:rPr>
            </w:pPr>
            <w:r>
              <w:rPr>
                <w:rFonts w:ascii="宋体" w:cs="宋体"/>
                <w:color w:val="000000"/>
              </w:rPr>
              <w:t>1.2.2</w:t>
            </w:r>
          </w:p>
        </w:tc>
        <w:tc>
          <w:tcPr>
            <w:tcW w:w="1806" w:type="dxa"/>
            <w:gridSpan w:val="3"/>
            <w:vAlign w:val="center"/>
          </w:tcPr>
          <w:p>
            <w:pPr>
              <w:jc w:val="center"/>
              <w:rPr>
                <w:rFonts w:ascii="宋体"/>
                <w:color w:val="000000"/>
              </w:rPr>
            </w:pPr>
            <w:r>
              <w:rPr>
                <w:rFonts w:ascii="宋体" w:cs="宋体" w:hint="eastAsia"/>
                <w:color w:val="000000"/>
              </w:rPr>
              <w:t>出资比例</w:t>
            </w:r>
          </w:p>
        </w:tc>
        <w:tc>
          <w:tcPr>
            <w:tcW w:w="6257" w:type="dxa"/>
            <w:vAlign w:val="center"/>
          </w:tcPr>
          <w:p>
            <w:pPr>
              <w:rPr>
                <w:rFonts w:ascii="宋体" w:cs="宋体"/>
                <w:color w:val="000000"/>
                <w:u w:val="single"/>
              </w:rPr>
            </w:pPr>
            <w:r>
              <w:rPr>
                <w:rFonts w:ascii="宋体" w:cs="宋体"/>
                <w:color w:val="000000"/>
                <w:u w:val="single"/>
              </w:rPr>
              <w:t xml:space="preserve">              </w:t>
            </w:r>
          </w:p>
        </w:tc>
      </w:tr>
      <w:tr>
        <w:trPr>
          <w:trHeight w:hRule="exact" w:val="496"/>
        </w:trPr>
        <w:tc>
          <w:tcPr>
            <w:tcW w:w="1064" w:type="dxa"/>
            <w:gridSpan w:val="3"/>
            <w:vAlign w:val="center"/>
          </w:tcPr>
          <w:p>
            <w:pPr>
              <w:jc w:val="center"/>
              <w:rPr>
                <w:rFonts w:ascii="宋体" w:cs="宋体"/>
                <w:color w:val="000000"/>
              </w:rPr>
            </w:pPr>
            <w:r>
              <w:rPr>
                <w:rFonts w:ascii="宋体" w:cs="宋体"/>
                <w:color w:val="000000"/>
              </w:rPr>
              <w:t>1.2.3</w:t>
            </w:r>
          </w:p>
        </w:tc>
        <w:tc>
          <w:tcPr>
            <w:tcW w:w="1806" w:type="dxa"/>
            <w:gridSpan w:val="3"/>
            <w:vAlign w:val="center"/>
          </w:tcPr>
          <w:p>
            <w:pPr>
              <w:spacing w:line="312" w:lineRule="auto"/>
              <w:jc w:val="center"/>
              <w:rPr>
                <w:rFonts w:ascii="宋体"/>
                <w:color w:val="000000"/>
              </w:rPr>
            </w:pPr>
            <w:r>
              <w:rPr>
                <w:rFonts w:ascii="宋体" w:cs="宋体" w:hint="eastAsia"/>
                <w:color w:val="000000"/>
              </w:rPr>
              <w:t>资金落实情况</w:t>
            </w:r>
          </w:p>
        </w:tc>
        <w:tc>
          <w:tcPr>
            <w:tcW w:w="6257" w:type="dxa"/>
            <w:vAlign w:val="center"/>
          </w:tcPr>
          <w:p>
            <w:pPr>
              <w:spacing w:line="312" w:lineRule="auto"/>
              <w:rPr>
                <w:rFonts w:ascii="宋体"/>
                <w:color w:val="000000"/>
              </w:rPr>
            </w:pPr>
            <w:r>
              <w:rPr>
                <w:rFonts w:ascii="宋体" w:cs="宋体"/>
                <w:color w:val="000000"/>
                <w:u w:val="single"/>
              </w:rPr>
              <w:t xml:space="preserve">              </w:t>
            </w:r>
          </w:p>
        </w:tc>
      </w:tr>
      <w:tr>
        <w:trPr>
          <w:trHeight w:val="556"/>
        </w:trPr>
        <w:tc>
          <w:tcPr>
            <w:tcW w:w="1064" w:type="dxa"/>
            <w:gridSpan w:val="3"/>
            <w:vAlign w:val="center"/>
          </w:tcPr>
          <w:p>
            <w:pPr>
              <w:jc w:val="center"/>
              <w:rPr>
                <w:rFonts w:ascii="宋体" w:cs="宋体"/>
                <w:color w:val="000000"/>
              </w:rPr>
            </w:pPr>
            <w:r>
              <w:rPr>
                <w:rFonts w:ascii="宋体" w:cs="宋体"/>
                <w:color w:val="000000"/>
              </w:rPr>
              <w:t>1.3.1</w:t>
            </w:r>
          </w:p>
        </w:tc>
        <w:tc>
          <w:tcPr>
            <w:tcW w:w="1806" w:type="dxa"/>
            <w:gridSpan w:val="3"/>
            <w:vAlign w:val="center"/>
          </w:tcPr>
          <w:p>
            <w:pPr>
              <w:jc w:val="center"/>
              <w:rPr>
                <w:rFonts w:ascii="宋体"/>
                <w:color w:val="000000"/>
              </w:rPr>
            </w:pPr>
            <w:r>
              <w:rPr>
                <w:rFonts w:ascii="宋体" w:cs="宋体" w:hint="eastAsia"/>
                <w:color w:val="000000"/>
              </w:rPr>
              <w:t>招标范围</w:t>
            </w:r>
          </w:p>
        </w:tc>
        <w:tc>
          <w:tcPr>
            <w:tcW w:w="6257" w:type="dxa"/>
            <w:vAlign w:val="center"/>
          </w:tcPr>
          <w:p>
            <w:pPr>
              <w:spacing w:line="360" w:lineRule="auto"/>
              <w:rPr>
                <w:rFonts w:ascii="宋体"/>
                <w:color w:val="000000"/>
              </w:rPr>
            </w:pPr>
            <w:r>
              <w:rPr>
                <w:color w:val="000000"/>
                <w:u w:val="single"/>
              </w:rPr>
              <w:t xml:space="preserve">             </w:t>
            </w:r>
            <w:r>
              <w:rPr>
                <w:rFonts w:ascii="宋体" w:cs="宋体"/>
                <w:color w:val="000000"/>
                <w:u w:val="single"/>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1.3.2</w:t>
            </w:r>
          </w:p>
        </w:tc>
        <w:tc>
          <w:tcPr>
            <w:tcW w:w="1806" w:type="dxa"/>
            <w:gridSpan w:val="3"/>
            <w:vAlign w:val="center"/>
          </w:tcPr>
          <w:p>
            <w:pPr>
              <w:jc w:val="center"/>
              <w:rPr>
                <w:rFonts w:ascii="宋体"/>
                <w:color w:val="000000"/>
              </w:rPr>
            </w:pPr>
            <w:r>
              <w:rPr>
                <w:rFonts w:ascii="宋体" w:cs="宋体" w:hint="eastAsia"/>
                <w:color w:val="000000"/>
              </w:rPr>
              <w:t>计划施工工期和</w:t>
            </w:r>
          </w:p>
        </w:tc>
        <w:tc>
          <w:tcPr>
            <w:tcW w:w="6257" w:type="dxa"/>
            <w:vAlign w:val="center"/>
          </w:tcPr>
          <w:p>
            <w:pPr>
              <w:spacing w:line="360" w:lineRule="auto"/>
              <w:rPr>
                <w:rFonts w:ascii="宋体" w:cs="宋体"/>
                <w:color w:val="000000"/>
              </w:rPr>
            </w:pPr>
            <w:r>
              <w:rPr>
                <w:rFonts w:ascii="宋体" w:cs="宋体" w:hint="eastAsia"/>
                <w:color w:val="000000"/>
              </w:rPr>
              <w:t>计划施工工期：</w:t>
            </w:r>
            <w:r>
              <w:rPr>
                <w:rFonts w:ascii="宋体" w:cs="宋体"/>
                <w:color w:val="000000"/>
                <w:u w:val="single"/>
              </w:rPr>
              <w:t xml:space="preserve">     </w:t>
            </w:r>
            <w:r>
              <w:rPr>
                <w:rFonts w:ascii="宋体" w:cs="宋体" w:hint="eastAsia"/>
                <w:color w:val="000000"/>
              </w:rPr>
              <w:t>日历天。</w:t>
            </w:r>
          </w:p>
          <w:p>
            <w:pPr>
              <w:spacing w:line="360" w:lineRule="auto"/>
              <w:rPr>
                <w:rFonts w:ascii="宋体"/>
                <w:color w:val="000000"/>
              </w:rPr>
            </w:pPr>
            <w:r>
              <w:rPr>
                <w:rFonts w:ascii="宋体" w:cs="宋体" w:hint="eastAsia"/>
                <w:color w:val="000000"/>
              </w:rPr>
              <w:t>计划监理服务期：工程实际施工工期和工程缺陷责任期。</w:t>
            </w:r>
          </w:p>
        </w:tc>
      </w:tr>
      <w:tr>
        <w:trPr>
          <w:trHeight w:val="632"/>
        </w:trPr>
        <w:tc>
          <w:tcPr>
            <w:tcW w:w="1064" w:type="dxa"/>
            <w:gridSpan w:val="3"/>
            <w:vAlign w:val="center"/>
          </w:tcPr>
          <w:p>
            <w:pPr>
              <w:jc w:val="center"/>
              <w:rPr>
                <w:rFonts w:ascii="宋体" w:cs="宋体"/>
                <w:color w:val="000000"/>
              </w:rPr>
            </w:pPr>
            <w:r>
              <w:rPr>
                <w:rFonts w:ascii="宋体" w:cs="宋体"/>
                <w:color w:val="000000"/>
              </w:rPr>
              <w:t>1.3.3</w:t>
            </w:r>
          </w:p>
        </w:tc>
        <w:tc>
          <w:tcPr>
            <w:tcW w:w="1806" w:type="dxa"/>
            <w:gridSpan w:val="3"/>
            <w:vAlign w:val="center"/>
          </w:tcPr>
          <w:p>
            <w:pPr>
              <w:jc w:val="center"/>
              <w:rPr>
                <w:rFonts w:ascii="宋体"/>
                <w:color w:val="000000"/>
              </w:rPr>
            </w:pPr>
            <w:r>
              <w:rPr>
                <w:rFonts w:hint="eastAsia"/>
                <w:color w:val="000000"/>
              </w:rPr>
              <w:t>施工质量控制目标</w:t>
            </w:r>
          </w:p>
        </w:tc>
        <w:tc>
          <w:tcPr>
            <w:tcW w:w="6257" w:type="dxa"/>
            <w:vAlign w:val="center"/>
          </w:tcPr>
          <w:p>
            <w:pPr>
              <w:spacing w:line="312" w:lineRule="auto"/>
              <w:rPr>
                <w:rFonts w:ascii="宋体" w:cs="宋体"/>
                <w:color w:val="000000"/>
                <w:u w:val="single"/>
              </w:rPr>
            </w:pPr>
            <w:r>
              <w:rPr>
                <w:rFonts w:ascii="宋体" w:cs="宋体" w:hint="eastAsia"/>
                <w:color w:val="000000"/>
              </w:rPr>
              <w:t>合格</w:t>
            </w:r>
          </w:p>
        </w:tc>
      </w:tr>
      <w:tr>
        <w:trPr>
          <w:trHeight w:val="410"/>
        </w:trPr>
        <w:tc>
          <w:tcPr>
            <w:tcW w:w="1064" w:type="dxa"/>
            <w:gridSpan w:val="3"/>
            <w:vAlign w:val="center"/>
          </w:tcPr>
          <w:p>
            <w:pPr>
              <w:jc w:val="center"/>
              <w:rPr>
                <w:rFonts w:ascii="宋体" w:cs="宋体"/>
                <w:color w:val="000000"/>
              </w:rPr>
            </w:pPr>
            <w:r>
              <w:rPr>
                <w:rFonts w:ascii="宋体" w:cs="宋体"/>
                <w:color w:val="000000"/>
              </w:rPr>
              <w:t>1.4.1</w:t>
            </w:r>
          </w:p>
        </w:tc>
        <w:tc>
          <w:tcPr>
            <w:tcW w:w="1806" w:type="dxa"/>
            <w:gridSpan w:val="3"/>
            <w:vAlign w:val="center"/>
          </w:tcPr>
          <w:p>
            <w:pPr>
              <w:jc w:val="center"/>
              <w:rPr>
                <w:rFonts w:ascii="宋体"/>
                <w:color w:val="000000"/>
              </w:rPr>
            </w:pPr>
            <w:r>
              <w:rPr>
                <w:rFonts w:ascii="宋体" w:cs="宋体" w:hint="eastAsia"/>
                <w:color w:val="000000"/>
              </w:rPr>
              <w:t>投标人资格要求</w:t>
            </w:r>
          </w:p>
        </w:tc>
        <w:tc>
          <w:tcPr>
            <w:tcW w:w="6257" w:type="dxa"/>
            <w:vAlign w:val="center"/>
          </w:tcPr>
          <w:p>
            <w:pPr>
              <w:tabs>
                <w:tab w:val="left" w:pos="915"/>
              </w:tabs>
              <w:spacing w:beforeLines="50" w:before="156" w:afterLines="50" w:after="156" w:line="300" w:lineRule="auto"/>
              <w:ind w:right="20" w:firstLineChars="200" w:firstLine="420"/>
              <w:rPr>
                <w:rFonts w:ascii="宋体"/>
                <w:color w:val="000000"/>
              </w:rPr>
            </w:pPr>
            <w:r>
              <w:rPr>
                <w:rFonts w:ascii="宋体"/>
                <w:color w:val="000000"/>
              </w:rPr>
              <w:t>1</w:t>
            </w:r>
            <w:r>
              <w:rPr>
                <w:rFonts w:ascii="宋体" w:hint="eastAsia"/>
                <w:color w:val="000000"/>
              </w:rPr>
              <w:t>、投标人资质要求：具备独立法人资格；具有</w:t>
            </w:r>
            <w:r>
              <w:rPr>
                <w:rFonts w:ascii="宋体"/>
                <w:color w:val="000000"/>
                <w:u w:val="single"/>
              </w:rPr>
              <w:t xml:space="preserve">       </w:t>
            </w:r>
            <w:r>
              <w:rPr>
                <w:rFonts w:ascii="宋体" w:hint="eastAsia"/>
                <w:color w:val="000000"/>
              </w:rPr>
              <w:t>工程监理</w:t>
            </w:r>
            <w:r>
              <w:rPr>
                <w:rFonts w:ascii="宋体"/>
                <w:color w:val="000000"/>
                <w:u w:val="single"/>
              </w:rPr>
              <w:t xml:space="preserve">      </w:t>
            </w:r>
            <w:r>
              <w:rPr>
                <w:rFonts w:ascii="宋体" w:hint="eastAsia"/>
                <w:color w:val="000000"/>
              </w:rPr>
              <w:t>资质。</w:t>
            </w:r>
          </w:p>
          <w:p>
            <w:pPr>
              <w:spacing w:line="300" w:lineRule="auto"/>
              <w:rPr>
                <w:color w:val="000000"/>
              </w:rPr>
            </w:pPr>
            <w:r>
              <w:rPr>
                <w:color w:val="000000"/>
              </w:rPr>
              <w:t xml:space="preserve">    2</w:t>
            </w:r>
            <w:r>
              <w:rPr>
                <w:rFonts w:hint="eastAsia"/>
                <w:color w:val="000000"/>
              </w:rPr>
              <w:t>、项目总监资格要求：取得国家注册</w:t>
            </w:r>
            <w:r>
              <w:rPr>
                <w:color w:val="000000"/>
                <w:u w:val="single"/>
              </w:rPr>
              <w:t xml:space="preserve">   </w:t>
            </w:r>
            <w:r>
              <w:rPr>
                <w:rFonts w:hint="eastAsia"/>
                <w:color w:val="000000"/>
                <w:u w:val="single"/>
              </w:rPr>
              <w:t>工程</w:t>
            </w:r>
            <w:r>
              <w:rPr>
                <w:rFonts w:hint="eastAsia"/>
                <w:color w:val="000000"/>
              </w:rPr>
              <w:t>专业监理工程师资格证书。</w:t>
            </w:r>
          </w:p>
          <w:p>
            <w:pPr>
              <w:spacing w:line="420" w:lineRule="exact"/>
              <w:ind w:firstLineChars="200" w:firstLine="420"/>
              <w:outlineLvl w:val="2"/>
              <w:rPr>
                <w:rFonts w:ascii="宋体"/>
                <w:color w:val="000000"/>
                <w:kern w:val="0"/>
              </w:rPr>
            </w:pPr>
            <w:r>
              <w:rPr>
                <w:color w:val="000000"/>
              </w:rPr>
              <w:t>3</w:t>
            </w:r>
            <w:r>
              <w:rPr>
                <w:rFonts w:hint="eastAsia"/>
                <w:color w:val="000000"/>
              </w:rPr>
              <w:t>、类似业绩</w:t>
            </w:r>
            <w:r>
              <w:rPr>
                <w:rFonts w:ascii="宋体" w:cs="宋体" w:hint="eastAsia"/>
                <w:color w:val="000000"/>
              </w:rPr>
              <w:t>要求：</w:t>
            </w:r>
            <w:r>
              <w:rPr>
                <w:rFonts w:ascii="宋体" w:cs="宋体" w:hint="eastAsia"/>
                <w:color w:val="000000"/>
                <w:u w:val="single"/>
              </w:rPr>
              <w:t>（是否设置由招标人自行约定）</w:t>
            </w:r>
            <w:r>
              <w:rPr>
                <w:rFonts w:ascii="宋体" w:cs="宋体"/>
                <w:color w:val="000000"/>
                <w:u w:val="single"/>
              </w:rPr>
              <w:t xml:space="preserve">  </w:t>
            </w:r>
            <w:r>
              <w:rPr>
                <w:rFonts w:ascii="宋体" w:cs="宋体" w:hint="eastAsia"/>
                <w:color w:val="000000"/>
              </w:rPr>
              <w:t>。</w:t>
            </w:r>
          </w:p>
          <w:p>
            <w:pPr>
              <w:spacing w:line="312" w:lineRule="auto"/>
              <w:rPr>
                <w:rFonts w:ascii="宋体"/>
                <w:color w:val="000000"/>
              </w:rPr>
            </w:pPr>
            <w:r>
              <w:rPr>
                <w:rFonts w:ascii="宋体" w:cs="宋体"/>
                <w:color w:val="000000"/>
              </w:rPr>
              <w:t xml:space="preserve">    4</w:t>
            </w:r>
            <w:r>
              <w:rPr>
                <w:rFonts w:ascii="宋体" w:cs="宋体" w:hint="eastAsia"/>
                <w:color w:val="000000"/>
              </w:rPr>
              <w:t>、其他要求：</w:t>
            </w:r>
            <w:r>
              <w:rPr>
                <w:rFonts w:ascii="宋体" w:cs="宋体"/>
                <w:color w:val="000000"/>
                <w:u w:val="single"/>
              </w:rPr>
              <w:t xml:space="preserve">         </w:t>
            </w:r>
            <w:r>
              <w:rPr>
                <w:rFonts w:ascii="宋体" w:cs="宋体" w:hint="eastAsia"/>
                <w:color w:val="000000"/>
              </w:rPr>
              <w:t>。</w:t>
            </w:r>
          </w:p>
        </w:tc>
      </w:tr>
      <w:tr>
        <w:trPr>
          <w:trHeight w:val="456"/>
        </w:trPr>
        <w:tc>
          <w:tcPr>
            <w:tcW w:w="1064" w:type="dxa"/>
            <w:gridSpan w:val="3"/>
            <w:vAlign w:val="center"/>
          </w:tcPr>
          <w:p>
            <w:pPr>
              <w:jc w:val="center"/>
              <w:rPr>
                <w:rFonts w:ascii="宋体" w:cs="宋体"/>
                <w:color w:val="000000"/>
              </w:rPr>
            </w:pPr>
            <w:r>
              <w:rPr>
                <w:rFonts w:ascii="宋体" w:cs="宋体"/>
                <w:color w:val="000000"/>
              </w:rPr>
              <w:t>1.4.2</w:t>
            </w:r>
          </w:p>
        </w:tc>
        <w:tc>
          <w:tcPr>
            <w:tcW w:w="1806" w:type="dxa"/>
            <w:gridSpan w:val="3"/>
            <w:vAlign w:val="center"/>
          </w:tcPr>
          <w:p>
            <w:pPr>
              <w:jc w:val="center"/>
              <w:rPr>
                <w:rFonts w:ascii="宋体"/>
                <w:color w:val="000000"/>
              </w:rPr>
            </w:pPr>
            <w:r>
              <w:rPr>
                <w:rFonts w:ascii="宋体" w:cs="宋体" w:hint="eastAsia"/>
                <w:color w:val="000000"/>
              </w:rPr>
              <w:t>是否接受联合体投标</w:t>
            </w:r>
          </w:p>
        </w:tc>
        <w:tc>
          <w:tcPr>
            <w:tcW w:w="6257" w:type="dxa"/>
            <w:vAlign w:val="center"/>
          </w:tcPr>
          <w:p>
            <w:pPr>
              <w:spacing w:line="312"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不接受</w:t>
            </w:r>
          </w:p>
          <w:p>
            <w:pPr>
              <w:spacing w:line="312" w:lineRule="auto"/>
              <w:rPr>
                <w:rFonts w:ascii="宋体" w:cs="宋体"/>
                <w:color w:val="000000"/>
                <w:u w:val="single"/>
              </w:rPr>
            </w:pPr>
            <w:r>
              <w:rPr>
                <w:rFonts w:ascii="宋体" w:cs="宋体" w:hint="eastAsia"/>
                <w:color w:val="000000"/>
              </w:rPr>
              <w:t>□</w:t>
            </w:r>
            <w:r>
              <w:rPr>
                <w:rFonts w:ascii="宋体" w:cs="宋体"/>
                <w:color w:val="000000"/>
              </w:rPr>
              <w:t xml:space="preserve">  </w:t>
            </w:r>
            <w:r>
              <w:rPr>
                <w:rFonts w:ascii="宋体" w:cs="宋体" w:hint="eastAsia"/>
                <w:color w:val="000000"/>
              </w:rPr>
              <w:t>接受，应满足下列要求：</w:t>
            </w:r>
            <w:r>
              <w:rPr>
                <w:rFonts w:ascii="宋体" w:cs="宋体"/>
                <w:color w:val="000000"/>
                <w:u w:val="single"/>
              </w:rPr>
              <w:t xml:space="preserve">                            </w:t>
            </w:r>
          </w:p>
          <w:p>
            <w:pPr>
              <w:spacing w:line="312" w:lineRule="auto"/>
              <w:rPr>
                <w:rFonts w:ascii="宋体"/>
                <w:color w:val="000000"/>
              </w:rPr>
            </w:pPr>
            <w:r>
              <w:rPr>
                <w:rFonts w:ascii="宋体" w:cs="宋体" w:hint="eastAsia"/>
                <w:color w:val="000000"/>
              </w:rPr>
              <w:t>联合体成员资质按照联合体协议分工认定。</w:t>
            </w:r>
          </w:p>
        </w:tc>
      </w:tr>
      <w:tr>
        <w:trPr>
          <w:trHeight w:val="766"/>
        </w:trPr>
        <w:tc>
          <w:tcPr>
            <w:tcW w:w="1064" w:type="dxa"/>
            <w:gridSpan w:val="3"/>
            <w:vAlign w:val="center"/>
          </w:tcPr>
          <w:p>
            <w:pPr>
              <w:jc w:val="center"/>
              <w:rPr>
                <w:rFonts w:ascii="宋体" w:cs="宋体"/>
                <w:color w:val="000000"/>
              </w:rPr>
            </w:pPr>
            <w:r>
              <w:rPr>
                <w:rFonts w:ascii="宋体" w:cs="宋体"/>
                <w:color w:val="000000"/>
              </w:rPr>
              <w:t>1.5</w:t>
            </w:r>
          </w:p>
        </w:tc>
        <w:tc>
          <w:tcPr>
            <w:tcW w:w="1806" w:type="dxa"/>
            <w:gridSpan w:val="3"/>
            <w:vAlign w:val="center"/>
          </w:tcPr>
          <w:p>
            <w:pPr>
              <w:jc w:val="center"/>
              <w:rPr>
                <w:rFonts w:ascii="宋体"/>
                <w:color w:val="000000"/>
              </w:rPr>
            </w:pPr>
            <w:r>
              <w:rPr>
                <w:rFonts w:ascii="宋体" w:cs="宋体" w:hint="eastAsia"/>
                <w:color w:val="000000"/>
              </w:rPr>
              <w:t>费用承担</w:t>
            </w:r>
          </w:p>
        </w:tc>
        <w:tc>
          <w:tcPr>
            <w:tcW w:w="6257" w:type="dxa"/>
            <w:vAlign w:val="center"/>
          </w:tcPr>
          <w:p>
            <w:pPr>
              <w:spacing w:line="400" w:lineRule="exact"/>
              <w:outlineLvl w:val="3"/>
              <w:rPr>
                <w:rFonts w:ascii="宋体"/>
                <w:color w:val="000000"/>
                <w:u w:val="single"/>
              </w:rPr>
            </w:pPr>
            <w:r>
              <w:rPr>
                <w:rFonts w:ascii="宋体" w:cs="宋体" w:hint="eastAsia"/>
                <w:color w:val="000000"/>
              </w:rPr>
              <w:t>招标代理服务费：</w:t>
            </w:r>
            <w:r>
              <w:rPr>
                <w:rFonts w:ascii="宋体" w:cs="宋体"/>
                <w:bCs/>
                <w:color w:val="000000"/>
              </w:rPr>
              <w:t xml:space="preserve"> </w:t>
            </w:r>
            <w:r>
              <w:rPr>
                <w:rFonts w:ascii="宋体" w:cs="宋体"/>
                <w:bCs/>
                <w:color w:val="000000"/>
                <w:u w:val="single"/>
              </w:rPr>
              <w:t xml:space="preserve">               </w:t>
            </w:r>
            <w:r>
              <w:rPr>
                <w:rFonts w:ascii="宋体" w:cs="宋体" w:hint="eastAsia"/>
                <w:bCs/>
                <w:color w:val="000000"/>
              </w:rPr>
              <w:t>万元。</w:t>
            </w:r>
          </w:p>
          <w:p>
            <w:pPr>
              <w:rPr>
                <w:rFonts w:ascii="宋体"/>
                <w:color w:val="000000"/>
                <w:u w:val="single"/>
              </w:rPr>
            </w:pPr>
            <w:r>
              <w:rPr>
                <w:rFonts w:ascii="宋体" w:cs="宋体" w:hint="eastAsia"/>
                <w:color w:val="000000"/>
              </w:rPr>
              <w:t>收取方式：</w:t>
            </w:r>
            <w:r>
              <w:rPr>
                <w:rFonts w:ascii="宋体" w:cs="宋体"/>
                <w:color w:val="000000"/>
              </w:rPr>
              <w:t xml:space="preserve"> </w:t>
            </w:r>
            <w:r>
              <w:rPr>
                <w:rFonts w:ascii="宋体" w:cs="宋体"/>
                <w:color w:val="000000"/>
                <w:u w:val="single"/>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1.9.1</w:t>
            </w:r>
          </w:p>
        </w:tc>
        <w:tc>
          <w:tcPr>
            <w:tcW w:w="1806" w:type="dxa"/>
            <w:gridSpan w:val="3"/>
            <w:vAlign w:val="center"/>
          </w:tcPr>
          <w:p>
            <w:pPr>
              <w:jc w:val="center"/>
              <w:rPr>
                <w:rFonts w:ascii="宋体"/>
                <w:color w:val="000000"/>
              </w:rPr>
            </w:pPr>
            <w:r>
              <w:rPr>
                <w:rFonts w:ascii="宋体" w:cs="宋体" w:hint="eastAsia"/>
                <w:color w:val="000000"/>
              </w:rPr>
              <w:t>踏勘现场</w:t>
            </w:r>
          </w:p>
        </w:tc>
        <w:tc>
          <w:tcPr>
            <w:tcW w:w="6257" w:type="dxa"/>
            <w:vAlign w:val="center"/>
          </w:tcPr>
          <w:p>
            <w:pPr>
              <w:spacing w:line="312"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不组织</w:t>
            </w:r>
          </w:p>
          <w:p>
            <w:pPr>
              <w:spacing w:line="312" w:lineRule="auto"/>
              <w:rPr>
                <w:rFonts w:ascii="宋体" w:cs="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组织，踏勘时间：</w:t>
            </w:r>
            <w:r>
              <w:rPr>
                <w:rFonts w:ascii="宋体" w:cs="宋体"/>
                <w:color w:val="000000"/>
              </w:rPr>
              <w:t xml:space="preserve">   </w:t>
            </w:r>
          </w:p>
          <w:p>
            <w:pPr>
              <w:spacing w:line="312" w:lineRule="auto"/>
              <w:rPr>
                <w:rFonts w:ascii="宋体"/>
                <w:color w:val="000000"/>
              </w:rPr>
            </w:pPr>
            <w:r>
              <w:rPr>
                <w:rFonts w:ascii="宋体" w:cs="宋体"/>
                <w:color w:val="000000"/>
              </w:rPr>
              <w:t xml:space="preserve">        </w:t>
            </w:r>
            <w:r>
              <w:rPr>
                <w:rFonts w:ascii="宋体" w:cs="宋体" w:hint="eastAsia"/>
                <w:color w:val="000000"/>
              </w:rPr>
              <w:t>踏勘集中地点：</w:t>
            </w:r>
          </w:p>
        </w:tc>
      </w:tr>
      <w:tr>
        <w:trPr>
          <w:trHeight w:val="632"/>
        </w:trPr>
        <w:tc>
          <w:tcPr>
            <w:tcW w:w="1064" w:type="dxa"/>
            <w:gridSpan w:val="3"/>
            <w:vAlign w:val="center"/>
          </w:tcPr>
          <w:p>
            <w:pPr>
              <w:jc w:val="center"/>
              <w:rPr>
                <w:rFonts w:ascii="宋体" w:cs="宋体"/>
                <w:color w:val="000000"/>
              </w:rPr>
            </w:pPr>
            <w:r>
              <w:rPr>
                <w:rFonts w:ascii="宋体" w:cs="宋体"/>
                <w:color w:val="000000"/>
              </w:rPr>
              <w:t>1.10.1</w:t>
            </w:r>
          </w:p>
        </w:tc>
        <w:tc>
          <w:tcPr>
            <w:tcW w:w="1806" w:type="dxa"/>
            <w:gridSpan w:val="3"/>
            <w:vAlign w:val="center"/>
          </w:tcPr>
          <w:p>
            <w:pPr>
              <w:jc w:val="center"/>
              <w:rPr>
                <w:rFonts w:ascii="宋体"/>
                <w:color w:val="000000"/>
              </w:rPr>
            </w:pPr>
            <w:r>
              <w:rPr>
                <w:rFonts w:ascii="宋体" w:cs="宋体" w:hint="eastAsia"/>
                <w:color w:val="000000"/>
              </w:rPr>
              <w:t>投标预备会</w:t>
            </w:r>
          </w:p>
        </w:tc>
        <w:tc>
          <w:tcPr>
            <w:tcW w:w="6257" w:type="dxa"/>
            <w:vAlign w:val="center"/>
          </w:tcPr>
          <w:p>
            <w:pPr>
              <w:spacing w:line="312"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不召开</w:t>
            </w:r>
          </w:p>
          <w:p>
            <w:pPr>
              <w:spacing w:line="312" w:lineRule="auto"/>
              <w:rPr>
                <w:rFonts w:ascii="宋体" w:cs="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召开，召开时间：</w:t>
            </w:r>
            <w:r>
              <w:rPr>
                <w:rFonts w:ascii="宋体" w:cs="宋体"/>
                <w:color w:val="000000"/>
              </w:rPr>
              <w:t xml:space="preserve">  </w:t>
            </w:r>
          </w:p>
          <w:p>
            <w:pPr>
              <w:spacing w:line="312" w:lineRule="auto"/>
              <w:rPr>
                <w:rFonts w:ascii="宋体" w:cs="宋体"/>
                <w:color w:val="000000"/>
              </w:rPr>
            </w:pPr>
            <w:r>
              <w:rPr>
                <w:rFonts w:ascii="宋体" w:cs="宋体"/>
                <w:color w:val="000000"/>
              </w:rPr>
              <w:t xml:space="preserve">        </w:t>
            </w:r>
            <w:r>
              <w:rPr>
                <w:rFonts w:ascii="宋体" w:cs="宋体" w:hint="eastAsia"/>
                <w:color w:val="000000"/>
              </w:rPr>
              <w:t>召开地点：</w:t>
            </w:r>
            <w:r>
              <w:rPr>
                <w:rFonts w:ascii="宋体" w:cs="宋体"/>
                <w:color w:val="000000"/>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1.11</w:t>
            </w:r>
          </w:p>
        </w:tc>
        <w:tc>
          <w:tcPr>
            <w:tcW w:w="1806" w:type="dxa"/>
            <w:gridSpan w:val="3"/>
            <w:vAlign w:val="center"/>
          </w:tcPr>
          <w:p>
            <w:pPr>
              <w:jc w:val="center"/>
              <w:rPr>
                <w:rFonts w:ascii="宋体"/>
                <w:color w:val="000000"/>
              </w:rPr>
            </w:pPr>
            <w:r>
              <w:rPr>
                <w:rFonts w:ascii="宋体" w:cs="宋体" w:hint="eastAsia"/>
                <w:color w:val="000000"/>
              </w:rPr>
              <w:t>分</w:t>
            </w:r>
            <w:r>
              <w:rPr>
                <w:rFonts w:ascii="宋体" w:cs="宋体"/>
                <w:color w:val="000000"/>
              </w:rPr>
              <w:t xml:space="preserve">  </w:t>
            </w:r>
            <w:r>
              <w:rPr>
                <w:rFonts w:ascii="宋体" w:cs="宋体" w:hint="eastAsia"/>
                <w:color w:val="000000"/>
              </w:rPr>
              <w:t>包</w:t>
            </w:r>
          </w:p>
        </w:tc>
        <w:tc>
          <w:tcPr>
            <w:tcW w:w="6257" w:type="dxa"/>
            <w:vAlign w:val="center"/>
          </w:tcPr>
          <w:p>
            <w:pPr>
              <w:spacing w:line="312"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不允许</w:t>
            </w:r>
          </w:p>
          <w:p>
            <w:pPr>
              <w:spacing w:line="312" w:lineRule="auto"/>
              <w:rPr>
                <w:rFonts w:ascii="宋体" w:cs="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允许，分包内容要求：</w:t>
            </w:r>
            <w:r>
              <w:rPr>
                <w:rFonts w:ascii="宋体" w:cs="宋体"/>
                <w:color w:val="000000"/>
              </w:rPr>
              <w:t xml:space="preserve">  </w:t>
            </w:r>
          </w:p>
          <w:p>
            <w:pPr>
              <w:spacing w:line="312" w:lineRule="auto"/>
              <w:rPr>
                <w:rFonts w:ascii="宋体" w:cs="宋体"/>
                <w:color w:val="000000"/>
              </w:rPr>
            </w:pPr>
            <w:r>
              <w:rPr>
                <w:rFonts w:ascii="宋体" w:cs="宋体"/>
                <w:color w:val="000000"/>
              </w:rPr>
              <w:t xml:space="preserve">        </w:t>
            </w:r>
            <w:r>
              <w:rPr>
                <w:rFonts w:ascii="宋体" w:cs="宋体" w:hint="eastAsia"/>
                <w:color w:val="000000"/>
              </w:rPr>
              <w:t>分包金额要求：</w:t>
            </w:r>
            <w:r>
              <w:rPr>
                <w:rFonts w:ascii="宋体" w:cs="宋体"/>
                <w:color w:val="000000"/>
              </w:rPr>
              <w:t xml:space="preserve">  </w:t>
            </w:r>
          </w:p>
          <w:p>
            <w:pPr>
              <w:spacing w:line="312" w:lineRule="auto"/>
              <w:rPr>
                <w:rFonts w:ascii="宋体" w:cs="宋体"/>
                <w:color w:val="000000"/>
              </w:rPr>
            </w:pPr>
            <w:r>
              <w:rPr>
                <w:rFonts w:ascii="宋体" w:cs="宋体"/>
                <w:color w:val="000000"/>
              </w:rPr>
              <w:t xml:space="preserve">        </w:t>
            </w:r>
            <w:r>
              <w:rPr>
                <w:rFonts w:ascii="宋体" w:cs="宋体" w:hint="eastAsia"/>
                <w:color w:val="000000"/>
              </w:rPr>
              <w:t>接受分包的第三人资质要求：</w:t>
            </w:r>
            <w:r>
              <w:rPr>
                <w:rFonts w:ascii="宋体" w:cs="宋体"/>
                <w:color w:val="000000"/>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1.12</w:t>
            </w:r>
          </w:p>
        </w:tc>
        <w:tc>
          <w:tcPr>
            <w:tcW w:w="1806" w:type="dxa"/>
            <w:gridSpan w:val="3"/>
            <w:vAlign w:val="center"/>
          </w:tcPr>
          <w:p>
            <w:pPr>
              <w:jc w:val="center"/>
              <w:rPr>
                <w:rFonts w:ascii="宋体"/>
                <w:color w:val="000000"/>
              </w:rPr>
            </w:pPr>
            <w:r>
              <w:rPr>
                <w:rFonts w:ascii="宋体" w:cs="宋体" w:hint="eastAsia"/>
                <w:color w:val="000000"/>
              </w:rPr>
              <w:t>偏</w:t>
            </w:r>
            <w:r>
              <w:rPr>
                <w:rFonts w:ascii="宋体" w:cs="宋体"/>
                <w:color w:val="000000"/>
              </w:rPr>
              <w:t xml:space="preserve">  </w:t>
            </w:r>
            <w:r>
              <w:rPr>
                <w:rFonts w:ascii="宋体" w:cs="宋体" w:hint="eastAsia"/>
                <w:color w:val="000000"/>
              </w:rPr>
              <w:t>离</w:t>
            </w:r>
          </w:p>
        </w:tc>
        <w:tc>
          <w:tcPr>
            <w:tcW w:w="6257" w:type="dxa"/>
            <w:vAlign w:val="center"/>
          </w:tcPr>
          <w:p>
            <w:pPr>
              <w:spacing w:line="288"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不允许</w:t>
            </w:r>
          </w:p>
          <w:p>
            <w:pPr>
              <w:spacing w:line="288"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允许：</w:t>
            </w:r>
          </w:p>
          <w:p>
            <w:pPr>
              <w:spacing w:line="288" w:lineRule="auto"/>
              <w:rPr>
                <w:rFonts w:ascii="宋体" w:cs="宋体"/>
                <w:color w:val="000000"/>
                <w:u w:val="single"/>
              </w:rPr>
            </w:pPr>
            <w:r>
              <w:rPr>
                <w:rFonts w:ascii="宋体" w:cs="宋体"/>
                <w:color w:val="000000"/>
              </w:rPr>
              <w:t xml:space="preserve">        </w:t>
            </w:r>
            <w:r>
              <w:rPr>
                <w:rFonts w:ascii="宋体" w:cs="宋体" w:hint="eastAsia"/>
                <w:color w:val="000000"/>
              </w:rPr>
              <w:t>允许偏离最高项数：</w:t>
            </w:r>
            <w:r>
              <w:rPr>
                <w:rFonts w:ascii="宋体" w:cs="宋体"/>
                <w:color w:val="000000"/>
                <w:u w:val="single"/>
              </w:rPr>
              <w:t xml:space="preserve">      </w:t>
            </w:r>
          </w:p>
          <w:p>
            <w:pPr>
              <w:spacing w:line="288" w:lineRule="auto"/>
              <w:rPr>
                <w:rFonts w:ascii="宋体"/>
                <w:color w:val="000000"/>
              </w:rPr>
            </w:pPr>
            <w:r>
              <w:rPr>
                <w:rFonts w:ascii="宋体" w:cs="宋体"/>
                <w:color w:val="000000"/>
              </w:rPr>
              <w:t xml:space="preserve">        </w:t>
            </w:r>
            <w:r>
              <w:rPr>
                <w:rFonts w:ascii="宋体" w:cs="宋体" w:hint="eastAsia"/>
                <w:color w:val="000000"/>
              </w:rPr>
              <w:t>偏差调整方法：</w:t>
            </w:r>
            <w:r>
              <w:rPr>
                <w:rFonts w:ascii="宋体" w:cs="宋体"/>
                <w:color w:val="000000"/>
                <w:u w:val="single"/>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2.1</w:t>
            </w:r>
          </w:p>
        </w:tc>
        <w:tc>
          <w:tcPr>
            <w:tcW w:w="1806" w:type="dxa"/>
            <w:gridSpan w:val="3"/>
            <w:vAlign w:val="center"/>
          </w:tcPr>
          <w:p>
            <w:pPr>
              <w:jc w:val="center"/>
              <w:rPr>
                <w:rFonts w:ascii="宋体"/>
                <w:color w:val="000000"/>
              </w:rPr>
            </w:pPr>
            <w:r>
              <w:rPr>
                <w:rFonts w:ascii="宋体" w:cs="宋体" w:hint="eastAsia"/>
                <w:color w:val="000000"/>
              </w:rPr>
              <w:t>构成招标文件的其它材料</w:t>
            </w:r>
          </w:p>
        </w:tc>
        <w:tc>
          <w:tcPr>
            <w:tcW w:w="6257" w:type="dxa"/>
            <w:vAlign w:val="center"/>
          </w:tcPr>
          <w:p>
            <w:pPr>
              <w:spacing w:line="288" w:lineRule="auto"/>
              <w:rPr>
                <w:rFonts w:ascii="宋体" w:cs="宋体"/>
                <w:color w:val="000000"/>
                <w:u w:val="single"/>
              </w:rPr>
            </w:pPr>
            <w:r>
              <w:rPr>
                <w:rFonts w:ascii="宋体" w:cs="宋体"/>
                <w:color w:val="000000"/>
                <w:u w:val="single"/>
              </w:rPr>
              <w:t xml:space="preserve">            </w:t>
            </w:r>
          </w:p>
        </w:tc>
      </w:tr>
      <w:tr>
        <w:trPr>
          <w:trHeight w:val="446"/>
        </w:trPr>
        <w:tc>
          <w:tcPr>
            <w:tcW w:w="1064" w:type="dxa"/>
            <w:gridSpan w:val="3"/>
            <w:vAlign w:val="center"/>
          </w:tcPr>
          <w:p>
            <w:pPr>
              <w:jc w:val="center"/>
              <w:rPr>
                <w:rFonts w:ascii="宋体" w:cs="宋体"/>
                <w:color w:val="000000"/>
              </w:rPr>
            </w:pPr>
            <w:r>
              <w:rPr>
                <w:rFonts w:ascii="宋体" w:cs="宋体"/>
                <w:color w:val="000000"/>
              </w:rPr>
              <w:t>2.2</w:t>
            </w:r>
          </w:p>
        </w:tc>
        <w:tc>
          <w:tcPr>
            <w:tcW w:w="1806" w:type="dxa"/>
            <w:gridSpan w:val="3"/>
            <w:vAlign w:val="center"/>
          </w:tcPr>
          <w:p>
            <w:pPr>
              <w:jc w:val="center"/>
              <w:rPr>
                <w:rFonts w:ascii="宋体"/>
                <w:color w:val="000000"/>
              </w:rPr>
            </w:pPr>
            <w:r>
              <w:rPr>
                <w:rFonts w:ascii="宋体" w:cs="宋体" w:hint="eastAsia"/>
                <w:color w:val="000000"/>
              </w:rPr>
              <w:t>对招标文件提出异议及对异议的答复</w:t>
            </w:r>
          </w:p>
        </w:tc>
        <w:tc>
          <w:tcPr>
            <w:tcW w:w="6257" w:type="dxa"/>
            <w:vAlign w:val="center"/>
          </w:tcPr>
          <w:p>
            <w:pPr>
              <w:spacing w:line="440" w:lineRule="exact"/>
              <w:rPr>
                <w:rFonts w:ascii="宋体"/>
                <w:color w:val="000000"/>
              </w:rPr>
            </w:pPr>
            <w:r>
              <w:rPr>
                <w:rFonts w:ascii="宋体" w:cs="宋体" w:hint="eastAsia"/>
                <w:color w:val="000000"/>
              </w:rPr>
              <w:t>投标截止时间</w:t>
            </w:r>
            <w:r>
              <w:rPr>
                <w:rFonts w:ascii="宋体" w:cs="宋体"/>
                <w:color w:val="000000"/>
              </w:rPr>
              <w:t>10</w:t>
            </w:r>
            <w:r>
              <w:rPr>
                <w:rFonts w:ascii="宋体" w:cs="宋体" w:hint="eastAsia"/>
                <w:color w:val="000000"/>
              </w:rPr>
              <w:t>日前。</w:t>
            </w:r>
          </w:p>
          <w:p>
            <w:pPr>
              <w:spacing w:line="440" w:lineRule="exact"/>
              <w:rPr>
                <w:rFonts w:ascii="宋体" w:cs="宋体"/>
                <w:color w:val="000000"/>
                <w:u w:val="single"/>
              </w:rPr>
            </w:pPr>
            <w:r>
              <w:rPr>
                <w:rFonts w:ascii="宋体" w:cs="宋体" w:hint="eastAsia"/>
                <w:color w:val="000000"/>
              </w:rPr>
              <w:t>接受异议的电子邮箱（或公众号）：</w:t>
            </w:r>
            <w:r>
              <w:rPr>
                <w:rFonts w:ascii="宋体" w:cs="宋体"/>
                <w:color w:val="000000"/>
                <w:u w:val="single"/>
              </w:rPr>
              <w:t xml:space="preserve">            </w:t>
            </w:r>
          </w:p>
          <w:p>
            <w:pPr>
              <w:spacing w:line="440" w:lineRule="exact"/>
              <w:rPr>
                <w:rFonts w:ascii="宋体" w:cs="宋体"/>
                <w:b/>
                <w:bCs/>
                <w:color w:val="000000"/>
              </w:rPr>
            </w:pPr>
            <w:r>
              <w:rPr>
                <w:rFonts w:ascii="宋体" w:cs="宋体" w:hint="eastAsia"/>
                <w:b/>
                <w:bCs/>
                <w:color w:val="000000"/>
              </w:rPr>
              <w:t>特别提示：提出异议时须注明项目名称及项目编号</w:t>
            </w:r>
            <w:r>
              <w:rPr>
                <w:rFonts w:ascii="宋体" w:cs="宋体"/>
                <w:b/>
                <w:bCs/>
                <w:color w:val="000000"/>
              </w:rPr>
              <w:t xml:space="preserve"> </w:t>
            </w:r>
            <w:r>
              <w:rPr>
                <w:rFonts w:ascii="宋体" w:cs="宋体" w:hint="eastAsia"/>
                <w:b/>
                <w:bCs/>
                <w:color w:val="000000"/>
              </w:rPr>
              <w:t>。</w:t>
            </w:r>
          </w:p>
          <w:p>
            <w:pPr>
              <w:spacing w:line="440" w:lineRule="exact"/>
              <w:rPr>
                <w:rFonts w:ascii="宋体"/>
                <w:color w:val="000000"/>
              </w:rPr>
            </w:pPr>
            <w:r>
              <w:rPr>
                <w:rFonts w:ascii="宋体" w:cs="宋体" w:hint="eastAsia"/>
                <w:color w:val="000000"/>
                <w:spacing w:val="-6"/>
              </w:rPr>
              <w:t>异议的答复在</w:t>
            </w:r>
            <w:r>
              <w:rPr>
                <w:rFonts w:ascii="宋体" w:cs="宋体"/>
                <w:color w:val="000000"/>
                <w:spacing w:val="-6"/>
                <w:u w:val="single"/>
              </w:rPr>
              <w:t xml:space="preserve">               </w:t>
            </w:r>
            <w:r>
              <w:rPr>
                <w:rFonts w:ascii="宋体" w:cs="宋体"/>
                <w:color w:val="000000"/>
                <w:spacing w:val="-6"/>
              </w:rPr>
              <w:t xml:space="preserve"> </w:t>
            </w:r>
            <w:r>
              <w:rPr>
                <w:rFonts w:ascii="宋体" w:cs="宋体" w:hint="eastAsia"/>
                <w:color w:val="000000"/>
                <w:spacing w:val="-6"/>
              </w:rPr>
              <w:t>网站发布</w:t>
            </w:r>
          </w:p>
        </w:tc>
      </w:tr>
      <w:tr>
        <w:trPr>
          <w:trHeight w:val="632"/>
        </w:trPr>
        <w:tc>
          <w:tcPr>
            <w:tcW w:w="1064" w:type="dxa"/>
            <w:gridSpan w:val="3"/>
            <w:vAlign w:val="center"/>
          </w:tcPr>
          <w:p>
            <w:pPr>
              <w:jc w:val="center"/>
              <w:rPr>
                <w:rFonts w:ascii="宋体" w:cs="宋体"/>
                <w:color w:val="000000"/>
              </w:rPr>
            </w:pPr>
            <w:r>
              <w:rPr>
                <w:rFonts w:ascii="宋体" w:cs="宋体"/>
                <w:color w:val="000000"/>
              </w:rPr>
              <w:t>2.3</w:t>
            </w:r>
          </w:p>
        </w:tc>
        <w:tc>
          <w:tcPr>
            <w:tcW w:w="1806" w:type="dxa"/>
            <w:gridSpan w:val="3"/>
            <w:vAlign w:val="center"/>
          </w:tcPr>
          <w:p>
            <w:pPr>
              <w:jc w:val="center"/>
              <w:rPr>
                <w:rFonts w:ascii="宋体"/>
                <w:color w:val="000000"/>
              </w:rPr>
            </w:pPr>
            <w:r>
              <w:rPr>
                <w:rFonts w:ascii="宋体" w:cs="宋体" w:hint="eastAsia"/>
                <w:color w:val="000000"/>
              </w:rPr>
              <w:t>招标文件的澄清修改</w:t>
            </w:r>
          </w:p>
        </w:tc>
        <w:tc>
          <w:tcPr>
            <w:tcW w:w="6257" w:type="dxa"/>
            <w:vAlign w:val="center"/>
          </w:tcPr>
          <w:p>
            <w:pPr>
              <w:spacing w:line="312" w:lineRule="auto"/>
              <w:rPr>
                <w:rFonts w:ascii="宋体"/>
                <w:color w:val="000000"/>
              </w:rPr>
            </w:pPr>
            <w:r>
              <w:rPr>
                <w:rFonts w:ascii="宋体" w:cs="宋体" w:hint="eastAsia"/>
                <w:color w:val="000000"/>
              </w:rPr>
              <w:t>招标人对已发出的招标文件进行澄清或者修改的内容可能影响投标文件编制的，应在投标截止时间</w:t>
            </w:r>
            <w:r>
              <w:rPr>
                <w:rFonts w:ascii="宋体" w:cs="宋体"/>
                <w:color w:val="000000"/>
              </w:rPr>
              <w:t>15</w:t>
            </w:r>
            <w:r>
              <w:rPr>
                <w:rFonts w:ascii="宋体" w:cs="宋体" w:hint="eastAsia"/>
                <w:color w:val="000000"/>
              </w:rPr>
              <w:t>天前，在</w:t>
            </w:r>
            <w:r>
              <w:rPr>
                <w:rFonts w:cs="宋体"/>
                <w:b/>
                <w:bCs/>
                <w:color w:val="000000"/>
                <w:u w:val="single"/>
              </w:rPr>
              <w:t xml:space="preserve">            </w:t>
            </w:r>
            <w:r>
              <w:rPr>
                <w:rFonts w:cs="宋体" w:hint="eastAsia"/>
                <w:b/>
                <w:bCs/>
                <w:color w:val="000000"/>
              </w:rPr>
              <w:t>网</w:t>
            </w:r>
            <w:r>
              <w:rPr>
                <w:rFonts w:ascii="宋体" w:cs="宋体" w:hint="eastAsia"/>
                <w:color w:val="000000"/>
              </w:rPr>
              <w:t>上发布，距投标截止时间不足</w:t>
            </w:r>
            <w:r>
              <w:rPr>
                <w:rFonts w:ascii="宋体" w:cs="宋体"/>
                <w:color w:val="000000"/>
              </w:rPr>
              <w:t>15</w:t>
            </w:r>
            <w:r>
              <w:rPr>
                <w:rFonts w:ascii="宋体" w:cs="宋体" w:hint="eastAsia"/>
                <w:color w:val="000000"/>
              </w:rPr>
              <w:t>天时，应顺延投标截止时间。</w:t>
            </w:r>
          </w:p>
        </w:tc>
      </w:tr>
      <w:tr>
        <w:trPr>
          <w:trHeight w:val="632"/>
        </w:trPr>
        <w:tc>
          <w:tcPr>
            <w:tcW w:w="1064" w:type="dxa"/>
            <w:gridSpan w:val="3"/>
            <w:vAlign w:val="center"/>
          </w:tcPr>
          <w:p>
            <w:pPr>
              <w:jc w:val="center"/>
              <w:rPr>
                <w:rFonts w:ascii="宋体" w:cs="宋体"/>
                <w:color w:val="000000"/>
              </w:rPr>
            </w:pPr>
            <w:r>
              <w:rPr>
                <w:rFonts w:ascii="宋体" w:cs="宋体"/>
                <w:color w:val="000000"/>
              </w:rPr>
              <w:t>3.3.1</w:t>
            </w:r>
          </w:p>
        </w:tc>
        <w:tc>
          <w:tcPr>
            <w:tcW w:w="1806" w:type="dxa"/>
            <w:gridSpan w:val="3"/>
            <w:vAlign w:val="center"/>
          </w:tcPr>
          <w:p>
            <w:pPr>
              <w:jc w:val="center"/>
              <w:rPr>
                <w:rFonts w:ascii="宋体"/>
                <w:color w:val="000000"/>
              </w:rPr>
            </w:pPr>
            <w:r>
              <w:rPr>
                <w:rFonts w:ascii="宋体" w:cs="宋体" w:hint="eastAsia"/>
                <w:color w:val="000000"/>
              </w:rPr>
              <w:t>投标有效期</w:t>
            </w:r>
          </w:p>
        </w:tc>
        <w:tc>
          <w:tcPr>
            <w:tcW w:w="6257" w:type="dxa"/>
            <w:vAlign w:val="center"/>
          </w:tcPr>
          <w:p>
            <w:pPr>
              <w:spacing w:line="288" w:lineRule="auto"/>
              <w:rPr>
                <w:rFonts w:ascii="宋体"/>
                <w:color w:val="000000"/>
              </w:rPr>
            </w:pPr>
            <w:r>
              <w:rPr>
                <w:rFonts w:ascii="宋体" w:cs="宋体" w:hint="eastAsia"/>
                <w:color w:val="000000"/>
              </w:rPr>
              <w:t>投标截止之日起</w:t>
            </w:r>
            <w:r>
              <w:rPr>
                <w:rFonts w:ascii="宋体" w:cs="宋体"/>
                <w:color w:val="000000"/>
              </w:rPr>
              <w:t xml:space="preserve"> </w:t>
            </w:r>
            <w:r>
              <w:rPr>
                <w:rFonts w:ascii="宋体" w:cs="宋体"/>
                <w:color w:val="000000"/>
                <w:u w:val="single"/>
              </w:rPr>
              <w:t xml:space="preserve">        </w:t>
            </w:r>
            <w:r>
              <w:rPr>
                <w:rFonts w:ascii="宋体" w:cs="宋体" w:hint="eastAsia"/>
                <w:color w:val="000000"/>
              </w:rPr>
              <w:t>日历天</w:t>
            </w:r>
          </w:p>
        </w:tc>
      </w:tr>
      <w:tr>
        <w:trPr>
          <w:trHeight w:val="632"/>
        </w:trPr>
        <w:tc>
          <w:tcPr>
            <w:tcW w:w="1064" w:type="dxa"/>
            <w:gridSpan w:val="3"/>
            <w:vAlign w:val="center"/>
          </w:tcPr>
          <w:p>
            <w:pPr>
              <w:spacing w:line="340" w:lineRule="exact"/>
              <w:jc w:val="center"/>
              <w:rPr>
                <w:rFonts w:ascii="宋体" w:cs="宋体"/>
                <w:color w:val="000000"/>
              </w:rPr>
            </w:pPr>
            <w:r>
              <w:rPr>
                <w:rFonts w:ascii="宋体" w:cs="宋体"/>
                <w:color w:val="000000"/>
              </w:rPr>
              <w:t>3.4.1</w:t>
            </w:r>
          </w:p>
        </w:tc>
        <w:tc>
          <w:tcPr>
            <w:tcW w:w="1806" w:type="dxa"/>
            <w:gridSpan w:val="3"/>
            <w:vAlign w:val="center"/>
          </w:tcPr>
          <w:p>
            <w:pPr>
              <w:spacing w:line="340" w:lineRule="exact"/>
              <w:jc w:val="center"/>
              <w:rPr>
                <w:rFonts w:ascii="宋体"/>
                <w:color w:val="000000"/>
              </w:rPr>
            </w:pPr>
            <w:r>
              <w:rPr>
                <w:rFonts w:ascii="宋体" w:cs="宋体" w:hint="eastAsia"/>
                <w:color w:val="000000"/>
              </w:rPr>
              <w:t>投标保证金</w:t>
            </w:r>
          </w:p>
        </w:tc>
        <w:tc>
          <w:tcPr>
            <w:tcW w:w="6257" w:type="dxa"/>
            <w:vAlign w:val="center"/>
          </w:tcPr>
          <w:p>
            <w:pPr>
              <w:spacing w:line="340" w:lineRule="exact"/>
              <w:jc w:val="left"/>
              <w:rPr>
                <w:rFonts w:ascii="宋体" w:cs="宋体"/>
                <w:color w:val="000000"/>
              </w:rPr>
            </w:pPr>
            <w:r>
              <w:rPr>
                <w:rFonts w:ascii="宋体" w:cs="宋体"/>
                <w:color w:val="000000"/>
              </w:rPr>
              <w:t xml:space="preserve"> </w:t>
            </w:r>
          </w:p>
          <w:p>
            <w:pPr>
              <w:spacing w:line="340" w:lineRule="exact"/>
              <w:jc w:val="left"/>
              <w:rPr>
                <w:rFonts w:ascii="宋体" w:cs="宋体"/>
                <w:color w:val="000000"/>
              </w:rPr>
            </w:pPr>
            <w:r>
              <w:rPr>
                <w:rFonts w:ascii="宋体" w:cs="宋体"/>
                <w:color w:val="000000"/>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3.6</w:t>
            </w:r>
          </w:p>
        </w:tc>
        <w:tc>
          <w:tcPr>
            <w:tcW w:w="1806" w:type="dxa"/>
            <w:gridSpan w:val="3"/>
            <w:vAlign w:val="center"/>
          </w:tcPr>
          <w:p>
            <w:pPr>
              <w:jc w:val="center"/>
              <w:rPr>
                <w:rFonts w:ascii="宋体"/>
                <w:color w:val="000000"/>
              </w:rPr>
            </w:pPr>
            <w:r>
              <w:rPr>
                <w:rFonts w:ascii="宋体" w:cs="宋体" w:hint="eastAsia"/>
                <w:color w:val="000000"/>
              </w:rPr>
              <w:t>是否允许递交备选投标方案</w:t>
            </w:r>
          </w:p>
        </w:tc>
        <w:tc>
          <w:tcPr>
            <w:tcW w:w="6257" w:type="dxa"/>
            <w:vAlign w:val="center"/>
          </w:tcPr>
          <w:p>
            <w:pPr>
              <w:spacing w:line="288"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不允许</w:t>
            </w:r>
          </w:p>
          <w:p>
            <w:pPr>
              <w:spacing w:line="288"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允许</w:t>
            </w:r>
          </w:p>
        </w:tc>
      </w:tr>
      <w:tr>
        <w:trPr>
          <w:trHeight w:val="632"/>
        </w:trPr>
        <w:tc>
          <w:tcPr>
            <w:tcW w:w="1064" w:type="dxa"/>
            <w:gridSpan w:val="3"/>
            <w:vAlign w:val="center"/>
          </w:tcPr>
          <w:p>
            <w:pPr>
              <w:jc w:val="center"/>
              <w:rPr>
                <w:rFonts w:ascii="宋体" w:cs="宋体"/>
                <w:color w:val="000000"/>
              </w:rPr>
            </w:pPr>
            <w:r>
              <w:rPr>
                <w:rFonts w:ascii="宋体" w:cs="宋体"/>
                <w:color w:val="000000"/>
              </w:rPr>
              <w:t>3.7.3</w:t>
            </w:r>
          </w:p>
        </w:tc>
        <w:tc>
          <w:tcPr>
            <w:tcW w:w="1806" w:type="dxa"/>
            <w:gridSpan w:val="3"/>
            <w:vAlign w:val="center"/>
          </w:tcPr>
          <w:p>
            <w:pPr>
              <w:jc w:val="center"/>
              <w:rPr>
                <w:rFonts w:ascii="宋体"/>
                <w:color w:val="000000"/>
              </w:rPr>
            </w:pPr>
            <w:r>
              <w:rPr>
                <w:rFonts w:ascii="宋体" w:cs="宋体" w:hint="eastAsia"/>
                <w:color w:val="000000"/>
              </w:rPr>
              <w:t>签字或盖章要求</w:t>
            </w:r>
          </w:p>
        </w:tc>
        <w:tc>
          <w:tcPr>
            <w:tcW w:w="6257" w:type="dxa"/>
            <w:vAlign w:val="center"/>
          </w:tcPr>
          <w:p>
            <w:pPr>
              <w:spacing w:line="288" w:lineRule="auto"/>
              <w:rPr>
                <w:rFonts w:ascii="宋体"/>
                <w:color w:val="000000"/>
              </w:rPr>
            </w:pPr>
            <w:r>
              <w:rPr>
                <w:rFonts w:ascii="宋体" w:cs="宋体" w:hint="eastAsia"/>
                <w:color w:val="000000"/>
              </w:rPr>
              <w:t>符合第七章投标文件格式要求</w:t>
            </w:r>
            <w:r>
              <w:rPr>
                <w:rFonts w:ascii="宋体" w:cs="宋体"/>
                <w:color w:val="000000"/>
              </w:rPr>
              <w:t xml:space="preserve"> </w:t>
            </w:r>
          </w:p>
        </w:tc>
      </w:tr>
      <w:tr>
        <w:trPr>
          <w:trHeight w:val="632"/>
        </w:trPr>
        <w:tc>
          <w:tcPr>
            <w:tcW w:w="1064" w:type="dxa"/>
            <w:gridSpan w:val="3"/>
            <w:vAlign w:val="center"/>
          </w:tcPr>
          <w:p>
            <w:pPr>
              <w:spacing w:line="312" w:lineRule="auto"/>
              <w:jc w:val="center"/>
              <w:rPr>
                <w:rFonts w:ascii="宋体" w:cs="宋体"/>
                <w:color w:val="000000"/>
              </w:rPr>
            </w:pPr>
            <w:r>
              <w:rPr>
                <w:rFonts w:ascii="宋体" w:cs="宋体"/>
                <w:color w:val="000000"/>
              </w:rPr>
              <w:t>3.7.4</w:t>
            </w:r>
          </w:p>
        </w:tc>
        <w:tc>
          <w:tcPr>
            <w:tcW w:w="1806" w:type="dxa"/>
            <w:gridSpan w:val="3"/>
            <w:vAlign w:val="center"/>
          </w:tcPr>
          <w:p>
            <w:pPr>
              <w:spacing w:line="312" w:lineRule="auto"/>
              <w:jc w:val="center"/>
              <w:rPr>
                <w:rFonts w:ascii="宋体"/>
                <w:color w:val="000000"/>
              </w:rPr>
            </w:pPr>
            <w:r>
              <w:rPr>
                <w:rFonts w:ascii="宋体" w:cs="宋体" w:hint="eastAsia"/>
                <w:color w:val="000000"/>
              </w:rPr>
              <w:t>是否要求递交投标文件电子版</w:t>
            </w:r>
          </w:p>
        </w:tc>
        <w:tc>
          <w:tcPr>
            <w:tcW w:w="6257" w:type="dxa"/>
            <w:vAlign w:val="center"/>
          </w:tcPr>
          <w:p>
            <w:pPr>
              <w:spacing w:line="312"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不要求</w:t>
            </w:r>
          </w:p>
          <w:p>
            <w:pPr>
              <w:spacing w:line="300"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要求，投标文件电子版内容共</w:t>
            </w:r>
            <w:r>
              <w:rPr>
                <w:rFonts w:ascii="宋体" w:cs="宋体" w:hint="eastAsia"/>
                <w:color w:val="000000"/>
                <w:u w:val="single"/>
              </w:rPr>
              <w:t>（</w:t>
            </w:r>
            <w:r>
              <w:rPr>
                <w:rFonts w:ascii="宋体" w:cs="宋体"/>
                <w:color w:val="000000"/>
                <w:u w:val="single"/>
              </w:rPr>
              <w:t xml:space="preserve">   </w:t>
            </w:r>
            <w:r>
              <w:rPr>
                <w:rFonts w:ascii="宋体" w:cs="宋体" w:hint="eastAsia"/>
                <w:color w:val="000000"/>
                <w:u w:val="single"/>
              </w:rPr>
              <w:t>）</w:t>
            </w:r>
            <w:r>
              <w:rPr>
                <w:rFonts w:ascii="宋体" w:cs="宋体" w:hint="eastAsia"/>
                <w:color w:val="000000"/>
              </w:rPr>
              <w:t>份</w:t>
            </w:r>
            <w:r>
              <w:rPr>
                <w:rFonts w:ascii="宋体" w:cs="宋体"/>
                <w:color w:val="000000"/>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3.7.5</w:t>
            </w:r>
          </w:p>
        </w:tc>
        <w:tc>
          <w:tcPr>
            <w:tcW w:w="1806" w:type="dxa"/>
            <w:gridSpan w:val="3"/>
            <w:vAlign w:val="center"/>
          </w:tcPr>
          <w:p>
            <w:pPr>
              <w:jc w:val="center"/>
              <w:rPr>
                <w:rFonts w:ascii="宋体"/>
                <w:color w:val="000000"/>
              </w:rPr>
            </w:pPr>
            <w:r>
              <w:rPr>
                <w:rFonts w:ascii="宋体" w:cs="宋体" w:hint="eastAsia"/>
                <w:color w:val="000000"/>
              </w:rPr>
              <w:t>投标文件份数</w:t>
            </w:r>
          </w:p>
        </w:tc>
        <w:tc>
          <w:tcPr>
            <w:tcW w:w="6257" w:type="dxa"/>
            <w:vAlign w:val="center"/>
          </w:tcPr>
          <w:p>
            <w:pPr>
              <w:spacing w:line="288" w:lineRule="auto"/>
              <w:rPr>
                <w:rFonts w:ascii="宋体"/>
                <w:color w:val="000000"/>
              </w:rPr>
            </w:pPr>
            <w:r>
              <w:rPr>
                <w:rFonts w:ascii="宋体" w:cs="宋体" w:hint="eastAsia"/>
                <w:color w:val="000000"/>
              </w:rPr>
              <w:t>正本</w:t>
            </w:r>
            <w:r>
              <w:rPr>
                <w:rFonts w:ascii="宋体" w:cs="宋体"/>
                <w:color w:val="000000"/>
              </w:rPr>
              <w:t>1</w:t>
            </w:r>
            <w:r>
              <w:rPr>
                <w:rFonts w:ascii="宋体" w:cs="宋体" w:hint="eastAsia"/>
                <w:color w:val="000000"/>
              </w:rPr>
              <w:t>份</w:t>
            </w:r>
            <w:r>
              <w:rPr>
                <w:rFonts w:ascii="宋体" w:cs="宋体"/>
                <w:color w:val="000000"/>
              </w:rPr>
              <w:t>,</w:t>
            </w:r>
            <w:r>
              <w:rPr>
                <w:rFonts w:ascii="宋体" w:cs="宋体" w:hint="eastAsia"/>
                <w:color w:val="000000"/>
              </w:rPr>
              <w:t>副本</w:t>
            </w:r>
            <w:r>
              <w:rPr>
                <w:rFonts w:ascii="宋体" w:cs="宋体"/>
                <w:color w:val="000000"/>
                <w:u w:val="single"/>
              </w:rPr>
              <w:t xml:space="preserve">   </w:t>
            </w:r>
            <w:r>
              <w:rPr>
                <w:rFonts w:ascii="宋体" w:cs="宋体" w:hint="eastAsia"/>
                <w:color w:val="000000"/>
              </w:rPr>
              <w:t>份</w:t>
            </w:r>
          </w:p>
        </w:tc>
      </w:tr>
      <w:tr>
        <w:trPr>
          <w:trHeight w:val="416"/>
        </w:trPr>
        <w:tc>
          <w:tcPr>
            <w:tcW w:w="1064" w:type="dxa"/>
            <w:gridSpan w:val="3"/>
            <w:vAlign w:val="center"/>
          </w:tcPr>
          <w:p>
            <w:pPr>
              <w:jc w:val="center"/>
              <w:rPr>
                <w:rFonts w:ascii="宋体" w:cs="宋体"/>
                <w:color w:val="000000"/>
              </w:rPr>
            </w:pPr>
            <w:r>
              <w:rPr>
                <w:rFonts w:ascii="宋体" w:cs="宋体"/>
                <w:color w:val="000000"/>
              </w:rPr>
              <w:t>3.7.6</w:t>
            </w:r>
          </w:p>
        </w:tc>
        <w:tc>
          <w:tcPr>
            <w:tcW w:w="1806" w:type="dxa"/>
            <w:gridSpan w:val="3"/>
            <w:vAlign w:val="center"/>
          </w:tcPr>
          <w:p>
            <w:pPr>
              <w:jc w:val="center"/>
              <w:rPr>
                <w:rFonts w:ascii="宋体"/>
                <w:color w:val="000000"/>
              </w:rPr>
            </w:pPr>
            <w:r>
              <w:rPr>
                <w:rFonts w:ascii="宋体" w:cs="宋体" w:hint="eastAsia"/>
                <w:color w:val="000000"/>
              </w:rPr>
              <w:t>装订要求</w:t>
            </w:r>
          </w:p>
        </w:tc>
        <w:tc>
          <w:tcPr>
            <w:tcW w:w="6257" w:type="dxa"/>
            <w:vAlign w:val="center"/>
          </w:tcPr>
          <w:p>
            <w:pPr>
              <w:spacing w:line="288" w:lineRule="auto"/>
              <w:rPr>
                <w:rFonts w:ascii="宋体" w:cs="宋体"/>
                <w:color w:val="000000"/>
              </w:rPr>
            </w:pPr>
            <w:r>
              <w:rPr>
                <w:rFonts w:ascii="宋体" w:cs="宋体" w:hint="eastAsia"/>
                <w:color w:val="000000"/>
              </w:rPr>
              <w:t>投标文件每册均需采用胶装，装订应牢固、不易拆散和换页，不得采用活页装订。</w:t>
            </w:r>
          </w:p>
        </w:tc>
      </w:tr>
      <w:tr>
        <w:trPr>
          <w:trHeight w:val="632"/>
        </w:trPr>
        <w:tc>
          <w:tcPr>
            <w:tcW w:w="1064" w:type="dxa"/>
            <w:gridSpan w:val="3"/>
            <w:vAlign w:val="center"/>
          </w:tcPr>
          <w:p>
            <w:pPr>
              <w:jc w:val="center"/>
              <w:rPr>
                <w:rFonts w:ascii="宋体" w:cs="宋体"/>
                <w:color w:val="000000"/>
              </w:rPr>
            </w:pPr>
            <w:r>
              <w:rPr>
                <w:rFonts w:ascii="宋体" w:cs="宋体"/>
                <w:color w:val="000000"/>
              </w:rPr>
              <w:t>4.1.2</w:t>
            </w:r>
          </w:p>
        </w:tc>
        <w:tc>
          <w:tcPr>
            <w:tcW w:w="1806" w:type="dxa"/>
            <w:gridSpan w:val="3"/>
            <w:vAlign w:val="center"/>
          </w:tcPr>
          <w:p>
            <w:pPr>
              <w:jc w:val="center"/>
              <w:rPr>
                <w:rFonts w:ascii="宋体"/>
                <w:color w:val="000000"/>
              </w:rPr>
            </w:pPr>
            <w:r>
              <w:rPr>
                <w:rFonts w:ascii="宋体" w:cs="宋体" w:hint="eastAsia"/>
                <w:color w:val="000000"/>
              </w:rPr>
              <w:t>封套上写明</w:t>
            </w:r>
          </w:p>
        </w:tc>
        <w:tc>
          <w:tcPr>
            <w:tcW w:w="6257" w:type="dxa"/>
            <w:vAlign w:val="center"/>
          </w:tcPr>
          <w:p>
            <w:pPr>
              <w:spacing w:line="288" w:lineRule="auto"/>
              <w:rPr>
                <w:rFonts w:ascii="宋体" w:cs="宋体"/>
                <w:color w:val="000000"/>
                <w:u w:val="single"/>
              </w:rPr>
            </w:pPr>
            <w:r>
              <w:rPr>
                <w:rFonts w:ascii="宋体" w:cs="宋体"/>
                <w:color w:val="000000"/>
              </w:rPr>
              <w:t xml:space="preserve"> </w:t>
            </w:r>
            <w:r>
              <w:rPr>
                <w:rFonts w:ascii="宋体" w:cs="宋体" w:hint="eastAsia"/>
                <w:color w:val="000000"/>
              </w:rPr>
              <w:t>投标人名称：</w:t>
            </w:r>
            <w:r>
              <w:rPr>
                <w:rFonts w:ascii="宋体" w:cs="宋体"/>
                <w:color w:val="000000"/>
                <w:u w:val="single"/>
              </w:rPr>
              <w:t xml:space="preserve">                </w:t>
            </w:r>
          </w:p>
          <w:p>
            <w:pPr>
              <w:spacing w:line="288" w:lineRule="auto"/>
              <w:rPr>
                <w:rFonts w:ascii="宋体"/>
                <w:color w:val="000000"/>
              </w:rPr>
            </w:pPr>
            <w:r>
              <w:rPr>
                <w:rFonts w:ascii="宋体" w:cs="宋体"/>
                <w:color w:val="000000"/>
              </w:rPr>
              <w:t xml:space="preserve">  </w:t>
            </w:r>
            <w:r>
              <w:rPr>
                <w:rFonts w:ascii="宋体" w:cs="宋体" w:hint="eastAsia"/>
                <w:color w:val="000000"/>
                <w:u w:val="single"/>
              </w:rPr>
              <w:t>（项目名称）</w:t>
            </w:r>
            <w:r>
              <w:rPr>
                <w:rFonts w:ascii="宋体" w:cs="宋体"/>
                <w:color w:val="000000"/>
                <w:u w:val="single"/>
              </w:rPr>
              <w:t xml:space="preserve">       </w:t>
            </w:r>
            <w:r>
              <w:rPr>
                <w:rFonts w:ascii="宋体" w:cs="宋体" w:hint="eastAsia"/>
                <w:color w:val="000000"/>
              </w:rPr>
              <w:t>施工监理投标文件</w:t>
            </w:r>
          </w:p>
        </w:tc>
      </w:tr>
      <w:tr>
        <w:trPr>
          <w:trHeight w:val="961"/>
        </w:trPr>
        <w:tc>
          <w:tcPr>
            <w:tcW w:w="1064" w:type="dxa"/>
            <w:gridSpan w:val="3"/>
            <w:vAlign w:val="center"/>
          </w:tcPr>
          <w:p>
            <w:pPr>
              <w:spacing w:line="440" w:lineRule="exact"/>
              <w:jc w:val="center"/>
              <w:rPr>
                <w:rFonts w:ascii="宋体" w:cs="宋体"/>
                <w:color w:val="000000"/>
              </w:rPr>
            </w:pPr>
            <w:r>
              <w:rPr>
                <w:rFonts w:ascii="宋体" w:cs="宋体"/>
                <w:color w:val="000000"/>
              </w:rPr>
              <w:t>4.2.1</w:t>
            </w:r>
          </w:p>
        </w:tc>
        <w:tc>
          <w:tcPr>
            <w:tcW w:w="1806" w:type="dxa"/>
            <w:gridSpan w:val="3"/>
            <w:vAlign w:val="center"/>
          </w:tcPr>
          <w:p>
            <w:pPr>
              <w:spacing w:line="440" w:lineRule="exact"/>
              <w:jc w:val="center"/>
              <w:rPr>
                <w:rFonts w:ascii="宋体"/>
                <w:color w:val="000000"/>
              </w:rPr>
            </w:pPr>
            <w:r>
              <w:rPr>
                <w:rFonts w:ascii="宋体" w:cs="宋体" w:hint="eastAsia"/>
                <w:color w:val="000000"/>
              </w:rPr>
              <w:t>投标文件递交截止时间</w:t>
            </w:r>
          </w:p>
        </w:tc>
        <w:tc>
          <w:tcPr>
            <w:tcW w:w="6257" w:type="dxa"/>
            <w:vAlign w:val="center"/>
          </w:tcPr>
          <w:p>
            <w:pPr>
              <w:spacing w:line="440" w:lineRule="exact"/>
              <w:ind w:left="315" w:hangingChars="150" w:hanging="315"/>
              <w:rPr>
                <w:rFonts w:ascii="宋体"/>
                <w:color w:val="000000"/>
              </w:rPr>
            </w:pPr>
            <w:r>
              <w:rPr>
                <w:rFonts w:ascii="宋体" w:cs="宋体" w:hint="eastAsia"/>
                <w:color w:val="000000"/>
              </w:rPr>
              <w:t>投标截止时间：</w:t>
            </w: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r>
              <w:rPr>
                <w:rFonts w:ascii="宋体" w:cs="宋体"/>
                <w:color w:val="000000"/>
                <w:u w:val="single"/>
              </w:rPr>
              <w:t xml:space="preserve">     </w:t>
            </w:r>
            <w:r>
              <w:rPr>
                <w:rFonts w:ascii="宋体" w:cs="宋体" w:hint="eastAsia"/>
                <w:color w:val="000000"/>
              </w:rPr>
              <w:t>时</w:t>
            </w:r>
            <w:r>
              <w:rPr>
                <w:rFonts w:ascii="宋体" w:cs="宋体"/>
                <w:color w:val="000000"/>
                <w:u w:val="single"/>
              </w:rPr>
              <w:t xml:space="preserve">    </w:t>
            </w:r>
            <w:r>
              <w:rPr>
                <w:rFonts w:ascii="宋体" w:cs="宋体" w:hint="eastAsia"/>
                <w:color w:val="000000"/>
              </w:rPr>
              <w:t>分</w:t>
            </w:r>
          </w:p>
        </w:tc>
      </w:tr>
      <w:tr>
        <w:trPr>
          <w:trHeight w:val="632"/>
        </w:trPr>
        <w:tc>
          <w:tcPr>
            <w:tcW w:w="1064" w:type="dxa"/>
            <w:gridSpan w:val="3"/>
            <w:vAlign w:val="center"/>
          </w:tcPr>
          <w:p>
            <w:pPr>
              <w:jc w:val="center"/>
              <w:rPr>
                <w:rFonts w:ascii="宋体" w:cs="宋体"/>
                <w:color w:val="000000"/>
              </w:rPr>
            </w:pPr>
            <w:r>
              <w:rPr>
                <w:rFonts w:ascii="宋体" w:cs="宋体"/>
                <w:color w:val="000000"/>
              </w:rPr>
              <w:t>4.2.2</w:t>
            </w:r>
          </w:p>
        </w:tc>
        <w:tc>
          <w:tcPr>
            <w:tcW w:w="1806" w:type="dxa"/>
            <w:gridSpan w:val="3"/>
            <w:vAlign w:val="center"/>
          </w:tcPr>
          <w:p>
            <w:pPr>
              <w:jc w:val="center"/>
              <w:rPr>
                <w:rFonts w:ascii="宋体"/>
                <w:color w:val="000000"/>
              </w:rPr>
            </w:pPr>
            <w:r>
              <w:rPr>
                <w:rFonts w:ascii="宋体" w:cs="宋体" w:hint="eastAsia"/>
                <w:color w:val="000000"/>
              </w:rPr>
              <w:t>递交投标文件地点</w:t>
            </w:r>
          </w:p>
        </w:tc>
        <w:tc>
          <w:tcPr>
            <w:tcW w:w="6257" w:type="dxa"/>
            <w:vAlign w:val="center"/>
          </w:tcPr>
          <w:p>
            <w:pPr>
              <w:spacing w:line="380" w:lineRule="exact"/>
              <w:rPr>
                <w:rFonts w:ascii="宋体"/>
                <w:color w:val="000000"/>
              </w:rPr>
            </w:pPr>
            <w:r>
              <w:rPr>
                <w:rFonts w:ascii="宋体" w:cs="宋体"/>
                <w:color w:val="000000"/>
                <w:u w:val="single"/>
              </w:rPr>
              <w:t xml:space="preserve">                     </w:t>
            </w:r>
            <w:r>
              <w:rPr>
                <w:rFonts w:ascii="宋体" w:cs="宋体"/>
                <w:color w:val="000000"/>
              </w:rPr>
              <w:t xml:space="preserve"> </w:t>
            </w:r>
            <w:r>
              <w:rPr>
                <w:rFonts w:ascii="宋体" w:cs="宋体" w:hint="eastAsia"/>
                <w:color w:val="000000"/>
              </w:rPr>
              <w:t>开标</w:t>
            </w:r>
            <w:r>
              <w:rPr>
                <w:rFonts w:ascii="宋体" w:cs="宋体"/>
                <w:color w:val="000000"/>
                <w:u w:val="single"/>
              </w:rPr>
              <w:t xml:space="preserve">  </w:t>
            </w:r>
            <w:r>
              <w:rPr>
                <w:rFonts w:ascii="宋体" w:cs="宋体" w:hint="eastAsia"/>
                <w:color w:val="000000"/>
              </w:rPr>
              <w:t>室</w:t>
            </w:r>
            <w:r>
              <w:rPr>
                <w:rFonts w:cs="宋体" w:hint="eastAsia"/>
                <w:b/>
                <w:bCs/>
                <w:color w:val="000000"/>
              </w:rPr>
              <w:t>（地址：</w:t>
            </w:r>
            <w:r>
              <w:rPr>
                <w:rFonts w:cs="宋体"/>
                <w:b/>
                <w:bCs/>
                <w:color w:val="000000"/>
                <w:u w:val="single"/>
              </w:rPr>
              <w:t xml:space="preserve">                </w:t>
            </w:r>
            <w:r>
              <w:rPr>
                <w:rFonts w:cs="宋体" w:hint="eastAsia"/>
                <w:b/>
                <w:bCs/>
                <w:color w:val="000000"/>
              </w:rPr>
              <w:t>）</w:t>
            </w:r>
          </w:p>
        </w:tc>
      </w:tr>
      <w:tr>
        <w:trPr>
          <w:trHeight w:val="632"/>
        </w:trPr>
        <w:tc>
          <w:tcPr>
            <w:tcW w:w="1064" w:type="dxa"/>
            <w:gridSpan w:val="3"/>
            <w:vAlign w:val="center"/>
          </w:tcPr>
          <w:p>
            <w:pPr>
              <w:jc w:val="center"/>
              <w:rPr>
                <w:rFonts w:ascii="宋体" w:cs="宋体"/>
                <w:color w:val="000000"/>
              </w:rPr>
            </w:pPr>
            <w:r>
              <w:rPr>
                <w:rFonts w:ascii="宋体" w:cs="宋体"/>
                <w:color w:val="000000"/>
              </w:rPr>
              <w:t>4.2.3</w:t>
            </w:r>
          </w:p>
        </w:tc>
        <w:tc>
          <w:tcPr>
            <w:tcW w:w="1806" w:type="dxa"/>
            <w:gridSpan w:val="3"/>
            <w:vAlign w:val="center"/>
          </w:tcPr>
          <w:p>
            <w:pPr>
              <w:jc w:val="center"/>
              <w:rPr>
                <w:rFonts w:ascii="宋体"/>
                <w:color w:val="000000"/>
              </w:rPr>
            </w:pPr>
            <w:r>
              <w:rPr>
                <w:rFonts w:ascii="宋体" w:cs="宋体" w:hint="eastAsia"/>
                <w:color w:val="000000"/>
              </w:rPr>
              <w:t>是否退还投标文件</w:t>
            </w:r>
          </w:p>
        </w:tc>
        <w:tc>
          <w:tcPr>
            <w:tcW w:w="6257" w:type="dxa"/>
            <w:vAlign w:val="center"/>
          </w:tcPr>
          <w:p>
            <w:pPr>
              <w:spacing w:line="288"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否</w:t>
            </w:r>
          </w:p>
          <w:p>
            <w:pPr>
              <w:spacing w:line="288" w:lineRule="auto"/>
              <w:rPr>
                <w:rFonts w:ascii="宋体" w:cs="宋体"/>
                <w:color w:val="000000"/>
                <w:u w:val="single"/>
              </w:rPr>
            </w:pPr>
            <w:r>
              <w:rPr>
                <w:rFonts w:ascii="宋体" w:cs="宋体" w:hint="eastAsia"/>
                <w:color w:val="000000"/>
              </w:rPr>
              <w:t>■</w:t>
            </w:r>
            <w:r>
              <w:rPr>
                <w:rFonts w:ascii="宋体" w:cs="宋体"/>
                <w:color w:val="000000"/>
              </w:rPr>
              <w:t xml:space="preserve">  </w:t>
            </w:r>
            <w:r>
              <w:rPr>
                <w:rFonts w:ascii="宋体" w:cs="宋体" w:hint="eastAsia"/>
                <w:color w:val="000000"/>
              </w:rPr>
              <w:t>是，退还安排：</w:t>
            </w:r>
            <w:r>
              <w:rPr>
                <w:rFonts w:ascii="宋体" w:cs="宋体"/>
                <w:color w:val="000000"/>
                <w:u w:val="single"/>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5.1</w:t>
            </w:r>
          </w:p>
        </w:tc>
        <w:tc>
          <w:tcPr>
            <w:tcW w:w="1806" w:type="dxa"/>
            <w:gridSpan w:val="3"/>
            <w:vAlign w:val="center"/>
          </w:tcPr>
          <w:p>
            <w:pPr>
              <w:jc w:val="center"/>
              <w:rPr>
                <w:rFonts w:ascii="宋体"/>
                <w:color w:val="000000"/>
              </w:rPr>
            </w:pPr>
            <w:r>
              <w:rPr>
                <w:rFonts w:ascii="宋体" w:cs="宋体" w:hint="eastAsia"/>
                <w:color w:val="000000"/>
              </w:rPr>
              <w:t>开标时间和地点</w:t>
            </w:r>
          </w:p>
        </w:tc>
        <w:tc>
          <w:tcPr>
            <w:tcW w:w="6257" w:type="dxa"/>
            <w:vAlign w:val="center"/>
          </w:tcPr>
          <w:p>
            <w:pPr>
              <w:spacing w:line="288" w:lineRule="auto"/>
              <w:rPr>
                <w:rFonts w:ascii="宋体"/>
                <w:color w:val="000000"/>
              </w:rPr>
            </w:pPr>
            <w:r>
              <w:rPr>
                <w:rFonts w:ascii="宋体" w:cs="宋体" w:hint="eastAsia"/>
                <w:color w:val="000000"/>
              </w:rPr>
              <w:t>开标时间：同投标截止时间</w:t>
            </w:r>
          </w:p>
          <w:p>
            <w:pPr>
              <w:spacing w:line="288" w:lineRule="auto"/>
              <w:rPr>
                <w:rFonts w:ascii="宋体"/>
                <w:color w:val="000000"/>
              </w:rPr>
            </w:pPr>
            <w:r>
              <w:rPr>
                <w:rFonts w:ascii="宋体" w:cs="宋体" w:hint="eastAsia"/>
                <w:color w:val="000000"/>
              </w:rPr>
              <w:t>开标地点：同投标文件递交地点</w:t>
            </w:r>
          </w:p>
        </w:tc>
      </w:tr>
      <w:tr>
        <w:trPr>
          <w:trHeight w:val="632"/>
        </w:trPr>
        <w:tc>
          <w:tcPr>
            <w:tcW w:w="1064" w:type="dxa"/>
            <w:gridSpan w:val="3"/>
            <w:vAlign w:val="center"/>
          </w:tcPr>
          <w:p>
            <w:pPr>
              <w:jc w:val="center"/>
              <w:rPr>
                <w:rFonts w:ascii="宋体" w:cs="宋体"/>
                <w:color w:val="000000"/>
              </w:rPr>
            </w:pPr>
            <w:r>
              <w:rPr>
                <w:rFonts w:ascii="宋体" w:cs="宋体"/>
                <w:color w:val="000000"/>
              </w:rPr>
              <w:t>5.2.1(4)</w:t>
            </w:r>
          </w:p>
        </w:tc>
        <w:tc>
          <w:tcPr>
            <w:tcW w:w="1806" w:type="dxa"/>
            <w:gridSpan w:val="3"/>
            <w:vAlign w:val="center"/>
          </w:tcPr>
          <w:p>
            <w:pPr>
              <w:jc w:val="center"/>
              <w:rPr>
                <w:rFonts w:ascii="宋体"/>
                <w:color w:val="000000"/>
              </w:rPr>
            </w:pPr>
            <w:r>
              <w:rPr>
                <w:rFonts w:ascii="宋体" w:cs="宋体" w:hint="eastAsia"/>
                <w:color w:val="000000"/>
              </w:rPr>
              <w:t>投标文件密封情况检查</w:t>
            </w:r>
          </w:p>
        </w:tc>
        <w:tc>
          <w:tcPr>
            <w:tcW w:w="6257" w:type="dxa"/>
            <w:vAlign w:val="center"/>
          </w:tcPr>
          <w:p>
            <w:pPr>
              <w:spacing w:line="288" w:lineRule="auto"/>
              <w:rPr>
                <w:rFonts w:ascii="宋体" w:cs="宋体"/>
                <w:color w:val="000000"/>
              </w:rPr>
            </w:pPr>
            <w:r>
              <w:rPr>
                <w:rFonts w:ascii="宋体" w:cs="宋体" w:hint="eastAsia"/>
                <w:color w:val="000000"/>
              </w:rPr>
              <w:t>密封情况检查：各投标人代表检查本单位的投标文件密封是否完好。</w:t>
            </w:r>
            <w:r>
              <w:rPr>
                <w:rFonts w:ascii="宋体" w:cs="宋体"/>
                <w:color w:val="000000"/>
              </w:rPr>
              <w:t xml:space="preserve"> </w:t>
            </w:r>
          </w:p>
        </w:tc>
      </w:tr>
      <w:tr>
        <w:trPr>
          <w:trHeight w:val="632"/>
        </w:trPr>
        <w:tc>
          <w:tcPr>
            <w:tcW w:w="1064" w:type="dxa"/>
            <w:gridSpan w:val="3"/>
            <w:vAlign w:val="center"/>
          </w:tcPr>
          <w:p>
            <w:pPr>
              <w:jc w:val="center"/>
              <w:rPr>
                <w:rFonts w:ascii="宋体" w:cs="宋体"/>
                <w:color w:val="000000"/>
              </w:rPr>
            </w:pPr>
            <w:r>
              <w:rPr>
                <w:rFonts w:ascii="宋体" w:cs="宋体"/>
                <w:color w:val="000000"/>
              </w:rPr>
              <w:t>5.2.2</w:t>
            </w:r>
          </w:p>
        </w:tc>
        <w:tc>
          <w:tcPr>
            <w:tcW w:w="1806" w:type="dxa"/>
            <w:gridSpan w:val="3"/>
            <w:vAlign w:val="center"/>
          </w:tcPr>
          <w:p>
            <w:pPr>
              <w:jc w:val="center"/>
              <w:rPr>
                <w:rFonts w:ascii="宋体"/>
                <w:color w:val="000000"/>
              </w:rPr>
            </w:pPr>
            <w:r>
              <w:rPr>
                <w:rFonts w:ascii="宋体" w:cs="宋体" w:hint="eastAsia"/>
                <w:color w:val="000000"/>
              </w:rPr>
              <w:t>投标人参加开标会要求</w:t>
            </w:r>
          </w:p>
        </w:tc>
        <w:tc>
          <w:tcPr>
            <w:tcW w:w="6257" w:type="dxa"/>
            <w:vAlign w:val="center"/>
          </w:tcPr>
          <w:p>
            <w:pPr>
              <w:spacing w:line="312" w:lineRule="auto"/>
              <w:rPr>
                <w:rFonts w:ascii="宋体"/>
                <w:b/>
                <w:bCs/>
                <w:color w:val="000000"/>
              </w:rPr>
            </w:pPr>
            <w:r>
              <w:rPr>
                <w:rFonts w:ascii="宋体" w:cs="宋体" w:hint="eastAsia"/>
                <w:color w:val="000000"/>
              </w:rPr>
              <w:t>招标人邀请所有投标人的</w:t>
            </w:r>
            <w:r>
              <w:rPr>
                <w:rFonts w:ascii="宋体" w:cs="宋体" w:hint="eastAsia"/>
                <w:bCs/>
                <w:color w:val="000000"/>
              </w:rPr>
              <w:t>法定代表人或委托代理人参加开标会。</w:t>
            </w:r>
          </w:p>
        </w:tc>
      </w:tr>
      <w:tr>
        <w:trPr>
          <w:trHeight w:val="632"/>
        </w:trPr>
        <w:tc>
          <w:tcPr>
            <w:tcW w:w="1064" w:type="dxa"/>
            <w:gridSpan w:val="3"/>
            <w:vAlign w:val="center"/>
          </w:tcPr>
          <w:p>
            <w:pPr>
              <w:jc w:val="center"/>
              <w:rPr>
                <w:rFonts w:ascii="宋体" w:cs="宋体"/>
                <w:color w:val="000000"/>
              </w:rPr>
            </w:pPr>
            <w:r>
              <w:rPr>
                <w:rFonts w:ascii="宋体" w:cs="宋体"/>
                <w:color w:val="000000"/>
              </w:rPr>
              <w:t>6.1.1</w:t>
            </w:r>
          </w:p>
        </w:tc>
        <w:tc>
          <w:tcPr>
            <w:tcW w:w="1806" w:type="dxa"/>
            <w:gridSpan w:val="3"/>
            <w:vAlign w:val="center"/>
          </w:tcPr>
          <w:p>
            <w:pPr>
              <w:jc w:val="center"/>
              <w:rPr>
                <w:rFonts w:ascii="宋体"/>
                <w:color w:val="000000"/>
              </w:rPr>
            </w:pPr>
            <w:r>
              <w:rPr>
                <w:rFonts w:ascii="宋体" w:cs="宋体" w:hint="eastAsia"/>
                <w:color w:val="000000"/>
              </w:rPr>
              <w:t>评标委员会的组建</w:t>
            </w:r>
          </w:p>
        </w:tc>
        <w:tc>
          <w:tcPr>
            <w:tcW w:w="6257" w:type="dxa"/>
            <w:vAlign w:val="center"/>
          </w:tcPr>
          <w:p>
            <w:pPr>
              <w:spacing w:line="288" w:lineRule="auto"/>
              <w:rPr>
                <w:rFonts w:ascii="宋体"/>
                <w:color w:val="000000"/>
              </w:rPr>
            </w:pPr>
            <w:r>
              <w:rPr>
                <w:rFonts w:ascii="宋体" w:cs="宋体" w:hint="eastAsia"/>
                <w:color w:val="000000"/>
              </w:rPr>
              <w:t>评标委员会构成：</w:t>
            </w:r>
            <w:r>
              <w:rPr>
                <w:rFonts w:ascii="宋体" w:cs="宋体"/>
                <w:color w:val="000000"/>
                <w:u w:val="single"/>
              </w:rPr>
              <w:t xml:space="preserve">    </w:t>
            </w:r>
            <w:r>
              <w:rPr>
                <w:rFonts w:ascii="宋体" w:cs="宋体" w:hint="eastAsia"/>
                <w:color w:val="000000"/>
              </w:rPr>
              <w:t>人及以上单数。</w:t>
            </w:r>
          </w:p>
          <w:p>
            <w:pPr>
              <w:spacing w:line="288" w:lineRule="auto"/>
              <w:rPr>
                <w:rFonts w:ascii="宋体"/>
                <w:color w:val="000000"/>
              </w:rPr>
            </w:pPr>
            <w:r>
              <w:rPr>
                <w:rFonts w:ascii="宋体" w:cs="宋体" w:hint="eastAsia"/>
                <w:color w:val="000000"/>
              </w:rPr>
              <w:t>评标专家确定方式：从安徽省综合评标专家库中随机抽取。</w:t>
            </w:r>
          </w:p>
        </w:tc>
      </w:tr>
      <w:tr>
        <w:trPr>
          <w:trHeight w:val="632"/>
        </w:trPr>
        <w:tc>
          <w:tcPr>
            <w:tcW w:w="1064" w:type="dxa"/>
            <w:gridSpan w:val="3"/>
            <w:vAlign w:val="center"/>
          </w:tcPr>
          <w:p>
            <w:pPr>
              <w:jc w:val="center"/>
              <w:rPr>
                <w:rFonts w:ascii="宋体" w:cs="宋体"/>
                <w:color w:val="000000"/>
              </w:rPr>
            </w:pPr>
            <w:r>
              <w:rPr>
                <w:rFonts w:ascii="宋体" w:cs="宋体"/>
                <w:color w:val="000000"/>
              </w:rPr>
              <w:t>7.1</w:t>
            </w:r>
          </w:p>
        </w:tc>
        <w:tc>
          <w:tcPr>
            <w:tcW w:w="1806" w:type="dxa"/>
            <w:gridSpan w:val="3"/>
            <w:vAlign w:val="center"/>
          </w:tcPr>
          <w:p>
            <w:pPr>
              <w:jc w:val="center"/>
              <w:rPr>
                <w:rFonts w:ascii="宋体"/>
                <w:color w:val="000000"/>
              </w:rPr>
            </w:pPr>
            <w:r>
              <w:rPr>
                <w:rFonts w:ascii="宋体" w:cs="宋体" w:hint="eastAsia"/>
                <w:color w:val="000000"/>
              </w:rPr>
              <w:t>是否授权评标委员会确定中标人</w:t>
            </w:r>
          </w:p>
        </w:tc>
        <w:tc>
          <w:tcPr>
            <w:tcW w:w="6257" w:type="dxa"/>
            <w:vAlign w:val="center"/>
          </w:tcPr>
          <w:p>
            <w:pPr>
              <w:spacing w:line="288"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是</w:t>
            </w:r>
          </w:p>
          <w:p>
            <w:pPr>
              <w:spacing w:line="288" w:lineRule="auto"/>
              <w:rPr>
                <w:rFonts w:ascii="宋体" w:cs="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否，推荐的中标候选人数：</w:t>
            </w:r>
            <w:r>
              <w:rPr>
                <w:rFonts w:ascii="宋体" w:cs="宋体"/>
                <w:color w:val="000000"/>
                <w:u w:val="single"/>
              </w:rPr>
              <w:t xml:space="preserve">   </w:t>
            </w:r>
            <w:r>
              <w:rPr>
                <w:rFonts w:ascii="宋体" w:cs="宋体" w:hint="eastAsia"/>
                <w:color w:val="000000"/>
              </w:rPr>
              <w:t>名</w:t>
            </w:r>
            <w:r>
              <w:rPr>
                <w:rFonts w:ascii="宋体" w:cs="宋体"/>
                <w:color w:val="000000"/>
              </w:rPr>
              <w:t xml:space="preserve">   </w:t>
            </w:r>
          </w:p>
        </w:tc>
      </w:tr>
      <w:tr>
        <w:trPr>
          <w:trHeight w:val="632"/>
        </w:trPr>
        <w:tc>
          <w:tcPr>
            <w:tcW w:w="1064" w:type="dxa"/>
            <w:gridSpan w:val="3"/>
            <w:vAlign w:val="center"/>
          </w:tcPr>
          <w:p>
            <w:pPr>
              <w:spacing w:line="440" w:lineRule="exact"/>
              <w:jc w:val="center"/>
              <w:rPr>
                <w:rFonts w:ascii="宋体" w:cs="宋体"/>
                <w:color w:val="000000"/>
              </w:rPr>
            </w:pPr>
            <w:r>
              <w:rPr>
                <w:rFonts w:ascii="宋体" w:cs="宋体"/>
                <w:color w:val="000000"/>
              </w:rPr>
              <w:t>7.2.1</w:t>
            </w:r>
          </w:p>
        </w:tc>
        <w:tc>
          <w:tcPr>
            <w:tcW w:w="1806" w:type="dxa"/>
            <w:gridSpan w:val="3"/>
            <w:vAlign w:val="center"/>
          </w:tcPr>
          <w:p>
            <w:pPr>
              <w:spacing w:line="380" w:lineRule="exact"/>
              <w:jc w:val="center"/>
              <w:rPr>
                <w:rFonts w:ascii="宋体"/>
                <w:color w:val="000000"/>
              </w:rPr>
            </w:pPr>
            <w:r>
              <w:rPr>
                <w:rFonts w:ascii="宋体" w:cs="宋体" w:hint="eastAsia"/>
                <w:color w:val="000000"/>
              </w:rPr>
              <w:t>中标候选人公示媒介</w:t>
            </w:r>
          </w:p>
        </w:tc>
        <w:tc>
          <w:tcPr>
            <w:tcW w:w="6257" w:type="dxa"/>
            <w:vAlign w:val="center"/>
          </w:tcPr>
          <w:p>
            <w:pPr>
              <w:spacing w:line="440" w:lineRule="exact"/>
              <w:rPr>
                <w:rFonts w:ascii="宋体"/>
                <w:color w:val="000000"/>
              </w:rPr>
            </w:pPr>
            <w:r>
              <w:rPr>
                <w:rFonts w:ascii="宋体" w:hint="eastAsia"/>
                <w:color w:val="000000"/>
              </w:rPr>
              <w:t>发布招标公告的网站</w:t>
            </w:r>
          </w:p>
        </w:tc>
      </w:tr>
      <w:tr>
        <w:trPr>
          <w:trHeight w:val="632"/>
        </w:trPr>
        <w:tc>
          <w:tcPr>
            <w:tcW w:w="1064" w:type="dxa"/>
            <w:gridSpan w:val="3"/>
            <w:vAlign w:val="center"/>
          </w:tcPr>
          <w:p>
            <w:pPr>
              <w:jc w:val="center"/>
              <w:rPr>
                <w:rFonts w:ascii="宋体" w:cs="宋体"/>
                <w:color w:val="000000"/>
              </w:rPr>
            </w:pPr>
            <w:r>
              <w:rPr>
                <w:rFonts w:ascii="宋体" w:cs="宋体"/>
                <w:color w:val="000000"/>
              </w:rPr>
              <w:t>7.3.1</w:t>
            </w:r>
          </w:p>
        </w:tc>
        <w:tc>
          <w:tcPr>
            <w:tcW w:w="1806" w:type="dxa"/>
            <w:gridSpan w:val="3"/>
            <w:vAlign w:val="center"/>
          </w:tcPr>
          <w:p>
            <w:pPr>
              <w:spacing w:line="440" w:lineRule="exact"/>
              <w:jc w:val="center"/>
              <w:rPr>
                <w:rFonts w:ascii="宋体"/>
                <w:color w:val="000000"/>
              </w:rPr>
            </w:pPr>
            <w:r>
              <w:rPr>
                <w:rFonts w:ascii="宋体" w:cs="宋体" w:hint="eastAsia"/>
                <w:color w:val="000000"/>
              </w:rPr>
              <w:t>履约担保</w:t>
            </w:r>
          </w:p>
        </w:tc>
        <w:tc>
          <w:tcPr>
            <w:tcW w:w="6257" w:type="dxa"/>
            <w:vAlign w:val="center"/>
          </w:tcPr>
          <w:p>
            <w:pPr>
              <w:spacing w:line="340" w:lineRule="exact"/>
              <w:rPr>
                <w:rFonts w:ascii="宋体"/>
                <w:color w:val="000000"/>
              </w:rPr>
            </w:pPr>
            <w:r>
              <w:rPr>
                <w:rFonts w:ascii="宋体" w:cs="宋体" w:hint="eastAsia"/>
                <w:color w:val="000000"/>
              </w:rPr>
              <w:t>担保形式：□</w:t>
            </w:r>
            <w:r>
              <w:rPr>
                <w:rFonts w:ascii="宋体" w:cs="宋体"/>
                <w:color w:val="000000"/>
              </w:rPr>
              <w:t xml:space="preserve">  </w:t>
            </w:r>
            <w:r>
              <w:rPr>
                <w:rFonts w:ascii="宋体" w:cs="宋体" w:hint="eastAsia"/>
                <w:color w:val="000000"/>
              </w:rPr>
              <w:t>现金</w:t>
            </w:r>
          </w:p>
          <w:p>
            <w:pPr>
              <w:spacing w:line="340" w:lineRule="exact"/>
              <w:ind w:firstLineChars="294" w:firstLine="617"/>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 xml:space="preserve">  </w:t>
            </w:r>
            <w:r>
              <w:rPr>
                <w:rFonts w:ascii="宋体" w:cs="宋体" w:hint="eastAsia"/>
                <w:color w:val="000000"/>
              </w:rPr>
              <w:t>保函</w:t>
            </w:r>
            <w:r>
              <w:rPr>
                <w:rFonts w:ascii="宋体" w:cs="宋体"/>
                <w:color w:val="000000"/>
              </w:rPr>
              <w:t xml:space="preserve"> </w:t>
            </w:r>
          </w:p>
          <w:p>
            <w:pPr>
              <w:spacing w:line="380" w:lineRule="exact"/>
              <w:jc w:val="left"/>
              <w:rPr>
                <w:rFonts w:ascii="宋体" w:cs="宋体"/>
                <w:color w:val="000000"/>
                <w:u w:val="single"/>
              </w:rPr>
            </w:pPr>
            <w:r>
              <w:rPr>
                <w:rFonts w:ascii="宋体" w:cs="宋体" w:hint="eastAsia"/>
                <w:color w:val="000000"/>
              </w:rPr>
              <w:t>担保金额：</w:t>
            </w:r>
            <w:r>
              <w:rPr>
                <w:rFonts w:ascii="宋体" w:cs="宋体"/>
                <w:color w:val="000000"/>
                <w:u w:val="single"/>
              </w:rPr>
              <w:t xml:space="preserve">            </w:t>
            </w:r>
            <w:r>
              <w:rPr>
                <w:rFonts w:ascii="宋体" w:cs="宋体" w:hint="eastAsia"/>
                <w:color w:val="000000"/>
              </w:rPr>
              <w:t>。</w:t>
            </w:r>
          </w:p>
        </w:tc>
      </w:tr>
      <w:tr>
        <w:trPr>
          <w:trHeight w:val="632"/>
        </w:trPr>
        <w:tc>
          <w:tcPr>
            <w:tcW w:w="9127" w:type="dxa"/>
            <w:gridSpan w:val="7"/>
            <w:vAlign w:val="center"/>
          </w:tcPr>
          <w:p>
            <w:pPr>
              <w:spacing w:line="340" w:lineRule="exact"/>
              <w:ind w:firstLineChars="49" w:firstLine="103"/>
              <w:jc w:val="center"/>
              <w:rPr>
                <w:rFonts w:ascii="宋体"/>
                <w:color w:val="000000"/>
              </w:rPr>
            </w:pPr>
            <w:r>
              <w:rPr>
                <w:rFonts w:ascii="宋体" w:cs="宋体"/>
                <w:color w:val="000000"/>
              </w:rPr>
              <w:t xml:space="preserve">10.  </w:t>
            </w:r>
            <w:r>
              <w:rPr>
                <w:rFonts w:ascii="宋体" w:cs="宋体" w:hint="eastAsia"/>
                <w:color w:val="000000"/>
              </w:rPr>
              <w:t>需要补充的其他内容</w:t>
            </w:r>
          </w:p>
        </w:tc>
      </w:tr>
      <w:tr>
        <w:trPr>
          <w:trHeight w:val="632"/>
        </w:trPr>
        <w:tc>
          <w:tcPr>
            <w:tcW w:w="833" w:type="dxa"/>
            <w:vAlign w:val="center"/>
          </w:tcPr>
          <w:p>
            <w:pPr>
              <w:spacing w:line="312" w:lineRule="auto"/>
              <w:jc w:val="center"/>
              <w:rPr>
                <w:rFonts w:ascii="宋体" w:cs="宋体"/>
                <w:color w:val="000000"/>
              </w:rPr>
            </w:pPr>
            <w:r>
              <w:rPr>
                <w:rFonts w:ascii="宋体" w:cs="宋体"/>
                <w:color w:val="000000"/>
              </w:rPr>
              <w:t>10.1</w:t>
            </w:r>
          </w:p>
        </w:tc>
        <w:tc>
          <w:tcPr>
            <w:tcW w:w="1661" w:type="dxa"/>
            <w:gridSpan w:val="4"/>
            <w:vAlign w:val="center"/>
          </w:tcPr>
          <w:p>
            <w:pPr>
              <w:spacing w:line="312" w:lineRule="auto"/>
              <w:jc w:val="center"/>
              <w:rPr>
                <w:rFonts w:ascii="宋体"/>
                <w:color w:val="000000"/>
              </w:rPr>
            </w:pPr>
            <w:r>
              <w:rPr>
                <w:rFonts w:ascii="宋体" w:cs="宋体" w:hint="eastAsia"/>
                <w:color w:val="000000"/>
              </w:rPr>
              <w:t>最高投标限价</w:t>
            </w:r>
          </w:p>
        </w:tc>
        <w:tc>
          <w:tcPr>
            <w:tcW w:w="6633" w:type="dxa"/>
            <w:gridSpan w:val="2"/>
            <w:vAlign w:val="center"/>
          </w:tcPr>
          <w:p>
            <w:pPr>
              <w:spacing w:line="312" w:lineRule="auto"/>
              <w:rPr>
                <w:rFonts w:ascii="宋体" w:cs="宋体"/>
                <w:color w:val="000000"/>
              </w:rPr>
            </w:pPr>
            <w:r>
              <w:rPr>
                <w:rFonts w:ascii="宋体" w:cs="宋体"/>
                <w:color w:val="000000"/>
                <w:u w:val="single"/>
              </w:rPr>
              <w:t xml:space="preserve">        </w:t>
            </w:r>
            <w:r>
              <w:rPr>
                <w:rFonts w:ascii="宋体" w:cs="宋体" w:hint="eastAsia"/>
                <w:color w:val="000000"/>
              </w:rPr>
              <w:t>元或监理费率</w:t>
            </w:r>
            <w:r>
              <w:rPr>
                <w:rFonts w:ascii="宋体" w:cs="宋体"/>
                <w:color w:val="000000"/>
                <w:u w:val="single"/>
              </w:rPr>
              <w:t xml:space="preserve">        %</w:t>
            </w:r>
            <w:r>
              <w:rPr>
                <w:rFonts w:ascii="宋体" w:cs="宋体" w:hint="eastAsia"/>
                <w:color w:val="000000"/>
              </w:rPr>
              <w:t>。</w:t>
            </w:r>
          </w:p>
          <w:p>
            <w:pPr>
              <w:spacing w:line="312" w:lineRule="auto"/>
              <w:rPr>
                <w:rFonts w:ascii="宋体"/>
                <w:color w:val="000000"/>
              </w:rPr>
            </w:pPr>
            <w:r>
              <w:rPr>
                <w:rFonts w:ascii="宋体" w:cs="宋体" w:hint="eastAsia"/>
                <w:color w:val="000000"/>
                <w:kern w:val="0"/>
              </w:rPr>
              <w:t>采用费率报价的监理服务费</w:t>
            </w:r>
            <w:r>
              <w:rPr>
                <w:rFonts w:ascii="宋体" w:cs="宋体"/>
                <w:color w:val="000000"/>
                <w:kern w:val="0"/>
              </w:rPr>
              <w:t>=</w:t>
            </w:r>
            <w:r>
              <w:rPr>
                <w:rFonts w:ascii="宋体" w:cs="宋体" w:hint="eastAsia"/>
                <w:color w:val="000000"/>
                <w:kern w:val="0"/>
              </w:rPr>
              <w:t>工程结算审定价格×中标监理费率。</w:t>
            </w:r>
          </w:p>
        </w:tc>
      </w:tr>
      <w:tr>
        <w:trPr>
          <w:trHeight w:val="523"/>
        </w:trPr>
        <w:tc>
          <w:tcPr>
            <w:tcW w:w="9127" w:type="dxa"/>
            <w:gridSpan w:val="7"/>
            <w:vAlign w:val="center"/>
          </w:tcPr>
          <w:p>
            <w:pPr>
              <w:spacing w:line="312" w:lineRule="auto"/>
              <w:rPr>
                <w:rFonts w:ascii="宋体"/>
                <w:color w:val="000000"/>
              </w:rPr>
            </w:pPr>
            <w:r>
              <w:rPr>
                <w:rFonts w:ascii="宋体" w:cs="宋体"/>
                <w:color w:val="000000"/>
              </w:rPr>
              <w:t>10.5</w:t>
            </w:r>
            <w:r>
              <w:rPr>
                <w:rFonts w:ascii="宋体" w:cs="宋体" w:hint="eastAsia"/>
                <w:color w:val="000000"/>
              </w:rPr>
              <w:t>监督</w:t>
            </w:r>
          </w:p>
        </w:tc>
      </w:tr>
      <w:tr>
        <w:trPr>
          <w:trHeight w:val="632"/>
        </w:trPr>
        <w:tc>
          <w:tcPr>
            <w:tcW w:w="9127" w:type="dxa"/>
            <w:gridSpan w:val="7"/>
            <w:vAlign w:val="center"/>
          </w:tcPr>
          <w:p>
            <w:pPr>
              <w:spacing w:line="312" w:lineRule="auto"/>
              <w:rPr>
                <w:rFonts w:ascii="宋体"/>
                <w:color w:val="000000"/>
              </w:rPr>
            </w:pPr>
            <w:r>
              <w:rPr>
                <w:rFonts w:ascii="宋体" w:cs="宋体" w:hint="eastAsia"/>
                <w:color w:val="000000"/>
              </w:rPr>
              <w:t>本项目的招标投标活动及其相关当事人应当接受招投标监督管理部门的监督。</w:t>
            </w:r>
          </w:p>
        </w:tc>
      </w:tr>
      <w:tr>
        <w:trPr>
          <w:trHeight w:val="632"/>
        </w:trPr>
        <w:tc>
          <w:tcPr>
            <w:tcW w:w="9127" w:type="dxa"/>
            <w:gridSpan w:val="7"/>
            <w:vAlign w:val="center"/>
          </w:tcPr>
          <w:p>
            <w:pPr>
              <w:spacing w:line="312" w:lineRule="auto"/>
              <w:rPr>
                <w:rFonts w:ascii="宋体"/>
                <w:color w:val="000000"/>
              </w:rPr>
            </w:pPr>
            <w:r>
              <w:rPr>
                <w:rFonts w:ascii="宋体" w:cs="宋体"/>
                <w:color w:val="000000"/>
              </w:rPr>
              <w:t>10.6</w:t>
            </w:r>
            <w:ins w:id="1240" w:author="作者" w:date="2017-06-01T15:54:00Z">
              <w:r>
                <w:rPr>
                  <w:rFonts w:ascii="宋体" w:cs="宋体" w:hint="eastAsia"/>
                  <w:color w:val="000000"/>
                </w:rPr>
                <w:t>招标文件</w:t>
              </w:r>
            </w:ins>
            <w:r>
              <w:rPr>
                <w:rFonts w:ascii="宋体" w:cs="宋体" w:hint="eastAsia"/>
                <w:color w:val="000000"/>
              </w:rPr>
              <w:t>解释权</w:t>
            </w:r>
          </w:p>
        </w:tc>
      </w:tr>
      <w:tr>
        <w:trPr>
          <w:trHeight w:val="632"/>
        </w:trPr>
        <w:tc>
          <w:tcPr>
            <w:tcW w:w="9127" w:type="dxa"/>
            <w:gridSpan w:val="7"/>
            <w:vAlign w:val="center"/>
          </w:tcPr>
          <w:p>
            <w:pPr>
              <w:spacing w:line="312" w:lineRule="auto"/>
              <w:rPr>
                <w:rFonts w:ascii="宋体" w:cs="宋体"/>
                <w:color w:val="000000"/>
              </w:rPr>
            </w:pPr>
            <w:r>
              <w:rPr>
                <w:rFonts w:ascii="宋体" w:cs="宋体" w:hint="eastAsia"/>
                <w:color w:val="000000"/>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或其委托的代理机构负责解释。</w:t>
            </w:r>
          </w:p>
          <w:p>
            <w:pPr>
              <w:spacing w:line="312" w:lineRule="auto"/>
              <w:rPr>
                <w:rFonts w:ascii="宋体" w:cs="宋体"/>
                <w:color w:val="000000"/>
              </w:rPr>
            </w:pPr>
          </w:p>
        </w:tc>
      </w:tr>
      <w:tr>
        <w:trPr>
          <w:trHeight w:val="632"/>
        </w:trPr>
        <w:tc>
          <w:tcPr>
            <w:tcW w:w="9127" w:type="dxa"/>
            <w:gridSpan w:val="7"/>
            <w:vAlign w:val="center"/>
          </w:tcPr>
          <w:p>
            <w:pPr>
              <w:spacing w:line="312" w:lineRule="auto"/>
              <w:rPr>
                <w:rFonts w:ascii="宋体"/>
                <w:color w:val="000000"/>
              </w:rPr>
            </w:pPr>
            <w:r>
              <w:rPr>
                <w:rFonts w:ascii="宋体" w:cs="宋体"/>
                <w:color w:val="000000"/>
              </w:rPr>
              <w:t>10.8</w:t>
            </w:r>
            <w:r>
              <w:rPr>
                <w:rFonts w:ascii="宋体" w:cs="宋体" w:hint="eastAsia"/>
                <w:color w:val="000000"/>
              </w:rPr>
              <w:t>招标人补充的其他内容</w:t>
            </w:r>
          </w:p>
        </w:tc>
      </w:tr>
      <w:tr>
        <w:trPr>
          <w:trHeight w:val="632"/>
        </w:trPr>
        <w:tc>
          <w:tcPr>
            <w:tcW w:w="1036" w:type="dxa"/>
            <w:gridSpan w:val="2"/>
            <w:vAlign w:val="center"/>
          </w:tcPr>
          <w:p>
            <w:pPr>
              <w:spacing w:line="440" w:lineRule="exact"/>
              <w:jc w:val="center"/>
              <w:rPr>
                <w:rFonts w:ascii="宋体" w:cs="宋体"/>
                <w:color w:val="000000"/>
              </w:rPr>
            </w:pPr>
            <w:r>
              <w:rPr>
                <w:rFonts w:ascii="宋体" w:cs="宋体"/>
                <w:color w:val="000000"/>
              </w:rPr>
              <w:t>10.8.1</w:t>
            </w:r>
          </w:p>
        </w:tc>
        <w:tc>
          <w:tcPr>
            <w:tcW w:w="1316" w:type="dxa"/>
            <w:gridSpan w:val="2"/>
            <w:vAlign w:val="center"/>
          </w:tcPr>
          <w:p>
            <w:pPr>
              <w:spacing w:line="300" w:lineRule="auto"/>
              <w:jc w:val="center"/>
              <w:rPr>
                <w:rFonts w:ascii="宋体"/>
                <w:color w:val="000000"/>
              </w:rPr>
            </w:pPr>
            <w:r>
              <w:rPr>
                <w:rFonts w:ascii="宋体" w:cs="宋体" w:hint="eastAsia"/>
                <w:color w:val="000000"/>
              </w:rPr>
              <w:t>信用登记</w:t>
            </w:r>
          </w:p>
        </w:tc>
        <w:tc>
          <w:tcPr>
            <w:tcW w:w="6775" w:type="dxa"/>
            <w:gridSpan w:val="3"/>
            <w:vAlign w:val="center"/>
          </w:tcPr>
          <w:p>
            <w:pPr>
              <w:pStyle w:val="22"/>
              <w:widowControl/>
              <w:spacing w:before="0" w:beforeAutospacing="0" w:after="0" w:line="420" w:lineRule="atLeast"/>
              <w:jc w:val="both"/>
              <w:rPr>
                <w:rFonts w:ascii="宋体"/>
                <w:color w:val="000000"/>
                <w:sz w:val="21"/>
                <w:szCs w:val="21"/>
              </w:rPr>
            </w:pPr>
            <w:r>
              <w:rPr>
                <w:rFonts w:ascii="宋体" w:cs="宋体" w:hint="eastAsia"/>
                <w:color w:val="000000"/>
                <w:kern w:val="2"/>
                <w:sz w:val="21"/>
                <w:szCs w:val="21"/>
              </w:rPr>
              <w:t>中标人应在安徽省工程建设监管和信用管理平台（安徽省工程建设信息网</w:t>
            </w:r>
            <w:r>
              <w:rPr>
                <w:rFonts w:ascii="宋体" w:cs="宋体"/>
                <w:color w:val="000000"/>
                <w:kern w:val="2"/>
                <w:sz w:val="21"/>
                <w:szCs w:val="21"/>
              </w:rPr>
              <w:fldChar w:fldCharType="begin"/>
            </w:r>
            <w:r>
              <w:instrText>HYPERLINK "http://www.ahgcjs.com.cn/"</w:instrText>
            </w:r>
            <w:r>
              <w:rPr>
                <w:rFonts w:ascii="宋体" w:cs="宋体"/>
                <w:color w:val="000000"/>
                <w:kern w:val="2"/>
                <w:sz w:val="21"/>
                <w:szCs w:val="21"/>
              </w:rPr>
              <w:fldChar w:fldCharType="separate"/>
            </w:r>
            <w:r>
              <w:rPr>
                <w:rFonts w:ascii="宋体" w:cs="宋体"/>
                <w:color w:val="000000"/>
                <w:kern w:val="2"/>
                <w:sz w:val="21"/>
                <w:szCs w:val="21"/>
              </w:rPr>
              <w:t>http://www.ahgcjs.com.cn</w:t>
            </w:r>
            <w:r>
              <w:rPr>
                <w:rFonts w:ascii="宋体" w:cs="宋体" w:hint="eastAsia"/>
                <w:color w:val="000000"/>
                <w:kern w:val="2"/>
                <w:sz w:val="21"/>
                <w:szCs w:val="21"/>
              </w:rPr>
              <w:fldChar w:fldCharType="end"/>
            </w:r>
            <w:r>
              <w:rPr>
                <w:rFonts w:ascii="宋体" w:cs="宋体" w:hint="eastAsia"/>
                <w:color w:val="000000"/>
                <w:kern w:val="2"/>
                <w:sz w:val="21"/>
                <w:szCs w:val="21"/>
              </w:rPr>
              <w:t>）完善企业和个人基础信息，个人还需完成实名制登记。各投标人应考虑项目组成人员，确保信息能够登记。</w:t>
            </w:r>
          </w:p>
        </w:tc>
      </w:tr>
      <w:tr>
        <w:trPr>
          <w:trHeight w:val="2360"/>
        </w:trPr>
        <w:tc>
          <w:tcPr>
            <w:tcW w:w="1036" w:type="dxa"/>
            <w:gridSpan w:val="2"/>
            <w:vAlign w:val="center"/>
          </w:tcPr>
          <w:p>
            <w:pPr>
              <w:spacing w:line="440" w:lineRule="exact"/>
              <w:jc w:val="center"/>
              <w:rPr>
                <w:rFonts w:ascii="宋体" w:cs="宋体"/>
                <w:color w:val="000000"/>
              </w:rPr>
            </w:pPr>
            <w:r>
              <w:rPr>
                <w:rFonts w:ascii="宋体" w:cs="宋体"/>
                <w:color w:val="000000"/>
              </w:rPr>
              <w:t>10.8.2</w:t>
            </w:r>
          </w:p>
        </w:tc>
        <w:tc>
          <w:tcPr>
            <w:tcW w:w="1316" w:type="dxa"/>
            <w:gridSpan w:val="2"/>
            <w:vAlign w:val="center"/>
          </w:tcPr>
          <w:p>
            <w:pPr>
              <w:spacing w:line="440" w:lineRule="exact"/>
              <w:jc w:val="center"/>
              <w:rPr>
                <w:rFonts w:ascii="宋体"/>
                <w:color w:val="000000"/>
              </w:rPr>
            </w:pPr>
            <w:r>
              <w:rPr>
                <w:rFonts w:ascii="宋体" w:cs="宋体" w:hint="eastAsia"/>
                <w:color w:val="000000"/>
              </w:rPr>
              <w:t>考核</w:t>
            </w:r>
          </w:p>
        </w:tc>
        <w:tc>
          <w:tcPr>
            <w:tcW w:w="6775" w:type="dxa"/>
            <w:gridSpan w:val="3"/>
            <w:vAlign w:val="center"/>
          </w:tcPr>
          <w:p>
            <w:pPr>
              <w:spacing w:line="312" w:lineRule="auto"/>
              <w:rPr>
                <w:rFonts w:ascii="宋体"/>
                <w:color w:val="000000"/>
              </w:rPr>
            </w:pPr>
            <w:r>
              <w:rPr>
                <w:rFonts w:ascii="宋体" w:cs="宋体" w:hint="eastAsia"/>
                <w:color w:val="000000"/>
              </w:rPr>
              <w:t>□</w:t>
            </w:r>
            <w:r>
              <w:rPr>
                <w:rFonts w:ascii="宋体" w:cs="宋体"/>
                <w:color w:val="000000"/>
              </w:rPr>
              <w:t xml:space="preserve">  </w:t>
            </w:r>
            <w:r>
              <w:rPr>
                <w:rFonts w:ascii="宋体" w:cs="宋体" w:hint="eastAsia"/>
                <w:color w:val="000000"/>
              </w:rPr>
              <w:t>不纳入</w:t>
            </w:r>
          </w:p>
          <w:p>
            <w:pPr>
              <w:spacing w:line="400" w:lineRule="exact"/>
              <w:rPr>
                <w:rFonts w:ascii="宋体"/>
                <w:color w:val="000000"/>
                <w:kern w:val="0"/>
              </w:rPr>
            </w:pPr>
            <w:r>
              <w:rPr>
                <w:rFonts w:ascii="宋体" w:cs="宋体" w:hint="eastAsia"/>
                <w:color w:val="000000"/>
              </w:rPr>
              <w:t>□</w:t>
            </w:r>
            <w:r>
              <w:rPr>
                <w:rFonts w:ascii="宋体" w:cs="宋体"/>
                <w:color w:val="000000"/>
              </w:rPr>
              <w:t xml:space="preserve">  </w:t>
            </w:r>
            <w:r>
              <w:rPr>
                <w:rFonts w:ascii="宋体" w:cs="宋体" w:hint="eastAsia"/>
                <w:color w:val="000000"/>
              </w:rPr>
              <w:t>纳入</w:t>
            </w:r>
          </w:p>
          <w:p>
            <w:pPr>
              <w:spacing w:line="400" w:lineRule="exact"/>
              <w:rPr>
                <w:rFonts w:ascii="宋体"/>
                <w:color w:val="000000"/>
                <w:kern w:val="0"/>
              </w:rPr>
            </w:pPr>
            <w:r>
              <w:rPr>
                <w:rFonts w:ascii="宋体" w:cs="宋体" w:hint="eastAsia"/>
                <w:color w:val="000000"/>
                <w:kern w:val="0"/>
              </w:rPr>
              <w:t>本项目的项目经理、质量员、安全员等关键岗位人员在施工期间须按照《安徽省住房城乡建设厅关于印发安徽省建筑施工现场关键岗位人员在岗考核和“两场”联动工作方案（试行）的通知》（建质函〔</w:t>
            </w:r>
            <w:r>
              <w:rPr>
                <w:rFonts w:ascii="宋体" w:cs="宋体"/>
                <w:color w:val="000000"/>
                <w:kern w:val="0"/>
              </w:rPr>
              <w:t>2012</w:t>
            </w:r>
            <w:r>
              <w:rPr>
                <w:rFonts w:ascii="宋体" w:cs="宋体" w:hint="eastAsia"/>
                <w:color w:val="000000"/>
                <w:kern w:val="0"/>
              </w:rPr>
              <w:t>〕</w:t>
            </w:r>
            <w:r>
              <w:rPr>
                <w:rFonts w:ascii="宋体" w:cs="宋体"/>
                <w:color w:val="000000"/>
                <w:kern w:val="0"/>
              </w:rPr>
              <w:t>1151</w:t>
            </w:r>
            <w:r>
              <w:rPr>
                <w:rFonts w:ascii="宋体" w:cs="宋体" w:hint="eastAsia"/>
                <w:color w:val="000000"/>
                <w:kern w:val="0"/>
              </w:rPr>
              <w:t>号）的规定，纳入“</w:t>
            </w:r>
            <w:r>
              <w:rPr>
                <w:rFonts w:ascii="宋体" w:cs="宋体"/>
                <w:color w:val="000000"/>
                <w:kern w:val="0"/>
              </w:rPr>
              <w:t>IFA</w:t>
            </w:r>
            <w:r>
              <w:rPr>
                <w:rFonts w:ascii="宋体" w:cs="宋体" w:hint="eastAsia"/>
                <w:color w:val="000000"/>
                <w:kern w:val="0"/>
              </w:rPr>
              <w:t>”系统进行管理考核。</w:t>
            </w:r>
          </w:p>
        </w:tc>
      </w:tr>
      <w:tr>
        <w:trPr>
          <w:trHeight w:val="486"/>
        </w:trPr>
        <w:tc>
          <w:tcPr>
            <w:tcW w:w="1036" w:type="dxa"/>
            <w:gridSpan w:val="2"/>
            <w:vAlign w:val="center"/>
          </w:tcPr>
          <w:p>
            <w:pPr>
              <w:spacing w:line="400" w:lineRule="exact"/>
              <w:jc w:val="center"/>
              <w:rPr>
                <w:rFonts w:ascii="宋体" w:cs="仿宋_GB2312"/>
                <w:color w:val="000000"/>
              </w:rPr>
            </w:pPr>
            <w:r>
              <w:rPr>
                <w:rFonts w:ascii="宋体" w:cs="仿宋_GB2312"/>
                <w:color w:val="000000"/>
              </w:rPr>
              <w:t>10.8.3</w:t>
            </w:r>
          </w:p>
        </w:tc>
        <w:tc>
          <w:tcPr>
            <w:tcW w:w="1316" w:type="dxa"/>
            <w:gridSpan w:val="2"/>
            <w:vAlign w:val="center"/>
          </w:tcPr>
          <w:p>
            <w:pPr>
              <w:spacing w:line="400" w:lineRule="exact"/>
              <w:rPr>
                <w:rFonts w:ascii="宋体" w:cs="仿宋_GB2312"/>
                <w:color w:val="000000"/>
              </w:rPr>
            </w:pPr>
            <w:r>
              <w:rPr>
                <w:rFonts w:ascii="宋体" w:cs="仿宋_GB2312"/>
                <w:color w:val="000000"/>
              </w:rPr>
              <w:t>.......</w:t>
            </w:r>
          </w:p>
        </w:tc>
        <w:tc>
          <w:tcPr>
            <w:tcW w:w="6775" w:type="dxa"/>
            <w:gridSpan w:val="3"/>
            <w:vAlign w:val="center"/>
          </w:tcPr>
          <w:p>
            <w:pPr>
              <w:spacing w:line="400" w:lineRule="exact"/>
              <w:rPr>
                <w:rFonts w:ascii="宋体" w:cs="仿宋_GB2312"/>
                <w:color w:val="000000"/>
              </w:rPr>
            </w:pPr>
            <w:r>
              <w:rPr>
                <w:rFonts w:ascii="宋体" w:cs="仿宋_GB2312"/>
                <w:color w:val="000000"/>
              </w:rPr>
              <w:t>.......</w:t>
            </w:r>
          </w:p>
        </w:tc>
      </w:tr>
    </w:tbl>
    <w:p>
      <w:pPr>
        <w:spacing w:beforeLines="50" w:before="156" w:afterLines="50" w:after="156" w:line="440" w:lineRule="exact"/>
        <w:outlineLvl w:val="2"/>
        <w:rPr>
          <w:color w:val="000000"/>
          <w:sz w:val="36"/>
          <w:szCs w:val="36"/>
        </w:rPr>
      </w:pPr>
    </w:p>
    <w:p>
      <w:pPr>
        <w:pStyle w:val="27"/>
        <w:jc w:val="center"/>
        <w:rPr>
          <w:color w:val="000000"/>
          <w:sz w:val="36"/>
          <w:szCs w:val="36"/>
        </w:rPr>
      </w:pPr>
      <w:r>
        <w:rPr>
          <w:color w:val="000000"/>
          <w:sz w:val="36"/>
          <w:szCs w:val="36"/>
        </w:rPr>
        <w:br w:type="page"/>
      </w:r>
      <w:r>
        <w:rPr>
          <w:rFonts w:hint="eastAsia"/>
          <w:color w:val="000000"/>
          <w:sz w:val="36"/>
          <w:szCs w:val="36"/>
        </w:rPr>
        <w:t>投标人须知</w:t>
      </w:r>
    </w:p>
    <w:p>
      <w:pPr>
        <w:pStyle w:val="27"/>
        <w:rPr>
          <w:rFonts w:ascii="宋体" w:eastAsia="宋体"/>
          <w:b/>
          <w:bCs/>
          <w:color w:val="000000"/>
          <w:sz w:val="21"/>
          <w:szCs w:val="21"/>
        </w:rPr>
      </w:pPr>
      <w:r>
        <w:rPr>
          <w:rFonts w:ascii="宋体" w:eastAsia="宋体" w:cs="宋体"/>
          <w:b/>
          <w:bCs/>
          <w:color w:val="000000"/>
          <w:sz w:val="21"/>
          <w:szCs w:val="21"/>
        </w:rPr>
        <w:t xml:space="preserve">1. </w:t>
      </w:r>
      <w:r>
        <w:rPr>
          <w:rFonts w:ascii="宋体" w:eastAsia="宋体" w:cs="宋体" w:hint="eastAsia"/>
          <w:b/>
          <w:bCs/>
          <w:color w:val="000000"/>
          <w:sz w:val="21"/>
          <w:szCs w:val="21"/>
        </w:rPr>
        <w:t>总则</w:t>
      </w:r>
    </w:p>
    <w:p>
      <w:pPr>
        <w:pStyle w:val="28"/>
        <w:rPr>
          <w:rFonts w:ascii="宋体" w:eastAsia="宋体"/>
          <w:b/>
          <w:bCs/>
          <w:color w:val="000000"/>
          <w:sz w:val="21"/>
          <w:szCs w:val="21"/>
        </w:rPr>
      </w:pPr>
      <w:r>
        <w:rPr>
          <w:rFonts w:ascii="宋体" w:eastAsia="宋体" w:cs="宋体"/>
          <w:b/>
          <w:bCs/>
          <w:color w:val="000000"/>
          <w:sz w:val="21"/>
          <w:szCs w:val="21"/>
        </w:rPr>
        <w:t xml:space="preserve">1.1 </w:t>
      </w:r>
      <w:r>
        <w:rPr>
          <w:rFonts w:ascii="宋体" w:eastAsia="宋体" w:cs="宋体" w:hint="eastAsia"/>
          <w:b/>
          <w:bCs/>
          <w:color w:val="000000"/>
          <w:sz w:val="21"/>
          <w:szCs w:val="21"/>
        </w:rPr>
        <w:t>项目概况</w:t>
      </w:r>
    </w:p>
    <w:p>
      <w:pPr>
        <w:spacing w:line="400" w:lineRule="exact"/>
        <w:ind w:firstLineChars="200" w:firstLine="420"/>
        <w:outlineLvl w:val="3"/>
        <w:rPr>
          <w:rFonts w:ascii="宋体"/>
          <w:color w:val="000000"/>
        </w:rPr>
      </w:pPr>
      <w:r>
        <w:rPr>
          <w:rFonts w:ascii="宋体" w:cs="宋体"/>
          <w:color w:val="000000"/>
        </w:rPr>
        <w:t>1.1.1</w:t>
      </w:r>
      <w:r>
        <w:rPr>
          <w:rFonts w:ascii="宋体" w:cs="宋体" w:hint="eastAsia"/>
          <w:color w:val="000000"/>
        </w:rPr>
        <w:t>根据《中华人民共和国招标投标法》《中华人民共和国招标投标法实施条例》等有关法律、法规和规章的规定，本招标项目已具备招标条件，现对本标段施工监理进行招标。</w:t>
      </w:r>
    </w:p>
    <w:p>
      <w:pPr>
        <w:spacing w:line="400" w:lineRule="exact"/>
        <w:ind w:firstLineChars="200" w:firstLine="420"/>
        <w:outlineLvl w:val="3"/>
        <w:rPr>
          <w:rFonts w:ascii="宋体"/>
          <w:color w:val="000000"/>
        </w:rPr>
      </w:pPr>
      <w:r>
        <w:rPr>
          <w:rFonts w:ascii="宋体" w:cs="宋体"/>
          <w:color w:val="000000"/>
        </w:rPr>
        <w:t xml:space="preserve">1.1.2 </w:t>
      </w:r>
      <w:r>
        <w:rPr>
          <w:rFonts w:ascii="宋体" w:cs="宋体" w:hint="eastAsia"/>
          <w:color w:val="000000"/>
        </w:rPr>
        <w:t>本招标项目招标人：见投标人须知前附表。</w:t>
      </w:r>
    </w:p>
    <w:p>
      <w:pPr>
        <w:spacing w:line="400" w:lineRule="exact"/>
        <w:ind w:firstLineChars="200" w:firstLine="420"/>
        <w:outlineLvl w:val="3"/>
        <w:rPr>
          <w:rFonts w:ascii="宋体"/>
          <w:color w:val="000000"/>
        </w:rPr>
      </w:pPr>
      <w:r>
        <w:rPr>
          <w:rFonts w:ascii="宋体" w:cs="宋体"/>
          <w:color w:val="000000"/>
        </w:rPr>
        <w:t xml:space="preserve">1.1.3 </w:t>
      </w:r>
      <w:r>
        <w:rPr>
          <w:rFonts w:ascii="宋体" w:cs="宋体" w:hint="eastAsia"/>
          <w:color w:val="000000"/>
        </w:rPr>
        <w:t>本标段招标代理机构：见投标人须知前附表。</w:t>
      </w:r>
    </w:p>
    <w:p>
      <w:pPr>
        <w:spacing w:line="400" w:lineRule="exact"/>
        <w:ind w:firstLineChars="200" w:firstLine="420"/>
        <w:outlineLvl w:val="3"/>
        <w:rPr>
          <w:rFonts w:ascii="宋体"/>
          <w:color w:val="000000"/>
        </w:rPr>
      </w:pPr>
      <w:r>
        <w:rPr>
          <w:rFonts w:ascii="宋体" w:cs="宋体"/>
          <w:color w:val="000000"/>
        </w:rPr>
        <w:t xml:space="preserve">1.1.4 </w:t>
      </w:r>
      <w:r>
        <w:rPr>
          <w:rFonts w:ascii="宋体" w:cs="宋体" w:hint="eastAsia"/>
          <w:color w:val="000000"/>
        </w:rPr>
        <w:t>本招标项目名称：见投标人须知前附表。</w:t>
      </w:r>
    </w:p>
    <w:p>
      <w:pPr>
        <w:spacing w:line="400" w:lineRule="exact"/>
        <w:ind w:firstLineChars="200" w:firstLine="420"/>
        <w:outlineLvl w:val="3"/>
        <w:rPr>
          <w:rFonts w:ascii="宋体"/>
          <w:color w:val="000000"/>
        </w:rPr>
      </w:pPr>
      <w:r>
        <w:rPr>
          <w:rFonts w:ascii="宋体" w:cs="宋体"/>
          <w:color w:val="000000"/>
        </w:rPr>
        <w:t xml:space="preserve">1.1.5 </w:t>
      </w:r>
      <w:r>
        <w:rPr>
          <w:rFonts w:ascii="宋体" w:cs="宋体" w:hint="eastAsia"/>
          <w:color w:val="000000"/>
        </w:rPr>
        <w:t>本标段建设地点：见投标人须知前附表。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1.2 </w:t>
      </w:r>
      <w:r>
        <w:rPr>
          <w:rFonts w:ascii="宋体" w:eastAsia="宋体" w:cs="宋体" w:hint="eastAsia"/>
          <w:b/>
          <w:bCs/>
          <w:color w:val="000000"/>
          <w:sz w:val="21"/>
          <w:szCs w:val="21"/>
        </w:rPr>
        <w:t>资金来源和落实情况</w:t>
      </w:r>
    </w:p>
    <w:p>
      <w:pPr>
        <w:spacing w:line="400" w:lineRule="exact"/>
        <w:ind w:firstLineChars="200" w:firstLine="420"/>
        <w:outlineLvl w:val="3"/>
        <w:rPr>
          <w:rFonts w:ascii="宋体"/>
          <w:color w:val="000000"/>
        </w:rPr>
      </w:pPr>
      <w:r>
        <w:rPr>
          <w:rFonts w:ascii="宋体" w:cs="宋体"/>
          <w:color w:val="000000"/>
        </w:rPr>
        <w:t xml:space="preserve">1.2.1 </w:t>
      </w:r>
      <w:r>
        <w:rPr>
          <w:rFonts w:ascii="宋体" w:cs="宋体" w:hint="eastAsia"/>
          <w:color w:val="000000"/>
        </w:rPr>
        <w:t>本招标项目的资金来源：见投标人须知前附表。</w:t>
      </w:r>
    </w:p>
    <w:p>
      <w:pPr>
        <w:spacing w:line="400" w:lineRule="exact"/>
        <w:ind w:firstLineChars="200" w:firstLine="420"/>
        <w:outlineLvl w:val="3"/>
        <w:rPr>
          <w:rFonts w:ascii="宋体"/>
          <w:color w:val="000000"/>
        </w:rPr>
      </w:pPr>
      <w:r>
        <w:rPr>
          <w:rFonts w:ascii="宋体" w:cs="宋体"/>
          <w:color w:val="000000"/>
        </w:rPr>
        <w:t xml:space="preserve">1.2.2 </w:t>
      </w:r>
      <w:r>
        <w:rPr>
          <w:rFonts w:ascii="宋体" w:cs="宋体" w:hint="eastAsia"/>
          <w:color w:val="000000"/>
        </w:rPr>
        <w:t>本招标项目的出资比例：见投标人须知前附表。</w:t>
      </w:r>
    </w:p>
    <w:p>
      <w:pPr>
        <w:spacing w:line="400" w:lineRule="exact"/>
        <w:ind w:firstLineChars="200" w:firstLine="420"/>
        <w:outlineLvl w:val="3"/>
        <w:rPr>
          <w:rFonts w:ascii="宋体"/>
          <w:color w:val="000000"/>
        </w:rPr>
      </w:pPr>
      <w:r>
        <w:rPr>
          <w:rFonts w:ascii="宋体" w:cs="宋体"/>
          <w:color w:val="000000"/>
        </w:rPr>
        <w:t xml:space="preserve">1.2.3 </w:t>
      </w:r>
      <w:r>
        <w:rPr>
          <w:rFonts w:ascii="宋体" w:cs="宋体" w:hint="eastAsia"/>
          <w:color w:val="000000"/>
        </w:rPr>
        <w:t>本招标项目的资金落实情况：见投标人须知前附表。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1.3 </w:t>
      </w:r>
      <w:r>
        <w:rPr>
          <w:rFonts w:ascii="宋体" w:eastAsia="宋体" w:cs="宋体" w:hint="eastAsia"/>
          <w:b/>
          <w:bCs/>
          <w:color w:val="000000"/>
          <w:sz w:val="21"/>
          <w:szCs w:val="21"/>
        </w:rPr>
        <w:t>招标范围、计划工期和质量要求</w:t>
      </w:r>
    </w:p>
    <w:p>
      <w:pPr>
        <w:spacing w:line="400" w:lineRule="exact"/>
        <w:ind w:firstLineChars="200" w:firstLine="420"/>
        <w:outlineLvl w:val="3"/>
        <w:rPr>
          <w:rFonts w:ascii="宋体"/>
          <w:color w:val="000000"/>
        </w:rPr>
      </w:pPr>
      <w:r>
        <w:rPr>
          <w:rFonts w:ascii="宋体" w:cs="宋体"/>
          <w:color w:val="000000"/>
        </w:rPr>
        <w:t xml:space="preserve">1.3.1 </w:t>
      </w:r>
      <w:r>
        <w:rPr>
          <w:rFonts w:ascii="宋体" w:cs="宋体" w:hint="eastAsia"/>
          <w:color w:val="000000"/>
        </w:rPr>
        <w:t>本次招标范围：见投标人须知前附表。</w:t>
      </w:r>
    </w:p>
    <w:p>
      <w:pPr>
        <w:spacing w:line="400" w:lineRule="exact"/>
        <w:ind w:firstLineChars="200" w:firstLine="420"/>
        <w:outlineLvl w:val="3"/>
        <w:rPr>
          <w:rFonts w:ascii="宋体"/>
          <w:color w:val="000000"/>
        </w:rPr>
      </w:pPr>
      <w:r>
        <w:rPr>
          <w:rFonts w:ascii="宋体" w:cs="宋体"/>
          <w:color w:val="000000"/>
        </w:rPr>
        <w:t xml:space="preserve">1.3.2 </w:t>
      </w:r>
      <w:r>
        <w:rPr>
          <w:rFonts w:ascii="宋体" w:cs="宋体" w:hint="eastAsia"/>
          <w:color w:val="000000"/>
        </w:rPr>
        <w:t>本标段的计划施工工期和计划监理服务期：见投标人须知前附表。</w:t>
      </w:r>
    </w:p>
    <w:p>
      <w:pPr>
        <w:spacing w:line="400" w:lineRule="exact"/>
        <w:ind w:firstLineChars="200" w:firstLine="420"/>
        <w:outlineLvl w:val="3"/>
        <w:rPr>
          <w:rFonts w:ascii="宋体"/>
          <w:color w:val="000000"/>
        </w:rPr>
      </w:pPr>
      <w:r>
        <w:rPr>
          <w:rFonts w:ascii="宋体" w:cs="宋体"/>
          <w:color w:val="000000"/>
        </w:rPr>
        <w:t xml:space="preserve">1.3.3 </w:t>
      </w:r>
      <w:r>
        <w:rPr>
          <w:rFonts w:ascii="宋体" w:cs="宋体" w:hint="eastAsia"/>
          <w:color w:val="000000"/>
        </w:rPr>
        <w:t>本项目的服务质量要求：见投标人须知前附表。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1.4 </w:t>
      </w:r>
      <w:r>
        <w:rPr>
          <w:rFonts w:ascii="宋体" w:eastAsia="宋体" w:cs="宋体" w:hint="eastAsia"/>
          <w:b/>
          <w:bCs/>
          <w:color w:val="000000"/>
          <w:sz w:val="21"/>
          <w:szCs w:val="21"/>
        </w:rPr>
        <w:t>投标人资格要求</w:t>
      </w:r>
    </w:p>
    <w:p>
      <w:pPr>
        <w:spacing w:line="400" w:lineRule="exact"/>
        <w:ind w:firstLineChars="200" w:firstLine="420"/>
        <w:outlineLvl w:val="3"/>
        <w:rPr>
          <w:rFonts w:ascii="宋体"/>
          <w:color w:val="000000"/>
        </w:rPr>
      </w:pPr>
      <w:r>
        <w:rPr>
          <w:rFonts w:ascii="宋体" w:cs="宋体"/>
          <w:color w:val="000000"/>
        </w:rPr>
        <w:t>1.4.1</w:t>
      </w:r>
      <w:r>
        <w:rPr>
          <w:rFonts w:ascii="宋体" w:cs="宋体" w:hint="eastAsia"/>
          <w:color w:val="000000"/>
        </w:rPr>
        <w:t>投标人应具备承担本标段施工的资质条件、能力等。</w:t>
      </w:r>
    </w:p>
    <w:p>
      <w:pPr>
        <w:numPr>
          <w:ilvl w:val="0"/>
          <w:numId w:val="1"/>
        </w:numPr>
        <w:spacing w:line="400" w:lineRule="exact"/>
        <w:ind w:left="0" w:firstLineChars="200" w:firstLine="420"/>
        <w:outlineLvl w:val="3"/>
        <w:rPr>
          <w:rFonts w:ascii="宋体"/>
          <w:color w:val="000000"/>
        </w:rPr>
      </w:pPr>
      <w:r>
        <w:rPr>
          <w:rFonts w:ascii="宋体" w:cs="宋体" w:hint="eastAsia"/>
          <w:color w:val="000000"/>
        </w:rPr>
        <w:t>资质条件：见投标人须知前附表；</w:t>
      </w:r>
    </w:p>
    <w:p>
      <w:pPr>
        <w:numPr>
          <w:ilvl w:val="0"/>
          <w:numId w:val="1"/>
        </w:numPr>
        <w:spacing w:line="400" w:lineRule="exact"/>
        <w:ind w:left="0" w:firstLineChars="200" w:firstLine="420"/>
        <w:outlineLvl w:val="3"/>
        <w:rPr>
          <w:rFonts w:ascii="宋体"/>
          <w:color w:val="000000"/>
        </w:rPr>
      </w:pPr>
      <w:r>
        <w:rPr>
          <w:rFonts w:ascii="宋体" w:cs="宋体" w:hint="eastAsia"/>
          <w:color w:val="000000"/>
        </w:rPr>
        <w:t>业绩要求：见投标人须知前附表；</w:t>
      </w:r>
    </w:p>
    <w:p>
      <w:pPr>
        <w:numPr>
          <w:ilvl w:val="0"/>
          <w:numId w:val="1"/>
        </w:numPr>
        <w:spacing w:line="400" w:lineRule="exact"/>
        <w:ind w:left="0" w:firstLineChars="200" w:firstLine="420"/>
        <w:outlineLvl w:val="3"/>
        <w:rPr>
          <w:rFonts w:ascii="宋体"/>
          <w:color w:val="000000"/>
        </w:rPr>
      </w:pPr>
      <w:r>
        <w:rPr>
          <w:rFonts w:ascii="宋体" w:cs="宋体" w:hint="eastAsia"/>
          <w:color w:val="000000"/>
        </w:rPr>
        <w:t>项目总监资格：见投标人须知前附表；</w:t>
      </w:r>
    </w:p>
    <w:p>
      <w:pPr>
        <w:numPr>
          <w:ilvl w:val="0"/>
          <w:numId w:val="1"/>
        </w:numPr>
        <w:spacing w:line="400" w:lineRule="exact"/>
        <w:ind w:left="0" w:firstLineChars="200" w:firstLine="420"/>
        <w:outlineLvl w:val="3"/>
        <w:rPr>
          <w:rFonts w:ascii="宋体"/>
          <w:color w:val="000000"/>
        </w:rPr>
      </w:pPr>
      <w:r>
        <w:rPr>
          <w:rFonts w:ascii="宋体" w:hint="eastAsia"/>
          <w:color w:val="000000"/>
        </w:rPr>
        <w:t>信用记录要求</w:t>
      </w:r>
      <w:r>
        <w:rPr>
          <w:rFonts w:ascii="宋体" w:cs="宋体" w:hint="eastAsia"/>
          <w:color w:val="000000"/>
        </w:rPr>
        <w:t>：见投标人须知前附表；</w:t>
      </w:r>
    </w:p>
    <w:p>
      <w:pPr>
        <w:spacing w:line="400" w:lineRule="exact"/>
        <w:ind w:firstLineChars="200" w:firstLine="420"/>
        <w:outlineLvl w:val="3"/>
        <w:rPr>
          <w:rFonts w:ascii="宋体"/>
          <w:color w:val="000000"/>
        </w:rPr>
      </w:pPr>
      <w:r>
        <w:rPr>
          <w:rFonts w:ascii="宋体" w:cs="宋体" w:hint="eastAsia"/>
          <w:color w:val="000000"/>
        </w:rPr>
        <w:t>（</w:t>
      </w:r>
      <w:r>
        <w:rPr>
          <w:rFonts w:ascii="宋体" w:cs="宋体"/>
          <w:color w:val="000000"/>
        </w:rPr>
        <w:t>5</w:t>
      </w:r>
      <w:r>
        <w:rPr>
          <w:rFonts w:ascii="宋体" w:cs="宋体" w:hint="eastAsia"/>
          <w:color w:val="000000"/>
        </w:rPr>
        <w:t>）其他要求：见投标人须知前附表。</w:t>
      </w:r>
    </w:p>
    <w:p>
      <w:pPr>
        <w:spacing w:line="400" w:lineRule="exact"/>
        <w:ind w:firstLineChars="200" w:firstLine="420"/>
        <w:outlineLvl w:val="3"/>
        <w:rPr>
          <w:rFonts w:ascii="宋体" w:cs="宋体"/>
          <w:color w:val="000000"/>
        </w:rPr>
      </w:pPr>
      <w:r>
        <w:rPr>
          <w:rFonts w:ascii="宋体" w:cs="宋体"/>
          <w:color w:val="000000"/>
        </w:rPr>
        <w:t xml:space="preserve">1.4.2 </w:t>
      </w:r>
      <w:r>
        <w:rPr>
          <w:rFonts w:ascii="宋体" w:cs="宋体" w:hint="eastAsia"/>
          <w:color w:val="000000"/>
        </w:rPr>
        <w:t>投标人须知前附表规定接受联合体投标的，除应符合本章第</w:t>
      </w:r>
      <w:r>
        <w:rPr>
          <w:rFonts w:ascii="宋体" w:cs="宋体"/>
          <w:color w:val="000000"/>
        </w:rPr>
        <w:t>1.4.1</w:t>
      </w:r>
      <w:r>
        <w:rPr>
          <w:rFonts w:ascii="宋体" w:cs="宋体" w:hint="eastAsia"/>
          <w:color w:val="000000"/>
        </w:rPr>
        <w:t>项和投标人须知前附表的要求外，还应遵守以下规定：</w:t>
      </w:r>
      <w:r>
        <w:rPr>
          <w:rFonts w:ascii="宋体" w:cs="宋体"/>
          <w:color w:val="000000"/>
        </w:rPr>
        <w:t xml:space="preserve"> </w:t>
      </w:r>
    </w:p>
    <w:p>
      <w:pPr>
        <w:spacing w:line="400" w:lineRule="exact"/>
        <w:ind w:firstLineChars="150" w:firstLine="315"/>
        <w:outlineLvl w:val="3"/>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）联合体各方应按招标文件提供的格式签订联合体协议书，明确联合体牵头人和各方权利义务；</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2</w:t>
      </w:r>
      <w:r>
        <w:rPr>
          <w:rFonts w:ascii="宋体" w:cs="宋体" w:hint="eastAsia"/>
          <w:color w:val="000000"/>
        </w:rPr>
        <w:t>）由同一专业的单位组成的联合体，按照资质等级较低的单位确定资质等级；</w:t>
      </w:r>
      <w:r>
        <w:rPr>
          <w:rFonts w:ascii="宋体" w:cs="宋体"/>
          <w:color w:val="000000"/>
        </w:rPr>
        <w:t xml:space="preserve"> </w:t>
      </w:r>
    </w:p>
    <w:p>
      <w:pPr>
        <w:spacing w:line="400" w:lineRule="exact"/>
        <w:ind w:firstLineChars="150" w:firstLine="315"/>
        <w:outlineLvl w:val="3"/>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）联合体各方不得再以自己名义单独或参加其他联合体在同一项目中投标。</w:t>
      </w:r>
    </w:p>
    <w:p>
      <w:pPr>
        <w:spacing w:line="400" w:lineRule="exact"/>
        <w:ind w:firstLineChars="200" w:firstLine="420"/>
        <w:outlineLvl w:val="3"/>
        <w:rPr>
          <w:rFonts w:ascii="宋体"/>
          <w:color w:val="000000"/>
        </w:rPr>
      </w:pPr>
      <w:r>
        <w:rPr>
          <w:rFonts w:ascii="宋体" w:cs="宋体"/>
          <w:color w:val="000000"/>
        </w:rPr>
        <w:t>1.4.3</w:t>
      </w:r>
      <w:r>
        <w:rPr>
          <w:rFonts w:ascii="宋体" w:cs="宋体" w:hint="eastAsia"/>
          <w:color w:val="000000"/>
        </w:rPr>
        <w:t>投标人不得存在下列情形之一</w:t>
      </w:r>
      <w:r>
        <w:rPr>
          <w:rFonts w:ascii="_x000B__x000C_" w:hAnsi="_x000B__x000C_" w:hint="eastAsia"/>
          <w:color w:val="000000"/>
        </w:rPr>
        <w:t>：</w:t>
      </w:r>
    </w:p>
    <w:p>
      <w:pPr>
        <w:numPr>
          <w:ilvl w:val="0"/>
          <w:numId w:val="14"/>
        </w:numPr>
        <w:spacing w:line="400" w:lineRule="exact"/>
        <w:ind w:left="0" w:firstLineChars="150" w:firstLine="315"/>
        <w:outlineLvl w:val="3"/>
        <w:rPr>
          <w:rFonts w:ascii="宋体" w:cs="宋体"/>
          <w:color w:val="000000"/>
        </w:rPr>
      </w:pPr>
      <w:r>
        <w:rPr>
          <w:rFonts w:ascii="宋体" w:cs="宋体" w:hint="eastAsia"/>
          <w:color w:val="000000"/>
        </w:rPr>
        <w:t>为招标人不具有独立法人资格的附属机构（单位）；</w:t>
      </w:r>
    </w:p>
    <w:p>
      <w:pPr>
        <w:numPr>
          <w:ilvl w:val="0"/>
          <w:numId w:val="14"/>
        </w:numPr>
        <w:spacing w:line="400" w:lineRule="exact"/>
        <w:ind w:left="0" w:firstLineChars="150" w:firstLine="315"/>
        <w:outlineLvl w:val="3"/>
        <w:rPr>
          <w:rFonts w:ascii="宋体" w:cs="宋体"/>
          <w:color w:val="000000"/>
        </w:rPr>
      </w:pPr>
      <w:r>
        <w:rPr>
          <w:rFonts w:ascii="宋体" w:cs="宋体"/>
          <w:color w:val="000000"/>
        </w:rPr>
        <w:t xml:space="preserve"> </w:t>
      </w:r>
      <w:r>
        <w:rPr>
          <w:rFonts w:ascii="宋体" w:cs="宋体" w:hint="eastAsia"/>
          <w:color w:val="000000"/>
        </w:rPr>
        <w:t>为本标段前期准备提供设计或咨询服务的</w:t>
      </w:r>
    </w:p>
    <w:p>
      <w:pPr>
        <w:spacing w:line="400" w:lineRule="exact"/>
        <w:ind w:firstLineChars="150" w:firstLine="315"/>
        <w:outlineLvl w:val="3"/>
        <w:rPr>
          <w:rFonts w:ascii="宋体" w:cs="宋体"/>
          <w:color w:val="000000"/>
        </w:rPr>
      </w:pPr>
      <w:r>
        <w:rPr>
          <w:rFonts w:ascii="宋体" w:cs="宋体" w:hint="eastAsia"/>
          <w:color w:val="000000"/>
        </w:rPr>
        <w:t>（</w:t>
      </w:r>
      <w:r>
        <w:rPr>
          <w:rFonts w:ascii="宋体" w:cs="宋体"/>
          <w:color w:val="000000"/>
        </w:rPr>
        <w:t>3</w:t>
      </w:r>
      <w:r>
        <w:rPr>
          <w:rFonts w:ascii="宋体" w:cs="宋体" w:hint="eastAsia"/>
          <w:color w:val="000000"/>
        </w:rPr>
        <w:t>）为本标段的代建人；</w:t>
      </w:r>
      <w:r>
        <w:rPr>
          <w:rFonts w:ascii="宋体" w:cs="宋体"/>
          <w:color w:val="000000"/>
        </w:rPr>
        <w:t xml:space="preserve"> </w:t>
      </w:r>
    </w:p>
    <w:p>
      <w:pPr>
        <w:spacing w:line="400" w:lineRule="exact"/>
        <w:outlineLvl w:val="3"/>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4</w:t>
      </w:r>
      <w:r>
        <w:rPr>
          <w:rFonts w:ascii="宋体" w:cs="宋体" w:hint="eastAsia"/>
          <w:color w:val="000000"/>
        </w:rPr>
        <w:t>）为本标段提供招标代理服务的；</w:t>
      </w:r>
      <w:r>
        <w:rPr>
          <w:rFonts w:ascii="宋体" w:cs="宋体"/>
          <w:color w:val="000000"/>
        </w:rPr>
        <w:t xml:space="preserve"> </w:t>
      </w:r>
    </w:p>
    <w:p>
      <w:pPr>
        <w:spacing w:line="400" w:lineRule="exact"/>
        <w:outlineLvl w:val="3"/>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5</w:t>
      </w:r>
      <w:r>
        <w:rPr>
          <w:rFonts w:ascii="宋体" w:cs="宋体" w:hint="eastAsia"/>
          <w:color w:val="000000"/>
        </w:rPr>
        <w:t>）与本标段的代建人或招标代理机构同为一个法定代表人的；</w:t>
      </w:r>
    </w:p>
    <w:p>
      <w:pPr>
        <w:spacing w:line="400" w:lineRule="exact"/>
        <w:outlineLvl w:val="3"/>
        <w:rPr>
          <w:rFonts w:ascii="宋体"/>
          <w:color w:val="000000"/>
        </w:rPr>
      </w:pPr>
      <w:r>
        <w:rPr>
          <w:rFonts w:ascii="宋体" w:cs="宋体"/>
          <w:color w:val="000000"/>
        </w:rPr>
        <w:t xml:space="preserve">   </w:t>
      </w:r>
      <w:r>
        <w:rPr>
          <w:rFonts w:ascii="宋体" w:cs="宋体" w:hint="eastAsia"/>
          <w:color w:val="000000"/>
        </w:rPr>
        <w:t>（</w:t>
      </w:r>
      <w:r>
        <w:rPr>
          <w:rFonts w:ascii="宋体" w:cs="宋体"/>
          <w:color w:val="000000"/>
        </w:rPr>
        <w:t>6</w:t>
      </w:r>
      <w:r>
        <w:rPr>
          <w:rFonts w:ascii="宋体" w:cs="宋体" w:hint="eastAsia"/>
          <w:color w:val="000000"/>
        </w:rPr>
        <w:t>）与本标段的代建人或招标代理机构相互控股或参股的；</w:t>
      </w:r>
    </w:p>
    <w:p>
      <w:pPr>
        <w:spacing w:line="400" w:lineRule="exact"/>
        <w:outlineLvl w:val="3"/>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7</w:t>
      </w:r>
      <w:r>
        <w:rPr>
          <w:rFonts w:ascii="宋体" w:cs="宋体" w:hint="eastAsia"/>
          <w:color w:val="000000"/>
        </w:rPr>
        <w:t>）与本标段的或代建人或招标代理机构相互任职或工作的；</w:t>
      </w:r>
    </w:p>
    <w:p>
      <w:pPr>
        <w:spacing w:line="400" w:lineRule="exact"/>
        <w:outlineLvl w:val="3"/>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8</w:t>
      </w:r>
      <w:r>
        <w:rPr>
          <w:rFonts w:ascii="宋体" w:cs="宋体" w:hint="eastAsia"/>
          <w:color w:val="000000"/>
        </w:rPr>
        <w:t>）被行政主管部门或监督部门暂停或取消公共资源交易（建设工程招标、政府采购、土地交易、产权交易）且在限制期内的的；</w:t>
      </w:r>
    </w:p>
    <w:p>
      <w:pPr>
        <w:spacing w:line="400" w:lineRule="exact"/>
        <w:outlineLvl w:val="3"/>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9</w:t>
      </w:r>
      <w:r>
        <w:rPr>
          <w:rFonts w:ascii="宋体" w:cs="宋体" w:hint="eastAsia"/>
          <w:color w:val="000000"/>
        </w:rPr>
        <w:t>）单位负责人为同一人或者存在控股，管理关系的不同单位同时参加本次招标项目投标的。</w:t>
      </w:r>
    </w:p>
    <w:p>
      <w:pPr>
        <w:spacing w:line="400" w:lineRule="exact"/>
        <w:outlineLvl w:val="3"/>
        <w:rPr>
          <w:rFonts w:ascii="宋体" w:cs="宋体"/>
          <w:color w:val="000000"/>
        </w:rPr>
      </w:pPr>
      <w:r>
        <w:rPr>
          <w:rFonts w:ascii="宋体" w:cs="宋体"/>
          <w:color w:val="000000"/>
        </w:rPr>
        <w:t xml:space="preserve">   </w:t>
      </w:r>
      <w:r>
        <w:rPr>
          <w:rFonts w:ascii="宋体" w:cs="宋体" w:hint="eastAsia"/>
          <w:color w:val="000000"/>
        </w:rPr>
        <w:t>有以上情形之一参与投标的，无论是否中标均视为弄虚作假，骗取中标行为。</w:t>
      </w:r>
    </w:p>
    <w:p>
      <w:pPr>
        <w:spacing w:line="400" w:lineRule="exact"/>
        <w:outlineLvl w:val="3"/>
        <w:rPr>
          <w:rFonts w:ascii="宋体" w:cs="宋体"/>
          <w:color w:val="000000"/>
        </w:rPr>
      </w:pPr>
    </w:p>
    <w:p>
      <w:pPr>
        <w:pStyle w:val="28"/>
        <w:rPr>
          <w:rFonts w:ascii="宋体" w:eastAsia="宋体"/>
          <w:b/>
          <w:bCs/>
          <w:color w:val="000000"/>
          <w:sz w:val="21"/>
          <w:szCs w:val="21"/>
        </w:rPr>
      </w:pPr>
      <w:r>
        <w:rPr>
          <w:rFonts w:ascii="宋体" w:eastAsia="宋体" w:cs="宋体"/>
          <w:b/>
          <w:bCs/>
          <w:color w:val="000000"/>
          <w:sz w:val="21"/>
          <w:szCs w:val="21"/>
        </w:rPr>
        <w:t xml:space="preserve">1.5 </w:t>
      </w:r>
      <w:r>
        <w:rPr>
          <w:rFonts w:ascii="宋体" w:eastAsia="宋体" w:cs="宋体" w:hint="eastAsia"/>
          <w:b/>
          <w:bCs/>
          <w:color w:val="000000"/>
          <w:sz w:val="21"/>
          <w:szCs w:val="21"/>
        </w:rPr>
        <w:t>费用承担</w:t>
      </w:r>
    </w:p>
    <w:p>
      <w:pPr>
        <w:spacing w:line="400" w:lineRule="exact"/>
        <w:ind w:firstLineChars="200" w:firstLine="420"/>
        <w:outlineLvl w:val="3"/>
        <w:rPr>
          <w:rFonts w:ascii="宋体"/>
          <w:color w:val="000000"/>
        </w:rPr>
      </w:pPr>
      <w:r>
        <w:rPr>
          <w:rFonts w:ascii="宋体" w:cs="宋体"/>
          <w:snapToGrid w:val="0"/>
          <w:color w:val="000000"/>
        </w:rPr>
        <w:t>1.5.1</w:t>
      </w:r>
      <w:r>
        <w:rPr>
          <w:rFonts w:ascii="宋体" w:cs="宋体" w:hint="eastAsia"/>
          <w:color w:val="000000"/>
        </w:rPr>
        <w:t>投标人准备和参加投标活动发生的费用自理。</w:t>
      </w:r>
    </w:p>
    <w:p>
      <w:pPr>
        <w:spacing w:line="400" w:lineRule="exact"/>
        <w:ind w:firstLineChars="200" w:firstLine="420"/>
        <w:outlineLvl w:val="3"/>
        <w:rPr>
          <w:rFonts w:ascii="宋体"/>
          <w:color w:val="000000"/>
        </w:rPr>
      </w:pPr>
      <w:r>
        <w:rPr>
          <w:rFonts w:ascii="宋体" w:cs="宋体"/>
          <w:color w:val="000000"/>
        </w:rPr>
        <w:t>1.5.2</w:t>
      </w:r>
      <w:r>
        <w:rPr>
          <w:rFonts w:ascii="宋体" w:cs="宋体" w:hint="eastAsia"/>
          <w:color w:val="000000"/>
        </w:rPr>
        <w:t>招标代理服务费：见投标人须知前附表。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1.6 </w:t>
      </w:r>
      <w:r>
        <w:rPr>
          <w:rFonts w:ascii="宋体" w:eastAsia="宋体" w:cs="宋体" w:hint="eastAsia"/>
          <w:b/>
          <w:bCs/>
          <w:color w:val="000000"/>
          <w:sz w:val="21"/>
          <w:szCs w:val="21"/>
        </w:rPr>
        <w:t>保密</w:t>
      </w:r>
    </w:p>
    <w:p>
      <w:pPr>
        <w:spacing w:line="400" w:lineRule="exact"/>
        <w:ind w:firstLineChars="200" w:firstLine="420"/>
        <w:rPr>
          <w:rFonts w:ascii="宋体" w:cs="宋体"/>
          <w:color w:val="000000"/>
        </w:rPr>
      </w:pPr>
      <w:r>
        <w:rPr>
          <w:rFonts w:ascii="宋体" w:cs="宋体" w:hint="eastAsia"/>
          <w:color w:val="000000"/>
        </w:rPr>
        <w:t>参与招标投标活动的各方应对招标文件和投标文件中的商业和技术等秘密保密，违者应对由此造成的后果承担法律责任。</w:t>
      </w:r>
      <w:r>
        <w:rPr>
          <w:rFonts w:ascii="宋体" w:cs="宋体"/>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1.7 </w:t>
      </w:r>
      <w:r>
        <w:rPr>
          <w:rFonts w:ascii="宋体" w:eastAsia="宋体" w:cs="宋体" w:hint="eastAsia"/>
          <w:b/>
          <w:bCs/>
          <w:color w:val="000000"/>
          <w:sz w:val="21"/>
          <w:szCs w:val="21"/>
        </w:rPr>
        <w:t>语言文字</w:t>
      </w:r>
    </w:p>
    <w:p>
      <w:pPr>
        <w:spacing w:line="400" w:lineRule="exact"/>
        <w:ind w:firstLineChars="200" w:firstLine="420"/>
        <w:rPr>
          <w:rFonts w:ascii="宋体"/>
          <w:color w:val="000000"/>
        </w:rPr>
      </w:pPr>
      <w:r>
        <w:rPr>
          <w:rFonts w:ascii="宋体" w:cs="宋体" w:hint="eastAsia"/>
          <w:color w:val="000000"/>
        </w:rPr>
        <w:t>除专用术语外，与招标投标有关的语言均使用中文。必要时专用术语应附有中文注释。</w:t>
      </w:r>
    </w:p>
    <w:p>
      <w:pPr>
        <w:pStyle w:val="28"/>
        <w:rPr>
          <w:rFonts w:ascii="宋体" w:eastAsia="宋体"/>
          <w:b/>
          <w:bCs/>
          <w:color w:val="000000"/>
          <w:sz w:val="21"/>
          <w:szCs w:val="21"/>
        </w:rPr>
      </w:pPr>
      <w:r>
        <w:rPr>
          <w:rFonts w:ascii="宋体" w:eastAsia="宋体" w:cs="宋体"/>
          <w:b/>
          <w:bCs/>
          <w:color w:val="000000"/>
          <w:sz w:val="21"/>
          <w:szCs w:val="21"/>
        </w:rPr>
        <w:t xml:space="preserve">1.8 </w:t>
      </w:r>
      <w:r>
        <w:rPr>
          <w:rFonts w:ascii="宋体" w:eastAsia="宋体" w:cs="宋体" w:hint="eastAsia"/>
          <w:b/>
          <w:bCs/>
          <w:color w:val="000000"/>
          <w:sz w:val="21"/>
          <w:szCs w:val="21"/>
        </w:rPr>
        <w:t>计量单位</w:t>
      </w:r>
    </w:p>
    <w:p>
      <w:pPr>
        <w:spacing w:line="400" w:lineRule="exact"/>
        <w:ind w:firstLineChars="200" w:firstLine="420"/>
        <w:rPr>
          <w:rFonts w:ascii="宋体"/>
          <w:color w:val="000000"/>
        </w:rPr>
      </w:pPr>
      <w:r>
        <w:rPr>
          <w:rFonts w:ascii="宋体" w:cs="宋体" w:hint="eastAsia"/>
          <w:color w:val="000000"/>
        </w:rPr>
        <w:t>所有计量均采用中华人民共和国法定计量单位。</w:t>
      </w:r>
    </w:p>
    <w:p>
      <w:pPr>
        <w:pStyle w:val="28"/>
        <w:rPr>
          <w:rFonts w:ascii="宋体" w:eastAsia="宋体"/>
          <w:b/>
          <w:bCs/>
          <w:color w:val="000000"/>
          <w:sz w:val="21"/>
          <w:szCs w:val="21"/>
        </w:rPr>
      </w:pPr>
      <w:r>
        <w:rPr>
          <w:rFonts w:ascii="宋体" w:eastAsia="宋体" w:cs="宋体"/>
          <w:b/>
          <w:bCs/>
          <w:color w:val="000000"/>
          <w:sz w:val="21"/>
          <w:szCs w:val="21"/>
        </w:rPr>
        <w:t xml:space="preserve">1.9 </w:t>
      </w:r>
      <w:r>
        <w:rPr>
          <w:rFonts w:ascii="宋体" w:eastAsia="宋体" w:cs="宋体" w:hint="eastAsia"/>
          <w:b/>
          <w:bCs/>
          <w:color w:val="000000"/>
          <w:sz w:val="21"/>
          <w:szCs w:val="21"/>
        </w:rPr>
        <w:t>踏勘现场</w:t>
      </w:r>
    </w:p>
    <w:p>
      <w:pPr>
        <w:spacing w:line="400" w:lineRule="exact"/>
        <w:ind w:firstLineChars="200" w:firstLine="420"/>
        <w:outlineLvl w:val="3"/>
        <w:rPr>
          <w:rFonts w:ascii="宋体" w:cs="宋体"/>
          <w:color w:val="000000"/>
        </w:rPr>
      </w:pPr>
      <w:r>
        <w:rPr>
          <w:rFonts w:ascii="宋体" w:cs="宋体"/>
          <w:color w:val="000000"/>
        </w:rPr>
        <w:t xml:space="preserve">1.9.1 </w:t>
      </w:r>
      <w:r>
        <w:rPr>
          <w:rFonts w:ascii="宋体" w:cs="宋体" w:hint="eastAsia"/>
          <w:color w:val="000000"/>
        </w:rPr>
        <w:t>投标人须知前附表规定组织踏勘现场的，招标人按投标人须知前附表规定的时间、地点组织投标人踏勘项目现场。</w:t>
      </w:r>
      <w:r>
        <w:rPr>
          <w:rFonts w:ascii="宋体" w:cs="宋体"/>
          <w:color w:val="000000"/>
        </w:rPr>
        <w:t xml:space="preserve"> </w:t>
      </w:r>
    </w:p>
    <w:p>
      <w:pPr>
        <w:spacing w:line="400" w:lineRule="exact"/>
        <w:ind w:firstLineChars="200" w:firstLine="420"/>
        <w:outlineLvl w:val="3"/>
        <w:rPr>
          <w:rFonts w:ascii="宋体"/>
          <w:color w:val="000000"/>
        </w:rPr>
      </w:pPr>
      <w:r>
        <w:rPr>
          <w:rFonts w:ascii="宋体" w:cs="宋体"/>
          <w:color w:val="000000"/>
        </w:rPr>
        <w:t xml:space="preserve">1.9.2 </w:t>
      </w:r>
      <w:r>
        <w:rPr>
          <w:rFonts w:ascii="宋体" w:cs="宋体" w:hint="eastAsia"/>
          <w:color w:val="000000"/>
        </w:rPr>
        <w:t>投标人踏勘现场发生的费用自理。</w:t>
      </w:r>
    </w:p>
    <w:p>
      <w:pPr>
        <w:spacing w:line="400" w:lineRule="exact"/>
        <w:ind w:firstLineChars="200" w:firstLine="420"/>
        <w:outlineLvl w:val="3"/>
        <w:rPr>
          <w:rFonts w:ascii="宋体"/>
          <w:color w:val="000000"/>
        </w:rPr>
      </w:pPr>
      <w:r>
        <w:rPr>
          <w:rFonts w:ascii="宋体" w:cs="宋体"/>
          <w:color w:val="000000"/>
        </w:rPr>
        <w:t xml:space="preserve">1.9.3 </w:t>
      </w:r>
      <w:r>
        <w:rPr>
          <w:rFonts w:ascii="宋体" w:cs="宋体" w:hint="eastAsia"/>
          <w:color w:val="000000"/>
        </w:rPr>
        <w:t>除招标人的原因外，投标人自行负责在踏勘现场中所发生的人员伤亡和财产损失等。</w:t>
      </w:r>
    </w:p>
    <w:p>
      <w:pPr>
        <w:spacing w:line="400" w:lineRule="exact"/>
        <w:ind w:firstLineChars="200" w:firstLine="420"/>
        <w:outlineLvl w:val="3"/>
        <w:rPr>
          <w:rFonts w:ascii="宋体"/>
          <w:color w:val="000000"/>
        </w:rPr>
      </w:pPr>
      <w:r>
        <w:rPr>
          <w:rFonts w:ascii="宋体" w:cs="宋体"/>
          <w:color w:val="000000"/>
        </w:rPr>
        <w:t xml:space="preserve">1.9.4 </w:t>
      </w:r>
      <w:r>
        <w:rPr>
          <w:rFonts w:ascii="宋体" w:cs="宋体" w:hint="eastAsia"/>
          <w:color w:val="000000"/>
        </w:rPr>
        <w:t>招标人在踏勘现场中介绍的工程场地和相关的周边环境情况，供投标人在编制投标文件时参考，招标人不对投标人据此作出的判断和决策负责。</w:t>
      </w:r>
    </w:p>
    <w:p>
      <w:pPr>
        <w:pStyle w:val="28"/>
        <w:rPr>
          <w:rFonts w:ascii="宋体" w:eastAsia="宋体"/>
          <w:b/>
          <w:bCs/>
          <w:color w:val="000000"/>
          <w:sz w:val="21"/>
          <w:szCs w:val="21"/>
        </w:rPr>
      </w:pPr>
      <w:r>
        <w:rPr>
          <w:rFonts w:ascii="宋体" w:eastAsia="宋体" w:cs="宋体"/>
          <w:b/>
          <w:bCs/>
          <w:color w:val="000000"/>
          <w:sz w:val="21"/>
          <w:szCs w:val="21"/>
        </w:rPr>
        <w:t xml:space="preserve">1.10 </w:t>
      </w:r>
      <w:r>
        <w:rPr>
          <w:rFonts w:ascii="宋体" w:eastAsia="宋体" w:cs="宋体" w:hint="eastAsia"/>
          <w:b/>
          <w:bCs/>
          <w:color w:val="000000"/>
          <w:sz w:val="21"/>
          <w:szCs w:val="21"/>
        </w:rPr>
        <w:t>投标预备会</w:t>
      </w:r>
    </w:p>
    <w:p>
      <w:pPr>
        <w:spacing w:line="400" w:lineRule="exact"/>
        <w:ind w:firstLineChars="200" w:firstLine="420"/>
        <w:outlineLvl w:val="3"/>
        <w:rPr>
          <w:rFonts w:ascii="宋体"/>
          <w:color w:val="000000"/>
        </w:rPr>
      </w:pPr>
      <w:r>
        <w:rPr>
          <w:rFonts w:ascii="宋体" w:cs="宋体"/>
          <w:color w:val="000000"/>
        </w:rPr>
        <w:t xml:space="preserve">1.10.1 </w:t>
      </w:r>
      <w:r>
        <w:rPr>
          <w:rFonts w:ascii="宋体" w:cs="宋体" w:hint="eastAsia"/>
          <w:color w:val="000000"/>
        </w:rPr>
        <w:t>投标人须知前附表规定召开投标预备会的，招标人按投标人须知前附表规定的时间和地点召开投标预备会，澄清投标人提出的问题。</w:t>
      </w:r>
    </w:p>
    <w:p>
      <w:pPr>
        <w:spacing w:line="400" w:lineRule="exact"/>
        <w:ind w:firstLineChars="200" w:firstLine="420"/>
        <w:outlineLvl w:val="3"/>
        <w:rPr>
          <w:rFonts w:ascii="宋体"/>
          <w:color w:val="000000"/>
        </w:rPr>
      </w:pPr>
      <w:r>
        <w:rPr>
          <w:rFonts w:ascii="宋体" w:cs="宋体"/>
          <w:color w:val="000000"/>
        </w:rPr>
        <w:t xml:space="preserve">1.10.2 </w:t>
      </w:r>
      <w:r>
        <w:rPr>
          <w:rFonts w:ascii="宋体" w:cs="宋体" w:hint="eastAsia"/>
          <w:color w:val="000000"/>
        </w:rPr>
        <w:t>投标人应在投标人须知前附表规定的时间前，以书面形式将提出的问题送达招标人，以便招标人在会议期间澄清。</w:t>
      </w:r>
    </w:p>
    <w:p>
      <w:pPr>
        <w:spacing w:line="400" w:lineRule="exact"/>
        <w:ind w:firstLineChars="200" w:firstLine="420"/>
        <w:outlineLvl w:val="3"/>
        <w:rPr>
          <w:rFonts w:ascii="宋体"/>
          <w:color w:val="000000"/>
        </w:rPr>
      </w:pPr>
      <w:r>
        <w:rPr>
          <w:rFonts w:ascii="宋体" w:cs="宋体"/>
          <w:color w:val="000000"/>
        </w:rPr>
        <w:t xml:space="preserve">1.10.3 </w:t>
      </w:r>
      <w:r>
        <w:rPr>
          <w:rFonts w:ascii="宋体" w:cs="宋体" w:hint="eastAsia"/>
          <w:color w:val="000000"/>
        </w:rPr>
        <w:t>投标预备会后，招标人在投标人须知前附表规定的时间内，将对投标人所提问题的澄清，以书面方式通知所有购买招标文件的投标人</w:t>
      </w:r>
      <w:r>
        <w:rPr>
          <w:rFonts w:ascii="宋体" w:cs="宋体"/>
          <w:color w:val="000000"/>
        </w:rPr>
        <w:t>,</w:t>
      </w:r>
      <w:r>
        <w:rPr>
          <w:rFonts w:ascii="宋体" w:cs="宋体" w:hint="eastAsia"/>
          <w:color w:val="000000"/>
        </w:rPr>
        <w:t>或在发布招标公告的网站发布。该澄清内容为招标文件的组成部分。</w:t>
      </w:r>
    </w:p>
    <w:p>
      <w:pPr>
        <w:pStyle w:val="28"/>
        <w:rPr>
          <w:rFonts w:ascii="宋体" w:eastAsia="宋体"/>
          <w:b/>
          <w:bCs/>
          <w:color w:val="000000"/>
          <w:sz w:val="21"/>
          <w:szCs w:val="21"/>
        </w:rPr>
      </w:pPr>
      <w:r>
        <w:rPr>
          <w:rFonts w:ascii="宋体" w:eastAsia="宋体" w:cs="宋体"/>
          <w:b/>
          <w:bCs/>
          <w:color w:val="000000"/>
          <w:sz w:val="21"/>
          <w:szCs w:val="21"/>
        </w:rPr>
        <w:t xml:space="preserve">1.11 </w:t>
      </w:r>
      <w:r>
        <w:rPr>
          <w:rFonts w:ascii="宋体" w:eastAsia="宋体" w:cs="宋体" w:hint="eastAsia"/>
          <w:b/>
          <w:bCs/>
          <w:color w:val="000000"/>
          <w:sz w:val="21"/>
          <w:szCs w:val="21"/>
        </w:rPr>
        <w:t>分包</w:t>
      </w:r>
    </w:p>
    <w:p>
      <w:pPr>
        <w:spacing w:line="400" w:lineRule="exact"/>
        <w:ind w:firstLineChars="196" w:firstLine="412"/>
        <w:rPr>
          <w:rFonts w:ascii="宋体"/>
          <w:color w:val="000000"/>
        </w:rPr>
      </w:pPr>
      <w:r>
        <w:rPr>
          <w:rFonts w:ascii="宋体" w:cs="宋体" w:hint="eastAsia"/>
          <w:color w:val="000000"/>
        </w:rPr>
        <w:t>投标人拟在中标后将中标项目的部分非主体、非关键性工程监理工作进行分包的，应符合投标人须知前附表规定的分包内容、分包金额和接受分包的第三人资质要求等限制性条件。</w:t>
      </w:r>
    </w:p>
    <w:p>
      <w:pPr>
        <w:pStyle w:val="28"/>
        <w:rPr>
          <w:rFonts w:ascii="宋体" w:eastAsia="宋体"/>
          <w:b/>
          <w:bCs/>
          <w:color w:val="000000"/>
          <w:sz w:val="21"/>
          <w:szCs w:val="21"/>
        </w:rPr>
      </w:pPr>
      <w:r>
        <w:rPr>
          <w:rFonts w:ascii="宋体" w:eastAsia="宋体" w:cs="宋体"/>
          <w:b/>
          <w:bCs/>
          <w:color w:val="000000"/>
          <w:sz w:val="21"/>
          <w:szCs w:val="21"/>
        </w:rPr>
        <w:t xml:space="preserve">1.12 </w:t>
      </w:r>
      <w:r>
        <w:rPr>
          <w:rFonts w:ascii="宋体" w:eastAsia="宋体" w:cs="宋体" w:hint="eastAsia"/>
          <w:b/>
          <w:bCs/>
          <w:color w:val="000000"/>
          <w:sz w:val="21"/>
          <w:szCs w:val="21"/>
        </w:rPr>
        <w:t>偏离</w:t>
      </w:r>
    </w:p>
    <w:p>
      <w:pPr>
        <w:spacing w:line="400" w:lineRule="exact"/>
        <w:ind w:firstLineChars="171" w:firstLine="359"/>
        <w:rPr>
          <w:rFonts w:ascii="宋体" w:cs="宋体"/>
          <w:color w:val="000000"/>
        </w:rPr>
      </w:pPr>
      <w:r>
        <w:rPr>
          <w:rFonts w:ascii="宋体" w:cs="宋体" w:hint="eastAsia"/>
          <w:color w:val="000000"/>
        </w:rPr>
        <w:t>投标人须知前附表允许投标文件偏离招标文件某些要求的，偏离应当符合招标文件规定的偏离范围和幅度。</w:t>
      </w:r>
    </w:p>
    <w:p>
      <w:pPr>
        <w:spacing w:line="400" w:lineRule="exact"/>
        <w:ind w:firstLineChars="171" w:firstLine="359"/>
        <w:rPr>
          <w:rFonts w:ascii="宋体"/>
          <w:color w:val="000000"/>
        </w:rPr>
      </w:pPr>
    </w:p>
    <w:p>
      <w:pPr>
        <w:pStyle w:val="27"/>
        <w:rPr>
          <w:rFonts w:ascii="宋体" w:eastAsia="宋体"/>
          <w:b/>
          <w:bCs/>
          <w:color w:val="000000"/>
          <w:sz w:val="21"/>
          <w:szCs w:val="21"/>
        </w:rPr>
      </w:pPr>
      <w:r>
        <w:rPr>
          <w:rFonts w:ascii="宋体" w:eastAsia="宋体" w:cs="宋体"/>
          <w:b/>
          <w:bCs/>
          <w:color w:val="000000"/>
          <w:sz w:val="21"/>
          <w:szCs w:val="21"/>
        </w:rPr>
        <w:t xml:space="preserve">2. </w:t>
      </w:r>
      <w:r>
        <w:rPr>
          <w:rFonts w:ascii="宋体" w:eastAsia="宋体" w:cs="宋体" w:hint="eastAsia"/>
          <w:b/>
          <w:bCs/>
          <w:color w:val="000000"/>
          <w:sz w:val="21"/>
          <w:szCs w:val="21"/>
        </w:rPr>
        <w:t>招标文件</w:t>
      </w:r>
    </w:p>
    <w:p>
      <w:pPr>
        <w:pStyle w:val="28"/>
        <w:rPr>
          <w:rFonts w:ascii="宋体" w:eastAsia="宋体"/>
          <w:b/>
          <w:bCs/>
          <w:color w:val="000000"/>
          <w:sz w:val="21"/>
          <w:szCs w:val="21"/>
        </w:rPr>
      </w:pPr>
      <w:r>
        <w:rPr>
          <w:rFonts w:ascii="宋体" w:eastAsia="宋体" w:cs="宋体"/>
          <w:b/>
          <w:bCs/>
          <w:color w:val="000000"/>
          <w:sz w:val="21"/>
          <w:szCs w:val="21"/>
        </w:rPr>
        <w:t xml:space="preserve">2.1 </w:t>
      </w:r>
      <w:r>
        <w:rPr>
          <w:rFonts w:ascii="宋体" w:eastAsia="宋体" w:cs="宋体" w:hint="eastAsia"/>
          <w:b/>
          <w:bCs/>
          <w:color w:val="000000"/>
          <w:sz w:val="21"/>
          <w:szCs w:val="21"/>
        </w:rPr>
        <w:t>招标文件的组成</w:t>
      </w:r>
    </w:p>
    <w:p>
      <w:pPr>
        <w:spacing w:line="400" w:lineRule="exact"/>
        <w:rPr>
          <w:rFonts w:ascii="宋体"/>
          <w:color w:val="000000"/>
        </w:rPr>
      </w:pPr>
      <w:r>
        <w:rPr>
          <w:rFonts w:ascii="宋体" w:cs="宋体" w:hint="eastAsia"/>
          <w:color w:val="000000"/>
        </w:rPr>
        <w:t>　　本招标文件包括：</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）招标公告；</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）投标人须知；</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）评标办法；</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）合同条款及格式；</w:t>
      </w:r>
    </w:p>
    <w:p>
      <w:pPr>
        <w:spacing w:line="400" w:lineRule="exact"/>
        <w:ind w:firstLineChars="171" w:firstLine="359"/>
        <w:rPr>
          <w:rFonts w:ascii="宋体" w:cs="宋体"/>
          <w:color w:val="000000"/>
        </w:rPr>
      </w:pPr>
      <w:r>
        <w:rPr>
          <w:rFonts w:ascii="宋体" w:cs="宋体" w:hint="eastAsia"/>
          <w:color w:val="000000"/>
        </w:rPr>
        <w:t>（</w:t>
      </w:r>
      <w:r>
        <w:rPr>
          <w:rFonts w:ascii="宋体" w:cs="宋体"/>
          <w:color w:val="000000"/>
        </w:rPr>
        <w:t>5</w:t>
      </w:r>
      <w:r>
        <w:rPr>
          <w:rFonts w:ascii="宋体" w:cs="宋体" w:hint="eastAsia"/>
          <w:color w:val="000000"/>
        </w:rPr>
        <w:t>）技术文件；</w:t>
      </w:r>
    </w:p>
    <w:p>
      <w:pPr>
        <w:spacing w:line="400" w:lineRule="exact"/>
        <w:ind w:firstLineChars="171" w:firstLine="359"/>
        <w:rPr>
          <w:rFonts w:ascii="宋体" w:cs="宋体"/>
          <w:color w:val="000000"/>
        </w:rPr>
      </w:pPr>
      <w:r>
        <w:rPr>
          <w:rFonts w:ascii="宋体" w:cs="宋体" w:hint="eastAsia"/>
          <w:color w:val="000000"/>
        </w:rPr>
        <w:t>（</w:t>
      </w:r>
      <w:r>
        <w:rPr>
          <w:rFonts w:ascii="宋体" w:cs="宋体"/>
          <w:color w:val="000000"/>
        </w:rPr>
        <w:t>6</w:t>
      </w:r>
      <w:r>
        <w:rPr>
          <w:rFonts w:ascii="宋体" w:cs="宋体" w:hint="eastAsia"/>
          <w:color w:val="000000"/>
        </w:rPr>
        <w:t>）图纸；</w:t>
      </w:r>
      <w:r>
        <w:rPr>
          <w:rFonts w:ascii="宋体" w:cs="宋体"/>
          <w:color w:val="000000"/>
        </w:rPr>
        <w:t xml:space="preserve"> </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7</w:t>
      </w:r>
      <w:r>
        <w:rPr>
          <w:rFonts w:ascii="宋体" w:cs="宋体" w:hint="eastAsia"/>
          <w:color w:val="000000"/>
        </w:rPr>
        <w:t>）投标文件格式；</w:t>
      </w:r>
    </w:p>
    <w:p>
      <w:pPr>
        <w:spacing w:line="400" w:lineRule="exact"/>
        <w:ind w:firstLineChars="171" w:firstLine="359"/>
        <w:rPr>
          <w:rFonts w:ascii="宋体"/>
          <w:color w:val="000000"/>
        </w:rPr>
      </w:pPr>
      <w:r>
        <w:rPr>
          <w:rFonts w:ascii="宋体" w:cs="宋体" w:hint="eastAsia"/>
          <w:color w:val="000000"/>
        </w:rPr>
        <w:t>（</w:t>
      </w:r>
      <w:r>
        <w:rPr>
          <w:rFonts w:ascii="宋体" w:cs="宋体"/>
          <w:color w:val="000000"/>
        </w:rPr>
        <w:t>8</w:t>
      </w:r>
      <w:r>
        <w:rPr>
          <w:rFonts w:ascii="宋体" w:cs="宋体" w:hint="eastAsia"/>
          <w:color w:val="000000"/>
        </w:rPr>
        <w:t>）投标人须知前附表规定的其它材料。</w:t>
      </w:r>
    </w:p>
    <w:p>
      <w:pPr>
        <w:spacing w:line="400" w:lineRule="exact"/>
        <w:ind w:firstLineChars="200" w:firstLine="420"/>
        <w:rPr>
          <w:rFonts w:ascii="宋体"/>
          <w:color w:val="000000"/>
        </w:rPr>
      </w:pPr>
      <w:r>
        <w:rPr>
          <w:rFonts w:ascii="宋体" w:cs="宋体" w:hint="eastAsia"/>
          <w:color w:val="000000"/>
        </w:rPr>
        <w:t>根据本章第</w:t>
      </w:r>
      <w:r>
        <w:rPr>
          <w:rFonts w:ascii="宋体" w:cs="宋体"/>
          <w:color w:val="000000"/>
        </w:rPr>
        <w:t>1.10</w:t>
      </w:r>
      <w:r>
        <w:rPr>
          <w:rFonts w:ascii="宋体" w:cs="宋体" w:hint="eastAsia"/>
          <w:color w:val="000000"/>
        </w:rPr>
        <w:t>款、第</w:t>
      </w:r>
      <w:r>
        <w:rPr>
          <w:rFonts w:ascii="宋体" w:cs="宋体"/>
          <w:color w:val="000000"/>
        </w:rPr>
        <w:t>2.2</w:t>
      </w:r>
      <w:r>
        <w:rPr>
          <w:rFonts w:ascii="宋体" w:cs="宋体" w:hint="eastAsia"/>
          <w:color w:val="000000"/>
        </w:rPr>
        <w:t>款、第</w:t>
      </w:r>
      <w:r>
        <w:rPr>
          <w:rFonts w:ascii="宋体" w:cs="宋体"/>
          <w:color w:val="000000"/>
        </w:rPr>
        <w:t>2.3</w:t>
      </w:r>
      <w:r>
        <w:rPr>
          <w:rFonts w:ascii="宋体" w:cs="宋体" w:hint="eastAsia"/>
          <w:color w:val="000000"/>
        </w:rPr>
        <w:t>款是对招标文件所作的澄清、修改，构成招标文件的组成部分</w:t>
      </w:r>
      <w:r>
        <w:rPr>
          <w:rFonts w:ascii="宋体" w:cs="宋体"/>
          <w:color w:val="000000"/>
        </w:rPr>
        <w:t>,</w:t>
      </w:r>
      <w:r>
        <w:rPr>
          <w:color w:val="000000"/>
        </w:rPr>
        <w:t xml:space="preserve"> </w:t>
      </w:r>
      <w:r>
        <w:rPr>
          <w:rFonts w:ascii="宋体" w:cs="宋体" w:hint="eastAsia"/>
          <w:color w:val="000000"/>
        </w:rPr>
        <w:t>招标文件及招标文件的澄清、修改前后不一致的，以最后发出的为准。</w:t>
      </w:r>
    </w:p>
    <w:p>
      <w:pPr>
        <w:pStyle w:val="28"/>
        <w:rPr>
          <w:rFonts w:ascii="宋体" w:eastAsia="宋体"/>
          <w:b/>
          <w:bCs/>
          <w:color w:val="000000"/>
          <w:sz w:val="21"/>
          <w:szCs w:val="21"/>
        </w:rPr>
      </w:pPr>
      <w:r>
        <w:rPr>
          <w:rFonts w:ascii="宋体" w:eastAsia="宋体" w:cs="宋体"/>
          <w:b/>
          <w:bCs/>
          <w:color w:val="000000"/>
          <w:sz w:val="21"/>
          <w:szCs w:val="21"/>
        </w:rPr>
        <w:t xml:space="preserve">2.2 </w:t>
      </w:r>
      <w:r>
        <w:rPr>
          <w:rFonts w:ascii="宋体" w:eastAsia="宋体" w:cs="宋体" w:hint="eastAsia"/>
          <w:b/>
          <w:bCs/>
          <w:color w:val="000000"/>
          <w:sz w:val="21"/>
          <w:szCs w:val="21"/>
        </w:rPr>
        <w:t>招标文件的异议答复</w:t>
      </w:r>
    </w:p>
    <w:p>
      <w:pPr>
        <w:pStyle w:val="28"/>
        <w:ind w:firstLineChars="200" w:firstLine="480"/>
        <w:rPr>
          <w:rFonts w:ascii="宋体" w:eastAsia="宋体" w:cs="宋体"/>
          <w:b/>
          <w:bCs/>
          <w:color w:val="000000"/>
          <w:sz w:val="21"/>
          <w:szCs w:val="21"/>
        </w:rPr>
      </w:pPr>
      <w:r>
        <w:rPr>
          <w:rFonts w:ascii="宋体" w:cs="宋体" w:hAnsi="宋体" w:hint="eastAsia"/>
          <w:color w:val="000000"/>
        </w:rPr>
        <w:t>见投标人须知前附表</w:t>
      </w:r>
      <w:r>
        <w:rPr>
          <w:rFonts w:ascii="宋体" w:eastAsia="宋体" w:cs="宋体"/>
          <w:b/>
          <w:bCs/>
          <w:color w:val="000000"/>
          <w:sz w:val="21"/>
          <w:szCs w:val="21"/>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2.3 </w:t>
      </w:r>
      <w:r>
        <w:rPr>
          <w:rFonts w:ascii="宋体" w:eastAsia="宋体" w:cs="宋体" w:hint="eastAsia"/>
          <w:b/>
          <w:bCs/>
          <w:color w:val="000000"/>
          <w:sz w:val="21"/>
          <w:szCs w:val="21"/>
        </w:rPr>
        <w:t>招标文件的澄清及修改</w:t>
      </w:r>
    </w:p>
    <w:p>
      <w:pPr>
        <w:spacing w:line="400" w:lineRule="exact"/>
        <w:ind w:firstLineChars="200" w:firstLine="420"/>
        <w:outlineLvl w:val="3"/>
        <w:rPr>
          <w:rFonts w:ascii="宋体" w:cs="宋体"/>
          <w:b/>
          <w:bCs/>
          <w:color w:val="000000"/>
        </w:rPr>
      </w:pPr>
      <w:r>
        <w:rPr>
          <w:rFonts w:ascii="宋体" w:cs="宋体" w:hint="eastAsia"/>
          <w:color w:val="000000"/>
        </w:rPr>
        <w:t>见投标人须知前附表</w:t>
      </w:r>
      <w:r>
        <w:rPr>
          <w:rFonts w:ascii="宋体" w:cs="宋体"/>
          <w:b/>
          <w:bCs/>
          <w:color w:val="000000"/>
        </w:rPr>
        <w:t xml:space="preserve">  </w:t>
      </w:r>
    </w:p>
    <w:p>
      <w:pPr>
        <w:spacing w:line="400" w:lineRule="exact"/>
        <w:ind w:firstLineChars="200" w:firstLine="420"/>
        <w:outlineLvl w:val="3"/>
        <w:rPr>
          <w:rFonts w:ascii="宋体" w:cs="宋体"/>
          <w:b/>
          <w:bCs/>
          <w:color w:val="000000"/>
        </w:rPr>
      </w:pPr>
    </w:p>
    <w:p>
      <w:pPr>
        <w:pStyle w:val="28"/>
        <w:outlineLvl w:val="1"/>
        <w:rPr>
          <w:rFonts w:ascii="宋体" w:eastAsia="宋体"/>
          <w:b/>
          <w:bCs/>
          <w:color w:val="000000"/>
          <w:sz w:val="21"/>
          <w:szCs w:val="21"/>
        </w:rPr>
      </w:pPr>
      <w:r>
        <w:rPr>
          <w:rFonts w:ascii="宋体" w:eastAsia="宋体" w:cs="宋体"/>
          <w:b/>
          <w:bCs/>
          <w:color w:val="000000"/>
          <w:sz w:val="21"/>
          <w:szCs w:val="21"/>
        </w:rPr>
        <w:t xml:space="preserve">3. </w:t>
      </w:r>
      <w:r>
        <w:rPr>
          <w:rFonts w:ascii="宋体" w:eastAsia="宋体" w:cs="宋体" w:hint="eastAsia"/>
          <w:b/>
          <w:bCs/>
          <w:color w:val="000000"/>
          <w:sz w:val="21"/>
          <w:szCs w:val="21"/>
        </w:rPr>
        <w:t>投标文件</w:t>
      </w:r>
    </w:p>
    <w:p>
      <w:pPr>
        <w:pStyle w:val="28"/>
        <w:rPr>
          <w:rFonts w:ascii="宋体" w:eastAsia="宋体"/>
          <w:b/>
          <w:bCs/>
          <w:color w:val="000000"/>
          <w:sz w:val="21"/>
          <w:szCs w:val="21"/>
        </w:rPr>
      </w:pPr>
      <w:r>
        <w:rPr>
          <w:rFonts w:ascii="宋体" w:eastAsia="宋体" w:cs="宋体"/>
          <w:b/>
          <w:bCs/>
          <w:color w:val="000000"/>
          <w:sz w:val="21"/>
          <w:szCs w:val="21"/>
        </w:rPr>
        <w:t xml:space="preserve">3.1 </w:t>
      </w:r>
      <w:r>
        <w:rPr>
          <w:rFonts w:ascii="宋体" w:eastAsia="宋体" w:cs="宋体" w:hint="eastAsia"/>
          <w:b/>
          <w:bCs/>
          <w:color w:val="000000"/>
          <w:sz w:val="21"/>
          <w:szCs w:val="21"/>
        </w:rPr>
        <w:t>投标文件的组成</w:t>
      </w:r>
    </w:p>
    <w:p>
      <w:pPr>
        <w:spacing w:line="400" w:lineRule="exact"/>
        <w:ind w:firstLineChars="200" w:firstLine="420"/>
        <w:outlineLvl w:val="3"/>
        <w:rPr>
          <w:color w:val="000000"/>
        </w:rPr>
      </w:pPr>
      <w:r>
        <w:rPr>
          <w:color w:val="000000"/>
        </w:rPr>
        <w:t>3.1.1</w:t>
      </w:r>
      <w:r>
        <w:rPr>
          <w:rFonts w:hint="eastAsia"/>
          <w:color w:val="000000"/>
        </w:rPr>
        <w:t>投标文件应包括下列内容：</w:t>
      </w:r>
    </w:p>
    <w:p>
      <w:pPr>
        <w:spacing w:line="400" w:lineRule="exact"/>
        <w:ind w:firstLineChars="200" w:firstLine="420"/>
        <w:outlineLvl w:val="3"/>
        <w:rPr>
          <w:rFonts w:ascii="宋体" w:cs="宋体"/>
          <w:color w:val="000000"/>
        </w:rPr>
      </w:pPr>
      <w:r>
        <w:rPr>
          <w:rFonts w:ascii="宋体" w:cs="宋体" w:hint="eastAsia"/>
          <w:color w:val="000000"/>
        </w:rPr>
        <w:t>一、投标函</w:t>
      </w:r>
    </w:p>
    <w:p>
      <w:pPr>
        <w:spacing w:line="400" w:lineRule="exact"/>
        <w:ind w:firstLineChars="200" w:firstLine="420"/>
        <w:outlineLvl w:val="3"/>
        <w:rPr>
          <w:rFonts w:ascii="宋体" w:cs="宋体"/>
          <w:color w:val="000000"/>
        </w:rPr>
      </w:pPr>
      <w:r>
        <w:rPr>
          <w:rFonts w:ascii="宋体" w:cs="宋体" w:hint="eastAsia"/>
          <w:color w:val="000000"/>
        </w:rPr>
        <w:t>二、授权委托书</w:t>
      </w:r>
    </w:p>
    <w:p>
      <w:pPr>
        <w:spacing w:line="400" w:lineRule="exact"/>
        <w:ind w:firstLineChars="200" w:firstLine="420"/>
        <w:outlineLvl w:val="3"/>
        <w:rPr>
          <w:rFonts w:ascii="宋体" w:cs="宋体"/>
          <w:color w:val="000000"/>
        </w:rPr>
      </w:pPr>
      <w:r>
        <w:rPr>
          <w:rFonts w:ascii="宋体" w:cs="宋体" w:hint="eastAsia"/>
          <w:color w:val="000000"/>
        </w:rPr>
        <w:t>三、投标人及项目总监业绩、获奖情况表</w:t>
      </w:r>
    </w:p>
    <w:p>
      <w:pPr>
        <w:spacing w:line="400" w:lineRule="exact"/>
        <w:ind w:firstLineChars="200" w:firstLine="420"/>
        <w:outlineLvl w:val="3"/>
        <w:rPr>
          <w:rFonts w:ascii="宋体" w:cs="宋体"/>
          <w:color w:val="000000"/>
        </w:rPr>
      </w:pPr>
      <w:r>
        <w:rPr>
          <w:rFonts w:ascii="宋体" w:cs="宋体" w:hint="eastAsia"/>
          <w:color w:val="000000"/>
        </w:rPr>
        <w:t>四、投标保证金</w:t>
      </w:r>
    </w:p>
    <w:p>
      <w:pPr>
        <w:spacing w:line="400" w:lineRule="exact"/>
        <w:ind w:firstLineChars="200" w:firstLine="420"/>
        <w:outlineLvl w:val="3"/>
        <w:rPr>
          <w:rFonts w:ascii="宋体" w:cs="宋体"/>
          <w:color w:val="000000"/>
        </w:rPr>
      </w:pPr>
      <w:r>
        <w:rPr>
          <w:rFonts w:ascii="宋体" w:cs="宋体" w:hint="eastAsia"/>
          <w:color w:val="000000"/>
        </w:rPr>
        <w:t>五、投标综合说明</w:t>
      </w:r>
    </w:p>
    <w:p>
      <w:pPr>
        <w:spacing w:line="400" w:lineRule="exact"/>
        <w:ind w:firstLineChars="300" w:firstLine="630"/>
        <w:outlineLvl w:val="3"/>
        <w:rPr>
          <w:rFonts w:ascii="宋体" w:cs="宋体"/>
          <w:color w:val="000000"/>
        </w:rPr>
      </w:pPr>
      <w:r>
        <w:rPr>
          <w:rFonts w:ascii="宋体" w:cs="宋体"/>
          <w:color w:val="000000"/>
        </w:rPr>
        <w:t>1</w:t>
      </w:r>
      <w:r>
        <w:rPr>
          <w:rFonts w:ascii="宋体" w:cs="宋体" w:hint="eastAsia"/>
          <w:color w:val="000000"/>
        </w:rPr>
        <w:t>、投标人概况</w:t>
      </w:r>
    </w:p>
    <w:p>
      <w:pPr>
        <w:spacing w:line="400" w:lineRule="exact"/>
        <w:ind w:firstLineChars="293" w:firstLine="615"/>
        <w:outlineLvl w:val="3"/>
        <w:rPr>
          <w:rFonts w:ascii="宋体" w:cs="宋体"/>
          <w:color w:val="000000"/>
        </w:rPr>
      </w:pPr>
      <w:r>
        <w:rPr>
          <w:rFonts w:ascii="宋体" w:cs="宋体"/>
          <w:color w:val="000000"/>
        </w:rPr>
        <w:t>2</w:t>
      </w:r>
      <w:r>
        <w:rPr>
          <w:rFonts w:ascii="宋体" w:cs="宋体" w:hint="eastAsia"/>
          <w:color w:val="000000"/>
        </w:rPr>
        <w:t>、投标人已完成过类似工程的监理合同一览表</w:t>
      </w:r>
    </w:p>
    <w:p>
      <w:pPr>
        <w:spacing w:line="400" w:lineRule="exact"/>
        <w:ind w:firstLineChars="293" w:firstLine="615"/>
        <w:outlineLvl w:val="3"/>
        <w:rPr>
          <w:rFonts w:ascii="宋体" w:cs="宋体"/>
          <w:color w:val="000000"/>
        </w:rPr>
      </w:pPr>
      <w:r>
        <w:rPr>
          <w:rFonts w:ascii="宋体" w:cs="宋体"/>
          <w:color w:val="000000"/>
        </w:rPr>
        <w:t>3</w:t>
      </w:r>
      <w:r>
        <w:rPr>
          <w:rFonts w:ascii="宋体" w:cs="宋体" w:hint="eastAsia"/>
          <w:color w:val="000000"/>
        </w:rPr>
        <w:t>、派驻本工程监理人员汇总表</w:t>
      </w:r>
    </w:p>
    <w:p>
      <w:pPr>
        <w:spacing w:line="400" w:lineRule="exact"/>
        <w:ind w:firstLineChars="293" w:firstLine="615"/>
        <w:outlineLvl w:val="3"/>
        <w:rPr>
          <w:rFonts w:ascii="宋体" w:cs="宋体"/>
          <w:color w:val="000000"/>
        </w:rPr>
      </w:pPr>
      <w:r>
        <w:rPr>
          <w:rFonts w:ascii="宋体" w:cs="宋体"/>
          <w:color w:val="000000"/>
        </w:rPr>
        <w:t>4</w:t>
      </w:r>
      <w:r>
        <w:rPr>
          <w:rFonts w:ascii="宋体" w:cs="宋体" w:hint="eastAsia"/>
          <w:color w:val="000000"/>
        </w:rPr>
        <w:t>、派驻现场监理人员的简历表</w:t>
      </w:r>
    </w:p>
    <w:p>
      <w:pPr>
        <w:spacing w:line="400" w:lineRule="exact"/>
        <w:ind w:firstLineChars="293" w:firstLine="615"/>
        <w:outlineLvl w:val="3"/>
        <w:rPr>
          <w:rFonts w:ascii="宋体" w:cs="宋体"/>
          <w:color w:val="000000"/>
        </w:rPr>
      </w:pPr>
      <w:r>
        <w:rPr>
          <w:rFonts w:ascii="宋体" w:cs="宋体"/>
          <w:color w:val="000000"/>
        </w:rPr>
        <w:t>5</w:t>
      </w:r>
      <w:r>
        <w:rPr>
          <w:rFonts w:ascii="宋体" w:cs="宋体" w:hint="eastAsia"/>
          <w:color w:val="000000"/>
        </w:rPr>
        <w:t>、总监理工程师监理过类似工程一览表</w:t>
      </w:r>
    </w:p>
    <w:p>
      <w:pPr>
        <w:spacing w:line="400" w:lineRule="exact"/>
        <w:ind w:firstLineChars="293" w:firstLine="615"/>
        <w:outlineLvl w:val="3"/>
        <w:rPr>
          <w:rFonts w:ascii="宋体" w:cs="宋体"/>
          <w:color w:val="000000"/>
        </w:rPr>
      </w:pPr>
      <w:r>
        <w:rPr>
          <w:rFonts w:ascii="宋体" w:cs="宋体"/>
          <w:color w:val="000000"/>
        </w:rPr>
        <w:t>6</w:t>
      </w:r>
      <w:r>
        <w:rPr>
          <w:rFonts w:ascii="宋体" w:cs="宋体" w:hint="eastAsia"/>
          <w:color w:val="000000"/>
        </w:rPr>
        <w:t>、投入本工程检测仪器、设备汇总表</w:t>
      </w:r>
    </w:p>
    <w:p>
      <w:pPr>
        <w:spacing w:line="400" w:lineRule="exact"/>
        <w:ind w:firstLineChars="200" w:firstLine="420"/>
        <w:outlineLvl w:val="3"/>
        <w:rPr>
          <w:rFonts w:ascii="宋体" w:cs="宋体"/>
          <w:color w:val="000000"/>
        </w:rPr>
      </w:pPr>
      <w:r>
        <w:rPr>
          <w:rFonts w:ascii="宋体" w:cs="宋体" w:hint="eastAsia"/>
          <w:color w:val="000000"/>
        </w:rPr>
        <w:t>六、监理大纲</w:t>
      </w:r>
    </w:p>
    <w:p>
      <w:pPr>
        <w:spacing w:line="400" w:lineRule="exact"/>
        <w:ind w:firstLineChars="286" w:firstLine="601"/>
        <w:outlineLvl w:val="3"/>
        <w:rPr>
          <w:rFonts w:ascii="宋体" w:cs="宋体"/>
          <w:color w:val="000000"/>
        </w:rPr>
      </w:pPr>
      <w:r>
        <w:rPr>
          <w:rFonts w:ascii="宋体" w:cs="宋体"/>
          <w:color w:val="000000"/>
        </w:rPr>
        <w:t>1</w:t>
      </w:r>
      <w:r>
        <w:rPr>
          <w:rFonts w:ascii="宋体" w:cs="宋体" w:hint="eastAsia"/>
          <w:color w:val="000000"/>
        </w:rPr>
        <w:t>、监理工作概况、监理工作内容和依据</w:t>
      </w:r>
    </w:p>
    <w:p>
      <w:pPr>
        <w:spacing w:line="400" w:lineRule="exact"/>
        <w:ind w:firstLineChars="286" w:firstLine="601"/>
        <w:outlineLvl w:val="3"/>
        <w:rPr>
          <w:rFonts w:ascii="宋体" w:cs="宋体"/>
          <w:color w:val="000000"/>
        </w:rPr>
      </w:pPr>
      <w:r>
        <w:rPr>
          <w:rFonts w:ascii="宋体" w:cs="宋体"/>
          <w:color w:val="000000"/>
        </w:rPr>
        <w:t>2</w:t>
      </w:r>
      <w:r>
        <w:rPr>
          <w:rFonts w:ascii="宋体" w:cs="宋体" w:hint="eastAsia"/>
          <w:color w:val="000000"/>
        </w:rPr>
        <w:t>、投资控制</w:t>
      </w:r>
      <w:r>
        <w:rPr>
          <w:rFonts w:ascii="宋体" w:cs="宋体"/>
          <w:color w:val="000000"/>
        </w:rPr>
        <w:t xml:space="preserve"> </w:t>
      </w:r>
    </w:p>
    <w:p>
      <w:pPr>
        <w:spacing w:line="400" w:lineRule="exact"/>
        <w:ind w:firstLineChars="286" w:firstLine="601"/>
        <w:outlineLvl w:val="3"/>
        <w:rPr>
          <w:rFonts w:ascii="宋体" w:cs="宋体"/>
          <w:color w:val="000000"/>
        </w:rPr>
      </w:pPr>
      <w:r>
        <w:rPr>
          <w:rFonts w:ascii="宋体" w:cs="宋体"/>
          <w:color w:val="000000"/>
        </w:rPr>
        <w:t>3</w:t>
      </w:r>
      <w:r>
        <w:rPr>
          <w:rFonts w:ascii="宋体" w:cs="宋体" w:hint="eastAsia"/>
          <w:color w:val="000000"/>
        </w:rPr>
        <w:t>、质量控制</w:t>
      </w:r>
      <w:r>
        <w:rPr>
          <w:rFonts w:ascii="宋体" w:cs="宋体"/>
          <w:color w:val="000000"/>
        </w:rPr>
        <w:t xml:space="preserve"> </w:t>
      </w:r>
    </w:p>
    <w:p>
      <w:pPr>
        <w:spacing w:line="400" w:lineRule="exact"/>
        <w:ind w:firstLineChars="286" w:firstLine="601"/>
        <w:outlineLvl w:val="3"/>
        <w:rPr>
          <w:rFonts w:ascii="宋体" w:cs="宋体"/>
          <w:color w:val="000000"/>
        </w:rPr>
      </w:pPr>
      <w:r>
        <w:rPr>
          <w:rFonts w:ascii="宋体" w:cs="宋体"/>
          <w:color w:val="000000"/>
        </w:rPr>
        <w:t>4</w:t>
      </w:r>
      <w:r>
        <w:rPr>
          <w:rFonts w:ascii="宋体" w:cs="宋体" w:hint="eastAsia"/>
          <w:color w:val="000000"/>
        </w:rPr>
        <w:t>、进度控制</w:t>
      </w:r>
      <w:r>
        <w:rPr>
          <w:rFonts w:ascii="宋体" w:cs="宋体"/>
          <w:color w:val="000000"/>
        </w:rPr>
        <w:t xml:space="preserve"> </w:t>
      </w:r>
    </w:p>
    <w:p>
      <w:pPr>
        <w:spacing w:line="400" w:lineRule="exact"/>
        <w:ind w:firstLineChars="286" w:firstLine="601"/>
        <w:outlineLvl w:val="3"/>
        <w:rPr>
          <w:rFonts w:ascii="宋体" w:cs="宋体"/>
          <w:color w:val="000000"/>
        </w:rPr>
      </w:pPr>
      <w:r>
        <w:rPr>
          <w:rFonts w:ascii="宋体" w:cs="宋体"/>
          <w:color w:val="000000"/>
        </w:rPr>
        <w:t>5</w:t>
      </w:r>
      <w:r>
        <w:rPr>
          <w:rFonts w:ascii="宋体" w:cs="宋体" w:hint="eastAsia"/>
          <w:color w:val="000000"/>
        </w:rPr>
        <w:t>、关键工序控制</w:t>
      </w:r>
    </w:p>
    <w:p>
      <w:pPr>
        <w:spacing w:line="400" w:lineRule="exact"/>
        <w:ind w:firstLineChars="286" w:firstLine="601"/>
        <w:outlineLvl w:val="3"/>
        <w:rPr>
          <w:rFonts w:ascii="宋体" w:cs="宋体"/>
          <w:color w:val="000000"/>
        </w:rPr>
      </w:pPr>
      <w:r>
        <w:rPr>
          <w:rFonts w:ascii="宋体" w:cs="宋体"/>
          <w:color w:val="000000"/>
        </w:rPr>
        <w:t>6</w:t>
      </w:r>
      <w:r>
        <w:rPr>
          <w:rFonts w:ascii="宋体" w:cs="宋体" w:hint="eastAsia"/>
          <w:color w:val="000000"/>
        </w:rPr>
        <w:t>、安全文明控制</w:t>
      </w:r>
      <w:r>
        <w:rPr>
          <w:rFonts w:ascii="宋体" w:cs="宋体"/>
          <w:color w:val="000000"/>
        </w:rPr>
        <w:t xml:space="preserve"> </w:t>
      </w:r>
    </w:p>
    <w:p>
      <w:pPr>
        <w:spacing w:line="400" w:lineRule="exact"/>
        <w:ind w:firstLineChars="286" w:firstLine="601"/>
        <w:outlineLvl w:val="3"/>
        <w:rPr>
          <w:rFonts w:ascii="宋体" w:cs="宋体"/>
          <w:color w:val="000000"/>
        </w:rPr>
      </w:pPr>
      <w:r>
        <w:rPr>
          <w:rFonts w:ascii="宋体" w:cs="宋体"/>
          <w:color w:val="000000"/>
        </w:rPr>
        <w:t>7</w:t>
      </w:r>
      <w:r>
        <w:rPr>
          <w:rFonts w:ascii="宋体" w:cs="宋体" w:hint="eastAsia"/>
          <w:color w:val="000000"/>
        </w:rPr>
        <w:t>、监理工作计划及监理人员工作守则</w:t>
      </w:r>
    </w:p>
    <w:p>
      <w:pPr>
        <w:spacing w:line="400" w:lineRule="exact"/>
        <w:ind w:firstLineChars="286" w:firstLine="601"/>
        <w:outlineLvl w:val="3"/>
        <w:rPr>
          <w:rFonts w:ascii="宋体" w:cs="宋体"/>
          <w:color w:val="000000"/>
        </w:rPr>
      </w:pPr>
      <w:r>
        <w:rPr>
          <w:rFonts w:ascii="宋体" w:cs="宋体"/>
          <w:color w:val="000000"/>
        </w:rPr>
        <w:t xml:space="preserve"> 8</w:t>
      </w:r>
      <w:r>
        <w:rPr>
          <w:rFonts w:ascii="宋体" w:cs="宋体" w:hint="eastAsia"/>
          <w:color w:val="000000"/>
        </w:rPr>
        <w:t>、对工程施工的难点、要点和关键部分的阐明及监理实施意见</w:t>
      </w:r>
    </w:p>
    <w:p>
      <w:pPr>
        <w:spacing w:line="400" w:lineRule="exact"/>
        <w:ind w:firstLineChars="200" w:firstLine="420"/>
        <w:outlineLvl w:val="3"/>
        <w:rPr>
          <w:rFonts w:ascii="宋体" w:cs="宋体"/>
          <w:color w:val="000000"/>
        </w:rPr>
      </w:pPr>
      <w:r>
        <w:rPr>
          <w:rFonts w:ascii="宋体" w:cs="宋体" w:hint="eastAsia"/>
          <w:color w:val="000000"/>
        </w:rPr>
        <w:t>七、其他相关证明材料及复印件</w:t>
      </w:r>
    </w:p>
    <w:p>
      <w:pPr>
        <w:spacing w:line="400" w:lineRule="exact"/>
        <w:ind w:firstLineChars="200" w:firstLine="420"/>
        <w:outlineLvl w:val="3"/>
        <w:rPr>
          <w:rFonts w:ascii="宋体"/>
          <w:color w:val="000000"/>
        </w:rPr>
      </w:pPr>
      <w:r>
        <w:rPr>
          <w:rFonts w:ascii="_x000B__x000C_" w:hAnsi="_x000B__x000C_"/>
          <w:color w:val="000000"/>
        </w:rPr>
        <w:t xml:space="preserve">3.1.2 </w:t>
      </w:r>
      <w:r>
        <w:rPr>
          <w:rFonts w:ascii="_x000B__x000C_" w:hAnsi="_x000B__x000C_" w:hint="eastAsia"/>
          <w:color w:val="000000"/>
        </w:rPr>
        <w:t>如投标人的法定代表人投标，不需授权委托书，投标文件不包括本章第</w:t>
      </w:r>
      <w:r>
        <w:rPr>
          <w:rFonts w:ascii="_x000B__x000C_" w:hAnsi="_x000B__x000C_"/>
          <w:color w:val="000000"/>
        </w:rPr>
        <w:t>3.1.1</w:t>
      </w:r>
      <w:r>
        <w:rPr>
          <w:rFonts w:ascii="_x000B__x000C_" w:hAnsi="_x000B__x000C_" w:hint="eastAsia"/>
          <w:color w:val="000000"/>
        </w:rPr>
        <w:t>（</w:t>
      </w:r>
      <w:r>
        <w:rPr>
          <w:rFonts w:ascii="_x000B__x000C_" w:hAnsi="_x000B__x000C_"/>
          <w:color w:val="000000"/>
        </w:rPr>
        <w:t>2</w:t>
      </w:r>
      <w:r>
        <w:rPr>
          <w:rFonts w:ascii="_x000B__x000C_" w:hAnsi="_x000B__x000C_" w:hint="eastAsia"/>
          <w:color w:val="000000"/>
        </w:rPr>
        <w:t>）目所指的授权委托书。</w:t>
      </w:r>
    </w:p>
    <w:p>
      <w:pPr>
        <w:pStyle w:val="28"/>
        <w:rPr>
          <w:rFonts w:ascii="宋体" w:eastAsia="宋体"/>
          <w:b/>
          <w:bCs/>
          <w:color w:val="000000"/>
          <w:sz w:val="21"/>
          <w:szCs w:val="21"/>
        </w:rPr>
      </w:pPr>
      <w:r>
        <w:rPr>
          <w:rFonts w:ascii="宋体" w:eastAsia="宋体" w:cs="宋体"/>
          <w:b/>
          <w:bCs/>
          <w:color w:val="000000"/>
          <w:sz w:val="21"/>
          <w:szCs w:val="21"/>
        </w:rPr>
        <w:t xml:space="preserve">3.2 </w:t>
      </w:r>
      <w:r>
        <w:rPr>
          <w:rFonts w:ascii="宋体" w:eastAsia="宋体" w:cs="宋体" w:hint="eastAsia"/>
          <w:b/>
          <w:bCs/>
          <w:color w:val="000000"/>
          <w:sz w:val="21"/>
          <w:szCs w:val="21"/>
        </w:rPr>
        <w:t>投标报价</w:t>
      </w:r>
    </w:p>
    <w:p>
      <w:pPr>
        <w:spacing w:line="400" w:lineRule="exact"/>
        <w:ind w:firstLineChars="200" w:firstLine="420"/>
        <w:outlineLvl w:val="3"/>
        <w:rPr>
          <w:rFonts w:ascii="宋体"/>
          <w:color w:val="000000"/>
        </w:rPr>
      </w:pPr>
      <w:r>
        <w:rPr>
          <w:rFonts w:ascii="宋体" w:cs="宋体" w:hint="eastAsia"/>
          <w:color w:val="000000"/>
        </w:rPr>
        <w:t>投标人按投标函中的格式报价。</w:t>
      </w:r>
      <w:r>
        <w:rPr>
          <w:rFonts w:ascii="宋体" w:cs="宋体"/>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3.3 </w:t>
      </w:r>
      <w:r>
        <w:rPr>
          <w:rFonts w:ascii="宋体" w:eastAsia="宋体" w:cs="宋体" w:hint="eastAsia"/>
          <w:b/>
          <w:bCs/>
          <w:color w:val="000000"/>
          <w:sz w:val="21"/>
          <w:szCs w:val="21"/>
        </w:rPr>
        <w:t>投标有效期</w:t>
      </w:r>
    </w:p>
    <w:p>
      <w:pPr>
        <w:spacing w:line="400" w:lineRule="exact"/>
        <w:ind w:firstLineChars="200" w:firstLine="420"/>
        <w:outlineLvl w:val="3"/>
        <w:rPr>
          <w:rFonts w:ascii="宋体"/>
          <w:color w:val="000000"/>
        </w:rPr>
      </w:pPr>
      <w:r>
        <w:rPr>
          <w:rFonts w:ascii="宋体" w:cs="宋体"/>
          <w:color w:val="000000"/>
        </w:rPr>
        <w:t>3.3.1</w:t>
      </w:r>
      <w:r>
        <w:rPr>
          <w:rFonts w:ascii="宋体" w:cs="宋体" w:hint="eastAsia"/>
          <w:color w:val="000000"/>
        </w:rPr>
        <w:t>在投标人须知前附表规定的投标有效期内，投标人不得要求撤销或修改其投标文件。</w:t>
      </w:r>
    </w:p>
    <w:p>
      <w:pPr>
        <w:spacing w:line="400" w:lineRule="exact"/>
        <w:ind w:firstLineChars="200" w:firstLine="420"/>
        <w:outlineLvl w:val="3"/>
        <w:rPr>
          <w:rFonts w:ascii="宋体"/>
          <w:b/>
          <w:bCs/>
          <w:color w:val="000000"/>
        </w:rPr>
      </w:pPr>
      <w:r>
        <w:rPr>
          <w:rFonts w:ascii="宋体" w:cs="宋体"/>
          <w:color w:val="000000"/>
        </w:rPr>
        <w:t>3.3.2</w:t>
      </w:r>
      <w:r>
        <w:rPr>
          <w:rFonts w:ascii="宋体" w:cs="宋体" w:hint="eastAsia"/>
          <w:color w:val="000000"/>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ascii="宋体" w:cs="宋体"/>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3.4 </w:t>
      </w:r>
      <w:r>
        <w:rPr>
          <w:rFonts w:ascii="宋体" w:eastAsia="宋体" w:cs="宋体" w:hint="eastAsia"/>
          <w:b/>
          <w:bCs/>
          <w:color w:val="000000"/>
          <w:sz w:val="21"/>
          <w:szCs w:val="21"/>
        </w:rPr>
        <w:t>投标保证金</w:t>
      </w:r>
    </w:p>
    <w:p>
      <w:pPr>
        <w:spacing w:line="400" w:lineRule="exact"/>
        <w:ind w:firstLineChars="200" w:firstLine="420"/>
        <w:outlineLvl w:val="3"/>
        <w:rPr>
          <w:rFonts w:ascii="宋体"/>
          <w:color w:val="000000"/>
        </w:rPr>
      </w:pPr>
      <w:r>
        <w:rPr>
          <w:rFonts w:ascii="宋体" w:cs="宋体"/>
          <w:color w:val="000000"/>
        </w:rPr>
        <w:t>3.4.1</w:t>
      </w:r>
      <w:r>
        <w:rPr>
          <w:rFonts w:ascii="宋体" w:cs="宋体" w:hint="eastAsia"/>
          <w:color w:val="000000"/>
        </w:rPr>
        <w:t>投标人在递交投标文件的同时，应按</w:t>
      </w:r>
      <w:r>
        <w:rPr>
          <w:rFonts w:hint="eastAsia"/>
          <w:color w:val="000000"/>
        </w:rPr>
        <w:t>投标人须知前附表规定的金额、担保形式递交投标保证金，并作为</w:t>
      </w:r>
      <w:r>
        <w:rPr>
          <w:rFonts w:ascii="宋体" w:cs="宋体" w:hint="eastAsia"/>
          <w:color w:val="000000"/>
        </w:rPr>
        <w:t>其投标文件的组成部分。联合体投标的，其投标保证金由牵头人递交，并应符合投标人须知前附表的规定。</w:t>
      </w:r>
    </w:p>
    <w:p>
      <w:pPr>
        <w:spacing w:line="400" w:lineRule="exact"/>
        <w:ind w:firstLineChars="200" w:firstLine="420"/>
        <w:outlineLvl w:val="3"/>
        <w:rPr>
          <w:rFonts w:ascii="宋体" w:cs="宋体"/>
          <w:color w:val="000000"/>
        </w:rPr>
      </w:pPr>
      <w:r>
        <w:rPr>
          <w:rFonts w:ascii="宋体" w:cs="宋体"/>
          <w:color w:val="000000"/>
        </w:rPr>
        <w:t xml:space="preserve">3.4.2 </w:t>
      </w:r>
      <w:r>
        <w:rPr>
          <w:rFonts w:ascii="宋体" w:cs="宋体" w:hint="eastAsia"/>
          <w:color w:val="000000"/>
        </w:rPr>
        <w:t>投标人不按本章第</w:t>
      </w:r>
      <w:r>
        <w:rPr>
          <w:rFonts w:ascii="宋体" w:cs="宋体"/>
          <w:color w:val="000000"/>
        </w:rPr>
        <w:t>3.4.1</w:t>
      </w:r>
      <w:r>
        <w:rPr>
          <w:rFonts w:ascii="宋体" w:cs="宋体" w:hint="eastAsia"/>
          <w:color w:val="000000"/>
        </w:rPr>
        <w:t>项要求提交投标保证金的，其投标文件将被否决。</w:t>
      </w:r>
    </w:p>
    <w:p>
      <w:pPr>
        <w:spacing w:line="400" w:lineRule="exact"/>
        <w:ind w:firstLineChars="200" w:firstLine="420"/>
        <w:outlineLvl w:val="3"/>
        <w:rPr>
          <w:rFonts w:ascii="宋体" w:cs="宋体"/>
          <w:color w:val="000000"/>
        </w:rPr>
      </w:pPr>
      <w:r>
        <w:rPr>
          <w:rFonts w:ascii="宋体" w:cs="宋体"/>
          <w:color w:val="000000"/>
        </w:rPr>
        <w:t xml:space="preserve">3.4.3 </w:t>
      </w:r>
      <w:r>
        <w:rPr>
          <w:rFonts w:ascii="宋体" w:cs="宋体" w:hint="eastAsia"/>
          <w:color w:val="000000"/>
        </w:rPr>
        <w:t>投标保证金的退还：投标人的投标保证金最迟应当在书面合同签订备案后</w:t>
      </w:r>
      <w:r>
        <w:rPr>
          <w:rFonts w:ascii="宋体" w:cs="宋体"/>
          <w:color w:val="000000"/>
        </w:rPr>
        <w:t>5</w:t>
      </w:r>
      <w:r>
        <w:rPr>
          <w:rFonts w:ascii="宋体" w:cs="宋体" w:hint="eastAsia"/>
          <w:color w:val="000000"/>
        </w:rPr>
        <w:t>日内由</w:t>
      </w:r>
      <w:r>
        <w:rPr>
          <w:rFonts w:ascii="宋体" w:cs="宋体"/>
          <w:color w:val="000000"/>
          <w:u w:val="single"/>
        </w:rPr>
        <w:t xml:space="preserve">         </w:t>
      </w:r>
      <w:r>
        <w:rPr>
          <w:rFonts w:ascii="宋体" w:cs="宋体" w:hint="eastAsia"/>
          <w:color w:val="000000"/>
        </w:rPr>
        <w:t>退还投标保证金。由招标人或招标代理机构代表招标人负责办理退还手续。</w:t>
      </w:r>
      <w:r>
        <w:rPr>
          <w:rFonts w:ascii="宋体" w:cs="宋体"/>
          <w:color w:val="000000"/>
        </w:rPr>
        <w:t xml:space="preserve"> </w:t>
      </w:r>
    </w:p>
    <w:p>
      <w:pPr>
        <w:spacing w:line="400" w:lineRule="exact"/>
        <w:ind w:firstLineChars="200" w:firstLine="420"/>
        <w:outlineLvl w:val="3"/>
        <w:rPr>
          <w:rFonts w:ascii="宋体"/>
          <w:color w:val="000000"/>
        </w:rPr>
      </w:pPr>
      <w:r>
        <w:rPr>
          <w:rFonts w:ascii="宋体" w:cs="宋体"/>
          <w:color w:val="000000"/>
        </w:rPr>
        <w:t xml:space="preserve">3.4.4 </w:t>
      </w:r>
      <w:r>
        <w:rPr>
          <w:rFonts w:ascii="宋体" w:cs="宋体" w:hint="eastAsia"/>
          <w:color w:val="000000"/>
        </w:rPr>
        <w:t>有下列情形之一的，投标保证金不予退还：</w:t>
      </w:r>
      <w:r>
        <w:rPr>
          <w:rFonts w:ascii="宋体" w:cs="宋体"/>
          <w:color w:val="000000"/>
        </w:rPr>
        <w:t xml:space="preserve"> </w:t>
      </w:r>
      <w:r>
        <w:rPr>
          <w:rFonts w:ascii="宋体" w:cs="宋体"/>
          <w:color w:val="000000"/>
          <w:kern w:val="0"/>
        </w:rPr>
        <w:t xml:space="preserve"> </w:t>
      </w:r>
    </w:p>
    <w:p>
      <w:pPr>
        <w:widowControl/>
        <w:spacing w:line="300" w:lineRule="auto"/>
        <w:ind w:firstLineChars="200" w:firstLine="420"/>
        <w:rPr>
          <w:rFonts w:ascii="宋体"/>
          <w:color w:val="000000"/>
          <w:kern w:val="0"/>
        </w:rPr>
      </w:pPr>
      <w:r>
        <w:rPr>
          <w:rFonts w:ascii="宋体" w:cs="宋体" w:hint="eastAsia"/>
          <w:color w:val="000000"/>
          <w:kern w:val="0"/>
        </w:rPr>
        <w:t>（</w:t>
      </w:r>
      <w:r>
        <w:rPr>
          <w:rFonts w:ascii="宋体" w:cs="宋体"/>
          <w:color w:val="000000"/>
          <w:kern w:val="0"/>
        </w:rPr>
        <w:t>1</w:t>
      </w:r>
      <w:r>
        <w:rPr>
          <w:rFonts w:ascii="宋体" w:cs="宋体" w:hint="eastAsia"/>
          <w:color w:val="000000"/>
          <w:kern w:val="0"/>
        </w:rPr>
        <w:t>）投标人在规定的投标有效期内撤销或修改其投标文件；</w:t>
      </w:r>
    </w:p>
    <w:p>
      <w:pPr>
        <w:widowControl/>
        <w:spacing w:line="300" w:lineRule="auto"/>
        <w:ind w:firstLineChars="200" w:firstLine="420"/>
        <w:rPr>
          <w:rFonts w:ascii="宋体"/>
          <w:color w:val="000000"/>
          <w:kern w:val="0"/>
        </w:rPr>
      </w:pPr>
      <w:r>
        <w:rPr>
          <w:rFonts w:ascii="宋体" w:cs="宋体" w:hint="eastAsia"/>
          <w:color w:val="000000"/>
          <w:kern w:val="0"/>
        </w:rPr>
        <w:t>（</w:t>
      </w:r>
      <w:r>
        <w:rPr>
          <w:rFonts w:ascii="宋体" w:cs="宋体"/>
          <w:color w:val="000000"/>
          <w:kern w:val="0"/>
        </w:rPr>
        <w:t>2</w:t>
      </w:r>
      <w:r>
        <w:rPr>
          <w:rFonts w:ascii="宋体" w:cs="宋体" w:hint="eastAsia"/>
          <w:color w:val="000000"/>
          <w:kern w:val="0"/>
        </w:rPr>
        <w:t>）中标人在收到中标通知书后，无正当理由拒签合同协议书或未按招标文件规定提交履约保证金；</w:t>
      </w:r>
    </w:p>
    <w:p>
      <w:pPr>
        <w:spacing w:line="360" w:lineRule="auto"/>
        <w:ind w:firstLineChars="200" w:firstLine="420"/>
        <w:rPr>
          <w:rFonts w:ascii="宋体"/>
          <w:color w:val="000000"/>
        </w:rPr>
      </w:pPr>
      <w:r>
        <w:rPr>
          <w:rFonts w:ascii="宋体" w:cs="宋体" w:hint="eastAsia"/>
          <w:color w:val="000000"/>
          <w:kern w:val="0"/>
        </w:rPr>
        <w:t>（</w:t>
      </w:r>
      <w:r>
        <w:rPr>
          <w:rFonts w:ascii="宋体" w:cs="宋体"/>
          <w:color w:val="000000"/>
          <w:kern w:val="0"/>
        </w:rPr>
        <w:t>3</w:t>
      </w:r>
      <w:r>
        <w:rPr>
          <w:rFonts w:ascii="宋体" w:cs="宋体" w:hint="eastAsia"/>
          <w:color w:val="000000"/>
          <w:kern w:val="0"/>
        </w:rPr>
        <w:t>）</w:t>
      </w:r>
      <w:r>
        <w:rPr>
          <w:rFonts w:ascii="宋体" w:hint="eastAsia"/>
          <w:color w:val="000000"/>
        </w:rPr>
        <w:t>投标人提供虚假投标资料或虚假声明、承诺的。</w:t>
      </w:r>
    </w:p>
    <w:p>
      <w:pPr>
        <w:spacing w:line="400" w:lineRule="exact"/>
        <w:ind w:firstLineChars="200" w:firstLine="420"/>
        <w:outlineLvl w:val="3"/>
        <w:rPr>
          <w:rFonts w:ascii="宋体"/>
          <w:color w:val="000000"/>
        </w:rPr>
      </w:pPr>
      <w:r>
        <w:rPr>
          <w:rFonts w:ascii="宋体" w:cs="宋体"/>
          <w:color w:val="000000"/>
          <w:kern w:val="0"/>
        </w:rPr>
        <w:t>3.4.5</w:t>
      </w:r>
      <w:r>
        <w:rPr>
          <w:rFonts w:ascii="宋体" w:cs="宋体" w:hint="eastAsia"/>
          <w:bCs/>
          <w:color w:val="000000"/>
        </w:rPr>
        <w:t>不予退还的投标保证金，按照</w:t>
      </w:r>
      <w:r>
        <w:rPr>
          <w:rFonts w:hint="eastAsia"/>
          <w:color w:val="000000"/>
        </w:rPr>
        <w:t>阜阳市人民政府办公室《关于印发阜阳市国有资金投资项目投标保证金管理暂行规定的通知》</w:t>
      </w:r>
      <w:r>
        <w:rPr>
          <w:color w:val="000000"/>
        </w:rPr>
        <w:t>(</w:t>
      </w:r>
      <w:r>
        <w:rPr>
          <w:rFonts w:ascii="宋体" w:cs="宋体" w:hint="eastAsia"/>
          <w:bCs/>
          <w:color w:val="000000"/>
        </w:rPr>
        <w:t>阜政办〔</w:t>
      </w:r>
      <w:r>
        <w:rPr>
          <w:rFonts w:ascii="宋体" w:cs="宋体"/>
          <w:bCs/>
          <w:color w:val="000000"/>
        </w:rPr>
        <w:t>2015</w:t>
      </w:r>
      <w:r>
        <w:rPr>
          <w:rFonts w:ascii="宋体" w:cs="宋体" w:hint="eastAsia"/>
          <w:bCs/>
          <w:color w:val="000000"/>
        </w:rPr>
        <w:t>〕</w:t>
      </w:r>
      <w:r>
        <w:rPr>
          <w:rFonts w:ascii="宋体" w:cs="宋体"/>
          <w:bCs/>
          <w:color w:val="000000"/>
        </w:rPr>
        <w:t>21</w:t>
      </w:r>
      <w:r>
        <w:rPr>
          <w:rFonts w:ascii="宋体" w:cs="宋体" w:hint="eastAsia"/>
          <w:bCs/>
          <w:color w:val="000000"/>
        </w:rPr>
        <w:t>号</w:t>
      </w:r>
      <w:r>
        <w:rPr>
          <w:rFonts w:ascii="宋体" w:cs="宋体"/>
          <w:bCs/>
          <w:color w:val="000000"/>
        </w:rPr>
        <w:t>)</w:t>
      </w:r>
      <w:r>
        <w:rPr>
          <w:rFonts w:ascii="宋体" w:cs="宋体" w:hint="eastAsia"/>
          <w:bCs/>
          <w:color w:val="000000"/>
        </w:rPr>
        <w:t>办理。</w:t>
      </w:r>
      <w:r>
        <w:rPr>
          <w:rFonts w:ascii="宋体" w:cs="宋体"/>
          <w:bCs/>
          <w:color w:val="000000"/>
        </w:rPr>
        <w:t xml:space="preserve"> </w:t>
      </w:r>
    </w:p>
    <w:p>
      <w:pPr>
        <w:pStyle w:val="28"/>
        <w:rPr>
          <w:rFonts w:ascii="宋体" w:eastAsia="宋体"/>
          <w:b/>
          <w:bCs/>
          <w:color w:val="000000"/>
          <w:sz w:val="21"/>
          <w:szCs w:val="21"/>
        </w:rPr>
      </w:pPr>
      <w:r>
        <w:rPr>
          <w:rFonts w:ascii="宋体" w:eastAsia="宋体" w:cs="宋体"/>
          <w:b/>
          <w:bCs/>
          <w:color w:val="000000"/>
          <w:sz w:val="21"/>
          <w:szCs w:val="21"/>
        </w:rPr>
        <w:t xml:space="preserve">3.5 </w:t>
      </w:r>
      <w:r>
        <w:rPr>
          <w:rFonts w:ascii="宋体" w:eastAsia="宋体" w:cs="宋体" w:hint="eastAsia"/>
          <w:b/>
          <w:bCs/>
          <w:color w:val="000000"/>
          <w:sz w:val="21"/>
          <w:szCs w:val="21"/>
        </w:rPr>
        <w:t>资格审查资料</w:t>
      </w:r>
    </w:p>
    <w:p>
      <w:pPr>
        <w:spacing w:line="400" w:lineRule="exact"/>
        <w:ind w:firstLineChars="200" w:firstLine="420"/>
        <w:outlineLvl w:val="3"/>
        <w:rPr>
          <w:rFonts w:ascii="宋体"/>
          <w:color w:val="000000"/>
          <w:kern w:val="0"/>
        </w:rPr>
      </w:pPr>
      <w:r>
        <w:rPr>
          <w:rFonts w:ascii="宋体" w:cs="宋体"/>
          <w:color w:val="000000"/>
        </w:rPr>
        <w:t xml:space="preserve">3.5.1 </w:t>
      </w:r>
      <w:r>
        <w:rPr>
          <w:rFonts w:ascii="宋体" w:cs="宋体" w:hint="eastAsia"/>
          <w:color w:val="000000"/>
        </w:rPr>
        <w:t>资格审查材料包括：投标人</w:t>
      </w:r>
      <w:r>
        <w:rPr>
          <w:rFonts w:ascii="宋体" w:cs="宋体" w:hint="eastAsia"/>
          <w:color w:val="000000"/>
          <w:kern w:val="0"/>
        </w:rPr>
        <w:t>营业执照、资质证书、基本帐户开户许可证、投标保证金，项目总监的注册监理工程师证等投标人须知前附表第</w:t>
      </w:r>
      <w:r>
        <w:rPr>
          <w:rFonts w:ascii="宋体" w:cs="宋体"/>
          <w:color w:val="000000"/>
          <w:kern w:val="0"/>
        </w:rPr>
        <w:t>1.4.1</w:t>
      </w:r>
      <w:r>
        <w:rPr>
          <w:rFonts w:ascii="宋体" w:cs="宋体" w:hint="eastAsia"/>
          <w:color w:val="000000"/>
          <w:kern w:val="0"/>
        </w:rPr>
        <w:t>项规定的其他材料，以上证书、证件复印件加盖单位章装订在投标文件中。</w:t>
      </w:r>
    </w:p>
    <w:p>
      <w:pPr>
        <w:spacing w:line="400" w:lineRule="exact"/>
        <w:ind w:firstLineChars="200" w:firstLine="420"/>
        <w:outlineLvl w:val="3"/>
        <w:rPr>
          <w:rFonts w:ascii="宋体"/>
          <w:color w:val="000000"/>
        </w:rPr>
      </w:pPr>
      <w:r>
        <w:rPr>
          <w:rFonts w:ascii="宋体" w:cs="宋体"/>
          <w:color w:val="000000"/>
        </w:rPr>
        <w:t>3.5.2</w:t>
      </w:r>
      <w:r>
        <w:rPr>
          <w:rFonts w:ascii="宋体" w:cs="宋体" w:hint="eastAsia"/>
          <w:color w:val="000000"/>
        </w:rPr>
        <w:t>业绩要求：</w:t>
      </w:r>
      <w:r>
        <w:rPr>
          <w:rFonts w:cs="宋体" w:hint="eastAsia"/>
          <w:color w:val="000000"/>
        </w:rPr>
        <w:t>见投标人须知前附表</w:t>
      </w:r>
      <w:r>
        <w:rPr>
          <w:rFonts w:ascii="宋体" w:cs="宋体" w:hint="eastAsia"/>
          <w:color w:val="000000"/>
        </w:rPr>
        <w:t>。</w:t>
      </w:r>
    </w:p>
    <w:p>
      <w:pPr>
        <w:spacing w:line="400" w:lineRule="exact"/>
        <w:ind w:firstLineChars="200" w:firstLine="420"/>
        <w:outlineLvl w:val="3"/>
        <w:rPr>
          <w:rFonts w:ascii="宋体" w:cs="宋体"/>
          <w:color w:val="000000"/>
        </w:rPr>
      </w:pPr>
      <w:r>
        <w:rPr>
          <w:rFonts w:ascii="宋体" w:cs="宋体"/>
          <w:color w:val="000000"/>
        </w:rPr>
        <w:t xml:space="preserve">3.5.3 </w:t>
      </w:r>
      <w:r>
        <w:rPr>
          <w:rFonts w:ascii="宋体" w:cs="宋体" w:hint="eastAsia"/>
          <w:color w:val="000000"/>
        </w:rPr>
        <w:t>信用记录要求：见投标人须知前附表。</w:t>
      </w:r>
    </w:p>
    <w:p>
      <w:pPr>
        <w:spacing w:line="400" w:lineRule="exact"/>
        <w:ind w:firstLineChars="200" w:firstLine="420"/>
        <w:outlineLvl w:val="3"/>
        <w:rPr>
          <w:rFonts w:ascii="宋体" w:cs="宋体"/>
          <w:color w:val="000000"/>
        </w:rPr>
      </w:pPr>
      <w:r>
        <w:rPr>
          <w:rFonts w:ascii="宋体" w:cs="宋体"/>
          <w:color w:val="000000"/>
        </w:rPr>
        <w:t>3.5.4</w:t>
      </w:r>
      <w:r>
        <w:rPr>
          <w:rFonts w:ascii="宋体" w:cs="宋体" w:hint="eastAsia"/>
          <w:color w:val="000000"/>
        </w:rPr>
        <w:t>派驻本工程的监理机构组织人员必须是本单位人员并满足要求，且人员配置需符合安徽省住房和城乡建设厅《建市（</w:t>
      </w:r>
      <w:r>
        <w:rPr>
          <w:rFonts w:ascii="宋体" w:cs="宋体"/>
          <w:color w:val="000000"/>
        </w:rPr>
        <w:t>2014</w:t>
      </w:r>
      <w:r>
        <w:rPr>
          <w:rFonts w:ascii="宋体" w:cs="宋体" w:hint="eastAsia"/>
          <w:color w:val="000000"/>
        </w:rPr>
        <w:t>）</w:t>
      </w:r>
      <w:r>
        <w:rPr>
          <w:rFonts w:ascii="宋体" w:cs="宋体"/>
          <w:color w:val="000000"/>
        </w:rPr>
        <w:t>186</w:t>
      </w:r>
      <w:r>
        <w:rPr>
          <w:rFonts w:ascii="宋体" w:cs="宋体" w:hint="eastAsia"/>
          <w:color w:val="000000"/>
        </w:rPr>
        <w:t>号》文件规定，即：</w:t>
      </w:r>
      <w:r>
        <w:rPr>
          <w:rFonts w:ascii="宋体" w:cs="宋体"/>
          <w:color w:val="000000"/>
          <w:u w:val="single"/>
        </w:rPr>
        <w:t xml:space="preserve">                   </w:t>
      </w:r>
      <w:r>
        <w:rPr>
          <w:rFonts w:ascii="宋体" w:cs="宋体" w:hint="eastAsia"/>
          <w:color w:val="000000"/>
        </w:rPr>
        <w:t>。</w:t>
      </w:r>
    </w:p>
    <w:p>
      <w:pPr>
        <w:spacing w:line="400" w:lineRule="exact"/>
        <w:ind w:firstLineChars="200" w:firstLine="420"/>
        <w:outlineLvl w:val="3"/>
        <w:rPr>
          <w:rFonts w:ascii="宋体"/>
          <w:color w:val="000000"/>
        </w:rPr>
      </w:pPr>
      <w:r>
        <w:rPr>
          <w:rFonts w:ascii="宋体" w:cs="宋体"/>
          <w:color w:val="000000"/>
        </w:rPr>
        <w:t xml:space="preserve">3.5.5 </w:t>
      </w:r>
      <w:r>
        <w:rPr>
          <w:rFonts w:ascii="宋体" w:cs="宋体" w:hint="eastAsia"/>
          <w:color w:val="000000"/>
        </w:rPr>
        <w:t>其它要求：见投标人须知前附表。</w:t>
      </w:r>
    </w:p>
    <w:p>
      <w:pPr>
        <w:pStyle w:val="28"/>
        <w:rPr>
          <w:rFonts w:ascii="宋体" w:eastAsia="宋体"/>
          <w:b/>
          <w:bCs/>
          <w:color w:val="000000"/>
          <w:sz w:val="21"/>
          <w:szCs w:val="21"/>
        </w:rPr>
      </w:pPr>
      <w:r>
        <w:rPr>
          <w:rFonts w:ascii="宋体" w:eastAsia="宋体" w:cs="宋体"/>
          <w:b/>
          <w:bCs/>
          <w:color w:val="000000"/>
          <w:sz w:val="21"/>
          <w:szCs w:val="21"/>
        </w:rPr>
        <w:t xml:space="preserve">3.6 </w:t>
      </w:r>
      <w:r>
        <w:rPr>
          <w:rFonts w:ascii="宋体" w:eastAsia="宋体" w:cs="宋体" w:hint="eastAsia"/>
          <w:b/>
          <w:bCs/>
          <w:color w:val="000000"/>
          <w:sz w:val="21"/>
          <w:szCs w:val="21"/>
        </w:rPr>
        <w:t>备选投标方案</w:t>
      </w:r>
    </w:p>
    <w:p>
      <w:pPr>
        <w:spacing w:line="400" w:lineRule="exact"/>
        <w:ind w:firstLineChars="200" w:firstLine="420"/>
        <w:rPr>
          <w:rFonts w:ascii="宋体"/>
          <w:color w:val="000000"/>
        </w:rPr>
      </w:pPr>
      <w:r>
        <w:rPr>
          <w:rFonts w:ascii="宋体" w:cs="宋体" w:hint="eastAsia"/>
          <w:color w:val="000000"/>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8"/>
        <w:rPr>
          <w:rFonts w:ascii="宋体" w:eastAsia="宋体"/>
          <w:b/>
          <w:bCs/>
          <w:color w:val="000000"/>
          <w:sz w:val="21"/>
          <w:szCs w:val="21"/>
        </w:rPr>
      </w:pPr>
      <w:r>
        <w:rPr>
          <w:rFonts w:ascii="宋体" w:eastAsia="宋体" w:cs="宋体"/>
          <w:b/>
          <w:bCs/>
          <w:color w:val="000000"/>
          <w:sz w:val="21"/>
          <w:szCs w:val="21"/>
        </w:rPr>
        <w:t xml:space="preserve">3.7 </w:t>
      </w:r>
      <w:r>
        <w:rPr>
          <w:rFonts w:ascii="宋体" w:eastAsia="宋体" w:cs="宋体" w:hint="eastAsia"/>
          <w:b/>
          <w:bCs/>
          <w:color w:val="000000"/>
          <w:sz w:val="21"/>
          <w:szCs w:val="21"/>
        </w:rPr>
        <w:t>投标文件的编制</w:t>
      </w:r>
    </w:p>
    <w:p>
      <w:pPr>
        <w:spacing w:line="400" w:lineRule="exact"/>
        <w:ind w:firstLineChars="200" w:firstLine="420"/>
        <w:outlineLvl w:val="3"/>
        <w:rPr>
          <w:rFonts w:ascii="宋体"/>
          <w:color w:val="000000"/>
        </w:rPr>
      </w:pPr>
      <w:r>
        <w:rPr>
          <w:rFonts w:ascii="宋体" w:cs="宋体"/>
          <w:color w:val="000000"/>
        </w:rPr>
        <w:t>3.7.1</w:t>
      </w:r>
      <w:r>
        <w:rPr>
          <w:rFonts w:ascii="宋体" w:cs="宋体" w:hint="eastAsia"/>
          <w:color w:val="000000"/>
        </w:rPr>
        <w:t>投标文件应按第七章“投标文件格式”进行编写，如有必要，可以增加附页，作为投标文件的组成部分。</w:t>
      </w:r>
    </w:p>
    <w:p>
      <w:pPr>
        <w:spacing w:line="400" w:lineRule="exact"/>
        <w:ind w:firstLineChars="200" w:firstLine="420"/>
        <w:outlineLvl w:val="3"/>
        <w:rPr>
          <w:rFonts w:ascii="宋体"/>
          <w:color w:val="000000"/>
        </w:rPr>
      </w:pPr>
      <w:r>
        <w:rPr>
          <w:rFonts w:ascii="宋体" w:cs="宋体"/>
          <w:color w:val="000000"/>
        </w:rPr>
        <w:t xml:space="preserve">3.7.2 </w:t>
      </w:r>
      <w:r>
        <w:rPr>
          <w:rFonts w:ascii="宋体" w:cs="宋体" w:hint="eastAsia"/>
          <w:color w:val="000000"/>
        </w:rPr>
        <w:t>投标文件应当对招标文件有关监理服务期、投标有效期、招标范围等实质性内容作出响应。</w:t>
      </w:r>
    </w:p>
    <w:p>
      <w:pPr>
        <w:spacing w:line="400" w:lineRule="exact"/>
        <w:ind w:firstLineChars="200" w:firstLine="420"/>
        <w:outlineLvl w:val="3"/>
        <w:rPr>
          <w:rFonts w:ascii="宋体"/>
          <w:color w:val="000000"/>
        </w:rPr>
      </w:pPr>
      <w:r>
        <w:rPr>
          <w:rFonts w:ascii="宋体" w:cs="宋体"/>
          <w:color w:val="000000"/>
        </w:rPr>
        <w:t>3.7.3</w:t>
      </w:r>
      <w:r>
        <w:rPr>
          <w:rFonts w:hint="eastAsia"/>
          <w:color w:val="000000"/>
        </w:rPr>
        <w:t>投标文件应用不褪色的材料书写或打印，并由投标人的法定代表人或其委托代理人签字或盖单位章并加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00" w:lineRule="auto"/>
        <w:ind w:firstLineChars="194" w:firstLine="407"/>
        <w:rPr>
          <w:rFonts w:ascii="宋体"/>
          <w:color w:val="000000"/>
        </w:rPr>
      </w:pPr>
      <w:r>
        <w:rPr>
          <w:rFonts w:ascii="宋体" w:cs="宋体"/>
          <w:color w:val="000000"/>
        </w:rPr>
        <w:t>3.7.4</w:t>
      </w:r>
      <w:r>
        <w:rPr>
          <w:rFonts w:ascii="宋体" w:cs="宋体" w:hint="eastAsia"/>
          <w:color w:val="000000"/>
        </w:rPr>
        <w:t>投标文件电子版要求见投标人须知前附表</w:t>
      </w:r>
    </w:p>
    <w:p>
      <w:pPr>
        <w:spacing w:line="400" w:lineRule="exact"/>
        <w:ind w:firstLineChars="200" w:firstLine="420"/>
        <w:outlineLvl w:val="3"/>
        <w:rPr>
          <w:rFonts w:ascii="宋体" w:cs="宋体"/>
          <w:color w:val="000000"/>
        </w:rPr>
      </w:pPr>
      <w:r>
        <w:rPr>
          <w:rFonts w:ascii="宋体" w:cs="宋体"/>
          <w:color w:val="000000"/>
        </w:rPr>
        <w:t xml:space="preserve">3.7.5 </w:t>
      </w:r>
      <w:r>
        <w:rPr>
          <w:rFonts w:ascii="宋体" w:cs="宋体" w:hint="eastAsia"/>
          <w:color w:val="000000"/>
        </w:rPr>
        <w:t>投标文件正本一份</w:t>
      </w:r>
      <w:r>
        <w:rPr>
          <w:rFonts w:ascii="宋体" w:cs="宋体"/>
          <w:color w:val="000000"/>
        </w:rPr>
        <w:t>,</w:t>
      </w:r>
      <w:r>
        <w:rPr>
          <w:rFonts w:ascii="宋体" w:cs="宋体" w:hint="eastAsia"/>
          <w:color w:val="000000"/>
        </w:rPr>
        <w:t>副本数量见投标人须知前附表。正本和副本的封面上应清楚地标记“正本”或“副本”的字样。当副本和正本不一致时，以正本为准。</w:t>
      </w:r>
    </w:p>
    <w:p>
      <w:pPr>
        <w:spacing w:line="400" w:lineRule="exact"/>
        <w:ind w:firstLineChars="200" w:firstLine="420"/>
        <w:outlineLvl w:val="3"/>
        <w:rPr>
          <w:rFonts w:ascii="宋体" w:cs="宋体"/>
          <w:color w:val="000000"/>
        </w:rPr>
      </w:pPr>
      <w:r>
        <w:rPr>
          <w:rFonts w:ascii="宋体" w:cs="宋体"/>
          <w:color w:val="000000"/>
        </w:rPr>
        <w:t xml:space="preserve">3.7.6 </w:t>
      </w:r>
      <w:r>
        <w:rPr>
          <w:rFonts w:ascii="宋体" w:cs="宋体" w:hint="eastAsia"/>
          <w:color w:val="000000"/>
        </w:rPr>
        <w:t>投标文件的正本与副本应分别装订成册，具体装订要求见投标人须知前附表规定。</w:t>
      </w:r>
    </w:p>
    <w:p>
      <w:pPr>
        <w:spacing w:line="400" w:lineRule="exact"/>
        <w:ind w:firstLineChars="200" w:firstLine="420"/>
        <w:outlineLvl w:val="3"/>
        <w:rPr>
          <w:rFonts w:ascii="宋体" w:cs="宋体"/>
          <w:color w:val="000000"/>
        </w:rPr>
      </w:pPr>
      <w:r>
        <w:rPr>
          <w:rFonts w:ascii="宋体" w:cs="宋体"/>
          <w:color w:val="000000"/>
        </w:rPr>
        <w:t>3.7.7</w:t>
      </w:r>
      <w:r>
        <w:rPr>
          <w:rFonts w:ascii="宋体" w:cs="宋体" w:hint="eastAsia"/>
          <w:color w:val="000000"/>
        </w:rPr>
        <w:t>投标文件中涉及到单位名称、投标人、项目经理、编制人等应填写单位名称或人员姓名，不得填写见商务标、技术标或第？页等形式。</w:t>
      </w:r>
    </w:p>
    <w:p>
      <w:pPr>
        <w:pStyle w:val="27"/>
        <w:rPr>
          <w:rFonts w:ascii="宋体" w:eastAsia="宋体"/>
          <w:b/>
          <w:bCs/>
          <w:color w:val="000000"/>
          <w:sz w:val="21"/>
          <w:szCs w:val="21"/>
        </w:rPr>
      </w:pPr>
      <w:r>
        <w:rPr>
          <w:rFonts w:ascii="宋体" w:eastAsia="宋体" w:cs="宋体"/>
          <w:b/>
          <w:bCs/>
          <w:color w:val="000000"/>
          <w:sz w:val="21"/>
          <w:szCs w:val="21"/>
        </w:rPr>
        <w:t xml:space="preserve">4. </w:t>
      </w:r>
      <w:r>
        <w:rPr>
          <w:rFonts w:ascii="宋体" w:eastAsia="宋体" w:cs="宋体" w:hint="eastAsia"/>
          <w:b/>
          <w:bCs/>
          <w:color w:val="000000"/>
          <w:sz w:val="21"/>
          <w:szCs w:val="21"/>
        </w:rPr>
        <w:t>投标</w:t>
      </w:r>
    </w:p>
    <w:p>
      <w:pPr>
        <w:pStyle w:val="28"/>
        <w:rPr>
          <w:rFonts w:ascii="宋体" w:eastAsia="宋体"/>
          <w:b/>
          <w:bCs/>
          <w:color w:val="000000"/>
          <w:sz w:val="21"/>
          <w:szCs w:val="21"/>
        </w:rPr>
      </w:pPr>
      <w:r>
        <w:rPr>
          <w:rFonts w:ascii="宋体" w:eastAsia="宋体" w:cs="宋体"/>
          <w:b/>
          <w:bCs/>
          <w:color w:val="000000"/>
          <w:sz w:val="21"/>
          <w:szCs w:val="21"/>
        </w:rPr>
        <w:t xml:space="preserve">4.1 </w:t>
      </w:r>
      <w:r>
        <w:rPr>
          <w:rFonts w:ascii="宋体" w:eastAsia="宋体" w:cs="宋体" w:hint="eastAsia"/>
          <w:b/>
          <w:bCs/>
          <w:color w:val="000000"/>
          <w:sz w:val="21"/>
          <w:szCs w:val="21"/>
        </w:rPr>
        <w:t>投标文件的密封和标记</w:t>
      </w:r>
    </w:p>
    <w:p>
      <w:pPr>
        <w:spacing w:line="400" w:lineRule="exact"/>
        <w:ind w:firstLineChars="200" w:firstLine="420"/>
        <w:outlineLvl w:val="3"/>
        <w:rPr>
          <w:rFonts w:ascii="宋体"/>
          <w:color w:val="000000"/>
        </w:rPr>
      </w:pPr>
      <w:r>
        <w:rPr>
          <w:rFonts w:ascii="宋体" w:cs="宋体"/>
          <w:color w:val="000000"/>
        </w:rPr>
        <w:t>4.1.1</w:t>
      </w:r>
      <w:r>
        <w:rPr>
          <w:rFonts w:ascii="宋体" w:cs="宋体" w:hint="eastAsia"/>
          <w:color w:val="000000"/>
        </w:rPr>
        <w:t>投标文件的正本与副本分开包装或集中包装均可，如果采用正本与副本分开包装，封套应清楚地标记“正本”或“副本”字样。封套的封口处加贴封条，并在封套的封口处加盖投标人单位章。</w:t>
      </w:r>
    </w:p>
    <w:p>
      <w:pPr>
        <w:spacing w:line="400" w:lineRule="exact"/>
        <w:ind w:firstLineChars="200" w:firstLine="420"/>
        <w:outlineLvl w:val="3"/>
        <w:rPr>
          <w:rFonts w:ascii="宋体"/>
          <w:color w:val="000000"/>
        </w:rPr>
      </w:pPr>
      <w:r>
        <w:rPr>
          <w:rFonts w:ascii="宋体" w:cs="宋体"/>
          <w:color w:val="000000"/>
        </w:rPr>
        <w:t xml:space="preserve">4.1.2 </w:t>
      </w:r>
      <w:r>
        <w:rPr>
          <w:rFonts w:ascii="宋体" w:cs="宋体" w:hint="eastAsia"/>
          <w:color w:val="000000"/>
        </w:rPr>
        <w:t>投标文件的封套上应写明的其他内容见投标人须知前附表。</w:t>
      </w:r>
    </w:p>
    <w:p>
      <w:pPr>
        <w:spacing w:line="400" w:lineRule="exact"/>
        <w:ind w:firstLineChars="150" w:firstLine="315"/>
        <w:outlineLvl w:val="3"/>
        <w:rPr>
          <w:rFonts w:ascii="宋体"/>
          <w:color w:val="000000"/>
        </w:rPr>
      </w:pPr>
      <w:r>
        <w:rPr>
          <w:rFonts w:ascii="宋体" w:cs="宋体"/>
          <w:color w:val="000000"/>
        </w:rPr>
        <w:t xml:space="preserve"> 4.1.3 </w:t>
      </w:r>
      <w:r>
        <w:rPr>
          <w:rFonts w:ascii="宋体" w:cs="宋体" w:hint="eastAsia"/>
          <w:color w:val="000000"/>
        </w:rPr>
        <w:t>未按本章第</w:t>
      </w:r>
      <w:r>
        <w:rPr>
          <w:rFonts w:ascii="宋体" w:cs="宋体"/>
          <w:color w:val="000000"/>
        </w:rPr>
        <w:t>4.1.1</w:t>
      </w:r>
      <w:r>
        <w:rPr>
          <w:rFonts w:ascii="宋体" w:cs="宋体" w:hint="eastAsia"/>
          <w:color w:val="000000"/>
        </w:rPr>
        <w:t>项或第</w:t>
      </w:r>
      <w:r>
        <w:rPr>
          <w:rFonts w:ascii="宋体" w:cs="宋体"/>
          <w:color w:val="000000"/>
        </w:rPr>
        <w:t>4.1.2</w:t>
      </w:r>
      <w:r>
        <w:rPr>
          <w:rFonts w:ascii="宋体" w:cs="宋体" w:hint="eastAsia"/>
          <w:color w:val="000000"/>
        </w:rPr>
        <w:t>项要求密封，招标人不予受理。</w:t>
      </w:r>
    </w:p>
    <w:p>
      <w:pPr>
        <w:pStyle w:val="28"/>
        <w:rPr>
          <w:rFonts w:ascii="宋体" w:eastAsia="宋体"/>
          <w:b/>
          <w:bCs/>
          <w:color w:val="000000"/>
          <w:sz w:val="21"/>
          <w:szCs w:val="21"/>
        </w:rPr>
      </w:pPr>
      <w:r>
        <w:rPr>
          <w:rFonts w:ascii="宋体" w:eastAsia="宋体" w:cs="宋体"/>
          <w:b/>
          <w:bCs/>
          <w:color w:val="000000"/>
          <w:sz w:val="21"/>
          <w:szCs w:val="21"/>
        </w:rPr>
        <w:t xml:space="preserve">4.2 </w:t>
      </w:r>
      <w:r>
        <w:rPr>
          <w:rFonts w:ascii="宋体" w:eastAsia="宋体" w:cs="宋体" w:hint="eastAsia"/>
          <w:b/>
          <w:bCs/>
          <w:color w:val="000000"/>
          <w:sz w:val="21"/>
          <w:szCs w:val="21"/>
        </w:rPr>
        <w:t>投标文件的递交</w:t>
      </w:r>
    </w:p>
    <w:p>
      <w:pPr>
        <w:spacing w:line="400" w:lineRule="exact"/>
        <w:ind w:firstLineChars="200" w:firstLine="420"/>
        <w:outlineLvl w:val="3"/>
        <w:rPr>
          <w:rFonts w:ascii="宋体"/>
          <w:color w:val="000000"/>
        </w:rPr>
      </w:pPr>
      <w:r>
        <w:rPr>
          <w:rFonts w:ascii="宋体" w:cs="宋体"/>
          <w:color w:val="000000"/>
        </w:rPr>
        <w:t>4.2.1</w:t>
      </w:r>
      <w:r>
        <w:rPr>
          <w:rFonts w:ascii="宋体" w:cs="宋体" w:hint="eastAsia"/>
          <w:color w:val="000000"/>
        </w:rPr>
        <w:t>投标人递交投标文件截止时间：见投标人须知前附表。</w:t>
      </w:r>
    </w:p>
    <w:p>
      <w:pPr>
        <w:spacing w:line="400" w:lineRule="exact"/>
        <w:ind w:firstLineChars="200" w:firstLine="420"/>
        <w:outlineLvl w:val="3"/>
        <w:rPr>
          <w:rFonts w:ascii="宋体"/>
          <w:color w:val="000000"/>
        </w:rPr>
      </w:pPr>
      <w:r>
        <w:rPr>
          <w:rFonts w:ascii="宋体" w:cs="宋体"/>
          <w:color w:val="000000"/>
        </w:rPr>
        <w:t>4.2.2</w:t>
      </w:r>
      <w:r>
        <w:rPr>
          <w:rFonts w:ascii="宋体" w:cs="宋体" w:hint="eastAsia"/>
          <w:color w:val="000000"/>
        </w:rPr>
        <w:t>投标人递交投标文件的地点：见投标人须知前附表。</w:t>
      </w:r>
    </w:p>
    <w:p>
      <w:pPr>
        <w:spacing w:line="400" w:lineRule="exact"/>
        <w:ind w:firstLineChars="200" w:firstLine="420"/>
        <w:outlineLvl w:val="3"/>
        <w:rPr>
          <w:rFonts w:ascii="宋体"/>
          <w:color w:val="000000"/>
        </w:rPr>
      </w:pPr>
      <w:r>
        <w:rPr>
          <w:rFonts w:ascii="宋体" w:cs="宋体"/>
          <w:color w:val="000000"/>
        </w:rPr>
        <w:t>4.2.3</w:t>
      </w:r>
      <w:r>
        <w:rPr>
          <w:rFonts w:ascii="宋体" w:cs="宋体" w:hint="eastAsia"/>
          <w:color w:val="000000"/>
        </w:rPr>
        <w:t>除投标人须知前附表另有规定外，投标人所递交的投标文件不予退还。</w:t>
      </w:r>
    </w:p>
    <w:p>
      <w:pPr>
        <w:spacing w:line="400" w:lineRule="exact"/>
        <w:ind w:firstLineChars="200" w:firstLine="420"/>
        <w:outlineLvl w:val="3"/>
        <w:rPr>
          <w:rFonts w:ascii="宋体"/>
          <w:color w:val="000000"/>
        </w:rPr>
      </w:pPr>
      <w:r>
        <w:rPr>
          <w:rFonts w:ascii="宋体" w:cs="宋体"/>
          <w:color w:val="000000"/>
        </w:rPr>
        <w:t>4.2.4</w:t>
      </w:r>
      <w:r>
        <w:rPr>
          <w:rFonts w:ascii="宋体" w:cs="宋体" w:hint="eastAsia"/>
          <w:color w:val="000000"/>
        </w:rPr>
        <w:t>递交投标文件后，由投标人的法定代表人或其委托代理人在投标文件接收表上签字确认。</w:t>
      </w:r>
    </w:p>
    <w:p>
      <w:pPr>
        <w:spacing w:line="400" w:lineRule="exact"/>
        <w:ind w:firstLineChars="200" w:firstLine="420"/>
        <w:outlineLvl w:val="3"/>
        <w:rPr>
          <w:rFonts w:ascii="宋体"/>
          <w:color w:val="000000"/>
        </w:rPr>
      </w:pPr>
      <w:r>
        <w:rPr>
          <w:rFonts w:ascii="宋体" w:cs="宋体"/>
          <w:color w:val="000000"/>
        </w:rPr>
        <w:t>4.2.5</w:t>
      </w:r>
      <w:r>
        <w:rPr>
          <w:rFonts w:ascii="宋体" w:cs="宋体" w:hint="eastAsia"/>
          <w:color w:val="000000"/>
        </w:rPr>
        <w:t>逾期送达的或者未送达指定地点的投标文件，招标人不予受理。</w:t>
      </w:r>
    </w:p>
    <w:p>
      <w:pPr>
        <w:pStyle w:val="28"/>
        <w:rPr>
          <w:rFonts w:ascii="宋体" w:eastAsia="宋体"/>
          <w:b/>
          <w:bCs/>
          <w:color w:val="000000"/>
          <w:sz w:val="21"/>
          <w:szCs w:val="21"/>
        </w:rPr>
      </w:pPr>
      <w:r>
        <w:rPr>
          <w:rFonts w:ascii="宋体" w:eastAsia="宋体" w:cs="宋体"/>
          <w:b/>
          <w:bCs/>
          <w:color w:val="000000"/>
          <w:sz w:val="21"/>
          <w:szCs w:val="21"/>
        </w:rPr>
        <w:t xml:space="preserve">4.3 </w:t>
      </w:r>
      <w:r>
        <w:rPr>
          <w:rFonts w:ascii="宋体" w:eastAsia="宋体" w:cs="宋体" w:hint="eastAsia"/>
          <w:b/>
          <w:bCs/>
          <w:color w:val="000000"/>
          <w:sz w:val="21"/>
          <w:szCs w:val="21"/>
        </w:rPr>
        <w:t>投标文件的修改与撤回</w:t>
      </w:r>
    </w:p>
    <w:p>
      <w:pPr>
        <w:spacing w:line="400" w:lineRule="exact"/>
        <w:ind w:firstLineChars="200" w:firstLine="420"/>
        <w:outlineLvl w:val="3"/>
        <w:rPr>
          <w:rFonts w:ascii="宋体"/>
          <w:color w:val="000000"/>
        </w:rPr>
      </w:pPr>
      <w:r>
        <w:rPr>
          <w:rFonts w:ascii="宋体" w:cs="宋体"/>
          <w:color w:val="000000"/>
        </w:rPr>
        <w:t xml:space="preserve">4.3.1 </w:t>
      </w:r>
      <w:r>
        <w:rPr>
          <w:rFonts w:ascii="宋体" w:cs="宋体" w:hint="eastAsia"/>
          <w:color w:val="000000"/>
        </w:rPr>
        <w:t>在本章第</w:t>
      </w:r>
      <w:r>
        <w:rPr>
          <w:rFonts w:ascii="宋体" w:cs="宋体"/>
          <w:color w:val="000000"/>
        </w:rPr>
        <w:t>4.2.1</w:t>
      </w:r>
      <w:r>
        <w:rPr>
          <w:rFonts w:ascii="宋体" w:cs="宋体" w:hint="eastAsia"/>
          <w:color w:val="000000"/>
        </w:rPr>
        <w:t>项规定的投标截止时间前，投标人可以修改或撤回已递交的投标文件，但应以书面形式通知招标人。</w:t>
      </w:r>
    </w:p>
    <w:p>
      <w:pPr>
        <w:spacing w:line="400" w:lineRule="exact"/>
        <w:ind w:firstLineChars="200" w:firstLine="420"/>
        <w:outlineLvl w:val="3"/>
        <w:rPr>
          <w:rFonts w:ascii="宋体"/>
          <w:color w:val="000000"/>
        </w:rPr>
      </w:pPr>
      <w:r>
        <w:rPr>
          <w:rFonts w:ascii="宋体" w:cs="宋体"/>
          <w:color w:val="000000"/>
        </w:rPr>
        <w:t xml:space="preserve">4.3.2 </w:t>
      </w:r>
      <w:r>
        <w:rPr>
          <w:rFonts w:ascii="宋体" w:cs="宋体" w:hint="eastAsia"/>
          <w:color w:val="000000"/>
        </w:rPr>
        <w:t>投标人修改或撤回已递交投标文件的书面通知应按照本章第</w:t>
      </w:r>
      <w:r>
        <w:rPr>
          <w:rFonts w:ascii="宋体" w:cs="宋体"/>
          <w:color w:val="000000"/>
        </w:rPr>
        <w:t>3.7.3</w:t>
      </w:r>
      <w:r>
        <w:rPr>
          <w:rFonts w:ascii="宋体" w:cs="宋体" w:hint="eastAsia"/>
          <w:color w:val="000000"/>
        </w:rPr>
        <w:t>项的要求签字或盖章。由该项目的法定代表人或其委托代理人在投标文件接收表上签字确认。</w:t>
      </w:r>
    </w:p>
    <w:p>
      <w:pPr>
        <w:spacing w:line="400" w:lineRule="exact"/>
        <w:ind w:firstLineChars="200" w:firstLine="420"/>
        <w:outlineLvl w:val="3"/>
        <w:rPr>
          <w:rFonts w:ascii="宋体" w:cs="宋体"/>
          <w:color w:val="000000"/>
        </w:rPr>
      </w:pPr>
      <w:r>
        <w:rPr>
          <w:rFonts w:ascii="宋体" w:cs="宋体"/>
          <w:color w:val="000000"/>
        </w:rPr>
        <w:t xml:space="preserve">4.3.3 </w:t>
      </w:r>
      <w:r>
        <w:rPr>
          <w:rFonts w:ascii="宋体" w:cs="宋体" w:hint="eastAsia"/>
          <w:color w:val="000000"/>
        </w:rPr>
        <w:t>修改的内容为投标文件的组成部分。修改的投标文件应按照本章第</w:t>
      </w:r>
      <w:r>
        <w:rPr>
          <w:rFonts w:ascii="宋体" w:cs="宋体"/>
          <w:color w:val="000000"/>
        </w:rPr>
        <w:t>3</w:t>
      </w:r>
      <w:r>
        <w:rPr>
          <w:rFonts w:ascii="宋体" w:cs="宋体" w:hint="eastAsia"/>
          <w:color w:val="000000"/>
        </w:rPr>
        <w:t>条、第</w:t>
      </w:r>
      <w:r>
        <w:rPr>
          <w:rFonts w:ascii="宋体" w:cs="宋体"/>
          <w:color w:val="000000"/>
        </w:rPr>
        <w:t>4</w:t>
      </w:r>
      <w:r>
        <w:rPr>
          <w:rFonts w:ascii="宋体" w:cs="宋体" w:hint="eastAsia"/>
          <w:color w:val="000000"/>
        </w:rPr>
        <w:t>条规定进行编制、密封、标记和递交，并标明“修改”字样。</w:t>
      </w:r>
    </w:p>
    <w:p>
      <w:pPr>
        <w:spacing w:line="400" w:lineRule="exact"/>
        <w:ind w:firstLineChars="200" w:firstLine="420"/>
        <w:outlineLvl w:val="3"/>
        <w:rPr>
          <w:rFonts w:ascii="宋体"/>
          <w:color w:val="000000"/>
        </w:rPr>
      </w:pPr>
    </w:p>
    <w:p>
      <w:pPr>
        <w:pStyle w:val="27"/>
        <w:rPr>
          <w:rFonts w:ascii="宋体" w:eastAsia="宋体"/>
          <w:b/>
          <w:bCs/>
          <w:color w:val="000000"/>
          <w:sz w:val="21"/>
          <w:szCs w:val="21"/>
        </w:rPr>
      </w:pPr>
      <w:r>
        <w:rPr>
          <w:color w:val="000000"/>
        </w:rPr>
        <w:t xml:space="preserve">5. </w:t>
      </w:r>
      <w:r>
        <w:rPr>
          <w:rFonts w:cs="黑体" w:hint="eastAsia"/>
          <w:color w:val="000000"/>
        </w:rPr>
        <w:t>开标</w:t>
      </w:r>
    </w:p>
    <w:p>
      <w:pPr>
        <w:pStyle w:val="28"/>
        <w:rPr>
          <w:rFonts w:ascii="宋体" w:eastAsia="宋体"/>
          <w:b/>
          <w:bCs/>
          <w:color w:val="000000"/>
          <w:sz w:val="21"/>
          <w:szCs w:val="21"/>
        </w:rPr>
      </w:pPr>
      <w:r>
        <w:rPr>
          <w:rFonts w:ascii="宋体" w:eastAsia="宋体" w:cs="宋体"/>
          <w:b/>
          <w:bCs/>
          <w:color w:val="000000"/>
          <w:sz w:val="21"/>
          <w:szCs w:val="21"/>
        </w:rPr>
        <w:t xml:space="preserve">5.1 </w:t>
      </w:r>
      <w:r>
        <w:rPr>
          <w:rFonts w:ascii="宋体" w:eastAsia="宋体" w:cs="宋体" w:hint="eastAsia"/>
          <w:b/>
          <w:bCs/>
          <w:color w:val="000000"/>
          <w:sz w:val="21"/>
          <w:szCs w:val="21"/>
        </w:rPr>
        <w:t>开标时间和地点</w:t>
      </w:r>
    </w:p>
    <w:p>
      <w:pPr>
        <w:spacing w:line="400" w:lineRule="exact"/>
        <w:ind w:firstLineChars="200" w:firstLine="420"/>
        <w:rPr>
          <w:rFonts w:ascii="宋体"/>
          <w:color w:val="000000"/>
        </w:rPr>
      </w:pPr>
      <w:r>
        <w:rPr>
          <w:rFonts w:ascii="宋体" w:cs="宋体" w:hint="eastAsia"/>
          <w:color w:val="000000"/>
        </w:rPr>
        <w:t>招标人在投标人须知前附表规定的时间和地点公开开标。</w:t>
      </w:r>
    </w:p>
    <w:p>
      <w:pPr>
        <w:pStyle w:val="28"/>
        <w:rPr>
          <w:rFonts w:ascii="宋体" w:eastAsia="宋体"/>
          <w:b/>
          <w:bCs/>
          <w:color w:val="000000"/>
          <w:sz w:val="21"/>
          <w:szCs w:val="21"/>
        </w:rPr>
      </w:pPr>
      <w:r>
        <w:rPr>
          <w:rFonts w:ascii="宋体" w:eastAsia="宋体" w:cs="宋体"/>
          <w:b/>
          <w:bCs/>
          <w:color w:val="000000"/>
          <w:sz w:val="21"/>
          <w:szCs w:val="21"/>
        </w:rPr>
        <w:t xml:space="preserve">5.2 </w:t>
      </w:r>
      <w:r>
        <w:rPr>
          <w:rFonts w:ascii="宋体" w:eastAsia="宋体" w:cs="宋体" w:hint="eastAsia"/>
          <w:b/>
          <w:bCs/>
          <w:color w:val="000000"/>
          <w:sz w:val="21"/>
          <w:szCs w:val="21"/>
        </w:rPr>
        <w:t>开标程序</w:t>
      </w:r>
    </w:p>
    <w:p>
      <w:pPr>
        <w:spacing w:line="400" w:lineRule="exact"/>
        <w:ind w:firstLineChars="200" w:firstLine="420"/>
        <w:rPr>
          <w:rFonts w:ascii="宋体"/>
          <w:bCs/>
          <w:color w:val="000000"/>
        </w:rPr>
      </w:pPr>
      <w:r>
        <w:rPr>
          <w:rFonts w:ascii="宋体" w:cs="宋体"/>
          <w:bCs/>
          <w:color w:val="000000"/>
        </w:rPr>
        <w:t>5.2.1</w:t>
      </w:r>
      <w:r>
        <w:rPr>
          <w:rFonts w:ascii="宋体" w:cs="宋体" w:hint="eastAsia"/>
          <w:bCs/>
          <w:color w:val="000000"/>
        </w:rPr>
        <w:t>主持人按下列程序进行开标：</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）宣布开标纪律；</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）公布在投标截止时间前递交投标文件的标段名称、投标人名称；</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）宣布开标人、唱标人、记录人、监标人等有关人员姓名；</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）按照投标人须知前附表规定检查投标文件的密封情况；</w:t>
      </w:r>
    </w:p>
    <w:p>
      <w:pPr>
        <w:pStyle w:val="29"/>
        <w:spacing w:line="400" w:lineRule="atLeast"/>
        <w:ind w:firstLine="359"/>
        <w:rPr>
          <w:rFonts w:ascii="宋体" w:cs="宋体"/>
          <w:color w:val="000000"/>
        </w:rPr>
      </w:pPr>
      <w:r>
        <w:rPr>
          <w:rFonts w:ascii="宋体" w:cs="宋体" w:hint="eastAsia"/>
          <w:color w:val="000000"/>
        </w:rPr>
        <w:t>（</w:t>
      </w:r>
      <w:r>
        <w:rPr>
          <w:rFonts w:ascii="宋体" w:cs="宋体"/>
          <w:color w:val="000000"/>
        </w:rPr>
        <w:t>5</w:t>
      </w:r>
      <w:r>
        <w:rPr>
          <w:rFonts w:ascii="宋体" w:cs="宋体" w:hint="eastAsia"/>
          <w:color w:val="000000"/>
        </w:rPr>
        <w:t>）按照宣布的开标顺序当众开标，公布投标人名称、标段名称、投标报价及其他内容，并</w:t>
      </w:r>
      <w:r>
        <w:rPr>
          <w:rFonts w:hint="eastAsia"/>
          <w:color w:val="000000"/>
        </w:rPr>
        <w:t>记录在案</w:t>
      </w:r>
      <w:r>
        <w:rPr>
          <w:rFonts w:ascii="宋体" w:cs="宋体" w:hint="eastAsia"/>
          <w:color w:val="000000"/>
        </w:rPr>
        <w:t>；</w:t>
      </w:r>
    </w:p>
    <w:p>
      <w:pPr>
        <w:spacing w:line="440" w:lineRule="exact"/>
        <w:rPr>
          <w:rFonts w:ascii="仿宋_GB2312" w:eastAsia="仿宋_GB2312" w:cs="Courier New"/>
          <w:bCs/>
          <w:color w:val="000000"/>
          <w:sz w:val="24"/>
        </w:rPr>
      </w:pPr>
      <w:r>
        <w:rPr>
          <w:rFonts w:ascii="宋体"/>
          <w:color w:val="000000"/>
        </w:rPr>
        <w:t xml:space="preserve">   </w:t>
      </w:r>
      <w:r>
        <w:rPr>
          <w:rFonts w:ascii="宋体" w:hint="eastAsia"/>
          <w:color w:val="000000"/>
        </w:rPr>
        <w:t>（</w:t>
      </w:r>
      <w:r>
        <w:rPr>
          <w:rFonts w:ascii="宋体"/>
          <w:color w:val="000000"/>
        </w:rPr>
        <w:t>6</w:t>
      </w:r>
      <w:r>
        <w:rPr>
          <w:rFonts w:ascii="宋体" w:hint="eastAsia"/>
          <w:color w:val="000000"/>
        </w:rPr>
        <w:t>）评标办法规定需要抽取下浮点的抽取下浮点；</w:t>
      </w:r>
      <w:r>
        <w:rPr>
          <w:rFonts w:ascii="宋体" w:hint="eastAsia"/>
          <w:bCs/>
          <w:color w:val="000000"/>
        </w:rPr>
        <w:t>根据招标文件规定的</w:t>
      </w:r>
      <w:r>
        <w:rPr>
          <w:rFonts w:ascii="宋体"/>
          <w:bCs/>
          <w:color w:val="000000"/>
        </w:rPr>
        <w:t>D</w:t>
      </w:r>
      <w:r>
        <w:rPr>
          <w:rFonts w:ascii="宋体" w:hint="eastAsia"/>
          <w:bCs/>
          <w:color w:val="000000"/>
        </w:rPr>
        <w:t>值选取签号，数字分别对应待抽取的系数，由招标人推选的参加开标会的投标人代表随机抽取，当众公布抽取的系数并在开标记录表上记录。</w:t>
      </w:r>
    </w:p>
    <w:p>
      <w:pPr>
        <w:pStyle w:val="29"/>
        <w:spacing w:line="400" w:lineRule="atLeast"/>
        <w:ind w:firstLine="359"/>
        <w:rPr>
          <w:color w:val="000000"/>
        </w:rPr>
      </w:pPr>
      <w:r>
        <w:rPr>
          <w:rFonts w:ascii="宋体" w:cs="宋体" w:hint="eastAsia"/>
          <w:color w:val="000000"/>
        </w:rPr>
        <w:t>（</w:t>
      </w:r>
      <w:r>
        <w:rPr>
          <w:rFonts w:ascii="宋体" w:cs="宋体"/>
          <w:color w:val="000000"/>
        </w:rPr>
        <w:t>7</w:t>
      </w:r>
      <w:r>
        <w:rPr>
          <w:rFonts w:ascii="宋体" w:cs="宋体" w:hint="eastAsia"/>
          <w:color w:val="000000"/>
        </w:rPr>
        <w:t>）投标人代表、招标人代表、记录人等有关人员在开标记录表上签字确认；</w:t>
      </w:r>
    </w:p>
    <w:p>
      <w:pPr>
        <w:pStyle w:val="18"/>
        <w:ind w:left="0"/>
        <w:rPr>
          <w:color w:val="000000"/>
        </w:rPr>
      </w:pPr>
      <w:r>
        <w:rPr>
          <w:color w:val="000000"/>
        </w:rPr>
        <w:t xml:space="preserve">   </w:t>
      </w:r>
      <w:r>
        <w:rPr>
          <w:rFonts w:hint="eastAsia"/>
          <w:color w:val="000000"/>
        </w:rPr>
        <w:t>（</w:t>
      </w:r>
      <w:r>
        <w:rPr>
          <w:color w:val="000000"/>
        </w:rPr>
        <w:t>8</w:t>
      </w:r>
      <w:r>
        <w:rPr>
          <w:rFonts w:hint="eastAsia"/>
          <w:color w:val="000000"/>
        </w:rPr>
        <w:t>）公布投标人投标保证金的递交情况</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9</w:t>
      </w:r>
      <w:r>
        <w:rPr>
          <w:rFonts w:ascii="宋体" w:cs="宋体" w:hint="eastAsia"/>
          <w:color w:val="000000"/>
        </w:rPr>
        <w:t>）征询各投标人对开标有无异议，如有异议应在开标现场书面提出，如无异议，则后期对开标的异议和投诉不予受理。</w:t>
      </w:r>
    </w:p>
    <w:p>
      <w:pPr>
        <w:pStyle w:val="29"/>
        <w:spacing w:line="400" w:lineRule="atLeast"/>
        <w:ind w:firstLine="359"/>
        <w:rPr>
          <w:rFonts w:ascii="宋体"/>
          <w:color w:val="000000"/>
        </w:rPr>
      </w:pPr>
      <w:r>
        <w:rPr>
          <w:rFonts w:ascii="宋体" w:cs="宋体" w:hint="eastAsia"/>
          <w:color w:val="000000"/>
        </w:rPr>
        <w:t>（</w:t>
      </w:r>
      <w:r>
        <w:rPr>
          <w:rFonts w:ascii="宋体" w:cs="宋体"/>
          <w:color w:val="000000"/>
        </w:rPr>
        <w:t>10</w:t>
      </w:r>
      <w:r>
        <w:rPr>
          <w:rFonts w:ascii="宋体" w:cs="宋体" w:hint="eastAsia"/>
          <w:color w:val="000000"/>
        </w:rPr>
        <w:t>）开标结束。</w:t>
      </w:r>
    </w:p>
    <w:p>
      <w:pPr>
        <w:spacing w:line="360" w:lineRule="auto"/>
        <w:ind w:firstLineChars="196" w:firstLine="412"/>
        <w:rPr>
          <w:rFonts w:ascii="宋体"/>
          <w:color w:val="000000"/>
        </w:rPr>
      </w:pPr>
      <w:r>
        <w:rPr>
          <w:rFonts w:ascii="宋体" w:cs="宋体"/>
          <w:color w:val="000000"/>
        </w:rPr>
        <w:t>5.2.2</w:t>
      </w:r>
      <w:r>
        <w:rPr>
          <w:rFonts w:ascii="宋体" w:cs="宋体" w:hint="eastAsia"/>
          <w:color w:val="000000"/>
        </w:rPr>
        <w:t>投标人参加开标会的要求</w:t>
      </w:r>
      <w:r>
        <w:rPr>
          <w:rFonts w:ascii="宋体" w:cs="宋体"/>
          <w:color w:val="000000"/>
        </w:rPr>
        <w:t>,</w:t>
      </w:r>
      <w:r>
        <w:rPr>
          <w:rFonts w:ascii="宋体" w:cs="宋体" w:hint="eastAsia"/>
          <w:color w:val="000000"/>
        </w:rPr>
        <w:t>见投标人须知前附表。</w:t>
      </w:r>
    </w:p>
    <w:p>
      <w:pPr>
        <w:spacing w:line="360" w:lineRule="auto"/>
        <w:ind w:firstLineChars="196" w:firstLine="412"/>
        <w:rPr>
          <w:rFonts w:ascii="宋体"/>
          <w:color w:val="000000"/>
        </w:rPr>
      </w:pPr>
    </w:p>
    <w:p>
      <w:pPr>
        <w:pStyle w:val="27"/>
        <w:rPr>
          <w:rFonts w:ascii="宋体" w:eastAsia="宋体"/>
          <w:b/>
          <w:bCs/>
          <w:color w:val="000000"/>
          <w:sz w:val="21"/>
          <w:szCs w:val="21"/>
        </w:rPr>
      </w:pPr>
      <w:r>
        <w:rPr>
          <w:rFonts w:ascii="宋体" w:eastAsia="宋体" w:cs="宋体"/>
          <w:b/>
          <w:bCs/>
          <w:color w:val="000000"/>
          <w:sz w:val="21"/>
          <w:szCs w:val="21"/>
        </w:rPr>
        <w:t xml:space="preserve">6. </w:t>
      </w:r>
      <w:r>
        <w:rPr>
          <w:rFonts w:ascii="宋体" w:eastAsia="宋体" w:cs="宋体" w:hint="eastAsia"/>
          <w:b/>
          <w:bCs/>
          <w:color w:val="000000"/>
          <w:sz w:val="21"/>
          <w:szCs w:val="21"/>
        </w:rPr>
        <w:t>评标</w:t>
      </w:r>
    </w:p>
    <w:p>
      <w:pPr>
        <w:pStyle w:val="28"/>
        <w:rPr>
          <w:rFonts w:ascii="宋体" w:eastAsia="宋体"/>
          <w:b/>
          <w:bCs/>
          <w:color w:val="000000"/>
          <w:sz w:val="21"/>
          <w:szCs w:val="21"/>
        </w:rPr>
      </w:pPr>
      <w:r>
        <w:rPr>
          <w:rFonts w:ascii="宋体" w:eastAsia="宋体" w:cs="宋体"/>
          <w:b/>
          <w:bCs/>
          <w:color w:val="000000"/>
          <w:sz w:val="21"/>
          <w:szCs w:val="21"/>
        </w:rPr>
        <w:t xml:space="preserve">6.1 </w:t>
      </w:r>
      <w:r>
        <w:rPr>
          <w:rFonts w:ascii="宋体" w:eastAsia="宋体" w:cs="宋体" w:hint="eastAsia"/>
          <w:b/>
          <w:bCs/>
          <w:color w:val="000000"/>
          <w:sz w:val="21"/>
          <w:szCs w:val="21"/>
        </w:rPr>
        <w:t>评标委员会</w:t>
      </w:r>
    </w:p>
    <w:p>
      <w:pPr>
        <w:spacing w:line="400" w:lineRule="exact"/>
        <w:ind w:firstLineChars="200" w:firstLine="420"/>
        <w:outlineLvl w:val="4"/>
        <w:rPr>
          <w:rFonts w:ascii="宋体"/>
          <w:color w:val="000000"/>
        </w:rPr>
      </w:pPr>
      <w:r>
        <w:rPr>
          <w:rFonts w:ascii="宋体" w:cs="宋体"/>
          <w:color w:val="000000"/>
        </w:rPr>
        <w:t>6.1.1</w:t>
      </w:r>
      <w:r>
        <w:rPr>
          <w:rFonts w:hint="eastAsia"/>
          <w:color w:val="000000"/>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Chars="200" w:firstLine="420"/>
        <w:outlineLvl w:val="3"/>
        <w:rPr>
          <w:rFonts w:ascii="宋体"/>
          <w:color w:val="000000"/>
        </w:rPr>
      </w:pPr>
      <w:r>
        <w:rPr>
          <w:rFonts w:ascii="宋体" w:cs="宋体"/>
          <w:color w:val="000000"/>
        </w:rPr>
        <w:t>6.1.2</w:t>
      </w:r>
      <w:r>
        <w:rPr>
          <w:rFonts w:ascii="宋体" w:cs="宋体" w:hint="eastAsia"/>
          <w:color w:val="000000"/>
        </w:rPr>
        <w:t>评标委员会成员有下列情形之一的，应当回避：</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）招标人或投标人的主要负责人的近亲属；</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2</w:t>
      </w:r>
      <w:r>
        <w:rPr>
          <w:rFonts w:ascii="宋体" w:cs="宋体" w:hint="eastAsia"/>
          <w:color w:val="000000"/>
        </w:rPr>
        <w:t>）项目主管部门或者行政监督部门的人员；</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3</w:t>
      </w:r>
      <w:r>
        <w:rPr>
          <w:rFonts w:ascii="宋体" w:cs="宋体" w:hint="eastAsia"/>
          <w:color w:val="000000"/>
        </w:rPr>
        <w:t>）与投标人有经济利益关系，可能影响对投标公正评审的；</w:t>
      </w:r>
    </w:p>
    <w:p>
      <w:pPr>
        <w:spacing w:line="400" w:lineRule="exact"/>
        <w:ind w:firstLineChars="200" w:firstLine="420"/>
        <w:outlineLvl w:val="4"/>
        <w:rPr>
          <w:rFonts w:ascii="宋体"/>
          <w:color w:val="000000"/>
        </w:rPr>
      </w:pPr>
      <w:r>
        <w:rPr>
          <w:rFonts w:ascii="宋体" w:cs="宋体" w:hint="eastAsia"/>
          <w:color w:val="000000"/>
        </w:rPr>
        <w:t>（</w:t>
      </w:r>
      <w:r>
        <w:rPr>
          <w:rFonts w:ascii="宋体" w:cs="宋体"/>
          <w:color w:val="000000"/>
        </w:rPr>
        <w:t>4</w:t>
      </w:r>
      <w:r>
        <w:rPr>
          <w:rFonts w:ascii="宋体" w:cs="宋体" w:hint="eastAsia"/>
          <w:color w:val="000000"/>
        </w:rPr>
        <w:t>）曾因在招标、评标以及其他与招标投标有关活动中从事违法行为而受过行政处罚或刑事处罚的。</w:t>
      </w:r>
    </w:p>
    <w:p>
      <w:pPr>
        <w:pStyle w:val="28"/>
        <w:tabs>
          <w:tab w:val="left" w:pos="2620"/>
        </w:tabs>
        <w:rPr>
          <w:rFonts w:ascii="宋体" w:eastAsia="宋体"/>
          <w:color w:val="000000"/>
          <w:sz w:val="21"/>
          <w:szCs w:val="21"/>
        </w:rPr>
      </w:pPr>
      <w:r>
        <w:rPr>
          <w:rFonts w:ascii="宋体" w:eastAsia="宋体" w:cs="宋体"/>
          <w:b/>
          <w:bCs/>
          <w:color w:val="000000"/>
          <w:sz w:val="21"/>
          <w:szCs w:val="21"/>
        </w:rPr>
        <w:t xml:space="preserve">6.2 </w:t>
      </w:r>
      <w:r>
        <w:rPr>
          <w:rFonts w:ascii="宋体" w:eastAsia="宋体" w:cs="宋体" w:hint="eastAsia"/>
          <w:b/>
          <w:bCs/>
          <w:color w:val="000000"/>
          <w:sz w:val="21"/>
          <w:szCs w:val="21"/>
        </w:rPr>
        <w:t>评标原则</w:t>
      </w:r>
      <w:r>
        <w:rPr>
          <w:rFonts w:ascii="宋体" w:eastAsia="宋体"/>
          <w:color w:val="000000"/>
          <w:sz w:val="21"/>
          <w:szCs w:val="21"/>
        </w:rPr>
        <w:tab/>
      </w:r>
    </w:p>
    <w:p>
      <w:pPr>
        <w:spacing w:line="400" w:lineRule="exact"/>
        <w:ind w:firstLineChars="200" w:firstLine="420"/>
        <w:rPr>
          <w:rFonts w:ascii="宋体" w:cs="宋体"/>
          <w:color w:val="000000"/>
        </w:rPr>
      </w:pPr>
      <w:r>
        <w:rPr>
          <w:rFonts w:ascii="宋体" w:cs="宋体" w:hint="eastAsia"/>
          <w:color w:val="000000"/>
        </w:rPr>
        <w:t>评标活动遵循公平、公正、科学和择优的原则</w:t>
      </w:r>
    </w:p>
    <w:p>
      <w:pPr>
        <w:spacing w:line="400" w:lineRule="exact"/>
        <w:rPr>
          <w:rFonts w:ascii="宋体" w:cs="宋体"/>
          <w:b/>
          <w:bCs/>
          <w:color w:val="000000"/>
        </w:rPr>
      </w:pPr>
      <w:r>
        <w:rPr>
          <w:rFonts w:ascii="宋体" w:cs="宋体"/>
          <w:b/>
          <w:bCs/>
          <w:color w:val="000000"/>
        </w:rPr>
        <w:t xml:space="preserve">6.3 </w:t>
      </w:r>
      <w:r>
        <w:rPr>
          <w:rFonts w:ascii="宋体" w:cs="宋体" w:hint="eastAsia"/>
          <w:b/>
          <w:bCs/>
          <w:color w:val="000000"/>
        </w:rPr>
        <w:t>评标</w:t>
      </w:r>
    </w:p>
    <w:p>
      <w:pPr>
        <w:spacing w:line="400" w:lineRule="exact"/>
        <w:ind w:firstLine="421"/>
        <w:rPr>
          <w:rFonts w:ascii="宋体" w:cs="宋体"/>
          <w:bCs/>
          <w:color w:val="000000"/>
        </w:rPr>
      </w:pPr>
      <w:r>
        <w:rPr>
          <w:rFonts w:ascii="宋体" w:cs="宋体" w:hint="eastAsia"/>
          <w:bCs/>
          <w:color w:val="000000"/>
        </w:rPr>
        <w:t>评标委员会按照第三章“评标办法”规定的方法、评审因素、标准和程序对投标文件进行评审。第三章“评标办法”没有规定的方法、评审因素和标准，不作为评标依据。</w:t>
      </w:r>
    </w:p>
    <w:p>
      <w:pPr>
        <w:pStyle w:val="28"/>
        <w:rPr>
          <w:rFonts w:ascii="宋体" w:eastAsia="宋体"/>
          <w:b/>
          <w:bCs/>
          <w:color w:val="000000"/>
          <w:sz w:val="21"/>
          <w:szCs w:val="21"/>
        </w:rPr>
      </w:pPr>
      <w:r>
        <w:rPr>
          <w:rFonts w:ascii="宋体" w:cs="宋体" w:hAnsi="宋体"/>
          <w:b/>
          <w:bCs/>
          <w:color w:val="000000"/>
        </w:rPr>
        <w:t>6.4</w:t>
      </w:r>
      <w:r>
        <w:rPr>
          <w:rFonts w:ascii="宋体" w:eastAsia="宋体" w:cs="宋体" w:hint="eastAsia"/>
          <w:b/>
          <w:bCs/>
          <w:color w:val="000000"/>
          <w:sz w:val="21"/>
          <w:szCs w:val="21"/>
        </w:rPr>
        <w:t>评标结果公示</w:t>
      </w:r>
    </w:p>
    <w:p>
      <w:pPr>
        <w:spacing w:line="400" w:lineRule="exact"/>
        <w:ind w:firstLineChars="200" w:firstLine="420"/>
        <w:outlineLvl w:val="3"/>
        <w:rPr>
          <w:rFonts w:ascii="宋体"/>
          <w:color w:val="000000"/>
        </w:rPr>
      </w:pPr>
      <w:r>
        <w:rPr>
          <w:rFonts w:ascii="宋体" w:cs="宋体"/>
          <w:color w:val="000000"/>
        </w:rPr>
        <w:t>6.4.1</w:t>
      </w:r>
      <w:r>
        <w:rPr>
          <w:rFonts w:ascii="宋体" w:cs="宋体" w:hint="eastAsia"/>
          <w:color w:val="000000"/>
        </w:rPr>
        <w:t>招标人在投标人须知前附表规定的媒介公示中标候选人，公示时间</w:t>
      </w:r>
      <w:r>
        <w:rPr>
          <w:rFonts w:ascii="宋体" w:cs="宋体"/>
          <w:color w:val="000000"/>
        </w:rPr>
        <w:t>3</w:t>
      </w:r>
      <w:r>
        <w:rPr>
          <w:rFonts w:ascii="宋体" w:cs="宋体" w:hint="eastAsia"/>
          <w:color w:val="000000"/>
        </w:rPr>
        <w:t>日（公示期截止时间在法定休息日的应顺延至首个工作日）。</w:t>
      </w:r>
    </w:p>
    <w:p>
      <w:pPr>
        <w:spacing w:line="400" w:lineRule="exact"/>
        <w:ind w:firstLineChars="200" w:firstLine="420"/>
        <w:outlineLvl w:val="3"/>
        <w:rPr>
          <w:rFonts w:ascii="宋体" w:cs="宋体"/>
          <w:color w:val="000000"/>
        </w:rPr>
      </w:pPr>
      <w:r>
        <w:rPr>
          <w:rFonts w:ascii="宋体" w:cs="宋体"/>
          <w:color w:val="000000"/>
        </w:rPr>
        <w:t>6.4.2</w:t>
      </w:r>
      <w:r>
        <w:rPr>
          <w:rFonts w:ascii="宋体" w:cs="宋体" w:hint="eastAsia"/>
          <w:color w:val="000000"/>
        </w:rPr>
        <w:t>招标人应在评标结果公示期到检察院办理中标候选人的《行贿犯罪档案查询结果告知函》。</w:t>
      </w:r>
    </w:p>
    <w:p>
      <w:pPr>
        <w:spacing w:line="400" w:lineRule="exact"/>
        <w:ind w:firstLine="421"/>
        <w:rPr>
          <w:rFonts w:ascii="宋体" w:cs="宋体"/>
          <w:bCs/>
          <w:color w:val="000000"/>
        </w:rPr>
      </w:pPr>
    </w:p>
    <w:p>
      <w:pPr>
        <w:numPr>
          <w:ilvl w:val="0"/>
          <w:numId w:val="4"/>
        </w:numPr>
        <w:spacing w:line="400" w:lineRule="exact"/>
        <w:rPr>
          <w:rFonts w:ascii="宋体" w:cs="宋体"/>
          <w:b/>
          <w:bCs/>
          <w:color w:val="000000"/>
        </w:rPr>
      </w:pPr>
      <w:r>
        <w:rPr>
          <w:rFonts w:ascii="宋体" w:cs="宋体" w:hint="eastAsia"/>
          <w:b/>
          <w:bCs/>
          <w:color w:val="000000"/>
        </w:rPr>
        <w:t>合同授予</w:t>
      </w:r>
    </w:p>
    <w:p>
      <w:pPr>
        <w:spacing w:line="400" w:lineRule="exact"/>
        <w:rPr>
          <w:rFonts w:ascii="宋体" w:cs="宋体"/>
          <w:b/>
          <w:bCs/>
          <w:color w:val="000000"/>
        </w:rPr>
      </w:pPr>
      <w:r>
        <w:rPr>
          <w:rFonts w:ascii="宋体" w:cs="宋体"/>
          <w:b/>
          <w:bCs/>
          <w:color w:val="000000"/>
        </w:rPr>
        <w:t xml:space="preserve">7.1 </w:t>
      </w:r>
      <w:r>
        <w:rPr>
          <w:rFonts w:ascii="宋体" w:cs="宋体" w:hint="eastAsia"/>
          <w:b/>
          <w:bCs/>
          <w:color w:val="000000"/>
        </w:rPr>
        <w:t>定标方式</w:t>
      </w:r>
    </w:p>
    <w:p>
      <w:pPr>
        <w:spacing w:line="400" w:lineRule="exact"/>
        <w:ind w:firstLine="420"/>
        <w:rPr>
          <w:rFonts w:ascii="宋体" w:cs="宋体"/>
          <w:bCs/>
          <w:color w:val="000000"/>
        </w:rPr>
      </w:pPr>
      <w:r>
        <w:rPr>
          <w:rFonts w:ascii="宋体" w:cs="宋体"/>
          <w:bCs/>
          <w:color w:val="000000"/>
        </w:rPr>
        <w:t xml:space="preserve">7.1.1 </w:t>
      </w:r>
      <w:r>
        <w:rPr>
          <w:rFonts w:ascii="宋体" w:cs="宋体" w:hint="eastAsia"/>
          <w:bCs/>
          <w:color w:val="000000"/>
        </w:rPr>
        <w:t>除投标人须知前附表规定评标委员会直接确定中标人外，招标人确定评标委员会推荐的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w:t>
      </w:r>
      <w:r>
        <w:rPr>
          <w:rFonts w:ascii="宋体" w:cs="宋体"/>
          <w:bCs/>
          <w:color w:val="000000"/>
        </w:rPr>
        <w:t>,</w:t>
      </w:r>
      <w:r>
        <w:rPr>
          <w:rFonts w:ascii="宋体" w:cs="宋体" w:hint="eastAsia"/>
          <w:bCs/>
          <w:color w:val="000000"/>
        </w:rPr>
        <w:t>也可以重新招标。</w:t>
      </w:r>
    </w:p>
    <w:p>
      <w:pPr>
        <w:rPr>
          <w:color w:val="000000"/>
        </w:rPr>
      </w:pPr>
      <w:r>
        <w:rPr>
          <w:color w:val="000000"/>
        </w:rPr>
        <w:t xml:space="preserve">    7.1.2</w:t>
      </w:r>
      <w:r>
        <w:rPr>
          <w:rFonts w:hint="eastAsia"/>
          <w:color w:val="000000"/>
        </w:rPr>
        <w:t>信用要求</w:t>
      </w:r>
    </w:p>
    <w:p>
      <w:pPr>
        <w:pStyle w:val="22"/>
        <w:shd w:val="clear" w:color="auto" w:fill="FFFFFF"/>
        <w:spacing w:beforeAutospacing="0" w:after="225" w:line="368" w:lineRule="atLeast"/>
        <w:ind w:firstLine="420"/>
        <w:jc w:val="both"/>
        <w:rPr>
          <w:color w:val="000000"/>
          <w:kern w:val="2"/>
          <w:sz w:val="21"/>
        </w:rPr>
      </w:pPr>
      <w:r>
        <w:rPr>
          <w:rFonts w:hint="eastAsia"/>
          <w:color w:val="000000"/>
          <w:kern w:val="2"/>
          <w:sz w:val="21"/>
        </w:rPr>
        <w:t>投标人存在以下不良信用记录情形之一</w:t>
      </w:r>
      <w:r>
        <w:rPr>
          <w:color w:val="000000"/>
          <w:kern w:val="2"/>
          <w:sz w:val="21"/>
        </w:rPr>
        <w:t xml:space="preserve">, </w:t>
      </w:r>
      <w:r>
        <w:rPr>
          <w:rFonts w:hint="eastAsia"/>
          <w:color w:val="000000"/>
          <w:kern w:val="2"/>
          <w:sz w:val="21"/>
        </w:rPr>
        <w:t>不得确定为中标人</w:t>
      </w:r>
      <w:r>
        <w:rPr>
          <w:color w:val="000000"/>
          <w:kern w:val="2"/>
          <w:sz w:val="21"/>
        </w:rPr>
        <w:t xml:space="preserve">: </w:t>
      </w:r>
    </w:p>
    <w:p>
      <w:pPr>
        <w:widowControl/>
        <w:spacing w:before="100" w:beforeAutospacing="1" w:after="100" w:afterAutospacing="1"/>
        <w:ind w:firstLine="420"/>
        <w:jc w:val="left"/>
        <w:outlineLvl w:val="0"/>
        <w:rPr>
          <w:color w:val="000000"/>
        </w:rPr>
      </w:pPr>
      <w:r>
        <w:rPr>
          <w:color w:val="000000"/>
        </w:rPr>
        <w:t>(1)</w:t>
      </w:r>
      <w:r>
        <w:rPr>
          <w:rFonts w:hint="eastAsia"/>
          <w:color w:val="000000"/>
        </w:rPr>
        <w:t>投标人被人民法院列入失信被执行人的</w:t>
      </w:r>
      <w:r>
        <w:rPr>
          <w:color w:val="000000"/>
        </w:rPr>
        <w:t>;</w:t>
      </w:r>
    </w:p>
    <w:p>
      <w:pPr>
        <w:widowControl/>
        <w:spacing w:before="100" w:beforeAutospacing="1" w:after="100" w:afterAutospacing="1"/>
        <w:ind w:firstLine="420"/>
        <w:jc w:val="left"/>
        <w:outlineLvl w:val="0"/>
        <w:rPr>
          <w:color w:val="000000"/>
        </w:rPr>
      </w:pPr>
      <w:r>
        <w:rPr>
          <w:color w:val="000000"/>
        </w:rPr>
        <w:t>(2)</w:t>
      </w:r>
      <w:r>
        <w:rPr>
          <w:rFonts w:hint="eastAsia"/>
          <w:color w:val="000000"/>
        </w:rPr>
        <w:t>投标人或其法定代表人或拟派项目经理</w:t>
      </w:r>
      <w:r>
        <w:rPr>
          <w:color w:val="000000"/>
        </w:rPr>
        <w:t>(</w:t>
      </w:r>
      <w:r>
        <w:rPr>
          <w:rFonts w:hint="eastAsia"/>
          <w:color w:val="000000"/>
        </w:rPr>
        <w:t>项目负责人</w:t>
      </w:r>
      <w:r>
        <w:rPr>
          <w:color w:val="000000"/>
        </w:rPr>
        <w:t>)</w:t>
      </w:r>
      <w:r>
        <w:rPr>
          <w:rFonts w:hint="eastAsia"/>
          <w:color w:val="000000"/>
        </w:rPr>
        <w:t>被人民检察院列入行贿犯罪档案的</w:t>
      </w:r>
      <w:r>
        <w:rPr>
          <w:color w:val="000000"/>
        </w:rPr>
        <w:t>;</w:t>
      </w:r>
    </w:p>
    <w:p>
      <w:pPr>
        <w:widowControl/>
        <w:spacing w:before="100" w:beforeAutospacing="1" w:after="100" w:afterAutospacing="1"/>
        <w:ind w:firstLine="420"/>
        <w:jc w:val="left"/>
        <w:outlineLvl w:val="0"/>
        <w:rPr>
          <w:color w:val="000000"/>
        </w:rPr>
      </w:pPr>
      <w:r>
        <w:rPr>
          <w:color w:val="000000"/>
        </w:rPr>
        <w:t>(3)</w:t>
      </w:r>
      <w:r>
        <w:rPr>
          <w:rFonts w:hint="eastAsia"/>
          <w:color w:val="000000"/>
        </w:rPr>
        <w:t>投标人被工商行政管理部门列入企业经营异常名录的</w:t>
      </w:r>
      <w:r>
        <w:rPr>
          <w:color w:val="000000"/>
        </w:rPr>
        <w:t xml:space="preserve">; </w:t>
      </w:r>
    </w:p>
    <w:p>
      <w:pPr>
        <w:widowControl/>
        <w:spacing w:beforeAutospacing="1" w:afterAutospacing="1"/>
        <w:ind w:firstLineChars="200" w:firstLine="420"/>
        <w:jc w:val="left"/>
        <w:outlineLvl w:val="0"/>
        <w:rPr>
          <w:color w:val="000000"/>
        </w:rPr>
      </w:pPr>
      <w:r>
        <w:rPr>
          <w:color w:val="000000"/>
        </w:rPr>
        <w:t>(4)</w:t>
      </w:r>
      <w:r>
        <w:rPr>
          <w:rFonts w:hint="eastAsia"/>
          <w:color w:val="000000"/>
        </w:rPr>
        <w:t>投标人被税务部门列入重大税收违法案件当事人名单的；</w:t>
      </w:r>
    </w:p>
    <w:p>
      <w:pPr>
        <w:widowControl/>
        <w:spacing w:beforeAutospacing="1" w:afterAutospacing="1"/>
        <w:ind w:firstLineChars="200" w:firstLine="420"/>
        <w:jc w:val="left"/>
        <w:outlineLvl w:val="0"/>
        <w:rPr>
          <w:color w:val="000000"/>
        </w:rPr>
      </w:pPr>
      <w:r>
        <w:rPr>
          <w:color w:val="000000"/>
        </w:rPr>
        <w:t>(5)</w:t>
      </w:r>
      <w:r>
        <w:rPr>
          <w:rFonts w:hint="eastAsia"/>
          <w:color w:val="000000"/>
        </w:rPr>
        <w:t>投标人具有</w:t>
      </w:r>
      <w:r>
        <w:rPr>
          <w:rFonts w:ascii="宋体" w:hint="eastAsia"/>
          <w:color w:val="000000"/>
        </w:rPr>
        <w:t>《安徽省建筑市场信用信息管理办法》</w:t>
      </w:r>
      <w:r>
        <w:rPr>
          <w:rFonts w:hint="eastAsia"/>
          <w:color w:val="000000"/>
        </w:rPr>
        <w:t>第</w:t>
      </w:r>
      <w:r>
        <w:rPr>
          <w:color w:val="000000"/>
        </w:rPr>
        <w:t>11</w:t>
      </w:r>
      <w:r>
        <w:rPr>
          <w:rFonts w:hint="eastAsia"/>
          <w:color w:val="000000"/>
        </w:rPr>
        <w:t>条所列情形或其他法律法规禁止情形的。</w:t>
      </w:r>
    </w:p>
    <w:p>
      <w:pPr>
        <w:widowControl/>
        <w:spacing w:beforeAutospacing="1" w:afterAutospacing="1"/>
        <w:ind w:firstLineChars="200" w:firstLine="420"/>
        <w:jc w:val="left"/>
        <w:outlineLvl w:val="0"/>
        <w:rPr>
          <w:rFonts w:ascii="宋体" w:cs="宋体"/>
          <w:b/>
          <w:bCs/>
          <w:color w:val="000000"/>
        </w:rPr>
      </w:pPr>
      <w:r>
        <w:rPr>
          <w:rFonts w:hint="eastAsia"/>
          <w:color w:val="000000"/>
        </w:rPr>
        <w:t>以上情形在发出中标通知书之前由招标人通过“信用中国”（</w:t>
      </w:r>
      <w:r>
        <w:rPr>
          <w:color w:val="000000"/>
        </w:rPr>
        <w:t>http://www.creditchina.gov.cn</w:t>
      </w:r>
      <w:r>
        <w:rPr>
          <w:rFonts w:hint="eastAsia"/>
          <w:color w:val="000000"/>
        </w:rPr>
        <w:t>）或其他指定媒介查询，有限制期限的按规定期限执行，无限制期限的按投标截止时间前</w:t>
      </w:r>
      <w:r>
        <w:rPr>
          <w:color w:val="000000"/>
          <w:u w:val="single"/>
        </w:rPr>
        <w:t xml:space="preserve">    </w:t>
      </w:r>
      <w:r>
        <w:rPr>
          <w:rFonts w:hint="eastAsia"/>
          <w:color w:val="000000"/>
        </w:rPr>
        <w:t>月计算。</w:t>
      </w:r>
    </w:p>
    <w:p>
      <w:pPr>
        <w:pStyle w:val="28"/>
        <w:rPr>
          <w:rFonts w:ascii="宋体" w:eastAsia="宋体"/>
          <w:b/>
          <w:bCs/>
          <w:color w:val="000000"/>
          <w:sz w:val="21"/>
          <w:szCs w:val="21"/>
        </w:rPr>
      </w:pPr>
      <w:r>
        <w:rPr>
          <w:rFonts w:ascii="宋体" w:eastAsia="宋体" w:cs="宋体"/>
          <w:b/>
          <w:bCs/>
          <w:color w:val="000000"/>
          <w:sz w:val="21"/>
          <w:szCs w:val="21"/>
        </w:rPr>
        <w:t>7.2</w:t>
      </w:r>
      <w:r>
        <w:rPr>
          <w:rFonts w:ascii="宋体" w:eastAsia="宋体" w:cs="宋体" w:hint="eastAsia"/>
          <w:b/>
          <w:bCs/>
          <w:color w:val="000000"/>
          <w:sz w:val="21"/>
          <w:szCs w:val="21"/>
        </w:rPr>
        <w:t>中标候选人公示、中标通知</w:t>
      </w:r>
    </w:p>
    <w:p>
      <w:pPr>
        <w:spacing w:line="400" w:lineRule="exact"/>
        <w:ind w:firstLineChars="200" w:firstLine="420"/>
        <w:outlineLvl w:val="3"/>
        <w:rPr>
          <w:rFonts w:ascii="宋体"/>
          <w:color w:val="000000"/>
        </w:rPr>
      </w:pPr>
      <w:r>
        <w:rPr>
          <w:rFonts w:ascii="宋体" w:cs="宋体"/>
          <w:color w:val="000000"/>
        </w:rPr>
        <w:t xml:space="preserve">7.2.1 </w:t>
      </w:r>
      <w:r>
        <w:rPr>
          <w:rFonts w:ascii="宋体" w:cs="宋体" w:hint="eastAsia"/>
          <w:color w:val="000000"/>
        </w:rPr>
        <w:t>招标人在投标人须知前附表规定的媒介公示中标候选人，公示时间不少于</w:t>
      </w:r>
      <w:r>
        <w:rPr>
          <w:rFonts w:ascii="宋体" w:cs="宋体"/>
          <w:color w:val="000000"/>
        </w:rPr>
        <w:t>3</w:t>
      </w:r>
      <w:r>
        <w:rPr>
          <w:rFonts w:ascii="宋体" w:cs="宋体" w:hint="eastAsia"/>
          <w:color w:val="000000"/>
        </w:rPr>
        <w:t>日。</w:t>
      </w:r>
    </w:p>
    <w:p>
      <w:pPr>
        <w:spacing w:line="400" w:lineRule="exact"/>
        <w:ind w:firstLineChars="200" w:firstLine="420"/>
        <w:outlineLvl w:val="3"/>
        <w:rPr>
          <w:rFonts w:ascii="宋体" w:cs="宋体"/>
          <w:color w:val="000000"/>
        </w:rPr>
      </w:pPr>
      <w:r>
        <w:rPr>
          <w:rFonts w:ascii="宋体" w:cs="宋体" w:hint="eastAsia"/>
          <w:color w:val="000000"/>
        </w:rPr>
        <w:t>招标人须在中标公示期满前到检察院办理中标候选人的《行贿犯罪档案查询结果告知函》</w:t>
      </w:r>
      <w:r>
        <w:rPr>
          <w:rFonts w:ascii="宋体" w:cs="宋体"/>
          <w:color w:val="000000"/>
        </w:rPr>
        <w:t xml:space="preserve">, </w:t>
      </w:r>
      <w:r>
        <w:rPr>
          <w:rFonts w:ascii="宋体" w:cs="宋体" w:hint="eastAsia"/>
          <w:color w:val="000000"/>
        </w:rPr>
        <w:t>按照《关于在工程建设领域开展行贿犯罪档案查询工作的通知》高检会【</w:t>
      </w:r>
      <w:r>
        <w:rPr>
          <w:rFonts w:ascii="宋体" w:cs="宋体"/>
          <w:color w:val="000000"/>
        </w:rPr>
        <w:t>2015</w:t>
      </w:r>
      <w:r>
        <w:rPr>
          <w:rFonts w:ascii="宋体" w:cs="宋体" w:hint="eastAsia"/>
          <w:color w:val="000000"/>
        </w:rPr>
        <w:t>】</w:t>
      </w:r>
      <w:r>
        <w:rPr>
          <w:rFonts w:ascii="宋体" w:cs="宋体"/>
          <w:color w:val="000000"/>
        </w:rPr>
        <w:t>5</w:t>
      </w:r>
      <w:r>
        <w:rPr>
          <w:rFonts w:ascii="宋体" w:cs="宋体" w:hint="eastAsia"/>
          <w:color w:val="000000"/>
        </w:rPr>
        <w:t>号文件执行。</w:t>
      </w:r>
    </w:p>
    <w:p>
      <w:pPr>
        <w:spacing w:line="400" w:lineRule="exact"/>
        <w:ind w:firstLineChars="200" w:firstLine="420"/>
        <w:outlineLvl w:val="3"/>
        <w:rPr>
          <w:rFonts w:ascii="宋体" w:cs="宋体"/>
          <w:color w:val="000000"/>
        </w:rPr>
      </w:pPr>
      <w:r>
        <w:rPr>
          <w:rFonts w:ascii="宋体" w:cs="宋体" w:hint="eastAsia"/>
          <w:color w:val="000000"/>
        </w:rPr>
        <w:t>公示内容详见下表：</w:t>
      </w:r>
    </w:p>
    <w:tbl>
      <w:tblPr>
        <w:jc w:val="left"/>
        <w:tblInd w:w="187" w:type="dxa"/>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9"/>
        <w:gridCol w:w="1306"/>
        <w:gridCol w:w="1108"/>
        <w:gridCol w:w="796"/>
        <w:gridCol w:w="1800"/>
        <w:gridCol w:w="935"/>
        <w:gridCol w:w="1154"/>
        <w:gridCol w:w="786"/>
      </w:tblGrid>
      <w:tr>
        <w:trPr>
          <w:trHeight w:val="351"/>
        </w:trPr>
        <w:tc>
          <w:tcPr>
            <w:tcW w:w="1449" w:type="dxa"/>
          </w:tcPr>
          <w:p>
            <w:pPr>
              <w:spacing w:line="400" w:lineRule="exact"/>
              <w:ind w:firstLineChars="200" w:firstLine="420"/>
              <w:jc w:val="center"/>
              <w:outlineLvl w:val="3"/>
              <w:rPr>
                <w:rFonts w:ascii="宋体"/>
                <w:color w:val="000000"/>
              </w:rPr>
            </w:pPr>
            <w:r>
              <w:rPr>
                <w:rFonts w:ascii="宋体" w:cs="宋体" w:hint="eastAsia"/>
                <w:color w:val="000000"/>
              </w:rPr>
              <w:t>招标人</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cs="宋体" w:hint="eastAsia"/>
                <w:color w:val="000000"/>
              </w:rPr>
              <w:t>工程名称</w:t>
            </w:r>
          </w:p>
        </w:tc>
        <w:tc>
          <w:tcPr>
            <w:tcW w:w="2875" w:type="dxa"/>
            <w:gridSpan w:val="3"/>
          </w:tcPr>
          <w:p>
            <w:pPr>
              <w:spacing w:line="400" w:lineRule="exact"/>
              <w:ind w:firstLineChars="200" w:firstLine="420"/>
              <w:jc w:val="center"/>
              <w:outlineLvl w:val="3"/>
              <w:rPr>
                <w:rFonts w:ascii="宋体"/>
                <w:color w:val="000000"/>
              </w:rPr>
            </w:pPr>
          </w:p>
        </w:tc>
      </w:tr>
      <w:tr>
        <w:tc>
          <w:tcPr>
            <w:tcW w:w="1449" w:type="dxa"/>
          </w:tcPr>
          <w:p>
            <w:pPr>
              <w:spacing w:line="400" w:lineRule="exact"/>
              <w:jc w:val="center"/>
              <w:outlineLvl w:val="3"/>
              <w:rPr>
                <w:rFonts w:ascii="宋体"/>
                <w:color w:val="000000"/>
              </w:rPr>
            </w:pPr>
            <w:r>
              <w:rPr>
                <w:rFonts w:ascii="宋体" w:cs="宋体" w:hint="eastAsia"/>
                <w:color w:val="000000"/>
              </w:rPr>
              <w:t>项目编号</w:t>
            </w:r>
          </w:p>
        </w:tc>
        <w:tc>
          <w:tcPr>
            <w:tcW w:w="1306" w:type="dxa"/>
          </w:tcPr>
          <w:p>
            <w:pPr>
              <w:spacing w:line="400" w:lineRule="exact"/>
              <w:ind w:firstLineChars="200" w:firstLine="420"/>
              <w:jc w:val="center"/>
              <w:outlineLvl w:val="3"/>
              <w:rPr>
                <w:rFonts w:ascii="宋体"/>
                <w:color w:val="000000"/>
              </w:rPr>
            </w:pPr>
          </w:p>
        </w:tc>
        <w:tc>
          <w:tcPr>
            <w:tcW w:w="1108" w:type="dxa"/>
          </w:tcPr>
          <w:p>
            <w:pPr>
              <w:spacing w:line="400" w:lineRule="exact"/>
              <w:jc w:val="center"/>
              <w:outlineLvl w:val="3"/>
              <w:rPr>
                <w:rFonts w:ascii="宋体"/>
                <w:color w:val="000000"/>
              </w:rPr>
            </w:pPr>
            <w:r>
              <w:rPr>
                <w:rFonts w:ascii="宋体" w:cs="宋体" w:hint="eastAsia"/>
                <w:color w:val="000000"/>
              </w:rPr>
              <w:t>招标方式</w:t>
            </w:r>
          </w:p>
        </w:tc>
        <w:tc>
          <w:tcPr>
            <w:tcW w:w="796" w:type="dxa"/>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cs="宋体" w:hint="eastAsia"/>
                <w:color w:val="000000"/>
              </w:rPr>
              <w:t>开标时间</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公示时间</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jc w:val="center"/>
              <w:outlineLvl w:val="3"/>
              <w:rPr>
                <w:rFonts w:ascii="宋体" w:cs="宋体"/>
                <w:color w:val="000000"/>
              </w:rPr>
            </w:pPr>
            <w:r>
              <w:rPr>
                <w:rFonts w:ascii="宋体" w:cs="宋体" w:hint="eastAsia"/>
                <w:color w:val="000000"/>
              </w:rPr>
              <w:t>第一中标候选人</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hint="eastAsia"/>
                <w:color w:val="000000"/>
              </w:rPr>
              <w:t>总监理工程师</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jc w:val="center"/>
              <w:outlineLvl w:val="3"/>
              <w:rPr>
                <w:rFonts w:ascii="宋体"/>
                <w:color w:val="000000"/>
              </w:rPr>
            </w:pPr>
            <w:r>
              <w:rPr>
                <w:rFonts w:ascii="宋体" w:hint="eastAsia"/>
                <w:color w:val="000000"/>
              </w:rPr>
              <w:t>总监理工程师</w:t>
            </w:r>
            <w:r>
              <w:rPr>
                <w:rFonts w:ascii="宋体" w:cs="宋体" w:hint="eastAsia"/>
                <w:color w:val="000000"/>
              </w:rPr>
              <w:t>业绩及奖项</w:t>
            </w:r>
          </w:p>
        </w:tc>
        <w:tc>
          <w:tcPr>
            <w:tcW w:w="2875"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jc w:val="center"/>
              <w:outlineLvl w:val="3"/>
              <w:rPr>
                <w:rFonts w:ascii="宋体" w:cs="宋体"/>
                <w:color w:val="000000"/>
              </w:rPr>
            </w:pPr>
            <w:r>
              <w:rPr>
                <w:rFonts w:ascii="宋体" w:cs="宋体" w:hint="eastAsia"/>
                <w:color w:val="000000"/>
              </w:rPr>
              <w:t>第二中标候选人</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jc w:val="center"/>
              <w:outlineLvl w:val="3"/>
              <w:rPr>
                <w:rFonts w:ascii="宋体"/>
                <w:color w:val="000000"/>
              </w:rPr>
            </w:pPr>
            <w:r>
              <w:rPr>
                <w:rFonts w:ascii="宋体" w:hint="eastAsia"/>
                <w:color w:val="000000"/>
              </w:rPr>
              <w:t>总监理工程师</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jc w:val="center"/>
              <w:outlineLvl w:val="3"/>
              <w:rPr>
                <w:rFonts w:ascii="宋体"/>
                <w:color w:val="000000"/>
              </w:rPr>
            </w:pPr>
            <w:r>
              <w:rPr>
                <w:rFonts w:ascii="宋体" w:hint="eastAsia"/>
                <w:color w:val="000000"/>
              </w:rPr>
              <w:t>总监理工程师</w:t>
            </w:r>
            <w:r>
              <w:rPr>
                <w:rFonts w:ascii="宋体" w:cs="宋体" w:hint="eastAsia"/>
                <w:color w:val="000000"/>
              </w:rPr>
              <w:t>业绩及奖项</w:t>
            </w:r>
          </w:p>
        </w:tc>
        <w:tc>
          <w:tcPr>
            <w:tcW w:w="2875"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jc w:val="center"/>
              <w:outlineLvl w:val="3"/>
              <w:rPr>
                <w:rFonts w:ascii="宋体" w:cs="宋体"/>
                <w:color w:val="000000"/>
              </w:rPr>
            </w:pPr>
            <w:r>
              <w:rPr>
                <w:rFonts w:ascii="宋体" w:cs="宋体" w:hint="eastAsia"/>
                <w:color w:val="000000"/>
              </w:rPr>
              <w:t>第三中标候选人</w:t>
            </w:r>
          </w:p>
        </w:tc>
        <w:tc>
          <w:tcPr>
            <w:tcW w:w="3210" w:type="dxa"/>
            <w:gridSpan w:val="3"/>
          </w:tcPr>
          <w:p>
            <w:pPr>
              <w:spacing w:line="400" w:lineRule="exact"/>
              <w:ind w:firstLineChars="200" w:firstLine="420"/>
              <w:jc w:val="center"/>
              <w:outlineLvl w:val="3"/>
              <w:rPr>
                <w:rFonts w:ascii="宋体"/>
                <w:color w:val="000000"/>
              </w:rPr>
            </w:pPr>
          </w:p>
        </w:tc>
        <w:tc>
          <w:tcPr>
            <w:tcW w:w="1800" w:type="dxa"/>
          </w:tcPr>
          <w:p>
            <w:pPr>
              <w:spacing w:line="400" w:lineRule="exact"/>
              <w:ind w:firstLineChars="200" w:firstLine="420"/>
              <w:jc w:val="center"/>
              <w:outlineLvl w:val="3"/>
              <w:rPr>
                <w:rFonts w:ascii="宋体"/>
                <w:color w:val="000000"/>
              </w:rPr>
            </w:pPr>
            <w:r>
              <w:rPr>
                <w:rFonts w:ascii="宋体" w:hint="eastAsia"/>
                <w:color w:val="000000"/>
              </w:rPr>
              <w:t>总监理工程师</w:t>
            </w:r>
          </w:p>
        </w:tc>
        <w:tc>
          <w:tcPr>
            <w:tcW w:w="935" w:type="dxa"/>
          </w:tcPr>
          <w:p>
            <w:pPr>
              <w:spacing w:line="400" w:lineRule="exact"/>
              <w:ind w:firstLineChars="200" w:firstLine="420"/>
              <w:jc w:val="center"/>
              <w:outlineLvl w:val="3"/>
              <w:rPr>
                <w:rFonts w:ascii="宋体"/>
                <w:color w:val="000000"/>
              </w:rPr>
            </w:pPr>
          </w:p>
        </w:tc>
        <w:tc>
          <w:tcPr>
            <w:tcW w:w="1154" w:type="dxa"/>
          </w:tcPr>
          <w:p>
            <w:pPr>
              <w:spacing w:line="400" w:lineRule="exact"/>
              <w:jc w:val="center"/>
              <w:outlineLvl w:val="3"/>
              <w:rPr>
                <w:rFonts w:ascii="宋体"/>
                <w:color w:val="000000"/>
              </w:rPr>
            </w:pPr>
            <w:r>
              <w:rPr>
                <w:rFonts w:ascii="宋体" w:cs="宋体" w:hint="eastAsia"/>
                <w:color w:val="000000"/>
              </w:rPr>
              <w:t>中标价</w:t>
            </w:r>
          </w:p>
        </w:tc>
        <w:tc>
          <w:tcPr>
            <w:tcW w:w="786" w:type="dxa"/>
          </w:tcPr>
          <w:p>
            <w:pPr>
              <w:spacing w:line="400" w:lineRule="exact"/>
              <w:ind w:firstLineChars="200" w:firstLine="420"/>
              <w:jc w:val="center"/>
              <w:outlineLvl w:val="3"/>
              <w:rPr>
                <w:rFonts w:ascii="宋体"/>
                <w:color w:val="000000"/>
              </w:rPr>
            </w:pPr>
          </w:p>
        </w:tc>
      </w:tr>
      <w:tr>
        <w:tc>
          <w:tcPr>
            <w:tcW w:w="1449" w:type="dxa"/>
          </w:tcPr>
          <w:p>
            <w:pPr>
              <w:spacing w:line="400" w:lineRule="exact"/>
              <w:ind w:firstLineChars="200" w:firstLine="420"/>
              <w:jc w:val="center"/>
              <w:outlineLvl w:val="3"/>
              <w:rPr>
                <w:rFonts w:ascii="宋体" w:cs="宋体"/>
                <w:color w:val="000000"/>
              </w:rPr>
            </w:pPr>
            <w:r>
              <w:rPr>
                <w:rFonts w:ascii="宋体" w:cs="宋体" w:hint="eastAsia"/>
                <w:color w:val="000000"/>
              </w:rPr>
              <w:t>企业业绩及奖项</w:t>
            </w:r>
          </w:p>
        </w:tc>
        <w:tc>
          <w:tcPr>
            <w:tcW w:w="3210"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c>
          <w:tcPr>
            <w:tcW w:w="1800" w:type="dxa"/>
          </w:tcPr>
          <w:p>
            <w:pPr>
              <w:spacing w:line="400" w:lineRule="exact"/>
              <w:jc w:val="center"/>
              <w:outlineLvl w:val="3"/>
              <w:rPr>
                <w:rFonts w:ascii="宋体"/>
                <w:color w:val="000000"/>
              </w:rPr>
            </w:pPr>
            <w:r>
              <w:rPr>
                <w:rFonts w:ascii="宋体" w:hint="eastAsia"/>
                <w:color w:val="000000"/>
              </w:rPr>
              <w:t>总监理工程师</w:t>
            </w:r>
            <w:r>
              <w:rPr>
                <w:rFonts w:ascii="宋体" w:cs="宋体" w:hint="eastAsia"/>
                <w:color w:val="000000"/>
              </w:rPr>
              <w:t>业绩及奖项</w:t>
            </w:r>
          </w:p>
        </w:tc>
        <w:tc>
          <w:tcPr>
            <w:tcW w:w="2875" w:type="dxa"/>
            <w:gridSpan w:val="3"/>
          </w:tcPr>
          <w:p>
            <w:pPr>
              <w:spacing w:line="400" w:lineRule="exact"/>
              <w:jc w:val="center"/>
              <w:outlineLvl w:val="3"/>
              <w:rPr>
                <w:rFonts w:ascii="宋体"/>
                <w:color w:val="000000"/>
              </w:rPr>
            </w:pPr>
            <w:r>
              <w:rPr>
                <w:rFonts w:ascii="宋体" w:cs="宋体" w:hint="eastAsia"/>
                <w:color w:val="000000"/>
              </w:rPr>
              <w:t>业绩名称（含金额或面积）</w:t>
            </w:r>
          </w:p>
          <w:p>
            <w:pPr>
              <w:spacing w:line="400" w:lineRule="exact"/>
              <w:jc w:val="center"/>
              <w:outlineLvl w:val="3"/>
              <w:rPr>
                <w:rFonts w:ascii="宋体"/>
                <w:color w:val="000000"/>
              </w:rPr>
            </w:pPr>
            <w:r>
              <w:rPr>
                <w:rFonts w:ascii="宋体" w:cs="宋体" w:hint="eastAsia"/>
                <w:color w:val="000000"/>
              </w:rPr>
              <w:t>奖项名称（含获奖项目名称）</w:t>
            </w:r>
          </w:p>
        </w:tc>
      </w:tr>
      <w:tr>
        <w:tc>
          <w:tcPr>
            <w:tcW w:w="1449" w:type="dxa"/>
          </w:tcPr>
          <w:p>
            <w:pPr>
              <w:spacing w:line="400" w:lineRule="exact"/>
              <w:jc w:val="center"/>
              <w:outlineLvl w:val="3"/>
              <w:rPr>
                <w:rFonts w:ascii="宋体" w:cs="宋体"/>
                <w:color w:val="000000"/>
              </w:rPr>
            </w:pPr>
            <w:r>
              <w:rPr>
                <w:rFonts w:ascii="宋体" w:cs="宋体" w:hint="eastAsia"/>
                <w:color w:val="000000"/>
              </w:rPr>
              <w:t>被否决投标或不合格投标人名称</w:t>
            </w:r>
          </w:p>
        </w:tc>
        <w:tc>
          <w:tcPr>
            <w:tcW w:w="3210" w:type="dxa"/>
            <w:gridSpan w:val="3"/>
          </w:tcPr>
          <w:p>
            <w:pPr>
              <w:spacing w:line="400" w:lineRule="exact"/>
              <w:jc w:val="center"/>
              <w:outlineLvl w:val="3"/>
              <w:rPr>
                <w:rFonts w:ascii="宋体" w:cs="宋体"/>
                <w:color w:val="000000"/>
              </w:rPr>
            </w:pPr>
          </w:p>
        </w:tc>
        <w:tc>
          <w:tcPr>
            <w:tcW w:w="1800" w:type="dxa"/>
          </w:tcPr>
          <w:p>
            <w:pPr>
              <w:spacing w:line="400" w:lineRule="exact"/>
              <w:jc w:val="center"/>
              <w:outlineLvl w:val="3"/>
              <w:rPr>
                <w:rFonts w:ascii="宋体" w:cs="宋体"/>
                <w:color w:val="000000"/>
              </w:rPr>
            </w:pPr>
            <w:r>
              <w:rPr>
                <w:rFonts w:ascii="宋体" w:cs="宋体" w:hint="eastAsia"/>
                <w:color w:val="000000"/>
              </w:rPr>
              <w:t>否决的原因及依据</w:t>
            </w:r>
          </w:p>
        </w:tc>
        <w:tc>
          <w:tcPr>
            <w:tcW w:w="2875" w:type="dxa"/>
            <w:gridSpan w:val="3"/>
          </w:tcPr>
          <w:p>
            <w:pPr>
              <w:spacing w:line="400" w:lineRule="exact"/>
              <w:jc w:val="center"/>
              <w:outlineLvl w:val="3"/>
              <w:rPr>
                <w:rFonts w:ascii="宋体" w:cs="宋体"/>
                <w:color w:val="000000"/>
              </w:rPr>
            </w:pPr>
          </w:p>
        </w:tc>
      </w:tr>
    </w:tbl>
    <w:p>
      <w:pPr>
        <w:spacing w:line="400" w:lineRule="exact"/>
        <w:rPr>
          <w:rFonts w:ascii="宋体" w:cs="宋体"/>
          <w:bCs/>
          <w:color w:val="000000"/>
        </w:rPr>
      </w:pPr>
    </w:p>
    <w:p>
      <w:pPr>
        <w:spacing w:line="400" w:lineRule="exact"/>
        <w:outlineLvl w:val="2"/>
        <w:rPr>
          <w:rFonts w:ascii="宋体"/>
          <w:b/>
          <w:bCs/>
          <w:color w:val="000000"/>
        </w:rPr>
      </w:pPr>
      <w:r>
        <w:rPr>
          <w:rFonts w:ascii="宋体" w:cs="宋体"/>
          <w:b/>
          <w:bCs/>
          <w:color w:val="000000"/>
        </w:rPr>
        <w:t xml:space="preserve">7.3 </w:t>
      </w:r>
      <w:r>
        <w:rPr>
          <w:rFonts w:ascii="宋体" w:cs="宋体" w:hint="eastAsia"/>
          <w:b/>
          <w:bCs/>
          <w:color w:val="000000"/>
        </w:rPr>
        <w:t>履约担保</w:t>
      </w:r>
    </w:p>
    <w:p>
      <w:pPr>
        <w:spacing w:line="400" w:lineRule="exact"/>
        <w:ind w:firstLineChars="200" w:firstLine="420"/>
        <w:outlineLvl w:val="3"/>
        <w:rPr>
          <w:rFonts w:ascii="宋体"/>
          <w:color w:val="000000"/>
        </w:rPr>
      </w:pPr>
      <w:r>
        <w:rPr>
          <w:rFonts w:ascii="宋体" w:cs="宋体"/>
          <w:color w:val="000000"/>
        </w:rPr>
        <w:t>7.3.1</w:t>
      </w:r>
      <w:r>
        <w:rPr>
          <w:rFonts w:ascii="宋体" w:cs="宋体" w:hint="eastAsia"/>
          <w:color w:val="000000"/>
        </w:rPr>
        <w:t>在签订合同前，中标人</w:t>
      </w:r>
      <w:r>
        <w:rPr>
          <w:rFonts w:ascii="宋体" w:cs="宋体"/>
          <w:color w:val="000000"/>
        </w:rPr>
        <w:t>(</w:t>
      </w:r>
      <w:r>
        <w:rPr>
          <w:rFonts w:ascii="宋体" w:cs="宋体" w:hint="eastAsia"/>
          <w:color w:val="000000"/>
        </w:rPr>
        <w:t>联合体中标的，其担保由牵头人递交</w:t>
      </w:r>
      <w:r>
        <w:rPr>
          <w:rFonts w:ascii="宋体" w:cs="宋体"/>
          <w:color w:val="000000"/>
        </w:rPr>
        <w:t>)</w:t>
      </w:r>
      <w:r>
        <w:rPr>
          <w:rFonts w:ascii="宋体" w:cs="宋体" w:hint="eastAsia"/>
          <w:color w:val="000000"/>
        </w:rPr>
        <w:t>应按投标人须知前附表规定的担保形式和招标文件第四章“合同条款及格式”规定的或者事先经过招标人书面认可的担保格式向招标人提交</w:t>
      </w:r>
      <w:r>
        <w:rPr>
          <w:rFonts w:ascii="宋体" w:cs="宋体" w:hint="eastAsia"/>
          <w:bCs/>
          <w:color w:val="000000"/>
        </w:rPr>
        <w:t>履约担保</w:t>
      </w:r>
      <w:r>
        <w:rPr>
          <w:rFonts w:ascii="宋体" w:cs="宋体" w:hint="eastAsia"/>
          <w:color w:val="000000"/>
        </w:rPr>
        <w:t>。</w:t>
      </w:r>
    </w:p>
    <w:p>
      <w:pPr>
        <w:spacing w:line="400" w:lineRule="exact"/>
        <w:ind w:firstLineChars="200" w:firstLine="420"/>
        <w:outlineLvl w:val="3"/>
        <w:rPr>
          <w:rFonts w:ascii="宋体"/>
          <w:color w:val="000000"/>
        </w:rPr>
      </w:pPr>
      <w:r>
        <w:rPr>
          <w:rFonts w:ascii="宋体" w:cs="宋体"/>
          <w:color w:val="000000"/>
        </w:rPr>
        <w:t xml:space="preserve">7.3.2 </w:t>
      </w:r>
      <w:r>
        <w:rPr>
          <w:rFonts w:ascii="宋体" w:cs="宋体" w:hint="eastAsia"/>
          <w:color w:val="000000"/>
        </w:rPr>
        <w:t>中标人不能按本章第</w:t>
      </w:r>
      <w:r>
        <w:rPr>
          <w:rFonts w:ascii="宋体" w:cs="宋体"/>
          <w:color w:val="000000"/>
        </w:rPr>
        <w:t>7.3.1</w:t>
      </w:r>
      <w:r>
        <w:rPr>
          <w:rFonts w:ascii="宋体" w:cs="宋体" w:hint="eastAsia"/>
          <w:color w:val="000000"/>
        </w:rPr>
        <w:t>项要求提交担保的，视为放弃中标，其投标保证金不予退还，给招标人造成的损失超过投标保证金数额的，中标人还应当对超过部分予以赔偿。</w:t>
      </w:r>
    </w:p>
    <w:p>
      <w:pPr>
        <w:pStyle w:val="28"/>
        <w:rPr>
          <w:rFonts w:ascii="宋体" w:eastAsia="宋体"/>
          <w:b/>
          <w:bCs/>
          <w:color w:val="000000"/>
          <w:sz w:val="21"/>
          <w:szCs w:val="21"/>
        </w:rPr>
      </w:pPr>
      <w:r>
        <w:rPr>
          <w:rFonts w:ascii="宋体" w:eastAsia="宋体" w:cs="宋体"/>
          <w:b/>
          <w:bCs/>
          <w:color w:val="000000"/>
          <w:sz w:val="21"/>
          <w:szCs w:val="21"/>
        </w:rPr>
        <w:t xml:space="preserve">7.4 </w:t>
      </w:r>
      <w:r>
        <w:rPr>
          <w:rFonts w:ascii="宋体" w:eastAsia="宋体" w:cs="宋体" w:hint="eastAsia"/>
          <w:b/>
          <w:bCs/>
          <w:color w:val="000000"/>
          <w:sz w:val="21"/>
          <w:szCs w:val="21"/>
        </w:rPr>
        <w:t>签订合同</w:t>
      </w:r>
    </w:p>
    <w:p>
      <w:pPr>
        <w:spacing w:line="400" w:lineRule="exact"/>
        <w:ind w:firstLineChars="200" w:firstLine="420"/>
        <w:outlineLvl w:val="3"/>
        <w:rPr>
          <w:rFonts w:ascii="宋体" w:cs="宋体"/>
          <w:color w:val="000000"/>
        </w:rPr>
      </w:pPr>
      <w:r>
        <w:rPr>
          <w:rFonts w:ascii="宋体" w:cs="宋体"/>
          <w:color w:val="000000"/>
        </w:rPr>
        <w:t>7.4.1</w:t>
      </w:r>
      <w:r>
        <w:rPr>
          <w:rFonts w:ascii="宋体" w:cs="宋体" w:hint="eastAsia"/>
          <w:color w:val="000000"/>
        </w:rPr>
        <w:t>招标人和中标人应当自中标通知书发出之日起</w:t>
      </w:r>
      <w:r>
        <w:rPr>
          <w:rFonts w:ascii="宋体" w:cs="宋体"/>
          <w:color w:val="000000"/>
        </w:rPr>
        <w:t>30</w:t>
      </w:r>
      <w:r>
        <w:rPr>
          <w:rFonts w:ascii="宋体" w:cs="宋体" w:hint="eastAsia"/>
          <w:color w:val="000000"/>
        </w:rPr>
        <w:t>天内，且在投标有效期</w:t>
      </w:r>
      <w:r>
        <w:rPr>
          <w:rFonts w:ascii="宋体" w:cs="宋体"/>
          <w:color w:val="000000"/>
        </w:rPr>
        <w:t>,</w:t>
      </w:r>
      <w:r>
        <w:rPr>
          <w:rFonts w:ascii="宋体" w:cs="宋体" w:hint="eastAsia"/>
          <w:color w:val="000000"/>
        </w:rPr>
        <w:t>按照招标文件和中标人的投标文件订立书面合同。中标人无正当理由拒签合同的，招标人取消其中标资格，其投标投标保证金不予退还；给招标人造成的损失超过投标保证金数额的，中标人还应当对超过部分予以赔偿。</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color w:val="000000"/>
        </w:rPr>
        <w:t xml:space="preserve">7.4.2 </w:t>
      </w:r>
      <w:r>
        <w:rPr>
          <w:rFonts w:ascii="宋体" w:cs="宋体" w:hint="eastAsia"/>
          <w:color w:val="000000"/>
        </w:rPr>
        <w:t>发出中标通知书后，招标人无正当理由拒签合同的，招标人向中标人退还投标保证金；给中标人造成损失的，还应当赔偿损失。</w:t>
      </w:r>
      <w:r>
        <w:rPr>
          <w:rFonts w:ascii="宋体" w:cs="宋体"/>
          <w:color w:val="000000"/>
        </w:rPr>
        <w:t xml:space="preserve"> </w:t>
      </w:r>
    </w:p>
    <w:p>
      <w:pPr>
        <w:spacing w:line="400" w:lineRule="exact"/>
        <w:ind w:firstLineChars="200" w:firstLine="420"/>
        <w:outlineLvl w:val="3"/>
        <w:rPr>
          <w:rFonts w:ascii="宋体" w:cs="宋体"/>
          <w:color w:val="000000"/>
        </w:rPr>
      </w:pPr>
      <w:r>
        <w:rPr>
          <w:rFonts w:ascii="宋体" w:cs="宋体"/>
          <w:color w:val="000000"/>
        </w:rPr>
        <w:t>7.4.3</w:t>
      </w:r>
      <w:r>
        <w:rPr>
          <w:rFonts w:ascii="宋体" w:cs="宋体" w:hint="eastAsia"/>
          <w:color w:val="000000"/>
        </w:rPr>
        <w:t>书面合同签订后</w:t>
      </w:r>
      <w:r>
        <w:rPr>
          <w:rFonts w:ascii="宋体" w:cs="宋体"/>
          <w:color w:val="000000"/>
        </w:rPr>
        <w:t>7</w:t>
      </w:r>
      <w:r>
        <w:rPr>
          <w:rFonts w:ascii="宋体" w:cs="宋体" w:hint="eastAsia"/>
          <w:color w:val="000000"/>
        </w:rPr>
        <w:t>个工作日内进行合同备案。</w:t>
      </w:r>
    </w:p>
    <w:p>
      <w:pPr>
        <w:spacing w:line="400" w:lineRule="exact"/>
        <w:ind w:firstLineChars="200" w:firstLine="420"/>
        <w:outlineLvl w:val="3"/>
        <w:rPr>
          <w:rFonts w:ascii="宋体"/>
          <w:color w:val="000000"/>
        </w:rPr>
      </w:pPr>
    </w:p>
    <w:p>
      <w:pPr>
        <w:pStyle w:val="27"/>
        <w:rPr>
          <w:rFonts w:ascii="宋体" w:eastAsia="宋体"/>
          <w:b/>
          <w:bCs/>
          <w:color w:val="000000"/>
          <w:sz w:val="21"/>
          <w:szCs w:val="21"/>
        </w:rPr>
      </w:pPr>
      <w:r>
        <w:rPr>
          <w:rFonts w:ascii="宋体" w:eastAsia="宋体" w:cs="宋体"/>
          <w:b/>
          <w:bCs/>
          <w:color w:val="000000"/>
          <w:sz w:val="21"/>
          <w:szCs w:val="21"/>
        </w:rPr>
        <w:t xml:space="preserve">8. </w:t>
      </w:r>
      <w:r>
        <w:rPr>
          <w:rFonts w:ascii="宋体" w:eastAsia="宋体" w:cs="宋体" w:hint="eastAsia"/>
          <w:b/>
          <w:bCs/>
          <w:color w:val="000000"/>
          <w:sz w:val="21"/>
          <w:szCs w:val="21"/>
        </w:rPr>
        <w:t>重新招标</w:t>
      </w:r>
    </w:p>
    <w:p>
      <w:pPr>
        <w:spacing w:line="400" w:lineRule="exact"/>
        <w:ind w:firstLineChars="200" w:firstLine="420"/>
        <w:rPr>
          <w:rFonts w:ascii="宋体"/>
          <w:color w:val="000000"/>
        </w:rPr>
      </w:pPr>
      <w:r>
        <w:rPr>
          <w:rFonts w:ascii="宋体" w:cs="宋体" w:hint="eastAsia"/>
          <w:color w:val="000000"/>
        </w:rPr>
        <w:t>有下列情形之一的，招标人将重新招标：</w:t>
      </w:r>
    </w:p>
    <w:p>
      <w:pPr>
        <w:spacing w:line="400" w:lineRule="exact"/>
        <w:ind w:firstLineChars="171" w:firstLine="359"/>
        <w:outlineLvl w:val="4"/>
        <w:rPr>
          <w:rFonts w:ascii="宋体"/>
          <w:color w:val="000000"/>
        </w:rPr>
      </w:pPr>
      <w:r>
        <w:rPr>
          <w:rFonts w:ascii="宋体" w:cs="宋体" w:hint="eastAsia"/>
          <w:color w:val="000000"/>
        </w:rPr>
        <w:t>（</w:t>
      </w:r>
      <w:r>
        <w:rPr>
          <w:rFonts w:ascii="宋体" w:cs="宋体"/>
          <w:color w:val="000000"/>
        </w:rPr>
        <w:t>1</w:t>
      </w:r>
      <w:r>
        <w:rPr>
          <w:rFonts w:ascii="宋体" w:cs="宋体" w:hint="eastAsia"/>
          <w:color w:val="000000"/>
        </w:rPr>
        <w:t>）投标截止时间止，投标人少于</w:t>
      </w:r>
      <w:r>
        <w:rPr>
          <w:rFonts w:ascii="宋体" w:cs="宋体"/>
          <w:color w:val="000000"/>
        </w:rPr>
        <w:t>3</w:t>
      </w:r>
      <w:r>
        <w:rPr>
          <w:rFonts w:ascii="宋体" w:cs="宋体" w:hint="eastAsia"/>
          <w:color w:val="000000"/>
        </w:rPr>
        <w:t>个的；</w:t>
      </w:r>
    </w:p>
    <w:p>
      <w:pPr>
        <w:spacing w:line="400" w:lineRule="exact"/>
        <w:ind w:firstLineChars="171" w:firstLine="359"/>
        <w:outlineLvl w:val="4"/>
        <w:rPr>
          <w:rFonts w:ascii="宋体" w:cs="宋体"/>
          <w:color w:val="000000"/>
        </w:rPr>
      </w:pPr>
      <w:r>
        <w:rPr>
          <w:rFonts w:ascii="宋体" w:cs="宋体" w:hint="eastAsia"/>
          <w:color w:val="000000"/>
        </w:rPr>
        <w:t>（</w:t>
      </w:r>
      <w:r>
        <w:rPr>
          <w:rFonts w:ascii="宋体" w:cs="宋体"/>
          <w:color w:val="000000"/>
        </w:rPr>
        <w:t>2</w:t>
      </w:r>
      <w:r>
        <w:rPr>
          <w:rFonts w:ascii="宋体" w:cs="宋体" w:hint="eastAsia"/>
          <w:color w:val="000000"/>
        </w:rPr>
        <w:t>）经评标委员会评审后否决所有投标的。</w:t>
      </w:r>
    </w:p>
    <w:p>
      <w:pPr>
        <w:spacing w:line="400" w:lineRule="exact"/>
        <w:ind w:firstLineChars="171" w:firstLine="359"/>
        <w:outlineLvl w:val="4"/>
        <w:rPr>
          <w:rFonts w:ascii="宋体"/>
          <w:color w:val="000000"/>
        </w:rPr>
      </w:pPr>
    </w:p>
    <w:p>
      <w:pPr>
        <w:pStyle w:val="27"/>
        <w:rPr>
          <w:rFonts w:ascii="宋体" w:eastAsia="宋体"/>
          <w:b/>
          <w:bCs/>
          <w:color w:val="000000"/>
          <w:sz w:val="21"/>
          <w:szCs w:val="21"/>
        </w:rPr>
      </w:pPr>
      <w:r>
        <w:rPr>
          <w:rFonts w:ascii="宋体" w:eastAsia="宋体" w:cs="宋体"/>
          <w:b/>
          <w:bCs/>
          <w:color w:val="000000"/>
          <w:sz w:val="21"/>
          <w:szCs w:val="21"/>
        </w:rPr>
        <w:t xml:space="preserve">9. </w:t>
      </w:r>
      <w:r>
        <w:rPr>
          <w:rFonts w:ascii="宋体" w:eastAsia="宋体" w:cs="宋体" w:hint="eastAsia"/>
          <w:b/>
          <w:bCs/>
          <w:color w:val="000000"/>
          <w:sz w:val="21"/>
          <w:szCs w:val="21"/>
        </w:rPr>
        <w:t>纪律和监督</w:t>
      </w:r>
    </w:p>
    <w:p>
      <w:pPr>
        <w:pStyle w:val="28"/>
        <w:rPr>
          <w:rFonts w:ascii="宋体" w:eastAsia="宋体"/>
          <w:b/>
          <w:bCs/>
          <w:color w:val="000000"/>
          <w:sz w:val="21"/>
          <w:szCs w:val="21"/>
        </w:rPr>
      </w:pPr>
      <w:r>
        <w:rPr>
          <w:rFonts w:ascii="宋体" w:eastAsia="宋体" w:cs="宋体"/>
          <w:b/>
          <w:bCs/>
          <w:color w:val="000000"/>
          <w:sz w:val="21"/>
          <w:szCs w:val="21"/>
        </w:rPr>
        <w:t xml:space="preserve">9.1 </w:t>
      </w:r>
      <w:r>
        <w:rPr>
          <w:rFonts w:ascii="宋体" w:eastAsia="宋体" w:cs="宋体" w:hint="eastAsia"/>
          <w:b/>
          <w:bCs/>
          <w:color w:val="000000"/>
          <w:sz w:val="21"/>
          <w:szCs w:val="21"/>
        </w:rPr>
        <w:t>对招标人的纪律要求</w:t>
      </w:r>
    </w:p>
    <w:p>
      <w:pPr>
        <w:spacing w:line="400" w:lineRule="exact"/>
        <w:ind w:firstLineChars="200" w:firstLine="420"/>
        <w:rPr>
          <w:rFonts w:ascii="宋体"/>
          <w:color w:val="000000"/>
        </w:rPr>
      </w:pPr>
      <w:r>
        <w:rPr>
          <w:rFonts w:ascii="宋体" w:cs="宋体" w:hint="eastAsia"/>
          <w:color w:val="000000"/>
        </w:rPr>
        <w:t>招标人不得泄漏招标投标活动中应当保密的情况和资料，不得与投标人串通损害国家利益、社会公共利益或者他人合法权益。</w:t>
      </w:r>
    </w:p>
    <w:p>
      <w:pPr>
        <w:pStyle w:val="28"/>
        <w:rPr>
          <w:rFonts w:ascii="宋体" w:eastAsia="宋体"/>
          <w:b/>
          <w:bCs/>
          <w:color w:val="000000"/>
          <w:sz w:val="21"/>
          <w:szCs w:val="21"/>
        </w:rPr>
      </w:pPr>
      <w:r>
        <w:rPr>
          <w:rFonts w:ascii="宋体" w:eastAsia="宋体" w:cs="宋体"/>
          <w:b/>
          <w:bCs/>
          <w:color w:val="000000"/>
          <w:sz w:val="21"/>
          <w:szCs w:val="21"/>
        </w:rPr>
        <w:t xml:space="preserve">9.2 </w:t>
      </w:r>
      <w:r>
        <w:rPr>
          <w:rFonts w:ascii="宋体" w:eastAsia="宋体" w:cs="宋体" w:hint="eastAsia"/>
          <w:b/>
          <w:bCs/>
          <w:color w:val="000000"/>
          <w:sz w:val="21"/>
          <w:szCs w:val="21"/>
        </w:rPr>
        <w:t>对投标人的纪律要求</w:t>
      </w:r>
    </w:p>
    <w:p>
      <w:pPr>
        <w:spacing w:line="400" w:lineRule="exact"/>
        <w:rPr>
          <w:rFonts w:ascii="宋体"/>
          <w:color w:val="000000"/>
        </w:rPr>
      </w:pPr>
      <w:r>
        <w:rPr>
          <w:rFonts w:ascii="宋体" w:cs="宋体"/>
          <w:color w:val="000000"/>
        </w:rPr>
        <w:t xml:space="preserve">    </w:t>
      </w:r>
      <w:r>
        <w:rPr>
          <w:rFonts w:ascii="宋体" w:cs="宋体" w:hint="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如投标人存在围标、串标、以他人名义投标、弄虚作假、恶意投诉、虚假投诉等行为</w:t>
      </w:r>
      <w:r>
        <w:rPr>
          <w:rFonts w:ascii="宋体" w:cs="宋体"/>
          <w:color w:val="000000"/>
        </w:rPr>
        <w:t>,</w:t>
      </w:r>
      <w:r>
        <w:rPr>
          <w:rFonts w:ascii="宋体" w:cs="宋体" w:hint="eastAsia"/>
          <w:color w:val="000000"/>
        </w:rPr>
        <w:t>经查证属实的，其提交的投标保证金不予退还，并记入诚信档案，</w:t>
      </w:r>
      <w:r>
        <w:rPr>
          <w:rFonts w:cs="宋体" w:hint="eastAsia"/>
          <w:color w:val="000000"/>
        </w:rPr>
        <w:t>一定期限内不得参与</w:t>
      </w:r>
      <w:r>
        <w:rPr>
          <w:rFonts w:ascii="宋体" w:cs="宋体" w:hint="eastAsia"/>
          <w:color w:val="000000"/>
        </w:rPr>
        <w:t>阜阳市公共资源交易活动。</w:t>
      </w:r>
    </w:p>
    <w:p>
      <w:pPr>
        <w:pStyle w:val="28"/>
        <w:rPr>
          <w:rFonts w:ascii="宋体" w:eastAsia="宋体"/>
          <w:b/>
          <w:bCs/>
          <w:color w:val="000000"/>
          <w:sz w:val="21"/>
          <w:szCs w:val="21"/>
        </w:rPr>
      </w:pPr>
      <w:r>
        <w:rPr>
          <w:rFonts w:ascii="宋体" w:eastAsia="宋体" w:cs="宋体"/>
          <w:b/>
          <w:bCs/>
          <w:color w:val="000000"/>
          <w:sz w:val="21"/>
          <w:szCs w:val="21"/>
        </w:rPr>
        <w:t xml:space="preserve">9.3 </w:t>
      </w:r>
      <w:r>
        <w:rPr>
          <w:rFonts w:ascii="宋体" w:eastAsia="宋体" w:cs="宋体" w:hint="eastAsia"/>
          <w:b/>
          <w:bCs/>
          <w:color w:val="000000"/>
          <w:sz w:val="21"/>
          <w:szCs w:val="21"/>
        </w:rPr>
        <w:t>对评标委员会成员的纪律要求</w:t>
      </w:r>
    </w:p>
    <w:p>
      <w:pPr>
        <w:spacing w:line="400" w:lineRule="exact"/>
        <w:ind w:firstLineChars="200" w:firstLine="420"/>
        <w:rPr>
          <w:rFonts w:ascii="宋体"/>
          <w:color w:val="000000"/>
        </w:rPr>
      </w:pPr>
      <w:r>
        <w:rPr>
          <w:rFonts w:ascii="宋体" w:cs="宋体" w:hint="eastAsia"/>
          <w:color w:val="00000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8"/>
        <w:rPr>
          <w:rFonts w:ascii="宋体" w:eastAsia="宋体"/>
          <w:b/>
          <w:bCs/>
          <w:color w:val="000000"/>
          <w:sz w:val="21"/>
          <w:szCs w:val="21"/>
        </w:rPr>
      </w:pPr>
      <w:r>
        <w:rPr>
          <w:rFonts w:ascii="宋体" w:eastAsia="宋体" w:cs="宋体"/>
          <w:b/>
          <w:bCs/>
          <w:color w:val="000000"/>
          <w:sz w:val="21"/>
          <w:szCs w:val="21"/>
        </w:rPr>
        <w:t xml:space="preserve">9.4 </w:t>
      </w:r>
      <w:r>
        <w:rPr>
          <w:rFonts w:ascii="宋体" w:eastAsia="宋体" w:cs="宋体" w:hint="eastAsia"/>
          <w:b/>
          <w:bCs/>
          <w:color w:val="000000"/>
          <w:sz w:val="21"/>
          <w:szCs w:val="21"/>
        </w:rPr>
        <w:t>对与评标活动有关的工作人员的纪律要求</w:t>
      </w:r>
    </w:p>
    <w:p>
      <w:pPr>
        <w:spacing w:line="400" w:lineRule="exact"/>
        <w:ind w:firstLineChars="200" w:firstLine="420"/>
        <w:rPr>
          <w:rFonts w:ascii="宋体"/>
          <w:color w:val="000000"/>
        </w:rPr>
      </w:pPr>
      <w:r>
        <w:rPr>
          <w:rFonts w:ascii="宋体" w:cs="宋体" w:hint="eastAsia"/>
          <w:color w:val="00000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420" w:lineRule="exact"/>
        <w:rPr>
          <w:rFonts w:ascii="宋体"/>
          <w:b/>
          <w:bCs/>
          <w:color w:val="000000"/>
        </w:rPr>
      </w:pPr>
      <w:r>
        <w:rPr>
          <w:rFonts w:ascii="宋体" w:cs="宋体"/>
          <w:b/>
          <w:bCs/>
          <w:color w:val="000000"/>
        </w:rPr>
        <w:t>9.5</w:t>
      </w:r>
      <w:r>
        <w:rPr>
          <w:rFonts w:ascii="宋体" w:hint="eastAsia"/>
          <w:b/>
          <w:bCs/>
          <w:color w:val="000000"/>
        </w:rPr>
        <w:t>异议、投诉</w:t>
      </w:r>
    </w:p>
    <w:p>
      <w:pPr>
        <w:spacing w:line="420" w:lineRule="exact"/>
        <w:ind w:firstLineChars="196" w:firstLine="412"/>
        <w:rPr>
          <w:rFonts w:ascii="宋体"/>
          <w:bCs/>
          <w:color w:val="000000"/>
        </w:rPr>
      </w:pPr>
      <w:r>
        <w:rPr>
          <w:rFonts w:ascii="宋体"/>
          <w:bCs/>
          <w:color w:val="000000"/>
        </w:rPr>
        <w:t xml:space="preserve"> 9.5.1</w:t>
      </w:r>
      <w:r>
        <w:rPr>
          <w:rFonts w:ascii="宋体" w:hint="eastAsia"/>
          <w:bCs/>
          <w:color w:val="000000"/>
        </w:rPr>
        <w:t>对资格预审文件或招标文件投诉、对开标投诉、对资格预审结果或评标结果投诉的，应当先向招标人或其委托的招标代理机构提出异议。</w:t>
      </w:r>
    </w:p>
    <w:p>
      <w:pPr>
        <w:spacing w:line="420" w:lineRule="exact"/>
        <w:ind w:firstLineChars="200" w:firstLine="420"/>
        <w:rPr>
          <w:rFonts w:ascii="宋体" w:cs="宋体"/>
          <w:bCs/>
          <w:color w:val="000000"/>
        </w:rPr>
      </w:pPr>
      <w:r>
        <w:rPr>
          <w:rFonts w:ascii="宋体"/>
          <w:bCs/>
          <w:color w:val="000000"/>
        </w:rPr>
        <w:t>9.5.2</w:t>
      </w:r>
      <w:r>
        <w:rPr>
          <w:rFonts w:ascii="宋体" w:hint="eastAsia"/>
          <w:bCs/>
          <w:color w:val="000000"/>
        </w:rPr>
        <w:t>投标人和其他利害关系人认为招标投标活动不符合法律、行政法规和规章规定的</w:t>
      </w:r>
      <w:r>
        <w:rPr>
          <w:rFonts w:ascii="宋体"/>
          <w:bCs/>
          <w:color w:val="000000"/>
        </w:rPr>
        <w:t>,</w:t>
      </w:r>
      <w:r>
        <w:rPr>
          <w:rFonts w:ascii="宋体" w:hint="eastAsia"/>
          <w:bCs/>
          <w:color w:val="000000"/>
        </w:rPr>
        <w:t>可按照《中华人民共和国招标投标法实施条例》和《工程建设项目招标投标活动投诉处理办法》等相关规定向招标人提出异议或向有关行政监督部门投诉。</w:t>
      </w:r>
    </w:p>
    <w:p>
      <w:pPr>
        <w:pStyle w:val="27"/>
        <w:rPr>
          <w:rFonts w:ascii="宋体" w:eastAsia="宋体"/>
          <w:b/>
          <w:bCs/>
          <w:color w:val="000000"/>
          <w:sz w:val="21"/>
          <w:szCs w:val="21"/>
        </w:rPr>
      </w:pPr>
      <w:r>
        <w:rPr>
          <w:rFonts w:ascii="宋体" w:eastAsia="宋体" w:cs="宋体"/>
          <w:b/>
          <w:bCs/>
          <w:color w:val="000000"/>
          <w:sz w:val="21"/>
          <w:szCs w:val="21"/>
        </w:rPr>
        <w:t xml:space="preserve">10. </w:t>
      </w:r>
      <w:r>
        <w:rPr>
          <w:rFonts w:ascii="宋体" w:eastAsia="宋体" w:cs="宋体" w:hint="eastAsia"/>
          <w:b/>
          <w:bCs/>
          <w:color w:val="000000"/>
          <w:sz w:val="21"/>
          <w:szCs w:val="21"/>
        </w:rPr>
        <w:t>需要补充的其他内容</w:t>
      </w:r>
    </w:p>
    <w:p>
      <w:pPr>
        <w:spacing w:line="400" w:lineRule="exact"/>
        <w:ind w:firstLineChars="200" w:firstLine="420"/>
        <w:rPr>
          <w:rFonts w:ascii="宋体" w:cs="宋体"/>
          <w:color w:val="000000"/>
        </w:rPr>
      </w:pPr>
      <w:r>
        <w:rPr>
          <w:rFonts w:ascii="宋体" w:cs="宋体" w:hint="eastAsia"/>
          <w:color w:val="000000"/>
        </w:rPr>
        <w:t>需要补充的其他内容：见投标人须知前附表。</w:t>
      </w:r>
    </w:p>
    <w:p>
      <w:pPr>
        <w:spacing w:line="300" w:lineRule="auto"/>
        <w:rPr>
          <w:color w:val="000000"/>
          <w:sz w:val="24"/>
          <w:szCs w:val="24"/>
        </w:rPr>
      </w:pPr>
    </w:p>
    <w:p>
      <w:pPr>
        <w:spacing w:line="300" w:lineRule="auto"/>
        <w:jc w:val="center"/>
        <w:rPr>
          <w:b/>
          <w:bCs/>
          <w:color w:val="000000"/>
          <w:sz w:val="32"/>
          <w:szCs w:val="32"/>
        </w:rPr>
      </w:pPr>
    </w:p>
    <w:p>
      <w:pPr>
        <w:spacing w:line="300" w:lineRule="auto"/>
        <w:jc w:val="center"/>
        <w:rPr>
          <w:b/>
          <w:bCs/>
          <w:color w:val="000000"/>
          <w:sz w:val="32"/>
          <w:szCs w:val="32"/>
        </w:rPr>
      </w:pPr>
    </w:p>
    <w:p>
      <w:pPr>
        <w:spacing w:line="300" w:lineRule="auto"/>
        <w:jc w:val="center"/>
        <w:rPr>
          <w:b/>
          <w:bCs/>
          <w:color w:val="000000"/>
          <w:sz w:val="32"/>
          <w:szCs w:val="32"/>
        </w:rPr>
      </w:pPr>
    </w:p>
    <w:p>
      <w:pPr>
        <w:spacing w:line="300" w:lineRule="auto"/>
        <w:jc w:val="center"/>
        <w:rPr>
          <w:b/>
          <w:bCs/>
          <w:color w:val="000000"/>
          <w:sz w:val="32"/>
          <w:szCs w:val="32"/>
        </w:rPr>
      </w:pPr>
    </w:p>
    <w:p>
      <w:pPr>
        <w:spacing w:line="300" w:lineRule="auto"/>
        <w:jc w:val="center"/>
        <w:rPr>
          <w:b/>
          <w:bCs/>
          <w:color w:val="000000"/>
          <w:sz w:val="32"/>
          <w:szCs w:val="32"/>
        </w:rPr>
      </w:pPr>
      <w:r>
        <w:rPr>
          <w:b/>
          <w:bCs/>
          <w:color w:val="000000"/>
          <w:sz w:val="32"/>
          <w:szCs w:val="32"/>
        </w:rPr>
        <w:br w:type="page"/>
      </w:r>
      <w:r>
        <w:rPr>
          <w:rFonts w:hint="eastAsia"/>
          <w:b/>
          <w:bCs/>
          <w:color w:val="000000"/>
          <w:sz w:val="32"/>
          <w:szCs w:val="32"/>
        </w:rPr>
        <w:t>第三章</w:t>
      </w:r>
      <w:r>
        <w:rPr>
          <w:b/>
          <w:bCs/>
          <w:color w:val="000000"/>
          <w:sz w:val="32"/>
          <w:szCs w:val="32"/>
        </w:rPr>
        <w:t xml:space="preserve"> </w:t>
      </w:r>
      <w:r>
        <w:rPr>
          <w:rFonts w:hint="eastAsia"/>
          <w:b/>
          <w:bCs/>
          <w:color w:val="000000"/>
          <w:sz w:val="32"/>
          <w:szCs w:val="32"/>
        </w:rPr>
        <w:t>评标办法</w:t>
      </w:r>
      <w:r>
        <w:rPr>
          <w:b/>
          <w:bCs/>
          <w:color w:val="000000"/>
          <w:sz w:val="32"/>
          <w:szCs w:val="32"/>
        </w:rPr>
        <w:t xml:space="preserve"> </w:t>
      </w:r>
    </w:p>
    <w:p>
      <w:pPr>
        <w:spacing w:line="300" w:lineRule="auto"/>
        <w:jc w:val="center"/>
        <w:rPr>
          <w:b/>
          <w:bCs/>
          <w:color w:val="000000"/>
          <w:sz w:val="36"/>
          <w:szCs w:val="36"/>
        </w:rPr>
      </w:pPr>
    </w:p>
    <w:p>
      <w:pPr>
        <w:spacing w:line="420" w:lineRule="exact"/>
        <w:ind w:firstLineChars="205" w:firstLine="492"/>
        <w:outlineLvl w:val="1"/>
        <w:rPr>
          <w:rFonts w:ascii="宋体" w:cs="黑体"/>
          <w:b/>
          <w:bCs/>
          <w:color w:val="000000"/>
          <w:sz w:val="24"/>
          <w:szCs w:val="24"/>
        </w:rPr>
      </w:pPr>
      <w:r>
        <w:rPr>
          <w:rFonts w:ascii="宋体" w:cs="黑体" w:hint="eastAsia"/>
          <w:b/>
          <w:bCs/>
          <w:color w:val="000000"/>
          <w:sz w:val="24"/>
          <w:szCs w:val="24"/>
        </w:rPr>
        <w:t>初步评审：投标人或者投标文件有以下情形之一的（否决投标文件的条款），评标委员会应当否决其投标：</w:t>
      </w:r>
    </w:p>
    <w:p>
      <w:pPr>
        <w:spacing w:line="420" w:lineRule="exact"/>
        <w:ind w:firstLineChars="205" w:firstLine="492"/>
        <w:outlineLvl w:val="1"/>
        <w:rPr>
          <w:rFonts w:ascii="宋体" w:cs="黑体"/>
          <w:bCs/>
          <w:color w:val="000000"/>
          <w:sz w:val="24"/>
          <w:szCs w:val="24"/>
        </w:rPr>
      </w:pPr>
      <w:r>
        <w:rPr>
          <w:rFonts w:ascii="宋体" w:cs="黑体"/>
          <w:bCs/>
          <w:color w:val="000000"/>
          <w:sz w:val="24"/>
          <w:szCs w:val="24"/>
        </w:rPr>
        <w:t>1</w:t>
      </w:r>
      <w:r>
        <w:rPr>
          <w:rFonts w:ascii="宋体" w:cs="黑体" w:hint="eastAsia"/>
          <w:bCs/>
          <w:color w:val="000000"/>
          <w:sz w:val="24"/>
          <w:szCs w:val="24"/>
        </w:rPr>
        <w:t>、有一项不符合评标办法前附表规定的评审标准的。</w:t>
      </w:r>
    </w:p>
    <w:p>
      <w:pPr>
        <w:spacing w:line="420" w:lineRule="exact"/>
        <w:ind w:firstLineChars="205" w:firstLine="492"/>
        <w:outlineLvl w:val="1"/>
        <w:rPr>
          <w:rFonts w:ascii="宋体" w:cs="黑体"/>
          <w:bCs/>
          <w:color w:val="000000"/>
          <w:sz w:val="24"/>
          <w:szCs w:val="24"/>
        </w:rPr>
      </w:pPr>
      <w:r>
        <w:rPr>
          <w:rFonts w:ascii="宋体" w:cs="黑体"/>
          <w:bCs/>
          <w:color w:val="000000"/>
          <w:sz w:val="24"/>
          <w:szCs w:val="24"/>
        </w:rPr>
        <w:t>2</w:t>
      </w:r>
      <w:r>
        <w:rPr>
          <w:rFonts w:ascii="宋体" w:cs="黑体" w:hint="eastAsia"/>
          <w:bCs/>
          <w:color w:val="000000"/>
          <w:sz w:val="24"/>
          <w:szCs w:val="24"/>
        </w:rPr>
        <w:t>、有第二章“投标人须知”第</w:t>
      </w:r>
      <w:r>
        <w:rPr>
          <w:rFonts w:ascii="宋体" w:cs="黑体"/>
          <w:bCs/>
          <w:color w:val="000000"/>
          <w:sz w:val="24"/>
          <w:szCs w:val="24"/>
        </w:rPr>
        <w:t>1.4.3</w:t>
      </w:r>
      <w:r>
        <w:rPr>
          <w:rFonts w:ascii="宋体" w:cs="黑体" w:hint="eastAsia"/>
          <w:bCs/>
          <w:color w:val="000000"/>
          <w:sz w:val="24"/>
          <w:szCs w:val="24"/>
        </w:rPr>
        <w:t>项规定的任何一种情形的。</w:t>
      </w:r>
    </w:p>
    <w:p>
      <w:pPr>
        <w:spacing w:line="420" w:lineRule="exact"/>
        <w:ind w:firstLineChars="205" w:firstLine="492"/>
        <w:outlineLvl w:val="1"/>
        <w:rPr>
          <w:rFonts w:ascii="宋体" w:cs="黑体"/>
          <w:bCs/>
          <w:color w:val="000000"/>
          <w:sz w:val="24"/>
          <w:szCs w:val="24"/>
        </w:rPr>
      </w:pPr>
      <w:r>
        <w:rPr>
          <w:rFonts w:ascii="宋体" w:cs="黑体"/>
          <w:bCs/>
          <w:color w:val="000000"/>
          <w:sz w:val="24"/>
          <w:szCs w:val="24"/>
        </w:rPr>
        <w:t>3</w:t>
      </w:r>
      <w:r>
        <w:rPr>
          <w:rFonts w:ascii="宋体" w:cs="黑体" w:hint="eastAsia"/>
          <w:bCs/>
          <w:color w:val="000000"/>
          <w:sz w:val="24"/>
          <w:szCs w:val="24"/>
        </w:rPr>
        <w:t>、评标委员会认定投标人以低于成本报价竞标的。</w:t>
      </w:r>
    </w:p>
    <w:p>
      <w:pPr>
        <w:spacing w:line="420" w:lineRule="exact"/>
        <w:ind w:firstLineChars="205" w:firstLine="492"/>
        <w:outlineLvl w:val="1"/>
        <w:rPr>
          <w:rFonts w:ascii="宋体" w:cs="黑体"/>
          <w:bCs/>
          <w:color w:val="000000"/>
          <w:sz w:val="24"/>
          <w:szCs w:val="24"/>
        </w:rPr>
      </w:pPr>
      <w:r>
        <w:rPr>
          <w:rFonts w:ascii="宋体" w:cs="黑体"/>
          <w:bCs/>
          <w:color w:val="000000"/>
          <w:sz w:val="24"/>
          <w:szCs w:val="24"/>
        </w:rPr>
        <w:t>4</w:t>
      </w:r>
      <w:r>
        <w:rPr>
          <w:rFonts w:ascii="宋体" w:cs="黑体" w:hint="eastAsia"/>
          <w:bCs/>
          <w:color w:val="000000"/>
          <w:sz w:val="24"/>
          <w:szCs w:val="24"/>
        </w:rPr>
        <w:t>、投标人有串通投标或弄虚作假</w:t>
      </w:r>
      <w:r>
        <w:rPr>
          <w:rFonts w:ascii="宋体" w:cs="黑体"/>
          <w:bCs/>
          <w:color w:val="000000"/>
          <w:sz w:val="24"/>
          <w:szCs w:val="24"/>
        </w:rPr>
        <w:t>(</w:t>
      </w:r>
      <w:r>
        <w:rPr>
          <w:rFonts w:ascii="宋体" w:cs="黑体" w:hint="eastAsia"/>
          <w:bCs/>
          <w:color w:val="000000"/>
          <w:sz w:val="24"/>
          <w:szCs w:val="24"/>
        </w:rPr>
        <w:t>提供虚假投标资料、虚假声明或承诺</w:t>
      </w:r>
      <w:r>
        <w:rPr>
          <w:rFonts w:ascii="宋体" w:cs="黑体"/>
          <w:bCs/>
          <w:color w:val="000000"/>
          <w:sz w:val="24"/>
          <w:szCs w:val="24"/>
        </w:rPr>
        <w:t>)</w:t>
      </w:r>
      <w:r>
        <w:rPr>
          <w:rFonts w:ascii="宋体" w:cs="黑体" w:hint="eastAsia"/>
          <w:bCs/>
          <w:color w:val="000000"/>
          <w:sz w:val="24"/>
          <w:szCs w:val="24"/>
        </w:rPr>
        <w:t>或有其他违法行为的。</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串通投标行为是指：</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w:t>
      </w:r>
      <w:r>
        <w:rPr>
          <w:rFonts w:ascii="宋体" w:cs="黑体"/>
          <w:bCs/>
          <w:color w:val="000000"/>
          <w:sz w:val="24"/>
          <w:szCs w:val="24"/>
        </w:rPr>
        <w:t>1</w:t>
      </w:r>
      <w:r>
        <w:rPr>
          <w:rFonts w:ascii="宋体" w:cs="黑体" w:hint="eastAsia"/>
          <w:bCs/>
          <w:color w:val="000000"/>
          <w:sz w:val="24"/>
          <w:szCs w:val="24"/>
        </w:rPr>
        <w:t>）不同投标人的投标文件内容存在非正常一致的；</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w:t>
      </w:r>
      <w:r>
        <w:rPr>
          <w:rFonts w:ascii="宋体" w:cs="黑体"/>
          <w:bCs/>
          <w:color w:val="000000"/>
          <w:sz w:val="24"/>
          <w:szCs w:val="24"/>
        </w:rPr>
        <w:t>2</w:t>
      </w:r>
      <w:r>
        <w:rPr>
          <w:rFonts w:ascii="宋体" w:cs="黑体" w:hint="eastAsia"/>
          <w:bCs/>
          <w:color w:val="000000"/>
          <w:sz w:val="24"/>
          <w:szCs w:val="24"/>
        </w:rPr>
        <w:t>）不同投标人委托同一人投标或与同一人联合投标的；</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w:t>
      </w:r>
      <w:r>
        <w:rPr>
          <w:rFonts w:ascii="宋体" w:cs="黑体"/>
          <w:bCs/>
          <w:color w:val="000000"/>
          <w:sz w:val="24"/>
          <w:szCs w:val="24"/>
        </w:rPr>
        <w:t>3</w:t>
      </w:r>
      <w:r>
        <w:rPr>
          <w:rFonts w:ascii="宋体" w:cs="黑体" w:hint="eastAsia"/>
          <w:bCs/>
          <w:color w:val="000000"/>
          <w:sz w:val="24"/>
          <w:szCs w:val="24"/>
        </w:rPr>
        <w:t>）不同投标人的投标文件载明的项目管理班子成员出现同一人的；</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w:t>
      </w:r>
      <w:r>
        <w:rPr>
          <w:rFonts w:ascii="宋体" w:cs="黑体"/>
          <w:bCs/>
          <w:color w:val="000000"/>
          <w:sz w:val="24"/>
          <w:szCs w:val="24"/>
        </w:rPr>
        <w:t>4</w:t>
      </w:r>
      <w:r>
        <w:rPr>
          <w:rFonts w:ascii="宋体" w:cs="黑体" w:hint="eastAsia"/>
          <w:bCs/>
          <w:color w:val="000000"/>
          <w:sz w:val="24"/>
          <w:szCs w:val="24"/>
        </w:rPr>
        <w:t>）不同投标人的投标文件相互混装的（已开标记录为准）；</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w:t>
      </w:r>
      <w:r>
        <w:rPr>
          <w:rFonts w:ascii="宋体" w:cs="黑体"/>
          <w:bCs/>
          <w:color w:val="000000"/>
          <w:sz w:val="24"/>
          <w:szCs w:val="24"/>
        </w:rPr>
        <w:t>5</w:t>
      </w:r>
      <w:r>
        <w:rPr>
          <w:rFonts w:ascii="宋体" w:cs="黑体" w:hint="eastAsia"/>
          <w:bCs/>
          <w:color w:val="000000"/>
          <w:sz w:val="24"/>
          <w:szCs w:val="24"/>
        </w:rPr>
        <w:t>）不同投标人的投标文件由同一单位或同一人编制的；</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w:t>
      </w:r>
      <w:r>
        <w:rPr>
          <w:rFonts w:ascii="宋体" w:cs="黑体"/>
          <w:bCs/>
          <w:color w:val="000000"/>
          <w:sz w:val="24"/>
          <w:szCs w:val="24"/>
        </w:rPr>
        <w:t>6</w:t>
      </w:r>
      <w:r>
        <w:rPr>
          <w:rFonts w:ascii="宋体" w:cs="黑体" w:hint="eastAsia"/>
          <w:bCs/>
          <w:color w:val="000000"/>
          <w:sz w:val="24"/>
          <w:szCs w:val="24"/>
        </w:rPr>
        <w:t>）不同投标人使用同一人或企业资金提交投标保证金的；</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w:t>
      </w:r>
      <w:r>
        <w:rPr>
          <w:rFonts w:ascii="宋体" w:cs="黑体"/>
          <w:bCs/>
          <w:color w:val="000000"/>
          <w:sz w:val="24"/>
          <w:szCs w:val="24"/>
        </w:rPr>
        <w:t>7</w:t>
      </w:r>
      <w:r>
        <w:rPr>
          <w:rFonts w:ascii="宋体" w:cs="黑体" w:hint="eastAsia"/>
          <w:bCs/>
          <w:color w:val="000000"/>
          <w:sz w:val="24"/>
          <w:szCs w:val="24"/>
        </w:rPr>
        <w:t>）不同投标人聘请同一人或同一中介机构为其投标提供技术或经济咨询服务的。</w:t>
      </w:r>
    </w:p>
    <w:p>
      <w:pPr>
        <w:spacing w:line="420" w:lineRule="exact"/>
        <w:ind w:firstLineChars="205" w:firstLine="492"/>
        <w:outlineLvl w:val="1"/>
        <w:rPr>
          <w:rFonts w:ascii="宋体" w:cs="黑体"/>
          <w:bCs/>
          <w:color w:val="000000"/>
          <w:sz w:val="24"/>
          <w:szCs w:val="24"/>
        </w:rPr>
      </w:pPr>
      <w:r>
        <w:rPr>
          <w:rFonts w:ascii="宋体" w:cs="黑体"/>
          <w:bCs/>
          <w:color w:val="000000"/>
          <w:sz w:val="24"/>
          <w:szCs w:val="24"/>
        </w:rPr>
        <w:t>5</w:t>
      </w:r>
      <w:r>
        <w:rPr>
          <w:rFonts w:ascii="宋体" w:cs="黑体" w:hint="eastAsia"/>
          <w:bCs/>
          <w:color w:val="000000"/>
          <w:sz w:val="24"/>
          <w:szCs w:val="24"/>
        </w:rPr>
        <w:t>、联合体各方再以自己名义单独或参加其他联合体在同一项目中投标的。</w:t>
      </w:r>
    </w:p>
    <w:p>
      <w:pPr>
        <w:spacing w:line="420" w:lineRule="exact"/>
        <w:ind w:firstLineChars="205" w:firstLine="492"/>
        <w:outlineLvl w:val="1"/>
        <w:rPr>
          <w:rFonts w:ascii="宋体" w:cs="黑体"/>
          <w:bCs/>
          <w:color w:val="000000"/>
          <w:sz w:val="24"/>
          <w:szCs w:val="24"/>
        </w:rPr>
      </w:pPr>
      <w:r>
        <w:rPr>
          <w:rFonts w:ascii="宋体" w:cs="黑体"/>
          <w:bCs/>
          <w:color w:val="000000"/>
          <w:sz w:val="24"/>
          <w:szCs w:val="24"/>
        </w:rPr>
        <w:t>6.</w:t>
      </w:r>
      <w:r>
        <w:rPr>
          <w:rFonts w:ascii="宋体" w:cs="黑体" w:hint="eastAsia"/>
          <w:bCs/>
          <w:color w:val="000000"/>
          <w:sz w:val="24"/>
          <w:szCs w:val="24"/>
        </w:rPr>
        <w:t>未按招标文件规定的格式内容填写、实质性内容不全或关键字迹模糊、无法辨认的。</w:t>
      </w:r>
    </w:p>
    <w:p>
      <w:pPr>
        <w:spacing w:line="420" w:lineRule="exact"/>
        <w:ind w:firstLineChars="205" w:firstLine="492"/>
        <w:outlineLvl w:val="1"/>
        <w:rPr>
          <w:rFonts w:ascii="宋体" w:cs="黑体"/>
          <w:bCs/>
          <w:color w:val="000000"/>
          <w:sz w:val="24"/>
          <w:szCs w:val="24"/>
        </w:rPr>
      </w:pPr>
      <w:r>
        <w:rPr>
          <w:rFonts w:ascii="宋体" w:cs="黑体"/>
          <w:bCs/>
          <w:color w:val="000000"/>
          <w:sz w:val="24"/>
          <w:szCs w:val="24"/>
        </w:rPr>
        <w:t>7.</w:t>
      </w:r>
      <w:r>
        <w:rPr>
          <w:rFonts w:ascii="宋体" w:cs="黑体" w:hint="eastAsia"/>
          <w:bCs/>
          <w:color w:val="000000"/>
          <w:sz w:val="24"/>
          <w:szCs w:val="24"/>
        </w:rPr>
        <w:t>投标文件中存在招标人不能接受的其它实质性条件。</w:t>
      </w:r>
    </w:p>
    <w:p>
      <w:pPr>
        <w:spacing w:line="420" w:lineRule="exact"/>
        <w:ind w:firstLineChars="205" w:firstLine="492"/>
        <w:outlineLvl w:val="1"/>
        <w:rPr>
          <w:rFonts w:ascii="宋体" w:cs="黑体"/>
          <w:bCs/>
          <w:color w:val="000000"/>
          <w:sz w:val="24"/>
          <w:szCs w:val="24"/>
        </w:rPr>
      </w:pPr>
      <w:r>
        <w:rPr>
          <w:rFonts w:ascii="宋体" w:cs="黑体"/>
          <w:bCs/>
          <w:color w:val="000000"/>
          <w:sz w:val="24"/>
          <w:szCs w:val="24"/>
        </w:rPr>
        <w:t>8.</w:t>
      </w:r>
      <w:r>
        <w:rPr>
          <w:rFonts w:ascii="宋体" w:cs="黑体" w:hint="eastAsia"/>
          <w:bCs/>
          <w:color w:val="000000"/>
          <w:sz w:val="24"/>
          <w:szCs w:val="24"/>
        </w:rPr>
        <w:t>所报监理服务费（或费率）大于或等于投标报价上限的。</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除以上情形和《评标办法前附表》规定外，不得否决投标。因不可预测情形需否决投标的，评标委员会应慎重作出决定。</w:t>
      </w:r>
    </w:p>
    <w:p>
      <w:pPr>
        <w:spacing w:line="420" w:lineRule="exact"/>
        <w:ind w:firstLineChars="205" w:firstLine="492"/>
        <w:outlineLvl w:val="1"/>
        <w:rPr>
          <w:rFonts w:ascii="宋体" w:cs="黑体"/>
          <w:bCs/>
          <w:color w:val="000000"/>
          <w:sz w:val="24"/>
          <w:szCs w:val="24"/>
        </w:rPr>
      </w:pPr>
      <w:r>
        <w:rPr>
          <w:rFonts w:ascii="宋体" w:cs="黑体" w:hint="eastAsia"/>
          <w:bCs/>
          <w:color w:val="000000"/>
          <w:sz w:val="24"/>
          <w:szCs w:val="24"/>
        </w:rPr>
        <w:t>评标委员会认为需否决全部投标的，应告知招标人及其委托的招标代理机构否决投标的理由，并写入评标报告。</w:t>
      </w:r>
    </w:p>
    <w:p>
      <w:pPr>
        <w:spacing w:line="300" w:lineRule="auto"/>
        <w:rPr>
          <w:b/>
          <w:color w:val="000000"/>
          <w:sz w:val="24"/>
        </w:rPr>
      </w:pPr>
    </w:p>
    <w:p>
      <w:pPr>
        <w:spacing w:line="300" w:lineRule="auto"/>
        <w:rPr>
          <w:b/>
          <w:color w:val="000000"/>
          <w:sz w:val="24"/>
        </w:rPr>
      </w:pPr>
      <w:r>
        <w:rPr>
          <w:b/>
          <w:color w:val="000000"/>
          <w:sz w:val="24"/>
        </w:rPr>
        <w:t xml:space="preserve">                               </w:t>
      </w:r>
    </w:p>
    <w:p>
      <w:pPr>
        <w:spacing w:line="300" w:lineRule="auto"/>
        <w:jc w:val="center"/>
        <w:rPr>
          <w:b/>
          <w:color w:val="000000"/>
          <w:sz w:val="28"/>
          <w:szCs w:val="28"/>
        </w:rPr>
      </w:pPr>
      <w:r>
        <w:rPr>
          <w:b/>
          <w:color w:val="000000"/>
          <w:sz w:val="24"/>
        </w:rPr>
        <w:br w:type="page"/>
      </w:r>
      <w:r>
        <w:rPr>
          <w:rFonts w:hint="eastAsia"/>
          <w:b/>
          <w:color w:val="000000"/>
          <w:sz w:val="28"/>
          <w:szCs w:val="28"/>
        </w:rPr>
        <w:t>评标办法前附表</w:t>
      </w:r>
    </w:p>
    <w:tbl>
      <w:tblPr>
        <w:jc w:val="center"/>
        <w:tblW w:w="920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216"/>
        <w:gridCol w:w="2223"/>
        <w:gridCol w:w="5761"/>
      </w:tblGrid>
      <w:tr>
        <w:trPr>
          <w:trHeight w:val="515"/>
        </w:trPr>
        <w:tc>
          <w:tcPr>
            <w:tcW w:w="1216" w:type="dxa"/>
            <w:tcBorders>
              <w:top w:val="single" w:sz="4" w:space="0" w:color="auto"/>
              <w:bottom w:val="single" w:sz="4" w:space="0" w:color="auto"/>
              <w:right w:val="single" w:sz="4" w:space="0" w:color="auto"/>
            </w:tcBorders>
            <w:vAlign w:val="center"/>
          </w:tcPr>
          <w:p>
            <w:pPr>
              <w:spacing w:before="100" w:beforeAutospacing="1" w:after="100" w:afterAutospacing="1"/>
              <w:jc w:val="center"/>
              <w:rPr>
                <w:rFonts w:ascii="宋体"/>
                <w:b/>
                <w:color w:val="000000"/>
              </w:rPr>
            </w:pPr>
            <w:r>
              <w:rPr>
                <w:rFonts w:ascii="宋体" w:cs="宋体" w:hint="eastAsia"/>
                <w:b/>
                <w:color w:val="000000"/>
              </w:rPr>
              <w:t>评审内容</w:t>
            </w: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jc w:val="center"/>
              <w:rPr>
                <w:rFonts w:ascii="宋体"/>
                <w:b/>
                <w:color w:val="000000"/>
              </w:rPr>
            </w:pPr>
            <w:r>
              <w:rPr>
                <w:rFonts w:ascii="宋体" w:cs="宋体" w:hint="eastAsia"/>
                <w:b/>
                <w:color w:val="000000"/>
              </w:rPr>
              <w:t>评审因素</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jc w:val="center"/>
              <w:rPr>
                <w:rFonts w:ascii="宋体"/>
                <w:b/>
                <w:color w:val="000000"/>
              </w:rPr>
            </w:pPr>
            <w:r>
              <w:rPr>
                <w:rFonts w:ascii="宋体" w:cs="宋体" w:hint="eastAsia"/>
                <w:b/>
                <w:color w:val="000000"/>
              </w:rPr>
              <w:t>评审标准</w:t>
            </w:r>
          </w:p>
        </w:tc>
      </w:tr>
      <w:tr>
        <w:trPr>
          <w:cantSplit/>
          <w:trHeight w:val="172"/>
        </w:trPr>
        <w:tc>
          <w:tcPr>
            <w:tcW w:w="1216" w:type="dxa"/>
            <w:vMerge w:val="restart"/>
            <w:tcBorders>
              <w:top w:val="single" w:sz="4" w:space="0" w:color="auto"/>
              <w:right w:val="single" w:sz="4" w:space="0" w:color="auto"/>
            </w:tcBorders>
            <w:vAlign w:val="center"/>
          </w:tcPr>
          <w:p>
            <w:pPr>
              <w:spacing w:before="100" w:beforeAutospacing="1" w:after="100" w:afterAutospacing="1"/>
              <w:jc w:val="center"/>
              <w:rPr>
                <w:rFonts w:ascii="宋体"/>
                <w:color w:val="000000"/>
              </w:rPr>
            </w:pPr>
            <w:r>
              <w:rPr>
                <w:rFonts w:ascii="宋体" w:cs="宋体" w:hint="eastAsia"/>
                <w:color w:val="000000"/>
              </w:rPr>
              <w:t>资格评审</w:t>
            </w:r>
          </w:p>
        </w:tc>
        <w:tc>
          <w:tcPr>
            <w:tcW w:w="2223" w:type="dxa"/>
            <w:tcBorders>
              <w:top w:val="single" w:sz="4" w:space="0" w:color="auto"/>
              <w:left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营业执照</w:t>
            </w:r>
          </w:p>
        </w:tc>
        <w:tc>
          <w:tcPr>
            <w:tcW w:w="5761" w:type="dxa"/>
            <w:tcBorders>
              <w:top w:val="single" w:sz="4" w:space="0" w:color="auto"/>
              <w:left w:val="single" w:sz="4" w:space="0" w:color="auto"/>
            </w:tcBorders>
            <w:vAlign w:val="center"/>
          </w:tcPr>
          <w:p>
            <w:pPr>
              <w:spacing w:before="100" w:beforeAutospacing="1" w:after="100" w:afterAutospacing="1" w:line="360" w:lineRule="auto"/>
              <w:rPr>
                <w:rFonts w:ascii="宋体"/>
                <w:color w:val="000000"/>
              </w:rPr>
            </w:pPr>
            <w:r>
              <w:rPr>
                <w:rFonts w:ascii="宋体" w:cs="宋体" w:hint="eastAsia"/>
                <w:color w:val="000000"/>
              </w:rPr>
              <w:t>具备有效的营业执照</w:t>
            </w:r>
          </w:p>
        </w:tc>
      </w:tr>
      <w:tr>
        <w:trPr>
          <w:cantSplit/>
          <w:trHeight w:val="622"/>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资质证书</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olor w:val="000000"/>
              </w:rPr>
            </w:pPr>
            <w:r>
              <w:rPr>
                <w:rFonts w:ascii="宋体" w:cs="宋体" w:hint="eastAsia"/>
                <w:color w:val="000000"/>
              </w:rPr>
              <w:t>具备有效的资质证书，资质等级符合第二章“投标人须知前附表”第</w:t>
            </w:r>
            <w:r>
              <w:rPr>
                <w:rFonts w:ascii="宋体" w:cs="宋体"/>
                <w:color w:val="000000"/>
              </w:rPr>
              <w:t>1.4.1</w:t>
            </w:r>
            <w:r>
              <w:rPr>
                <w:rFonts w:ascii="宋体" w:cs="宋体" w:hint="eastAsia"/>
                <w:color w:val="000000"/>
              </w:rPr>
              <w:t>项规定</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olor w:val="000000"/>
              </w:rPr>
            </w:pPr>
            <w:r>
              <w:rPr>
                <w:rFonts w:ascii="宋体" w:cs="宋体" w:hint="eastAsia"/>
                <w:color w:val="000000"/>
              </w:rPr>
              <w:t>联合体投标（如有）</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olor w:val="000000"/>
              </w:rPr>
            </w:pPr>
            <w:r>
              <w:rPr>
                <w:rFonts w:ascii="宋体" w:cs="宋体" w:hint="eastAsia"/>
                <w:color w:val="000000"/>
              </w:rPr>
              <w:t>提交联合体协议书，并明确联合体牵头人，联合体成员资质符合要求。</w:t>
            </w:r>
          </w:p>
        </w:tc>
      </w:tr>
      <w:tr>
        <w:trPr>
          <w:cantSplit/>
          <w:trHeight w:val="1926"/>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投标人业绩</w:t>
            </w:r>
          </w:p>
          <w:p>
            <w:pPr>
              <w:spacing w:line="400" w:lineRule="exact"/>
              <w:jc w:val="center"/>
              <w:rPr>
                <w:rFonts w:ascii="宋体"/>
                <w:color w:val="000000"/>
              </w:rPr>
            </w:pPr>
            <w:r>
              <w:rPr>
                <w:rFonts w:ascii="宋体" w:cs="宋体" w:hint="eastAsia"/>
                <w:color w:val="000000"/>
              </w:rPr>
              <w:t>（如有要求）</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color w:val="000000"/>
              </w:rPr>
              <w:t xml:space="preserve"> </w:t>
            </w:r>
            <w:r>
              <w:rPr>
                <w:rFonts w:ascii="宋体" w:cs="宋体" w:hint="eastAsia"/>
                <w:color w:val="000000"/>
              </w:rPr>
              <w:t>符合第二章“投标人须知前附表”第</w:t>
            </w:r>
            <w:r>
              <w:rPr>
                <w:rFonts w:ascii="宋体" w:cs="宋体"/>
                <w:color w:val="000000"/>
              </w:rPr>
              <w:t>1.4.1</w:t>
            </w:r>
            <w:r>
              <w:rPr>
                <w:rFonts w:ascii="宋体" w:cs="宋体" w:hint="eastAsia"/>
                <w:color w:val="000000"/>
              </w:rPr>
              <w:t>项规定（以投标文件中的中标通知书、施工合同、竣工验收报告（或竣工验收备案表）复印件为评审依据，时间以竣工验收报告（或竣工验收备案表）的时间为准。）</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olor w:val="000000"/>
              </w:rPr>
            </w:pPr>
            <w:r>
              <w:rPr>
                <w:rFonts w:ascii="宋体" w:cs="宋体" w:hint="eastAsia"/>
                <w:color w:val="000000"/>
              </w:rPr>
              <w:t>项目总监资格</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olor w:val="000000"/>
              </w:rPr>
            </w:pPr>
            <w:r>
              <w:rPr>
                <w:rFonts w:ascii="宋体" w:cs="宋体" w:hint="eastAsia"/>
                <w:color w:val="000000"/>
              </w:rPr>
              <w:t>符合第二章“投标人须知前附表”第</w:t>
            </w:r>
            <w:r>
              <w:rPr>
                <w:rFonts w:ascii="宋体" w:cs="宋体"/>
                <w:color w:val="000000"/>
              </w:rPr>
              <w:t>1.4.1</w:t>
            </w:r>
            <w:r>
              <w:rPr>
                <w:rFonts w:ascii="宋体" w:cs="宋体" w:hint="eastAsia"/>
                <w:color w:val="000000"/>
              </w:rPr>
              <w:t>项规定</w:t>
            </w:r>
          </w:p>
        </w:tc>
      </w:tr>
      <w:tr>
        <w:trPr>
          <w:cantSplit/>
          <w:trHeight w:val="1782"/>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项目总监业绩</w:t>
            </w:r>
            <w:r>
              <w:rPr>
                <w:rFonts w:ascii="宋体" w:cs="宋体"/>
                <w:color w:val="000000"/>
              </w:rPr>
              <w:t xml:space="preserve"> </w:t>
            </w:r>
          </w:p>
          <w:p>
            <w:pPr>
              <w:spacing w:line="400" w:lineRule="exact"/>
              <w:jc w:val="center"/>
              <w:rPr>
                <w:rFonts w:ascii="宋体" w:cs="宋体"/>
                <w:color w:val="000000"/>
              </w:rPr>
            </w:pPr>
            <w:r>
              <w:rPr>
                <w:rFonts w:ascii="宋体" w:cs="宋体" w:hint="eastAsia"/>
                <w:color w:val="000000"/>
              </w:rPr>
              <w:t>（如有要求）</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color w:val="000000"/>
              </w:rPr>
              <w:t xml:space="preserve"> </w:t>
            </w:r>
            <w:r>
              <w:rPr>
                <w:rFonts w:ascii="宋体" w:cs="宋体" w:hint="eastAsia"/>
                <w:color w:val="000000"/>
              </w:rPr>
              <w:t>符合第二章“投标人须知前附表”第</w:t>
            </w:r>
            <w:r>
              <w:rPr>
                <w:rFonts w:ascii="宋体" w:cs="宋体"/>
                <w:color w:val="000000"/>
              </w:rPr>
              <w:t>1.4.1</w:t>
            </w:r>
            <w:r>
              <w:rPr>
                <w:rFonts w:ascii="宋体" w:cs="宋体" w:hint="eastAsia"/>
                <w:color w:val="000000"/>
              </w:rPr>
              <w:t>项规定（以投标文件中的中标通知书、施工合同、竣工验收报告（或竣工验收备案表复印件为评审依据。）</w:t>
            </w:r>
          </w:p>
        </w:tc>
      </w:tr>
      <w:tr>
        <w:trPr>
          <w:cantSplit/>
          <w:trHeight w:val="640"/>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基本账户开户许可证</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hint="eastAsia"/>
                <w:color w:val="000000"/>
              </w:rPr>
              <w:t>出具投标保证金的账号与基本账户开户许可证上的账号一致</w:t>
            </w:r>
          </w:p>
        </w:tc>
      </w:tr>
      <w:tr>
        <w:trPr>
          <w:cantSplit/>
          <w:trHeight w:val="480"/>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投标保证金</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 xml:space="preserve">3.4.1 </w:t>
            </w:r>
            <w:r>
              <w:rPr>
                <w:rFonts w:ascii="宋体" w:cs="宋体" w:hint="eastAsia"/>
                <w:color w:val="000000"/>
              </w:rPr>
              <w:t>项规定</w:t>
            </w:r>
          </w:p>
        </w:tc>
      </w:tr>
      <w:tr>
        <w:trPr>
          <w:cantSplit/>
          <w:trHeight w:val="543"/>
        </w:trPr>
        <w:tc>
          <w:tcPr>
            <w:tcW w:w="1216" w:type="dxa"/>
            <w:vMerge w:val="restart"/>
            <w:tcBorders>
              <w:top w:val="single" w:sz="4" w:space="0" w:color="auto"/>
              <w:right w:val="single" w:sz="4" w:space="0" w:color="auto"/>
            </w:tcBorders>
            <w:vAlign w:val="center"/>
          </w:tcPr>
          <w:p>
            <w:pPr>
              <w:rPr>
                <w:color w:val="000000"/>
              </w:rPr>
            </w:pPr>
            <w:r>
              <w:rPr>
                <w:rFonts w:ascii="宋体" w:cs="宋体" w:hint="eastAsia"/>
                <w:color w:val="000000"/>
              </w:rPr>
              <w:t>形式响应性评审</w:t>
            </w: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投标人名称</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hint="eastAsia"/>
                <w:color w:val="000000"/>
              </w:rPr>
              <w:t>与营业执照、资质证书基本账户开户许可证一致。</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投标文件内容</w:t>
            </w:r>
          </w:p>
        </w:tc>
        <w:tc>
          <w:tcPr>
            <w:tcW w:w="5761" w:type="dxa"/>
            <w:tcBorders>
              <w:top w:val="single" w:sz="4" w:space="0" w:color="auto"/>
              <w:left w:val="single" w:sz="4" w:space="0" w:color="auto"/>
              <w:bottom w:val="single" w:sz="4" w:space="0" w:color="auto"/>
            </w:tcBorders>
            <w:vAlign w:val="center"/>
          </w:tcPr>
          <w:p>
            <w:pPr>
              <w:spacing w:line="380" w:lineRule="exact"/>
              <w:rPr>
                <w:rFonts w:ascii="宋体" w:cs="宋体"/>
                <w:color w:val="000000"/>
              </w:rPr>
            </w:pPr>
            <w:r>
              <w:rPr>
                <w:rFonts w:ascii="宋体" w:cs="宋体" w:hint="eastAsia"/>
                <w:color w:val="000000"/>
              </w:rPr>
              <w:t>符合第七章“投标文件格式”中的内容要求</w:t>
            </w:r>
            <w:r>
              <w:rPr>
                <w:rFonts w:ascii="宋体" w:cs="宋体"/>
                <w:color w:val="000000"/>
              </w:rPr>
              <w:t>(</w:t>
            </w:r>
            <w:r>
              <w:rPr>
                <w:rFonts w:ascii="宋体" w:cs="宋体" w:hint="eastAsia"/>
                <w:color w:val="000000"/>
              </w:rPr>
              <w:t>评审得分的内容除外</w:t>
            </w:r>
            <w:r>
              <w:rPr>
                <w:rFonts w:ascii="宋体" w:cs="宋体"/>
                <w:color w:val="000000"/>
              </w:rPr>
              <w:t>)</w:t>
            </w:r>
            <w:r>
              <w:rPr>
                <w:rFonts w:ascii="宋体" w:cs="宋体" w:hint="eastAsia"/>
                <w:color w:val="000000"/>
              </w:rPr>
              <w:t>。影响投标资格和合同履行等关键内容应清晰可辨。未提交不同内容的投标文件。</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投标文件签字盖章</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hint="eastAsia"/>
                <w:color w:val="000000"/>
              </w:rPr>
              <w:t>符合第七章“投标文件格式”要求</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报价唯一</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ind w:leftChars="-7" w:left="-1" w:hangingChars="7" w:hanging="14"/>
              <w:rPr>
                <w:rFonts w:ascii="宋体" w:cs="宋体"/>
                <w:color w:val="000000"/>
              </w:rPr>
            </w:pPr>
            <w:r>
              <w:rPr>
                <w:rFonts w:ascii="宋体" w:cs="宋体" w:hint="eastAsia"/>
                <w:color w:val="000000"/>
              </w:rPr>
              <w:t>只能有一个有效报价且小于最高投标限价，未改变招标人提供的暂列金额。</w:t>
            </w:r>
          </w:p>
        </w:tc>
      </w:tr>
      <w:tr>
        <w:trPr>
          <w:cantSplit/>
          <w:trHeight w:val="543"/>
        </w:trPr>
        <w:tc>
          <w:tcPr>
            <w:tcW w:w="1216" w:type="dxa"/>
            <w:vMerge/>
            <w:tcBorders>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监理服务期</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1.3.2</w:t>
            </w:r>
            <w:r>
              <w:rPr>
                <w:rFonts w:ascii="宋体" w:cs="宋体" w:hint="eastAsia"/>
                <w:color w:val="000000"/>
              </w:rPr>
              <w:t>项规定</w:t>
            </w:r>
          </w:p>
        </w:tc>
      </w:tr>
      <w:tr>
        <w:trPr>
          <w:cantSplit/>
          <w:trHeight w:val="543"/>
        </w:trPr>
        <w:tc>
          <w:tcPr>
            <w:tcW w:w="1216" w:type="dxa"/>
            <w:vMerge/>
            <w:tcBorders>
              <w:bottom w:val="single" w:sz="4" w:space="0" w:color="auto"/>
              <w:right w:val="single" w:sz="4" w:space="0" w:color="auto"/>
            </w:tcBorders>
            <w:vAlign w:val="center"/>
          </w:tcPr>
          <w:p/>
        </w:tc>
        <w:tc>
          <w:tcPr>
            <w:tcW w:w="2223"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工程质量目标</w:t>
            </w:r>
          </w:p>
        </w:tc>
        <w:tc>
          <w:tcPr>
            <w:tcW w:w="5761" w:type="dxa"/>
            <w:tcBorders>
              <w:top w:val="single" w:sz="4" w:space="0" w:color="auto"/>
              <w:left w:val="single" w:sz="4" w:space="0" w:color="auto"/>
              <w:bottom w:val="single" w:sz="4" w:space="0" w:color="auto"/>
            </w:tcBorders>
            <w:vAlign w:val="center"/>
          </w:tcPr>
          <w:p>
            <w:pPr>
              <w:spacing w:before="100" w:beforeAutospacing="1" w:after="100" w:afterAutospacing="1" w:line="360" w:lineRule="auto"/>
              <w:rPr>
                <w:rFonts w:ascii="宋体" w:cs="宋体"/>
                <w:color w:val="000000"/>
              </w:rPr>
            </w:pPr>
            <w:r>
              <w:rPr>
                <w:rFonts w:ascii="宋体" w:cs="宋体" w:hint="eastAsia"/>
                <w:color w:val="000000"/>
              </w:rPr>
              <w:t>符合第二章“投标人须知前附表”第</w:t>
            </w:r>
            <w:r>
              <w:rPr>
                <w:rFonts w:ascii="宋体" w:cs="宋体"/>
                <w:color w:val="000000"/>
              </w:rPr>
              <w:t>1.3.3</w:t>
            </w:r>
            <w:r>
              <w:rPr>
                <w:rFonts w:ascii="宋体" w:cs="宋体" w:hint="eastAsia"/>
                <w:color w:val="000000"/>
              </w:rPr>
              <w:t>项规定</w:t>
            </w:r>
          </w:p>
        </w:tc>
      </w:tr>
    </w:tbl>
    <w:p>
      <w:pPr>
        <w:ind w:firstLineChars="147" w:firstLine="309"/>
        <w:rPr>
          <w:color w:val="000000"/>
        </w:rPr>
      </w:pPr>
      <w:r>
        <w:rPr>
          <w:rFonts w:cs="宋体" w:hint="eastAsia"/>
          <w:b/>
          <w:bCs/>
          <w:color w:val="000000"/>
        </w:rPr>
        <w:t>以上参与评审的证书、证件等资料复印件加盖单位章装订在投标文件中，无需提供原件。</w:t>
      </w:r>
    </w:p>
    <w:p>
      <w:pPr>
        <w:spacing w:line="400" w:lineRule="exact"/>
        <w:jc w:val="center"/>
        <w:rPr>
          <w:rFonts w:ascii="宋体"/>
          <w:b/>
          <w:color w:val="000000"/>
          <w:sz w:val="44"/>
          <w:szCs w:val="44"/>
        </w:rPr>
      </w:pPr>
      <w:r>
        <w:rPr>
          <w:rFonts w:ascii="宋体" w:hint="eastAsia"/>
          <w:b/>
          <w:color w:val="000000"/>
          <w:sz w:val="44"/>
          <w:szCs w:val="44"/>
        </w:rPr>
        <w:t>经评审的最低投标价法</w:t>
      </w:r>
    </w:p>
    <w:p>
      <w:pPr>
        <w:spacing w:line="300" w:lineRule="auto"/>
        <w:rPr>
          <w:rFonts w:ascii="宋体"/>
          <w:b/>
          <w:color w:val="000000"/>
          <w:sz w:val="24"/>
        </w:rPr>
      </w:pPr>
      <w:r>
        <w:rPr>
          <w:rFonts w:ascii="宋体"/>
          <w:b/>
          <w:color w:val="000000"/>
          <w:sz w:val="24"/>
        </w:rPr>
        <w:t>1.</w:t>
      </w:r>
      <w:r>
        <w:rPr>
          <w:rFonts w:ascii="宋体" w:hint="eastAsia"/>
          <w:b/>
          <w:color w:val="000000"/>
          <w:sz w:val="24"/>
        </w:rPr>
        <w:t>评标程序</w:t>
      </w:r>
    </w:p>
    <w:p>
      <w:pPr>
        <w:shd w:val="clear" w:color="auto" w:fill="FFFFFF"/>
        <w:snapToGrid w:val="0"/>
        <w:spacing w:line="440" w:lineRule="exact"/>
        <w:ind w:firstLineChars="200" w:firstLine="480"/>
        <w:rPr>
          <w:rFonts w:ascii="宋体" w:cs="宋体"/>
          <w:color w:val="000000"/>
          <w:sz w:val="24"/>
          <w:szCs w:val="24"/>
        </w:rPr>
      </w:pPr>
      <w:r>
        <w:rPr>
          <w:rFonts w:ascii="宋体" w:cs="宋体" w:hint="eastAsia"/>
          <w:color w:val="000000"/>
          <w:sz w:val="24"/>
          <w:szCs w:val="24"/>
        </w:rPr>
        <w:t>评标准备→确定评标顺序→评审投标文件→推荐中标候选人。</w:t>
      </w:r>
    </w:p>
    <w:p>
      <w:pPr>
        <w:spacing w:line="300" w:lineRule="auto"/>
        <w:rPr>
          <w:rFonts w:ascii="宋体"/>
          <w:color w:val="000000"/>
          <w:sz w:val="24"/>
        </w:rPr>
      </w:pPr>
      <w:r>
        <w:rPr>
          <w:rFonts w:ascii="宋体"/>
          <w:color w:val="000000"/>
          <w:sz w:val="24"/>
        </w:rPr>
        <w:t>1.1</w:t>
      </w:r>
      <w:r>
        <w:rPr>
          <w:rFonts w:ascii="宋体" w:hint="eastAsia"/>
          <w:color w:val="000000"/>
          <w:sz w:val="24"/>
        </w:rPr>
        <w:t>评标准备</w:t>
      </w:r>
    </w:p>
    <w:p>
      <w:pPr>
        <w:spacing w:line="300" w:lineRule="auto"/>
        <w:ind w:firstLineChars="197" w:firstLine="473"/>
        <w:rPr>
          <w:rFonts w:ascii="宋体"/>
          <w:color w:val="000000"/>
          <w:sz w:val="24"/>
        </w:rPr>
      </w:pPr>
      <w:r>
        <w:rPr>
          <w:rFonts w:ascii="宋体" w:hint="eastAsia"/>
          <w:color w:val="000000"/>
          <w:sz w:val="24"/>
        </w:rPr>
        <w:t>评标委员会熟悉招标文件：</w:t>
      </w:r>
    </w:p>
    <w:p>
      <w:pPr>
        <w:spacing w:line="300" w:lineRule="auto"/>
        <w:ind w:firstLineChars="197" w:firstLine="473"/>
        <w:rPr>
          <w:rFonts w:ascii="宋体"/>
          <w:color w:val="000000"/>
          <w:sz w:val="24"/>
        </w:rPr>
      </w:pPr>
      <w:r>
        <w:rPr>
          <w:rFonts w:ascii="宋体"/>
          <w:color w:val="000000"/>
          <w:sz w:val="24"/>
        </w:rPr>
        <w:t>(1)</w:t>
      </w:r>
      <w:r>
        <w:rPr>
          <w:rFonts w:ascii="宋体" w:hint="eastAsia"/>
          <w:color w:val="000000"/>
          <w:sz w:val="24"/>
        </w:rPr>
        <w:t>阅读、研究招标文件和相关评标资料，获取评标所需要的重要信息和数据</w:t>
      </w:r>
      <w:r>
        <w:rPr>
          <w:rFonts w:ascii="宋体"/>
          <w:color w:val="000000"/>
          <w:sz w:val="24"/>
        </w:rPr>
        <w:t>,</w:t>
      </w:r>
      <w:r>
        <w:rPr>
          <w:rFonts w:ascii="宋体" w:hint="eastAsia"/>
          <w:color w:val="000000"/>
          <w:sz w:val="24"/>
        </w:rPr>
        <w:t>至少应了解和熟悉以下内容：招标的目标、招标项目的范围和性质、招标文件规定的主要技术要求、标准和商务条款。</w:t>
      </w:r>
    </w:p>
    <w:p>
      <w:pPr>
        <w:spacing w:line="300" w:lineRule="auto"/>
        <w:ind w:firstLineChars="197" w:firstLine="473"/>
        <w:rPr>
          <w:rFonts w:ascii="宋体"/>
          <w:color w:val="000000"/>
          <w:sz w:val="24"/>
        </w:rPr>
      </w:pPr>
      <w:r>
        <w:rPr>
          <w:rFonts w:ascii="宋体"/>
          <w:color w:val="000000"/>
          <w:sz w:val="24"/>
        </w:rPr>
        <w:t>(2)</w:t>
      </w:r>
      <w:r>
        <w:rPr>
          <w:rFonts w:ascii="宋体" w:hint="eastAsia"/>
          <w:color w:val="000000"/>
          <w:sz w:val="24"/>
        </w:rPr>
        <w:t>熟悉招标文件规定的评标标准和评标方法及在评标过程中需要考虑的相关因素。</w:t>
      </w:r>
    </w:p>
    <w:p>
      <w:pPr>
        <w:spacing w:line="300" w:lineRule="auto"/>
        <w:ind w:firstLineChars="197" w:firstLine="473"/>
        <w:rPr>
          <w:rFonts w:ascii="宋体"/>
          <w:color w:val="000000"/>
          <w:sz w:val="24"/>
        </w:rPr>
      </w:pPr>
      <w:r>
        <w:rPr>
          <w:rFonts w:ascii="宋体"/>
          <w:color w:val="000000"/>
          <w:sz w:val="24"/>
        </w:rPr>
        <w:t>(3)</w:t>
      </w:r>
      <w:r>
        <w:rPr>
          <w:rFonts w:ascii="宋体" w:hint="eastAsia"/>
          <w:color w:val="000000"/>
          <w:sz w:val="24"/>
        </w:rPr>
        <w:t>核对评标工作用表。</w:t>
      </w:r>
    </w:p>
    <w:p>
      <w:pPr>
        <w:spacing w:line="400" w:lineRule="exact"/>
        <w:rPr>
          <w:rFonts w:ascii="宋体"/>
          <w:bCs/>
          <w:color w:val="000000"/>
          <w:sz w:val="24"/>
          <w:szCs w:val="24"/>
        </w:rPr>
      </w:pPr>
      <w:r>
        <w:rPr>
          <w:rFonts w:ascii="宋体"/>
          <w:bCs/>
          <w:color w:val="000000"/>
          <w:sz w:val="24"/>
          <w:szCs w:val="24"/>
        </w:rPr>
        <w:t>1.2</w:t>
      </w:r>
      <w:r>
        <w:rPr>
          <w:rFonts w:ascii="宋体" w:hint="eastAsia"/>
          <w:bCs/>
          <w:color w:val="000000"/>
          <w:sz w:val="24"/>
          <w:szCs w:val="24"/>
        </w:rPr>
        <w:t>评标顺序的确定：</w:t>
      </w:r>
    </w:p>
    <w:p>
      <w:pPr>
        <w:spacing w:line="360" w:lineRule="auto"/>
        <w:jc w:val="left"/>
        <w:rPr>
          <w:rFonts w:ascii="仿宋_GB2312" w:eastAsia="仿宋_GB2312" w:cs="仿宋"/>
          <w:b/>
          <w:bCs/>
          <w:color w:val="000000"/>
          <w:sz w:val="24"/>
          <w:szCs w:val="24"/>
        </w:rPr>
      </w:pPr>
      <w:r>
        <w:rPr>
          <w:rFonts w:ascii="仿宋_GB2312" w:eastAsia="仿宋_GB2312" w:cs="仿宋"/>
          <w:b/>
          <w:bCs/>
          <w:color w:val="000000"/>
          <w:sz w:val="24"/>
          <w:szCs w:val="24"/>
        </w:rPr>
        <w:t>1.2.1</w:t>
      </w:r>
      <w:r>
        <w:rPr>
          <w:rFonts w:ascii="仿宋_GB2312" w:eastAsia="仿宋_GB2312" w:cs="仿宋" w:hint="eastAsia"/>
          <w:b/>
          <w:bCs/>
          <w:color w:val="000000"/>
          <w:sz w:val="24"/>
          <w:szCs w:val="24"/>
        </w:rPr>
        <w:t>评标基准值的计算原则和方法：</w:t>
      </w:r>
    </w:p>
    <w:p>
      <w:pPr>
        <w:spacing w:line="360" w:lineRule="auto"/>
        <w:ind w:firstLineChars="200" w:firstLine="480"/>
        <w:jc w:val="left"/>
        <w:rPr>
          <w:rFonts w:ascii="仿宋_GB2312" w:eastAsia="仿宋_GB2312" w:cs="仿宋"/>
          <w:color w:val="000000"/>
          <w:sz w:val="24"/>
          <w:szCs w:val="24"/>
        </w:rPr>
      </w:pPr>
      <w:r>
        <w:rPr>
          <w:rFonts w:ascii="仿宋_GB2312" w:eastAsia="仿宋_GB2312" w:cs="仿宋" w:hint="eastAsia"/>
          <w:color w:val="000000"/>
          <w:sz w:val="24"/>
          <w:szCs w:val="24"/>
        </w:rPr>
        <w:t>投标人投标报价大于或等于最高投标限价和未按本文件要求提交投标保证金作否决投标处理，不得入围投标人家数和评标基准值的计算。</w:t>
      </w:r>
    </w:p>
    <w:p>
      <w:pPr>
        <w:spacing w:line="360" w:lineRule="auto"/>
        <w:ind w:firstLineChars="200" w:firstLine="480"/>
        <w:jc w:val="left"/>
        <w:rPr>
          <w:rFonts w:ascii="仿宋_GB2312" w:eastAsia="仿宋_GB2312" w:cs="仿宋"/>
          <w:color w:val="000000"/>
          <w:sz w:val="24"/>
          <w:szCs w:val="24"/>
        </w:rPr>
      </w:pPr>
    </w:p>
    <w:p>
      <w:pPr>
        <w:spacing w:line="360" w:lineRule="auto"/>
        <w:jc w:val="left"/>
        <w:rPr>
          <w:rFonts w:ascii="仿宋_GB2312" w:eastAsia="仿宋_GB2312" w:cs="仿宋"/>
          <w:b/>
          <w:bCs/>
          <w:color w:val="000000"/>
          <w:sz w:val="24"/>
          <w:szCs w:val="24"/>
        </w:rPr>
      </w:pPr>
      <w:r>
        <w:rPr>
          <w:rFonts w:ascii="仿宋_GB2312" w:eastAsia="仿宋_GB2312" w:cs="仿宋" w:hint="eastAsia"/>
          <w:b/>
          <w:bCs/>
          <w:color w:val="000000"/>
          <w:sz w:val="24"/>
          <w:szCs w:val="24"/>
        </w:rPr>
        <w:t>下列评标基准值的计算方法：（由招标人任选其一）</w:t>
      </w:r>
    </w:p>
    <w:p>
      <w:pPr>
        <w:spacing w:line="400" w:lineRule="exact"/>
        <w:rPr>
          <w:rFonts w:ascii="宋体"/>
          <w:color w:val="000000"/>
          <w:sz w:val="24"/>
          <w:szCs w:val="24"/>
        </w:rPr>
      </w:pPr>
      <w:r>
        <w:rPr>
          <w:rFonts w:ascii="宋体" w:hint="eastAsia"/>
          <w:b/>
          <w:color w:val="000000"/>
          <w:sz w:val="24"/>
          <w:szCs w:val="24"/>
        </w:rPr>
        <w:t>方法一</w:t>
      </w:r>
      <w:r>
        <w:rPr>
          <w:rFonts w:ascii="宋体" w:hint="eastAsia"/>
          <w:color w:val="000000"/>
          <w:sz w:val="24"/>
          <w:szCs w:val="24"/>
        </w:rPr>
        <w:t>、</w:t>
      </w:r>
    </w:p>
    <w:p>
      <w:pPr>
        <w:spacing w:line="400" w:lineRule="exact"/>
        <w:ind w:firstLineChars="200" w:firstLine="480"/>
        <w:rPr>
          <w:rFonts w:ascii="宋体"/>
          <w:color w:val="000000"/>
          <w:sz w:val="24"/>
          <w:szCs w:val="24"/>
        </w:rPr>
      </w:pPr>
      <w:r>
        <w:rPr>
          <w:rFonts w:ascii="宋体"/>
          <w:color w:val="000000"/>
          <w:sz w:val="24"/>
          <w:szCs w:val="24"/>
        </w:rPr>
        <w:t xml:space="preserve"> </w:t>
      </w:r>
      <w:r>
        <w:rPr>
          <w:rFonts w:ascii="宋体" w:hint="eastAsia"/>
          <w:color w:val="000000"/>
          <w:sz w:val="24"/>
          <w:szCs w:val="24"/>
        </w:rPr>
        <w:t>入围投标人的最低报价为评标基准值；</w:t>
      </w:r>
    </w:p>
    <w:p>
      <w:pPr>
        <w:spacing w:line="400" w:lineRule="exact"/>
        <w:rPr>
          <w:rFonts w:ascii="宋体"/>
          <w:color w:val="000000"/>
          <w:sz w:val="24"/>
          <w:szCs w:val="24"/>
        </w:rPr>
      </w:pPr>
      <w:r>
        <w:rPr>
          <w:rFonts w:ascii="宋体" w:hint="eastAsia"/>
          <w:b/>
          <w:color w:val="000000"/>
          <w:sz w:val="24"/>
          <w:szCs w:val="24"/>
        </w:rPr>
        <w:t>方法二</w:t>
      </w:r>
      <w:r>
        <w:rPr>
          <w:rFonts w:ascii="宋体" w:hint="eastAsia"/>
          <w:color w:val="000000"/>
          <w:sz w:val="24"/>
          <w:szCs w:val="24"/>
        </w:rPr>
        <w:t>、</w:t>
      </w:r>
    </w:p>
    <w:p>
      <w:pPr>
        <w:spacing w:line="400" w:lineRule="exact"/>
        <w:ind w:firstLineChars="200" w:firstLine="480"/>
        <w:rPr>
          <w:rFonts w:ascii="宋体"/>
          <w:color w:val="000000"/>
          <w:sz w:val="24"/>
          <w:szCs w:val="24"/>
        </w:rPr>
      </w:pPr>
      <w:r>
        <w:rPr>
          <w:rFonts w:ascii="宋体" w:cs="仿宋"/>
          <w:color w:val="000000"/>
          <w:sz w:val="24"/>
          <w:szCs w:val="24"/>
        </w:rPr>
        <w:t>1</w:t>
      </w:r>
      <w:r>
        <w:rPr>
          <w:rFonts w:ascii="宋体" w:cs="仿宋" w:hint="eastAsia"/>
          <w:color w:val="000000"/>
          <w:sz w:val="24"/>
          <w:szCs w:val="24"/>
        </w:rPr>
        <w:t>、入围投标人的投标报价的平均值为</w:t>
      </w:r>
      <w:r>
        <w:rPr>
          <w:rFonts w:ascii="宋体" w:cs="仿宋"/>
          <w:color w:val="000000"/>
          <w:sz w:val="24"/>
          <w:szCs w:val="24"/>
        </w:rPr>
        <w:t xml:space="preserve">C, </w:t>
      </w:r>
      <w:r>
        <w:rPr>
          <w:rFonts w:ascii="宋体" w:cs="仿宋" w:hint="eastAsia"/>
          <w:color w:val="000000"/>
          <w:sz w:val="24"/>
          <w:szCs w:val="24"/>
        </w:rPr>
        <w:t>在开标现场由招标人代表抽取下浮点（</w:t>
      </w:r>
      <w:r>
        <w:rPr>
          <w:rFonts w:ascii="宋体" w:cs="仿宋"/>
          <w:color w:val="000000"/>
          <w:sz w:val="24"/>
          <w:szCs w:val="24"/>
          <w:u w:val="single"/>
        </w:rPr>
        <w:t>1-5</w:t>
      </w:r>
      <w:r>
        <w:rPr>
          <w:rFonts w:ascii="宋体" w:cs="仿宋" w:hint="eastAsia"/>
          <w:color w:val="000000"/>
          <w:sz w:val="24"/>
          <w:szCs w:val="24"/>
          <w:u w:val="single"/>
        </w:rPr>
        <w:t>级差为</w:t>
      </w:r>
      <w:r>
        <w:rPr>
          <w:rFonts w:ascii="宋体" w:cs="仿宋"/>
          <w:color w:val="000000"/>
          <w:sz w:val="24"/>
          <w:szCs w:val="24"/>
          <w:u w:val="single"/>
        </w:rPr>
        <w:t>1</w:t>
      </w:r>
      <w:r>
        <w:rPr>
          <w:rFonts w:ascii="宋体" w:cs="仿宋" w:hint="eastAsia"/>
          <w:color w:val="000000"/>
          <w:sz w:val="24"/>
          <w:szCs w:val="24"/>
          <w:u w:val="single"/>
        </w:rPr>
        <w:t>的数字中）</w:t>
      </w:r>
      <w:r>
        <w:rPr>
          <w:rFonts w:ascii="宋体" w:cs="仿宋" w:hint="eastAsia"/>
          <w:color w:val="000000"/>
          <w:sz w:val="24"/>
          <w:szCs w:val="24"/>
        </w:rPr>
        <w:t>五个数字中抽取一个值为</w:t>
      </w:r>
      <w:r>
        <w:rPr>
          <w:rFonts w:ascii="宋体" w:cs="仿宋"/>
          <w:color w:val="000000"/>
          <w:sz w:val="24"/>
          <w:szCs w:val="24"/>
        </w:rPr>
        <w:t>D</w:t>
      </w:r>
      <w:r>
        <w:rPr>
          <w:rFonts w:ascii="宋体" w:cs="仿宋" w:hint="eastAsia"/>
          <w:color w:val="000000"/>
          <w:sz w:val="24"/>
          <w:szCs w:val="24"/>
        </w:rPr>
        <w:t>。</w:t>
      </w:r>
    </w:p>
    <w:p>
      <w:pPr>
        <w:spacing w:line="400" w:lineRule="exact"/>
        <w:ind w:firstLineChars="200" w:firstLine="480"/>
        <w:rPr>
          <w:rFonts w:ascii="宋体" w:cs="仿宋"/>
          <w:color w:val="000000"/>
          <w:sz w:val="24"/>
          <w:szCs w:val="24"/>
        </w:rPr>
      </w:pPr>
      <w:r>
        <w:rPr>
          <w:rFonts w:ascii="宋体"/>
          <w:color w:val="000000"/>
          <w:sz w:val="24"/>
          <w:szCs w:val="24"/>
        </w:rPr>
        <w:t>2</w:t>
      </w:r>
      <w:r>
        <w:rPr>
          <w:rFonts w:ascii="宋体" w:hint="eastAsia"/>
          <w:color w:val="000000"/>
          <w:sz w:val="24"/>
          <w:szCs w:val="24"/>
        </w:rPr>
        <w:t>、评标基准值</w:t>
      </w:r>
      <w:r>
        <w:rPr>
          <w:rFonts w:ascii="宋体" w:cs="仿宋"/>
          <w:color w:val="000000"/>
          <w:sz w:val="24"/>
          <w:szCs w:val="24"/>
        </w:rPr>
        <w:t xml:space="preserve"> =C*(100-D)%</w:t>
      </w:r>
      <w:r>
        <w:rPr>
          <w:rFonts w:ascii="宋体" w:cs="仿宋" w:hint="eastAsia"/>
          <w:color w:val="000000"/>
          <w:sz w:val="24"/>
          <w:szCs w:val="24"/>
        </w:rPr>
        <w:t>。</w:t>
      </w:r>
    </w:p>
    <w:p>
      <w:pPr>
        <w:spacing w:line="400" w:lineRule="exact"/>
        <w:rPr>
          <w:rFonts w:ascii="宋体"/>
          <w:color w:val="000000"/>
          <w:sz w:val="24"/>
          <w:szCs w:val="24"/>
        </w:rPr>
      </w:pPr>
      <w:r>
        <w:rPr>
          <w:rFonts w:ascii="宋体" w:hint="eastAsia"/>
          <w:b/>
          <w:color w:val="000000"/>
          <w:sz w:val="24"/>
          <w:szCs w:val="24"/>
        </w:rPr>
        <w:t>方法三</w:t>
      </w:r>
      <w:r>
        <w:rPr>
          <w:rFonts w:ascii="宋体"/>
          <w:color w:val="000000"/>
          <w:sz w:val="24"/>
          <w:szCs w:val="24"/>
        </w:rPr>
        <w:t xml:space="preserve"> </w:t>
      </w:r>
      <w:r>
        <w:rPr>
          <w:rFonts w:ascii="宋体" w:hint="eastAsia"/>
          <w:color w:val="000000"/>
          <w:sz w:val="24"/>
          <w:szCs w:val="24"/>
        </w:rPr>
        <w:t>、</w:t>
      </w:r>
    </w:p>
    <w:p>
      <w:pPr>
        <w:spacing w:line="400" w:lineRule="exact"/>
        <w:rPr>
          <w:rFonts w:ascii="宋体"/>
          <w:color w:val="000000"/>
          <w:sz w:val="24"/>
          <w:szCs w:val="24"/>
        </w:rPr>
      </w:pPr>
      <w:r>
        <w:rPr>
          <w:rFonts w:ascii="宋体"/>
          <w:color w:val="000000"/>
          <w:sz w:val="24"/>
          <w:szCs w:val="24"/>
        </w:rPr>
        <w:t xml:space="preserve"> </w:t>
      </w:r>
      <w:r>
        <w:rPr>
          <w:rFonts w:ascii="宋体" w:cs="仿宋"/>
          <w:color w:val="000000"/>
          <w:sz w:val="24"/>
          <w:szCs w:val="24"/>
        </w:rPr>
        <w:t xml:space="preserve">   </w:t>
      </w:r>
      <w:r>
        <w:rPr>
          <w:rFonts w:ascii="宋体" w:cs="仿宋" w:hint="eastAsia"/>
          <w:color w:val="000000"/>
          <w:sz w:val="24"/>
          <w:szCs w:val="24"/>
        </w:rPr>
        <w:t>（</w:t>
      </w:r>
      <w:r>
        <w:rPr>
          <w:rFonts w:ascii="宋体" w:cs="仿宋"/>
          <w:color w:val="000000"/>
          <w:sz w:val="24"/>
          <w:szCs w:val="24"/>
        </w:rPr>
        <w:t>1</w:t>
      </w:r>
      <w:r>
        <w:rPr>
          <w:rFonts w:ascii="宋体" w:cs="仿宋" w:hint="eastAsia"/>
          <w:color w:val="000000"/>
          <w:sz w:val="24"/>
          <w:szCs w:val="24"/>
        </w:rPr>
        <w:t>）入围投标人≤</w:t>
      </w:r>
      <w:r>
        <w:rPr>
          <w:rFonts w:ascii="宋体" w:cs="仿宋"/>
          <w:color w:val="000000"/>
          <w:sz w:val="24"/>
          <w:szCs w:val="24"/>
        </w:rPr>
        <w:t>5</w:t>
      </w:r>
      <w:r>
        <w:rPr>
          <w:rFonts w:ascii="宋体" w:cs="仿宋" w:hint="eastAsia"/>
          <w:color w:val="000000"/>
          <w:sz w:val="24"/>
          <w:szCs w:val="24"/>
        </w:rPr>
        <w:t>家时，最低投标报价为评标基准值；</w:t>
      </w:r>
    </w:p>
    <w:p>
      <w:pPr>
        <w:spacing w:line="400" w:lineRule="exact"/>
        <w:rPr>
          <w:rFonts w:ascii="宋体"/>
          <w:color w:val="000000"/>
          <w:sz w:val="24"/>
          <w:szCs w:val="24"/>
        </w:rPr>
      </w:pPr>
      <w:r>
        <w:rPr>
          <w:rFonts w:ascii="宋体" w:cs="仿宋"/>
          <w:color w:val="000000"/>
          <w:sz w:val="24"/>
          <w:szCs w:val="24"/>
        </w:rPr>
        <w:t xml:space="preserve">   </w:t>
      </w:r>
      <w:r>
        <w:rPr>
          <w:rFonts w:ascii="宋体" w:cs="仿宋" w:hint="eastAsia"/>
          <w:color w:val="000000"/>
          <w:sz w:val="24"/>
          <w:szCs w:val="24"/>
        </w:rPr>
        <w:t>（</w:t>
      </w:r>
      <w:r>
        <w:rPr>
          <w:rFonts w:ascii="宋体" w:cs="仿宋"/>
          <w:color w:val="000000"/>
          <w:sz w:val="24"/>
          <w:szCs w:val="24"/>
        </w:rPr>
        <w:t>2</w:t>
      </w:r>
      <w:r>
        <w:rPr>
          <w:rFonts w:ascii="宋体" w:cs="仿宋" w:hint="eastAsia"/>
          <w:color w:val="000000"/>
          <w:sz w:val="24"/>
          <w:szCs w:val="24"/>
        </w:rPr>
        <w:t>）</w:t>
      </w:r>
      <w:r>
        <w:rPr>
          <w:rFonts w:ascii="宋体" w:cs="仿宋"/>
          <w:color w:val="000000"/>
          <w:sz w:val="24"/>
          <w:szCs w:val="24"/>
        </w:rPr>
        <w:t>6</w:t>
      </w:r>
      <w:r>
        <w:rPr>
          <w:rFonts w:ascii="宋体" w:cs="仿宋" w:hint="eastAsia"/>
          <w:color w:val="000000"/>
          <w:sz w:val="24"/>
          <w:szCs w:val="24"/>
        </w:rPr>
        <w:t>家</w:t>
      </w:r>
      <w:r>
        <w:rPr>
          <w:rFonts w:ascii="宋体" w:cs="仿宋"/>
          <w:color w:val="000000"/>
          <w:sz w:val="24"/>
          <w:szCs w:val="24"/>
        </w:rPr>
        <w:t xml:space="preserve"> </w:t>
      </w:r>
      <w:r>
        <w:rPr>
          <w:rFonts w:ascii="宋体" w:cs="仿宋" w:hint="eastAsia"/>
          <w:color w:val="000000"/>
          <w:sz w:val="24"/>
          <w:szCs w:val="24"/>
        </w:rPr>
        <w:t>≤入围投标人≤</w:t>
      </w:r>
      <w:r>
        <w:rPr>
          <w:rFonts w:ascii="宋体" w:cs="仿宋"/>
          <w:color w:val="000000"/>
          <w:sz w:val="24"/>
          <w:szCs w:val="24"/>
        </w:rPr>
        <w:t>10</w:t>
      </w:r>
      <w:r>
        <w:rPr>
          <w:rFonts w:ascii="宋体" w:cs="仿宋" w:hint="eastAsia"/>
          <w:color w:val="000000"/>
          <w:sz w:val="24"/>
          <w:szCs w:val="24"/>
        </w:rPr>
        <w:t>家时</w:t>
      </w:r>
      <w:r>
        <w:rPr>
          <w:rFonts w:ascii="宋体" w:cs="仿宋"/>
          <w:color w:val="000000"/>
          <w:sz w:val="24"/>
          <w:szCs w:val="24"/>
        </w:rPr>
        <w:t>,</w:t>
      </w:r>
      <w:r>
        <w:rPr>
          <w:rFonts w:ascii="宋体" w:cs="仿宋" w:hint="eastAsia"/>
          <w:color w:val="000000"/>
          <w:sz w:val="24"/>
          <w:szCs w:val="24"/>
        </w:rPr>
        <w:t>全部投标报价的平均值乘以在开标现场由招标人代表抽取的下浮点（</w:t>
      </w:r>
      <w:r>
        <w:rPr>
          <w:rFonts w:ascii="宋体" w:cs="仿宋"/>
          <w:color w:val="000000"/>
          <w:sz w:val="24"/>
          <w:szCs w:val="24"/>
          <w:u w:val="single"/>
        </w:rPr>
        <w:t>1-5</w:t>
      </w:r>
      <w:r>
        <w:rPr>
          <w:rFonts w:ascii="宋体" w:cs="仿宋" w:hint="eastAsia"/>
          <w:color w:val="000000"/>
          <w:sz w:val="24"/>
          <w:szCs w:val="24"/>
          <w:u w:val="single"/>
        </w:rPr>
        <w:t>级差为</w:t>
      </w:r>
      <w:r>
        <w:rPr>
          <w:rFonts w:ascii="宋体" w:cs="仿宋"/>
          <w:color w:val="000000"/>
          <w:sz w:val="24"/>
          <w:szCs w:val="24"/>
          <w:u w:val="single"/>
        </w:rPr>
        <w:t>1</w:t>
      </w:r>
      <w:r>
        <w:rPr>
          <w:rFonts w:ascii="宋体" w:cs="仿宋" w:hint="eastAsia"/>
          <w:color w:val="000000"/>
          <w:sz w:val="24"/>
          <w:szCs w:val="24"/>
          <w:u w:val="single"/>
        </w:rPr>
        <w:t>的数字中）</w:t>
      </w:r>
      <w:r>
        <w:rPr>
          <w:rFonts w:ascii="宋体" w:cs="仿宋" w:hint="eastAsia"/>
          <w:color w:val="000000"/>
          <w:sz w:val="24"/>
          <w:szCs w:val="24"/>
        </w:rPr>
        <w:t>五个数字中抽取一个值为评标基准值；</w:t>
      </w:r>
    </w:p>
    <w:p>
      <w:pPr>
        <w:spacing w:line="400" w:lineRule="exact"/>
        <w:rPr>
          <w:rFonts w:ascii="宋体" w:cs="仿宋"/>
          <w:color w:val="000000"/>
          <w:sz w:val="24"/>
          <w:szCs w:val="24"/>
        </w:rPr>
      </w:pPr>
      <w:r>
        <w:rPr>
          <w:rFonts w:ascii="宋体" w:cs="仿宋"/>
          <w:color w:val="000000"/>
          <w:sz w:val="24"/>
          <w:szCs w:val="24"/>
        </w:rPr>
        <w:t xml:space="preserve">   </w:t>
      </w:r>
      <w:r>
        <w:rPr>
          <w:rFonts w:ascii="宋体" w:cs="仿宋" w:hint="eastAsia"/>
          <w:color w:val="000000"/>
          <w:sz w:val="24"/>
          <w:szCs w:val="24"/>
        </w:rPr>
        <w:t>（</w:t>
      </w:r>
      <w:r>
        <w:rPr>
          <w:rFonts w:ascii="宋体" w:cs="仿宋"/>
          <w:color w:val="000000"/>
          <w:sz w:val="24"/>
          <w:szCs w:val="24"/>
        </w:rPr>
        <w:t>3</w:t>
      </w:r>
      <w:r>
        <w:rPr>
          <w:rFonts w:ascii="宋体" w:cs="仿宋" w:hint="eastAsia"/>
          <w:color w:val="000000"/>
          <w:sz w:val="24"/>
          <w:szCs w:val="24"/>
        </w:rPr>
        <w:t>）入围投标人＞</w:t>
      </w:r>
      <w:r>
        <w:rPr>
          <w:rFonts w:ascii="宋体" w:cs="仿宋"/>
          <w:color w:val="000000"/>
          <w:sz w:val="24"/>
          <w:szCs w:val="24"/>
        </w:rPr>
        <w:t>10</w:t>
      </w:r>
      <w:r>
        <w:rPr>
          <w:rFonts w:ascii="宋体" w:cs="仿宋" w:hint="eastAsia"/>
          <w:color w:val="000000"/>
          <w:sz w:val="24"/>
          <w:szCs w:val="24"/>
        </w:rPr>
        <w:t>家时</w:t>
      </w:r>
      <w:r>
        <w:rPr>
          <w:rFonts w:ascii="宋体" w:cs="仿宋"/>
          <w:color w:val="000000"/>
          <w:sz w:val="24"/>
          <w:szCs w:val="24"/>
        </w:rPr>
        <w:t>,</w:t>
      </w:r>
      <w:r>
        <w:rPr>
          <w:rFonts w:ascii="宋体" w:cs="仿宋" w:hint="eastAsia"/>
          <w:color w:val="000000"/>
          <w:sz w:val="24"/>
          <w:szCs w:val="24"/>
        </w:rPr>
        <w:t>采用两次算术平均确定评标基准值：入围投标人全部投标报价进行第一次算术平均，一次平均值以下的投标报价进行第二次算术平均，第二次的平均值作为评标基准值。</w:t>
      </w:r>
    </w:p>
    <w:p>
      <w:pPr>
        <w:spacing w:line="400" w:lineRule="exact"/>
        <w:rPr>
          <w:rFonts w:ascii="宋体" w:cs="仿宋"/>
          <w:color w:val="000000"/>
          <w:sz w:val="24"/>
          <w:szCs w:val="24"/>
        </w:rPr>
      </w:pPr>
    </w:p>
    <w:p>
      <w:pPr>
        <w:spacing w:line="400" w:lineRule="exact"/>
        <w:rPr>
          <w:rFonts w:ascii="宋体" w:cs="仿宋"/>
          <w:color w:val="000000"/>
          <w:sz w:val="24"/>
          <w:szCs w:val="24"/>
        </w:rPr>
      </w:pPr>
      <w:r>
        <w:rPr>
          <w:rFonts w:ascii="宋体" w:cs="仿宋"/>
          <w:color w:val="000000"/>
          <w:sz w:val="24"/>
          <w:szCs w:val="24"/>
        </w:rPr>
        <w:t>1.2.2</w:t>
      </w:r>
      <w:r>
        <w:rPr>
          <w:rFonts w:ascii="宋体" w:cs="仿宋" w:hint="eastAsia"/>
          <w:color w:val="000000"/>
          <w:sz w:val="24"/>
          <w:szCs w:val="24"/>
        </w:rPr>
        <w:t>确定投标报价由低到高的评审顺序评审</w:t>
      </w:r>
    </w:p>
    <w:p>
      <w:pPr>
        <w:spacing w:line="400" w:lineRule="exact"/>
        <w:rPr>
          <w:rFonts w:ascii="宋体" w:cs="仿宋"/>
          <w:color w:val="000000"/>
          <w:sz w:val="24"/>
          <w:szCs w:val="24"/>
        </w:rPr>
      </w:pPr>
      <w:r>
        <w:rPr>
          <w:rFonts w:ascii="宋体" w:cs="仿宋"/>
          <w:color w:val="000000"/>
          <w:sz w:val="24"/>
          <w:szCs w:val="24"/>
        </w:rPr>
        <w:t xml:space="preserve">    </w:t>
      </w:r>
      <w:r>
        <w:rPr>
          <w:rFonts w:ascii="宋体" w:cs="仿宋" w:hint="eastAsia"/>
          <w:color w:val="000000"/>
          <w:sz w:val="24"/>
          <w:szCs w:val="24"/>
        </w:rPr>
        <w:t>评标委员会按照本项目规定评标基准值的计算方法进行计算，得出评标基准值。评标委员会对等于评标基准值及以上的投标报价由低到高取前三名，依次进行评审，若评审有一家不通过时按评标基准值及以上由低到高的顺序依次递补进行评审。评审通过的按按评标基准值及以上的投标报价由低到高依次推荐</w:t>
      </w:r>
      <w:r>
        <w:rPr>
          <w:rFonts w:ascii="宋体" w:cs="仿宋"/>
          <w:color w:val="000000"/>
          <w:sz w:val="24"/>
          <w:szCs w:val="24"/>
        </w:rPr>
        <w:t>1-3</w:t>
      </w:r>
      <w:r>
        <w:rPr>
          <w:rFonts w:ascii="宋体" w:cs="仿宋" w:hint="eastAsia"/>
          <w:color w:val="000000"/>
          <w:sz w:val="24"/>
          <w:szCs w:val="24"/>
        </w:rPr>
        <w:t>名中标候选人。</w:t>
      </w:r>
    </w:p>
    <w:p>
      <w:pPr>
        <w:spacing w:line="400" w:lineRule="exact"/>
        <w:ind w:firstLine="479"/>
        <w:rPr>
          <w:rFonts w:ascii="宋体" w:cs="仿宋"/>
          <w:color w:val="000000"/>
          <w:sz w:val="24"/>
          <w:szCs w:val="24"/>
        </w:rPr>
      </w:pPr>
      <w:r>
        <w:rPr>
          <w:rFonts w:ascii="宋体" w:cs="仿宋" w:hint="eastAsia"/>
          <w:color w:val="000000"/>
          <w:sz w:val="24"/>
          <w:szCs w:val="24"/>
        </w:rPr>
        <w:t>若出现报价相同的情况时，由评标委员会组长在评标委员会成员及现场监督人员监督下抽签确定名次。</w:t>
      </w:r>
    </w:p>
    <w:p>
      <w:pPr>
        <w:shd w:val="clear" w:color="auto" w:fill="FFFFFF"/>
        <w:snapToGrid w:val="0"/>
        <w:spacing w:line="440" w:lineRule="exact"/>
        <w:ind w:firstLineChars="196" w:firstLine="470"/>
        <w:rPr>
          <w:rFonts w:ascii="仿宋_GB2312" w:eastAsia="仿宋_GB2312"/>
          <w:color w:val="000000"/>
          <w:sz w:val="24"/>
          <w:szCs w:val="24"/>
        </w:rPr>
      </w:pPr>
      <w:r>
        <w:rPr>
          <w:rFonts w:ascii="仿宋_GB2312" w:eastAsia="仿宋_GB2312" w:cs="仿宋"/>
          <w:b/>
          <w:bCs/>
          <w:color w:val="000000"/>
          <w:sz w:val="24"/>
          <w:szCs w:val="24"/>
        </w:rPr>
        <w:t>1.3</w:t>
      </w:r>
      <w:r>
        <w:rPr>
          <w:rFonts w:ascii="仿宋_GB2312" w:eastAsia="仿宋_GB2312" w:cs="仿宋" w:hint="eastAsia"/>
          <w:b/>
          <w:bCs/>
          <w:color w:val="000000"/>
          <w:sz w:val="24"/>
          <w:szCs w:val="24"/>
        </w:rPr>
        <w:t>投标文件评审</w:t>
      </w:r>
    </w:p>
    <w:p>
      <w:pPr>
        <w:shd w:val="clear" w:color="auto" w:fill="FFFFFF"/>
        <w:snapToGrid w:val="0"/>
        <w:spacing w:line="440" w:lineRule="exact"/>
        <w:ind w:firstLineChars="200" w:firstLine="480"/>
        <w:jc w:val="left"/>
        <w:rPr>
          <w:rFonts w:ascii="宋体" w:cs="宋体"/>
          <w:color w:val="000000"/>
          <w:sz w:val="24"/>
          <w:szCs w:val="24"/>
        </w:rPr>
      </w:pPr>
      <w:r>
        <w:rPr>
          <w:rFonts w:ascii="宋体" w:cs="宋体" w:hint="eastAsia"/>
          <w:color w:val="000000"/>
          <w:sz w:val="24"/>
          <w:szCs w:val="24"/>
        </w:rPr>
        <w:t>评标委员会按照本章否决投标文件的条款和《评标办法前附表》要求，按前款排序依次对投标文件进行评审，直至通过评审的投标文件达到第二章“投标人须知前附表”第</w:t>
      </w:r>
      <w:r>
        <w:rPr>
          <w:rFonts w:ascii="宋体" w:cs="宋体"/>
          <w:color w:val="000000"/>
          <w:sz w:val="24"/>
          <w:szCs w:val="24"/>
        </w:rPr>
        <w:t>7.1</w:t>
      </w:r>
      <w:r>
        <w:rPr>
          <w:rFonts w:ascii="宋体" w:cs="宋体" w:hint="eastAsia"/>
          <w:color w:val="000000"/>
          <w:sz w:val="24"/>
          <w:szCs w:val="24"/>
        </w:rPr>
        <w:t>款规定的中标候选人数。</w:t>
      </w:r>
      <w:r>
        <w:rPr>
          <w:rFonts w:ascii="宋体" w:cs="宋体"/>
          <w:color w:val="000000"/>
          <w:sz w:val="24"/>
          <w:szCs w:val="24"/>
        </w:rPr>
        <w:t xml:space="preserve">  </w:t>
      </w:r>
    </w:p>
    <w:p>
      <w:pPr>
        <w:shd w:val="clear" w:color="auto" w:fill="FFFFFF"/>
        <w:snapToGrid w:val="0"/>
        <w:spacing w:line="440" w:lineRule="exact"/>
        <w:ind w:firstLineChars="196" w:firstLine="470"/>
        <w:rPr>
          <w:rFonts w:ascii="宋体" w:cs="宋体"/>
          <w:color w:val="000000"/>
          <w:sz w:val="24"/>
          <w:szCs w:val="24"/>
        </w:rPr>
      </w:pPr>
      <w:r>
        <w:rPr>
          <w:rFonts w:ascii="宋体" w:cs="宋体"/>
          <w:b/>
          <w:bCs/>
          <w:color w:val="000000"/>
          <w:sz w:val="24"/>
          <w:szCs w:val="24"/>
        </w:rPr>
        <w:t xml:space="preserve">1.4 </w:t>
      </w:r>
      <w:r>
        <w:rPr>
          <w:rFonts w:ascii="宋体" w:cs="宋体" w:hint="eastAsia"/>
          <w:b/>
          <w:bCs/>
          <w:color w:val="000000"/>
          <w:sz w:val="24"/>
          <w:szCs w:val="24"/>
        </w:rPr>
        <w:t>推荐中标候选人：</w:t>
      </w:r>
    </w:p>
    <w:p>
      <w:pPr>
        <w:shd w:val="clear" w:color="auto" w:fill="FFFFFF"/>
        <w:snapToGrid w:val="0"/>
        <w:spacing w:line="440" w:lineRule="exact"/>
        <w:ind w:firstLineChars="200" w:firstLine="480"/>
        <w:rPr>
          <w:rFonts w:ascii="宋体" w:cs="宋体"/>
          <w:color w:val="000000"/>
          <w:sz w:val="24"/>
          <w:szCs w:val="24"/>
          <w:lang w:eastAsia="en-US"/>
        </w:rPr>
      </w:pPr>
      <w:r>
        <w:rPr>
          <w:rFonts w:ascii="宋体" w:cs="宋体" w:hint="eastAsia"/>
          <w:color w:val="000000"/>
          <w:sz w:val="24"/>
          <w:szCs w:val="24"/>
          <w:lang w:eastAsia="en-US"/>
        </w:rPr>
        <w:t>按评标基准值及以上的投标报价由低到高顺序推荐</w:t>
      </w:r>
      <w:r>
        <w:rPr>
          <w:rFonts w:ascii="宋体" w:cs="宋体"/>
          <w:color w:val="000000"/>
          <w:sz w:val="24"/>
          <w:szCs w:val="24"/>
          <w:lang w:eastAsia="en-US"/>
        </w:rPr>
        <w:t>1-3</w:t>
      </w:r>
      <w:r>
        <w:rPr>
          <w:rFonts w:ascii="宋体" w:cs="宋体" w:hint="eastAsia"/>
          <w:color w:val="000000"/>
          <w:sz w:val="24"/>
          <w:szCs w:val="24"/>
          <w:lang w:eastAsia="en-US"/>
        </w:rPr>
        <w:t>名中标候选人前款通过评审的顺序推荐中标候选人。若通过评审的投标文件达不到第二章“投标人须知前附表”第</w:t>
      </w:r>
      <w:r>
        <w:rPr>
          <w:rFonts w:ascii="宋体" w:cs="宋体"/>
          <w:color w:val="000000"/>
          <w:sz w:val="24"/>
          <w:szCs w:val="24"/>
          <w:lang w:eastAsia="en-US"/>
        </w:rPr>
        <w:t>7.1</w:t>
      </w:r>
      <w:r>
        <w:rPr>
          <w:rFonts w:ascii="宋体" w:cs="宋体" w:hint="eastAsia"/>
          <w:color w:val="000000"/>
          <w:sz w:val="24"/>
          <w:szCs w:val="24"/>
          <w:lang w:eastAsia="en-US"/>
        </w:rPr>
        <w:t>款规定的中标候选人数，按通过评审的投标文件推荐中标候选人数。</w:t>
      </w:r>
    </w:p>
    <w:p>
      <w:pPr>
        <w:spacing w:line="400" w:lineRule="exact"/>
        <w:ind w:firstLine="479"/>
        <w:rPr>
          <w:rFonts w:ascii="宋体" w:cs="仿宋"/>
          <w:color w:val="000000"/>
          <w:sz w:val="24"/>
          <w:szCs w:val="24"/>
        </w:rPr>
      </w:pPr>
    </w:p>
    <w:p>
      <w:pPr>
        <w:spacing w:line="300" w:lineRule="auto"/>
        <w:rPr>
          <w:rFonts w:ascii="宋体"/>
          <w:color w:val="000000"/>
          <w:sz w:val="24"/>
        </w:rPr>
      </w:pPr>
      <w:r>
        <w:rPr>
          <w:rFonts w:ascii="宋体"/>
          <w:color w:val="000000"/>
          <w:sz w:val="24"/>
        </w:rPr>
        <w:t xml:space="preserve">2. </w:t>
      </w:r>
      <w:r>
        <w:rPr>
          <w:rFonts w:ascii="宋体" w:hint="eastAsia"/>
          <w:color w:val="000000"/>
          <w:sz w:val="24"/>
        </w:rPr>
        <w:t>投标文件的澄清和补正</w:t>
      </w:r>
    </w:p>
    <w:p>
      <w:pPr>
        <w:spacing w:line="300" w:lineRule="auto"/>
        <w:ind w:firstLineChars="197" w:firstLine="473"/>
        <w:rPr>
          <w:rFonts w:ascii="宋体"/>
          <w:color w:val="000000"/>
          <w:sz w:val="24"/>
        </w:rPr>
      </w:pPr>
      <w:r>
        <w:rPr>
          <w:rFonts w:ascii="宋体"/>
          <w:color w:val="000000"/>
          <w:sz w:val="24"/>
        </w:rPr>
        <w:t xml:space="preserve">2.1 </w:t>
      </w:r>
      <w:r>
        <w:rPr>
          <w:rFonts w:ascii="宋体" w:hint="eastAsia"/>
          <w:color w:val="000000"/>
          <w:sz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00" w:lineRule="auto"/>
        <w:ind w:firstLineChars="197" w:firstLine="473"/>
        <w:rPr>
          <w:rFonts w:ascii="宋体"/>
          <w:color w:val="000000"/>
          <w:sz w:val="24"/>
        </w:rPr>
      </w:pPr>
      <w:r>
        <w:rPr>
          <w:rFonts w:ascii="宋体"/>
          <w:color w:val="000000"/>
          <w:sz w:val="24"/>
        </w:rPr>
        <w:t>2.2</w:t>
      </w:r>
      <w:r>
        <w:rPr>
          <w:rFonts w:ascii="宋体" w:hint="eastAsia"/>
          <w:color w:val="000000"/>
          <w:sz w:val="24"/>
        </w:rPr>
        <w:t>澄清、说明和补正不得改变投标文件的实质性内容。投标人的书面澄清、说明和补正属于投标文件的组成部分。</w:t>
      </w:r>
    </w:p>
    <w:p>
      <w:pPr>
        <w:spacing w:line="300" w:lineRule="auto"/>
        <w:ind w:firstLineChars="197" w:firstLine="473"/>
        <w:rPr>
          <w:rFonts w:ascii="宋体"/>
          <w:color w:val="000000"/>
          <w:sz w:val="24"/>
        </w:rPr>
      </w:pPr>
      <w:r>
        <w:rPr>
          <w:rFonts w:ascii="宋体"/>
          <w:color w:val="000000"/>
          <w:sz w:val="24"/>
        </w:rPr>
        <w:t>2.3</w:t>
      </w:r>
      <w:r>
        <w:rPr>
          <w:rFonts w:ascii="宋体" w:hint="eastAsia"/>
          <w:color w:val="000000"/>
          <w:sz w:val="24"/>
        </w:rPr>
        <w:t>评标委员会对投标人提交的澄清、说明或补正有疑问的，可以要求投标人进一步澄清、说明或补正，直至满足评标委员会的要求。</w:t>
      </w:r>
    </w:p>
    <w:p>
      <w:pPr>
        <w:spacing w:line="300" w:lineRule="auto"/>
        <w:rPr>
          <w:rFonts w:ascii="宋体"/>
          <w:color w:val="000000"/>
          <w:sz w:val="24"/>
        </w:rPr>
      </w:pPr>
      <w:r>
        <w:rPr>
          <w:rFonts w:ascii="宋体"/>
          <w:color w:val="000000"/>
          <w:sz w:val="24"/>
        </w:rPr>
        <w:t xml:space="preserve">3. </w:t>
      </w:r>
      <w:r>
        <w:rPr>
          <w:rFonts w:ascii="宋体" w:hint="eastAsia"/>
          <w:color w:val="000000"/>
          <w:sz w:val="24"/>
        </w:rPr>
        <w:t>评标结果</w:t>
      </w:r>
    </w:p>
    <w:p>
      <w:pPr>
        <w:spacing w:line="300" w:lineRule="auto"/>
        <w:ind w:firstLineChars="197" w:firstLine="473"/>
        <w:rPr>
          <w:rFonts w:ascii="宋体"/>
          <w:color w:val="000000"/>
          <w:sz w:val="24"/>
        </w:rPr>
      </w:pPr>
      <w:r>
        <w:rPr>
          <w:rFonts w:ascii="宋体"/>
          <w:color w:val="000000"/>
          <w:sz w:val="24"/>
        </w:rPr>
        <w:t>3.1</w:t>
      </w:r>
      <w:r>
        <w:rPr>
          <w:rFonts w:ascii="宋体" w:hint="eastAsia"/>
          <w:color w:val="000000"/>
          <w:sz w:val="24"/>
        </w:rPr>
        <w:t>除招标人授权评标委员会直接确定中标人外，评标委员会按照招标文件规定的评审标准推荐中标候选人。</w:t>
      </w:r>
    </w:p>
    <w:p>
      <w:pPr>
        <w:spacing w:line="300" w:lineRule="auto"/>
        <w:ind w:firstLineChars="197" w:firstLine="473"/>
        <w:rPr>
          <w:color w:val="000000"/>
          <w:sz w:val="15"/>
          <w:szCs w:val="15"/>
          <w:lang w:val="zh-CN"/>
        </w:rPr>
      </w:pPr>
      <w:r>
        <w:rPr>
          <w:rFonts w:ascii="宋体"/>
          <w:color w:val="000000"/>
          <w:sz w:val="24"/>
        </w:rPr>
        <w:t xml:space="preserve">3.2 </w:t>
      </w:r>
      <w:r>
        <w:rPr>
          <w:rFonts w:ascii="宋体" w:hint="eastAsia"/>
          <w:color w:val="000000"/>
          <w:sz w:val="24"/>
        </w:rPr>
        <w:t>评标委员会完成评标后，应当向招标人提交书面评标报告。</w:t>
      </w:r>
      <w:r>
        <w:rPr>
          <w:rFonts w:ascii="宋体"/>
          <w:color w:val="000000"/>
          <w:sz w:val="24"/>
        </w:rPr>
        <w:t xml:space="preserve"> </w:t>
      </w:r>
    </w:p>
    <w:p>
      <w:pPr>
        <w:shd w:val="clear" w:color="auto" w:fill="FFFFFF"/>
        <w:snapToGrid w:val="0"/>
        <w:spacing w:line="440" w:lineRule="exact"/>
        <w:ind w:firstLineChars="200" w:firstLine="480"/>
        <w:rPr>
          <w:rFonts w:ascii="宋体" w:cs="仿宋"/>
          <w:color w:val="000000"/>
          <w:sz w:val="24"/>
          <w:szCs w:val="24"/>
        </w:rPr>
      </w:pPr>
      <w:r>
        <w:rPr>
          <w:rFonts w:ascii="宋体" w:cs="仿宋"/>
          <w:color w:val="000000"/>
          <w:sz w:val="24"/>
          <w:szCs w:val="24"/>
        </w:rPr>
        <w:t xml:space="preserve">3.3 </w:t>
      </w:r>
      <w:r>
        <w:rPr>
          <w:rFonts w:ascii="宋体" w:cs="仿宋" w:hint="eastAsia"/>
          <w:color w:val="000000"/>
          <w:sz w:val="24"/>
          <w:szCs w:val="24"/>
        </w:rPr>
        <w:t>招标人对评标结果进行公示。</w:t>
      </w:r>
    </w:p>
    <w:p>
      <w:pPr>
        <w:spacing w:line="300" w:lineRule="auto"/>
        <w:jc w:val="center"/>
        <w:rPr>
          <w:rFonts w:ascii="宋体" w:cs="宋体"/>
          <w:color w:val="000000"/>
          <w:sz w:val="24"/>
          <w:szCs w:val="24"/>
        </w:rPr>
      </w:pPr>
    </w:p>
    <w:p>
      <w:pPr>
        <w:spacing w:line="300" w:lineRule="auto"/>
        <w:jc w:val="center"/>
        <w:rPr>
          <w:b/>
          <w:color w:val="000000"/>
          <w:sz w:val="32"/>
          <w:szCs w:val="32"/>
        </w:rPr>
      </w:pPr>
    </w:p>
    <w:p>
      <w:pPr>
        <w:spacing w:line="300" w:lineRule="auto"/>
        <w:rPr>
          <w:b/>
          <w:color w:val="000000"/>
          <w:sz w:val="32"/>
          <w:szCs w:val="32"/>
        </w:rPr>
      </w:pPr>
    </w:p>
    <w:p>
      <w:pPr>
        <w:spacing w:line="300" w:lineRule="auto"/>
        <w:jc w:val="center"/>
        <w:rPr>
          <w:b/>
          <w:color w:val="000000"/>
          <w:sz w:val="32"/>
          <w:szCs w:val="32"/>
        </w:rPr>
      </w:pPr>
      <w:r>
        <w:rPr>
          <w:rFonts w:hint="eastAsia"/>
          <w:b/>
          <w:color w:val="000000"/>
          <w:sz w:val="32"/>
          <w:szCs w:val="32"/>
        </w:rPr>
        <w:t>综合评估法</w:t>
      </w:r>
      <w:r>
        <w:rPr>
          <w:b/>
          <w:color w:val="000000"/>
          <w:sz w:val="32"/>
          <w:szCs w:val="32"/>
        </w:rPr>
        <w:t>1</w:t>
      </w:r>
    </w:p>
    <w:p>
      <w:pPr>
        <w:spacing w:line="300" w:lineRule="auto"/>
        <w:jc w:val="center"/>
        <w:rPr>
          <w:rFonts w:ascii="宋体"/>
          <w:b/>
          <w:color w:val="000000"/>
          <w:sz w:val="32"/>
          <w:szCs w:val="32"/>
        </w:rPr>
      </w:pPr>
      <w:r>
        <w:rPr>
          <w:rFonts w:hint="eastAsia"/>
          <w:b/>
          <w:color w:val="000000"/>
          <w:sz w:val="24"/>
          <w:szCs w:val="24"/>
        </w:rPr>
        <w:t>（适用于</w:t>
      </w:r>
      <w:r>
        <w:rPr>
          <w:rFonts w:ascii="宋体" w:hint="eastAsia"/>
          <w:b/>
          <w:color w:val="000000"/>
          <w:sz w:val="24"/>
          <w:szCs w:val="24"/>
        </w:rPr>
        <w:t>监理费用</w:t>
      </w:r>
      <w:r>
        <w:rPr>
          <w:rFonts w:ascii="宋体"/>
          <w:b/>
          <w:color w:val="000000"/>
          <w:sz w:val="24"/>
          <w:szCs w:val="24"/>
        </w:rPr>
        <w:t>50</w:t>
      </w:r>
      <w:r>
        <w:rPr>
          <w:rFonts w:ascii="宋体" w:hint="eastAsia"/>
          <w:b/>
          <w:color w:val="000000"/>
          <w:sz w:val="24"/>
          <w:szCs w:val="24"/>
        </w:rPr>
        <w:t>万元以上的监理项目）</w:t>
      </w:r>
    </w:p>
    <w:p>
      <w:pPr>
        <w:spacing w:line="300" w:lineRule="auto"/>
        <w:jc w:val="center"/>
        <w:rPr>
          <w:color w:val="000000"/>
          <w:sz w:val="24"/>
        </w:rPr>
      </w:pPr>
      <w:r>
        <w:rPr>
          <w:rFonts w:hint="eastAsia"/>
          <w:b/>
          <w:color w:val="000000"/>
          <w:sz w:val="24"/>
        </w:rPr>
        <w:t>综合评审表</w:t>
      </w:r>
    </w:p>
    <w:tbl>
      <w:tblPr>
        <w:jc w:val="left"/>
        <w:tblInd w:w="93" w:type="dxa"/>
        <w:tblW w:w="8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232"/>
        <w:gridCol w:w="756"/>
        <w:gridCol w:w="232"/>
        <w:gridCol w:w="2220"/>
        <w:gridCol w:w="2220"/>
        <w:gridCol w:w="2075"/>
        <w:gridCol w:w="14"/>
        <w:gridCol w:w="131"/>
      </w:tblGrid>
      <w:tr>
        <w:trPr>
          <w:cantSplit/>
          <w:trHeight w:val="695"/>
          <w:gridAfter w:val="2"/>
          <w:wAfter w:w="145" w:type="dxa"/>
        </w:trPr>
        <w:tc>
          <w:tcPr>
            <w:tcW w:w="1232" w:type="dxa"/>
            <w:vAlign w:val="center"/>
          </w:tcPr>
          <w:p>
            <w:pPr>
              <w:autoSpaceDE w:val="0"/>
              <w:autoSpaceDN w:val="0"/>
              <w:spacing w:line="400" w:lineRule="exact"/>
              <w:jc w:val="center"/>
              <w:rPr>
                <w:rFonts w:ascii="宋体" w:cs="宋体-WinCharSetFFFF-H"/>
                <w:color w:val="000000"/>
                <w:sz w:val="24"/>
                <w:szCs w:val="24"/>
              </w:rPr>
            </w:pPr>
            <w:r>
              <w:rPr>
                <w:rFonts w:ascii="宋体" w:cs="宋体-WinCharSetFFFF-H" w:hint="eastAsia"/>
                <w:color w:val="000000"/>
                <w:sz w:val="24"/>
                <w:szCs w:val="24"/>
              </w:rPr>
              <w:t>评审因素</w:t>
            </w:r>
          </w:p>
        </w:tc>
        <w:tc>
          <w:tcPr>
            <w:tcW w:w="756" w:type="dxa"/>
            <w:vAlign w:val="center"/>
          </w:tcPr>
          <w:p>
            <w:pPr>
              <w:autoSpaceDE w:val="0"/>
              <w:autoSpaceDN w:val="0"/>
              <w:spacing w:line="400" w:lineRule="exact"/>
              <w:jc w:val="center"/>
              <w:rPr>
                <w:rFonts w:ascii="宋体" w:cs="宋体-WinCharSetFFFF-H"/>
                <w:color w:val="000000"/>
                <w:sz w:val="24"/>
                <w:szCs w:val="24"/>
              </w:rPr>
            </w:pPr>
            <w:r>
              <w:rPr>
                <w:rFonts w:ascii="宋体" w:cs="宋体-WinCharSetFFFF-H" w:hint="eastAsia"/>
                <w:color w:val="000000"/>
                <w:sz w:val="24"/>
                <w:szCs w:val="24"/>
              </w:rPr>
              <w:t>分值</w:t>
            </w:r>
          </w:p>
        </w:tc>
        <w:tc>
          <w:tcPr>
            <w:tcW w:w="6747" w:type="dxa"/>
            <w:gridSpan w:val="4"/>
            <w:vAlign w:val="center"/>
          </w:tcPr>
          <w:p>
            <w:pPr>
              <w:autoSpaceDE w:val="0"/>
              <w:autoSpaceDN w:val="0"/>
              <w:spacing w:line="400" w:lineRule="exact"/>
              <w:jc w:val="center"/>
              <w:rPr>
                <w:rFonts w:ascii="宋体" w:cs="宋体-WinCharSetFFFF-H"/>
                <w:color w:val="000000"/>
                <w:sz w:val="24"/>
                <w:szCs w:val="24"/>
              </w:rPr>
            </w:pPr>
            <w:r>
              <w:rPr>
                <w:rFonts w:ascii="宋体" w:cs="宋体-WinCharSetFFFF-H" w:hint="eastAsia"/>
                <w:color w:val="000000"/>
                <w:sz w:val="24"/>
                <w:szCs w:val="24"/>
              </w:rPr>
              <w:t>评审标准</w:t>
            </w:r>
          </w:p>
        </w:tc>
      </w:tr>
      <w:tr>
        <w:trPr>
          <w:cantSplit/>
          <w:trHeight w:val="3195"/>
          <w:gridAfter w:val="2"/>
          <w:wAfter w:w="145" w:type="dxa"/>
        </w:trPr>
        <w:tc>
          <w:tcPr>
            <w:tcW w:w="1232" w:type="dxa"/>
            <w:vMerge w:val="restart"/>
            <w:vAlign w:val="center"/>
          </w:tcPr>
          <w:p>
            <w:pPr>
              <w:autoSpaceDE w:val="0"/>
              <w:autoSpaceDN w:val="0"/>
              <w:spacing w:line="400" w:lineRule="exact"/>
              <w:jc w:val="center"/>
              <w:rPr>
                <w:rFonts w:ascii="宋体" w:cs="宋体-WinCharSetFFFF-H"/>
                <w:color w:val="000000"/>
                <w:sz w:val="24"/>
                <w:szCs w:val="24"/>
              </w:rPr>
            </w:pPr>
            <w:r>
              <w:rPr>
                <w:rFonts w:ascii="宋体" w:cs="宋体-WinCharSetFFFF-H"/>
                <w:color w:val="000000"/>
                <w:sz w:val="24"/>
                <w:szCs w:val="24"/>
              </w:rPr>
              <w:t>1</w:t>
            </w:r>
            <w:r>
              <w:rPr>
                <w:rFonts w:ascii="宋体" w:cs="宋体-WinCharSetFFFF-H" w:hint="eastAsia"/>
                <w:color w:val="000000"/>
                <w:sz w:val="24"/>
                <w:szCs w:val="24"/>
              </w:rPr>
              <w:t>、投标人和项目总监（</w:t>
            </w:r>
            <w:r>
              <w:rPr>
                <w:rFonts w:ascii="宋体" w:cs="宋体-WinCharSetFFFF-H"/>
                <w:color w:val="000000"/>
                <w:sz w:val="24"/>
                <w:szCs w:val="24"/>
              </w:rPr>
              <w:t>30</w:t>
            </w:r>
            <w:r>
              <w:rPr>
                <w:rFonts w:ascii="宋体" w:cs="宋体-WinCharSetFFFF-H" w:hint="eastAsia"/>
                <w:color w:val="000000"/>
                <w:sz w:val="24"/>
                <w:szCs w:val="24"/>
              </w:rPr>
              <w:t>分）</w:t>
            </w:r>
          </w:p>
        </w:tc>
        <w:tc>
          <w:tcPr>
            <w:tcW w:w="756" w:type="dxa"/>
            <w:vMerge w:val="restart"/>
            <w:vAlign w:val="center"/>
          </w:tcPr>
          <w:p>
            <w:pPr>
              <w:autoSpaceDE w:val="0"/>
              <w:autoSpaceDN w:val="0"/>
              <w:spacing w:line="400" w:lineRule="exact"/>
              <w:jc w:val="center"/>
              <w:rPr>
                <w:rFonts w:ascii="宋体" w:cs="宋体-WinCharSetFFFF-H"/>
                <w:color w:val="000000"/>
                <w:sz w:val="24"/>
                <w:szCs w:val="24"/>
              </w:rPr>
            </w:pPr>
            <w:r>
              <w:rPr>
                <w:rFonts w:ascii="宋体" w:cs="宋体-WinCharSetFFFF-H"/>
                <w:color w:val="000000"/>
                <w:sz w:val="24"/>
                <w:szCs w:val="24"/>
              </w:rPr>
              <w:t>10</w:t>
            </w:r>
            <w:r>
              <w:rPr>
                <w:rFonts w:ascii="宋体" w:cs="宋体-WinCharSetFFFF-H" w:hint="eastAsia"/>
                <w:color w:val="000000"/>
                <w:sz w:val="24"/>
                <w:szCs w:val="24"/>
              </w:rPr>
              <w:t>分</w:t>
            </w:r>
          </w:p>
        </w:tc>
        <w:tc>
          <w:tcPr>
            <w:tcW w:w="6747" w:type="dxa"/>
            <w:gridSpan w:val="4"/>
            <w:tcBorders>
              <w:bottom w:val="single" w:sz="4" w:space="0" w:color="auto"/>
            </w:tcBorders>
            <w:vAlign w:val="center"/>
          </w:tcPr>
          <w:p>
            <w:pPr>
              <w:autoSpaceDE w:val="0"/>
              <w:autoSpaceDN w:val="0"/>
              <w:spacing w:line="400" w:lineRule="exact"/>
              <w:rPr>
                <w:rFonts w:ascii="宋体"/>
                <w:color w:val="000000"/>
                <w:sz w:val="24"/>
                <w:szCs w:val="24"/>
              </w:rPr>
            </w:pPr>
            <w:r>
              <w:rPr>
                <w:rFonts w:ascii="宋体" w:cs="宋体-WinCharSetFFFF-H"/>
                <w:color w:val="000000"/>
                <w:sz w:val="24"/>
                <w:szCs w:val="24"/>
              </w:rPr>
              <w:t xml:space="preserve"> </w:t>
            </w:r>
            <w:r>
              <w:rPr>
                <w:rFonts w:ascii="宋体"/>
                <w:color w:val="000000"/>
                <w:sz w:val="24"/>
                <w:szCs w:val="24"/>
              </w:rPr>
              <w:t xml:space="preserve">   </w:t>
            </w:r>
            <w:r>
              <w:rPr>
                <w:rFonts w:ascii="宋体" w:hint="eastAsia"/>
                <w:color w:val="000000"/>
                <w:sz w:val="24"/>
                <w:szCs w:val="24"/>
              </w:rPr>
              <w:t>投标人所监理的建设工程，近五年（自招标公告发布之日起向前追溯五年，以获奖证书的颁发时间为准）（满分</w:t>
            </w:r>
            <w:r>
              <w:rPr>
                <w:rFonts w:ascii="宋体"/>
                <w:color w:val="000000"/>
                <w:sz w:val="24"/>
                <w:szCs w:val="24"/>
              </w:rPr>
              <w:t>10</w:t>
            </w:r>
            <w:r>
              <w:rPr>
                <w:rFonts w:ascii="宋体" w:hint="eastAsia"/>
                <w:color w:val="000000"/>
                <w:sz w:val="24"/>
                <w:szCs w:val="24"/>
              </w:rPr>
              <w:t>分）：</w:t>
            </w:r>
          </w:p>
          <w:p>
            <w:pPr>
              <w:autoSpaceDE w:val="0"/>
              <w:autoSpaceDN w:val="0"/>
              <w:spacing w:line="400" w:lineRule="exact"/>
              <w:rPr>
                <w:rFonts w:ascii="宋体"/>
                <w:color w:val="000000"/>
                <w:sz w:val="24"/>
                <w:szCs w:val="24"/>
              </w:rPr>
            </w:pPr>
            <w:r>
              <w:rPr>
                <w:rFonts w:ascii="宋体"/>
                <w:color w:val="000000"/>
                <w:sz w:val="24"/>
                <w:szCs w:val="24"/>
              </w:rPr>
              <w:t xml:space="preserve">    </w:t>
            </w:r>
            <w:r>
              <w:rPr>
                <w:rFonts w:ascii="宋体" w:hint="eastAsia"/>
                <w:color w:val="000000"/>
                <w:sz w:val="24"/>
                <w:szCs w:val="24"/>
              </w:rPr>
              <w:t>获得“鲁班奖”的，</w:t>
            </w:r>
            <w:r>
              <w:rPr>
                <w:rFonts w:ascii="宋体"/>
                <w:color w:val="000000"/>
                <w:sz w:val="24"/>
                <w:szCs w:val="24"/>
              </w:rPr>
              <w:t xml:space="preserve"> </w:t>
            </w:r>
            <w:r>
              <w:rPr>
                <w:rFonts w:ascii="宋体" w:hint="eastAsia"/>
                <w:color w:val="000000"/>
                <w:sz w:val="24"/>
                <w:szCs w:val="24"/>
              </w:rPr>
              <w:t>得</w:t>
            </w:r>
            <w:r>
              <w:rPr>
                <w:rFonts w:ascii="宋体"/>
                <w:color w:val="000000"/>
                <w:sz w:val="24"/>
                <w:szCs w:val="24"/>
              </w:rPr>
              <w:t>10</w:t>
            </w:r>
            <w:r>
              <w:rPr>
                <w:rFonts w:ascii="宋体" w:hint="eastAsia"/>
                <w:color w:val="000000"/>
                <w:sz w:val="24"/>
                <w:szCs w:val="24"/>
              </w:rPr>
              <w:t>分；</w:t>
            </w:r>
          </w:p>
          <w:p>
            <w:pPr>
              <w:autoSpaceDE w:val="0"/>
              <w:autoSpaceDN w:val="0"/>
              <w:spacing w:line="400" w:lineRule="exact"/>
              <w:rPr>
                <w:rFonts w:ascii="宋体"/>
                <w:color w:val="000000"/>
                <w:sz w:val="24"/>
                <w:szCs w:val="24"/>
              </w:rPr>
            </w:pPr>
            <w:r>
              <w:rPr>
                <w:rFonts w:ascii="宋体"/>
                <w:color w:val="000000"/>
                <w:sz w:val="24"/>
                <w:szCs w:val="24"/>
              </w:rPr>
              <w:t xml:space="preserve">    </w:t>
            </w:r>
            <w:r>
              <w:rPr>
                <w:rFonts w:ascii="宋体" w:hint="eastAsia"/>
                <w:color w:val="000000"/>
                <w:sz w:val="24"/>
                <w:szCs w:val="24"/>
              </w:rPr>
              <w:t>获得“黄山杯”奖（外省等同于黄山杯奖，具体名单附后）的，每提供一项得</w:t>
            </w:r>
            <w:r>
              <w:rPr>
                <w:rFonts w:ascii="宋体"/>
                <w:color w:val="000000"/>
                <w:sz w:val="24"/>
                <w:szCs w:val="24"/>
              </w:rPr>
              <w:t>5</w:t>
            </w:r>
            <w:r>
              <w:rPr>
                <w:rFonts w:ascii="宋体" w:hint="eastAsia"/>
                <w:color w:val="000000"/>
                <w:sz w:val="24"/>
                <w:szCs w:val="24"/>
              </w:rPr>
              <w:t>分；</w:t>
            </w:r>
          </w:p>
          <w:p>
            <w:pPr>
              <w:autoSpaceDE w:val="0"/>
              <w:autoSpaceDN w:val="0"/>
              <w:spacing w:line="400" w:lineRule="exact"/>
              <w:rPr>
                <w:rFonts w:ascii="宋体"/>
                <w:color w:val="000000"/>
                <w:sz w:val="24"/>
                <w:szCs w:val="24"/>
              </w:rPr>
            </w:pPr>
            <w:r>
              <w:rPr>
                <w:rFonts w:ascii="宋体"/>
                <w:color w:val="000000"/>
                <w:sz w:val="24"/>
                <w:szCs w:val="24"/>
              </w:rPr>
              <w:t xml:space="preserve">    </w:t>
            </w:r>
            <w:r>
              <w:rPr>
                <w:rFonts w:ascii="宋体" w:hint="eastAsia"/>
                <w:color w:val="000000"/>
                <w:sz w:val="24"/>
                <w:szCs w:val="24"/>
              </w:rPr>
              <w:t>获得“颍州杯”奖（外地设区的市等同于颍州杯奖）的，每提供一项得</w:t>
            </w:r>
            <w:r>
              <w:rPr>
                <w:rFonts w:ascii="宋体"/>
                <w:color w:val="000000"/>
                <w:sz w:val="24"/>
                <w:szCs w:val="24"/>
              </w:rPr>
              <w:t>2</w:t>
            </w:r>
            <w:r>
              <w:rPr>
                <w:rFonts w:ascii="宋体" w:hint="eastAsia"/>
                <w:color w:val="000000"/>
                <w:sz w:val="24"/>
                <w:szCs w:val="24"/>
              </w:rPr>
              <w:t>分；</w:t>
            </w:r>
            <w:r>
              <w:rPr>
                <w:rFonts w:ascii="宋体"/>
                <w:color w:val="000000"/>
                <w:sz w:val="24"/>
                <w:szCs w:val="24"/>
              </w:rPr>
              <w:t xml:space="preserve"> </w:t>
            </w:r>
          </w:p>
          <w:p>
            <w:pPr>
              <w:autoSpaceDE w:val="0"/>
              <w:autoSpaceDN w:val="0"/>
              <w:spacing w:line="400" w:lineRule="exact"/>
              <w:ind w:firstLineChars="200" w:firstLine="480"/>
              <w:rPr>
                <w:rFonts w:ascii="宋体" w:cs="宋体-WinCharSetFFFF-H"/>
                <w:color w:val="000000"/>
                <w:sz w:val="24"/>
                <w:szCs w:val="24"/>
              </w:rPr>
            </w:pPr>
            <w:r>
              <w:rPr>
                <w:rFonts w:ascii="宋体" w:hint="eastAsia"/>
                <w:color w:val="000000"/>
                <w:sz w:val="24"/>
                <w:szCs w:val="24"/>
              </w:rPr>
              <w:t>同一建设工程获得的不同奖项按最高奖项计分。</w:t>
            </w:r>
          </w:p>
        </w:tc>
      </w:tr>
      <w:tr>
        <w:trPr>
          <w:trHeight w:val="2794"/>
          <w:gridAfter w:val="2"/>
          <w:wAfter w:w="145" w:type="dxa"/>
        </w:trPr>
        <w:tc>
          <w:tcPr>
            <w:tcW w:w="1232" w:type="dxa"/>
            <w:vMerge/>
            <w:vAlign w:val="center"/>
          </w:tcPr>
          <w:p/>
        </w:tc>
        <w:tc>
          <w:tcPr>
            <w:tcW w:w="756" w:type="dxa"/>
            <w:vMerge/>
            <w:vAlign w:val="center"/>
          </w:tcPr>
          <w:p/>
        </w:tc>
        <w:tc>
          <w:tcPr>
            <w:tcW w:w="6747" w:type="dxa"/>
            <w:gridSpan w:val="4"/>
            <w:tcBorders>
              <w:top w:val="single" w:sz="4" w:space="0" w:color="auto"/>
            </w:tcBorders>
            <w:vAlign w:val="center"/>
          </w:tcPr>
          <w:p>
            <w:pPr>
              <w:autoSpaceDN w:val="0"/>
              <w:spacing w:line="400" w:lineRule="exact"/>
              <w:ind w:firstLine="480"/>
              <w:rPr>
                <w:rFonts w:ascii="宋体"/>
                <w:color w:val="000000"/>
                <w:sz w:val="24"/>
                <w:szCs w:val="24"/>
              </w:rPr>
            </w:pPr>
            <w:r>
              <w:rPr>
                <w:rFonts w:ascii="宋体" w:hint="eastAsia"/>
                <w:color w:val="000000"/>
                <w:sz w:val="24"/>
                <w:szCs w:val="24"/>
              </w:rPr>
              <w:t>投标人获得过国家行政主管部门或中国建筑业协会或中国建设监理协会颁发的优秀（或先进）监理企业</w:t>
            </w:r>
            <w:r>
              <w:rPr>
                <w:rFonts w:ascii="宋体" w:cs="宋体" w:hint="eastAsia"/>
                <w:color w:val="000000"/>
                <w:sz w:val="24"/>
                <w:szCs w:val="24"/>
              </w:rPr>
              <w:t>每提供一项</w:t>
            </w:r>
            <w:r>
              <w:rPr>
                <w:rFonts w:ascii="宋体" w:hint="eastAsia"/>
                <w:color w:val="000000"/>
                <w:sz w:val="24"/>
                <w:szCs w:val="24"/>
              </w:rPr>
              <w:t>得</w:t>
            </w:r>
            <w:r>
              <w:rPr>
                <w:rFonts w:ascii="宋体"/>
                <w:color w:val="000000"/>
                <w:sz w:val="24"/>
                <w:szCs w:val="24"/>
              </w:rPr>
              <w:t>5</w:t>
            </w:r>
            <w:r>
              <w:rPr>
                <w:rFonts w:ascii="宋体" w:hint="eastAsia"/>
                <w:color w:val="000000"/>
                <w:sz w:val="24"/>
                <w:szCs w:val="24"/>
              </w:rPr>
              <w:t>分；</w:t>
            </w:r>
          </w:p>
          <w:p>
            <w:pPr>
              <w:autoSpaceDN w:val="0"/>
              <w:spacing w:line="400" w:lineRule="exact"/>
              <w:ind w:firstLine="480"/>
              <w:rPr>
                <w:rFonts w:ascii="宋体"/>
                <w:color w:val="000000"/>
                <w:sz w:val="24"/>
                <w:szCs w:val="24"/>
              </w:rPr>
            </w:pPr>
            <w:r>
              <w:rPr>
                <w:rFonts w:ascii="宋体" w:hint="eastAsia"/>
                <w:color w:val="000000"/>
                <w:sz w:val="24"/>
                <w:szCs w:val="24"/>
              </w:rPr>
              <w:t>投标人获得过省、自治区、直辖市建设行政主管部门或省建筑业协会或省建设监理协会颁发的优秀（或先进）监理企业</w:t>
            </w:r>
            <w:r>
              <w:rPr>
                <w:rFonts w:ascii="宋体" w:cs="宋体" w:hint="eastAsia"/>
                <w:color w:val="000000"/>
                <w:sz w:val="24"/>
                <w:szCs w:val="24"/>
              </w:rPr>
              <w:t>每提供一项</w:t>
            </w:r>
            <w:r>
              <w:rPr>
                <w:rFonts w:ascii="宋体" w:hint="eastAsia"/>
                <w:color w:val="000000"/>
                <w:sz w:val="24"/>
                <w:szCs w:val="24"/>
              </w:rPr>
              <w:t>得</w:t>
            </w:r>
            <w:r>
              <w:rPr>
                <w:rFonts w:ascii="宋体"/>
                <w:color w:val="000000"/>
                <w:sz w:val="24"/>
                <w:szCs w:val="24"/>
              </w:rPr>
              <w:t xml:space="preserve">3 </w:t>
            </w:r>
            <w:r>
              <w:rPr>
                <w:rFonts w:ascii="宋体" w:hint="eastAsia"/>
                <w:color w:val="000000"/>
                <w:sz w:val="24"/>
                <w:szCs w:val="24"/>
              </w:rPr>
              <w:t>分；</w:t>
            </w:r>
          </w:p>
          <w:p>
            <w:pPr>
              <w:autoSpaceDE w:val="0"/>
              <w:autoSpaceDN w:val="0"/>
              <w:spacing w:line="400" w:lineRule="exact"/>
              <w:ind w:firstLineChars="200" w:firstLine="480"/>
              <w:rPr>
                <w:rFonts w:ascii="宋体"/>
                <w:color w:val="000000"/>
                <w:sz w:val="24"/>
                <w:szCs w:val="24"/>
              </w:rPr>
            </w:pPr>
            <w:r>
              <w:rPr>
                <w:rFonts w:ascii="宋体" w:hint="eastAsia"/>
                <w:color w:val="000000"/>
                <w:sz w:val="24"/>
                <w:szCs w:val="24"/>
              </w:rPr>
              <w:t>投标人获得过市（设区的市）建设行政主管部门或市建筑业协会或市建设监理协会颁发的优秀（或先进）监理企业</w:t>
            </w:r>
            <w:r>
              <w:rPr>
                <w:rFonts w:ascii="宋体" w:cs="宋体" w:hint="eastAsia"/>
                <w:color w:val="000000"/>
                <w:sz w:val="24"/>
                <w:szCs w:val="24"/>
              </w:rPr>
              <w:t>每提供一项</w:t>
            </w:r>
            <w:r>
              <w:rPr>
                <w:rFonts w:ascii="宋体" w:hint="eastAsia"/>
                <w:color w:val="000000"/>
                <w:sz w:val="24"/>
                <w:szCs w:val="24"/>
              </w:rPr>
              <w:t>得</w:t>
            </w:r>
            <w:r>
              <w:rPr>
                <w:rFonts w:ascii="宋体"/>
                <w:color w:val="000000"/>
                <w:sz w:val="24"/>
                <w:szCs w:val="24"/>
              </w:rPr>
              <w:t xml:space="preserve">1 </w:t>
            </w:r>
            <w:r>
              <w:rPr>
                <w:rFonts w:ascii="宋体" w:hint="eastAsia"/>
                <w:color w:val="000000"/>
                <w:sz w:val="24"/>
                <w:szCs w:val="24"/>
              </w:rPr>
              <w:t>分。</w:t>
            </w:r>
          </w:p>
          <w:p>
            <w:pPr>
              <w:autoSpaceDE w:val="0"/>
              <w:autoSpaceDN w:val="0"/>
              <w:spacing w:line="400" w:lineRule="exact"/>
              <w:ind w:firstLineChars="200" w:firstLine="480"/>
              <w:rPr>
                <w:rFonts w:ascii="宋体"/>
                <w:color w:val="000000"/>
                <w:sz w:val="24"/>
                <w:szCs w:val="24"/>
              </w:rPr>
            </w:pPr>
            <w:r>
              <w:rPr>
                <w:rFonts w:ascii="宋体" w:hint="eastAsia"/>
                <w:color w:val="000000"/>
                <w:sz w:val="24"/>
                <w:szCs w:val="24"/>
              </w:rPr>
              <w:t>同一年度获得的奖项按最高奖项计分</w:t>
            </w:r>
          </w:p>
        </w:tc>
      </w:tr>
      <w:tr>
        <w:trPr>
          <w:cantSplit/>
          <w:gridAfter w:val="2"/>
          <w:wAfter w:w="145" w:type="dxa"/>
        </w:trPr>
        <w:tc>
          <w:tcPr>
            <w:tcW w:w="1232" w:type="dxa"/>
            <w:vMerge/>
            <w:vAlign w:val="center"/>
          </w:tcPr>
          <w:p/>
        </w:tc>
        <w:tc>
          <w:tcPr>
            <w:tcW w:w="756" w:type="dxa"/>
            <w:vAlign w:val="center"/>
          </w:tcPr>
          <w:p>
            <w:pPr>
              <w:autoSpaceDE w:val="0"/>
              <w:autoSpaceDN w:val="0"/>
              <w:spacing w:line="400" w:lineRule="exact"/>
              <w:jc w:val="center"/>
              <w:rPr>
                <w:rFonts w:ascii="宋体" w:cs="宋体-WinCharSetFFFF-H"/>
                <w:color w:val="000000"/>
                <w:sz w:val="24"/>
                <w:szCs w:val="24"/>
              </w:rPr>
            </w:pPr>
            <w:r>
              <w:rPr>
                <w:rFonts w:ascii="宋体" w:cs="宋体-WinCharSetFFFF-H"/>
                <w:color w:val="000000"/>
                <w:sz w:val="24"/>
                <w:szCs w:val="24"/>
              </w:rPr>
              <w:t>10</w:t>
            </w:r>
            <w:r>
              <w:rPr>
                <w:rFonts w:ascii="宋体" w:cs="宋体-WinCharSetFFFF-H" w:hint="eastAsia"/>
                <w:color w:val="000000"/>
                <w:sz w:val="24"/>
                <w:szCs w:val="24"/>
              </w:rPr>
              <w:t>分</w:t>
            </w:r>
          </w:p>
        </w:tc>
        <w:tc>
          <w:tcPr>
            <w:tcW w:w="6747" w:type="dxa"/>
            <w:gridSpan w:val="4"/>
            <w:vAlign w:val="center"/>
          </w:tcPr>
          <w:p>
            <w:pPr>
              <w:autoSpaceDE w:val="0"/>
              <w:autoSpaceDN w:val="0"/>
              <w:spacing w:line="400" w:lineRule="exact"/>
              <w:ind w:firstLineChars="200" w:firstLine="480"/>
              <w:rPr>
                <w:rFonts w:ascii="宋体" w:cs="宋体-WinCharSetFFFF-H"/>
                <w:color w:val="000000"/>
                <w:sz w:val="24"/>
                <w:szCs w:val="24"/>
              </w:rPr>
            </w:pPr>
            <w:r>
              <w:rPr>
                <w:rFonts w:ascii="宋体" w:cs="宋体-WinCharSetFFFF-H" w:hint="eastAsia"/>
                <w:color w:val="000000"/>
                <w:sz w:val="24"/>
                <w:szCs w:val="24"/>
              </w:rPr>
              <w:t>投标人近五年（自公告发布之日起向前追溯五年）承担过单项合同金额</w:t>
            </w:r>
            <w:r>
              <w:rPr>
                <w:rFonts w:ascii="宋体" w:cs="宋体-WinCharSetFFFF-H"/>
                <w:color w:val="000000"/>
                <w:sz w:val="24"/>
                <w:szCs w:val="24"/>
                <w:u w:val="single"/>
              </w:rPr>
              <w:t xml:space="preserve">   </w:t>
            </w:r>
            <w:r>
              <w:rPr>
                <w:rFonts w:ascii="宋体" w:cs="宋体-WinCharSetFFFF-H" w:hint="eastAsia"/>
                <w:color w:val="000000"/>
                <w:sz w:val="24"/>
                <w:szCs w:val="24"/>
              </w:rPr>
              <w:t>元以上</w:t>
            </w:r>
            <w:r>
              <w:rPr>
                <w:rFonts w:ascii="宋体" w:cs="宋体-WinCharSetFFFF-H"/>
                <w:color w:val="000000"/>
                <w:sz w:val="24"/>
                <w:szCs w:val="24"/>
                <w:u w:val="single"/>
              </w:rPr>
              <w:t xml:space="preserve">     </w:t>
            </w:r>
            <w:r>
              <w:rPr>
                <w:rFonts w:ascii="宋体" w:cs="宋体-WinCharSetFFFF-H" w:hint="eastAsia"/>
                <w:color w:val="000000"/>
                <w:sz w:val="24"/>
                <w:szCs w:val="24"/>
              </w:rPr>
              <w:t>工程项目监理的，每提供</w:t>
            </w:r>
            <w:r>
              <w:rPr>
                <w:rFonts w:ascii="宋体" w:cs="宋体-WinCharSetFFFF-H"/>
                <w:color w:val="000000"/>
                <w:sz w:val="24"/>
                <w:szCs w:val="24"/>
              </w:rPr>
              <w:t>1</w:t>
            </w:r>
            <w:r>
              <w:rPr>
                <w:rFonts w:ascii="宋体" w:cs="宋体-WinCharSetFFFF-H" w:hint="eastAsia"/>
                <w:color w:val="000000"/>
                <w:sz w:val="24"/>
                <w:szCs w:val="24"/>
              </w:rPr>
              <w:t>项得</w:t>
            </w:r>
            <w:r>
              <w:rPr>
                <w:rFonts w:ascii="宋体" w:cs="宋体-WinCharSetFFFF-H"/>
                <w:color w:val="000000"/>
                <w:sz w:val="24"/>
                <w:szCs w:val="24"/>
              </w:rPr>
              <w:t>5-10</w:t>
            </w:r>
            <w:r>
              <w:rPr>
                <w:rFonts w:ascii="宋体" w:cs="宋体-WinCharSetFFFF-H" w:hint="eastAsia"/>
                <w:color w:val="000000"/>
                <w:sz w:val="24"/>
                <w:szCs w:val="24"/>
              </w:rPr>
              <w:t>分。</w:t>
            </w:r>
            <w:r>
              <w:rPr>
                <w:rFonts w:ascii="宋体" w:cs="宋体-WinCharSetFFFF-H"/>
                <w:color w:val="000000"/>
                <w:sz w:val="24"/>
                <w:szCs w:val="24"/>
              </w:rPr>
              <w:t xml:space="preserve">  </w:t>
            </w:r>
          </w:p>
        </w:tc>
      </w:tr>
      <w:tr>
        <w:trPr>
          <w:cantSplit/>
          <w:trHeight w:val="916"/>
          <w:gridAfter w:val="2"/>
          <w:wAfter w:w="145" w:type="dxa"/>
        </w:trPr>
        <w:tc>
          <w:tcPr>
            <w:tcW w:w="1232" w:type="dxa"/>
            <w:vMerge/>
            <w:vAlign w:val="center"/>
          </w:tcPr>
          <w:p/>
        </w:tc>
        <w:tc>
          <w:tcPr>
            <w:tcW w:w="756" w:type="dxa"/>
            <w:vAlign w:val="center"/>
          </w:tcPr>
          <w:p>
            <w:pPr>
              <w:autoSpaceDE w:val="0"/>
              <w:autoSpaceDN w:val="0"/>
              <w:spacing w:line="400" w:lineRule="exact"/>
              <w:jc w:val="center"/>
              <w:rPr>
                <w:rFonts w:ascii="宋体"/>
                <w:bCs/>
                <w:color w:val="000000"/>
                <w:sz w:val="24"/>
                <w:szCs w:val="24"/>
              </w:rPr>
            </w:pPr>
            <w:r>
              <w:rPr>
                <w:rFonts w:ascii="宋体"/>
                <w:bCs/>
                <w:color w:val="000000"/>
                <w:sz w:val="24"/>
                <w:szCs w:val="24"/>
              </w:rPr>
              <w:t>10</w:t>
            </w:r>
            <w:r>
              <w:rPr>
                <w:rFonts w:ascii="宋体" w:hint="eastAsia"/>
                <w:bCs/>
                <w:color w:val="000000"/>
                <w:sz w:val="24"/>
                <w:szCs w:val="24"/>
              </w:rPr>
              <w:t>分</w:t>
            </w:r>
          </w:p>
        </w:tc>
        <w:tc>
          <w:tcPr>
            <w:tcW w:w="6747" w:type="dxa"/>
            <w:gridSpan w:val="4"/>
            <w:vAlign w:val="center"/>
          </w:tcPr>
          <w:p>
            <w:pPr>
              <w:tabs>
                <w:tab w:val="left" w:pos="0"/>
              </w:tabs>
              <w:autoSpaceDE w:val="0"/>
              <w:autoSpaceDN w:val="0"/>
              <w:spacing w:line="400" w:lineRule="exact"/>
              <w:ind w:firstLine="480"/>
              <w:rPr>
                <w:rFonts w:ascii="宋体"/>
                <w:bCs/>
                <w:color w:val="000000"/>
                <w:sz w:val="24"/>
                <w:szCs w:val="24"/>
              </w:rPr>
            </w:pPr>
            <w:r>
              <w:rPr>
                <w:rFonts w:ascii="宋体" w:hint="eastAsia"/>
                <w:bCs/>
                <w:color w:val="000000"/>
                <w:sz w:val="24"/>
                <w:szCs w:val="24"/>
              </w:rPr>
              <w:t>拟任总监</w:t>
            </w:r>
            <w:r>
              <w:rPr>
                <w:rFonts w:ascii="宋体"/>
                <w:bCs/>
                <w:color w:val="000000"/>
                <w:sz w:val="24"/>
                <w:szCs w:val="24"/>
              </w:rPr>
              <w:t>:</w:t>
            </w:r>
          </w:p>
          <w:p>
            <w:pPr>
              <w:tabs>
                <w:tab w:val="left" w:pos="0"/>
              </w:tabs>
              <w:autoSpaceDE w:val="0"/>
              <w:autoSpaceDN w:val="0"/>
              <w:spacing w:line="400" w:lineRule="exact"/>
              <w:ind w:firstLine="480"/>
              <w:rPr>
                <w:rFonts w:ascii="宋体"/>
                <w:bCs/>
                <w:color w:val="000000"/>
                <w:sz w:val="24"/>
                <w:szCs w:val="24"/>
              </w:rPr>
            </w:pPr>
            <w:r>
              <w:rPr>
                <w:rFonts w:ascii="宋体" w:hint="eastAsia"/>
                <w:bCs/>
                <w:color w:val="000000"/>
                <w:sz w:val="24"/>
                <w:szCs w:val="24"/>
              </w:rPr>
              <w:t>曾担任过</w:t>
            </w:r>
            <w:r>
              <w:rPr>
                <w:rFonts w:ascii="宋体" w:cs="宋体-WinCharSetFFFF-H" w:hint="eastAsia"/>
                <w:color w:val="000000"/>
                <w:sz w:val="24"/>
                <w:szCs w:val="24"/>
              </w:rPr>
              <w:t>单项合同金额</w:t>
            </w:r>
            <w:r>
              <w:rPr>
                <w:rFonts w:ascii="宋体" w:cs="宋体-WinCharSetFFFF-H"/>
                <w:color w:val="000000"/>
                <w:sz w:val="24"/>
                <w:szCs w:val="24"/>
                <w:u w:val="single"/>
              </w:rPr>
              <w:t xml:space="preserve">   </w:t>
            </w:r>
            <w:r>
              <w:rPr>
                <w:rFonts w:ascii="宋体" w:cs="宋体-WinCharSetFFFF-H" w:hint="eastAsia"/>
                <w:color w:val="000000"/>
                <w:sz w:val="24"/>
                <w:szCs w:val="24"/>
              </w:rPr>
              <w:t>元以上</w:t>
            </w:r>
            <w:r>
              <w:rPr>
                <w:rFonts w:ascii="宋体" w:cs="宋体-WinCharSetFFFF-H"/>
                <w:color w:val="000000"/>
                <w:sz w:val="24"/>
                <w:szCs w:val="24"/>
                <w:u w:val="single"/>
              </w:rPr>
              <w:t xml:space="preserve">     </w:t>
            </w:r>
            <w:r>
              <w:rPr>
                <w:rFonts w:ascii="宋体" w:cs="宋体-WinCharSetFFFF-H" w:hint="eastAsia"/>
                <w:color w:val="000000"/>
                <w:sz w:val="24"/>
                <w:szCs w:val="24"/>
              </w:rPr>
              <w:t>工程</w:t>
            </w:r>
            <w:r>
              <w:rPr>
                <w:rFonts w:ascii="宋体" w:hint="eastAsia"/>
                <w:bCs/>
                <w:color w:val="000000"/>
                <w:sz w:val="24"/>
                <w:szCs w:val="24"/>
              </w:rPr>
              <w:t>监理项目总监的，每提供一项得</w:t>
            </w:r>
            <w:r>
              <w:rPr>
                <w:rFonts w:ascii="宋体"/>
                <w:bCs/>
                <w:color w:val="000000"/>
                <w:sz w:val="24"/>
                <w:szCs w:val="24"/>
              </w:rPr>
              <w:t>5</w:t>
            </w:r>
            <w:r>
              <w:rPr>
                <w:rFonts w:ascii="宋体" w:hint="eastAsia"/>
                <w:bCs/>
                <w:color w:val="000000"/>
                <w:sz w:val="24"/>
                <w:szCs w:val="24"/>
              </w:rPr>
              <w:t>分；</w:t>
            </w:r>
          </w:p>
          <w:p>
            <w:pPr>
              <w:tabs>
                <w:tab w:val="left" w:pos="0"/>
              </w:tabs>
              <w:autoSpaceDE w:val="0"/>
              <w:autoSpaceDN w:val="0"/>
              <w:spacing w:line="400" w:lineRule="exact"/>
              <w:ind w:firstLine="480"/>
              <w:rPr>
                <w:rFonts w:ascii="宋体"/>
                <w:bCs/>
                <w:color w:val="000000"/>
                <w:sz w:val="24"/>
                <w:szCs w:val="24"/>
              </w:rPr>
            </w:pPr>
            <w:r>
              <w:rPr>
                <w:rFonts w:ascii="宋体" w:hint="eastAsia"/>
                <w:bCs/>
                <w:color w:val="000000"/>
                <w:sz w:val="24"/>
                <w:szCs w:val="24"/>
              </w:rPr>
              <w:t>曾担任过</w:t>
            </w:r>
            <w:r>
              <w:rPr>
                <w:rFonts w:ascii="宋体" w:cs="宋体-WinCharSetFFFF-H" w:hint="eastAsia"/>
                <w:color w:val="000000"/>
                <w:sz w:val="24"/>
                <w:szCs w:val="24"/>
              </w:rPr>
              <w:t>单项合同金额</w:t>
            </w:r>
            <w:r>
              <w:rPr>
                <w:rFonts w:ascii="宋体" w:cs="宋体-WinCharSetFFFF-H"/>
                <w:color w:val="000000"/>
                <w:sz w:val="24"/>
                <w:szCs w:val="24"/>
                <w:u w:val="single"/>
              </w:rPr>
              <w:t xml:space="preserve">   </w:t>
            </w:r>
            <w:r>
              <w:rPr>
                <w:rFonts w:ascii="宋体" w:cs="宋体-WinCharSetFFFF-H" w:hint="eastAsia"/>
                <w:color w:val="000000"/>
                <w:sz w:val="24"/>
                <w:szCs w:val="24"/>
              </w:rPr>
              <w:t>元以上</w:t>
            </w:r>
            <w:r>
              <w:rPr>
                <w:rFonts w:ascii="宋体" w:cs="宋体-WinCharSetFFFF-H"/>
                <w:color w:val="000000"/>
                <w:sz w:val="24"/>
                <w:szCs w:val="24"/>
                <w:u w:val="single"/>
              </w:rPr>
              <w:t xml:space="preserve">     </w:t>
            </w:r>
            <w:r>
              <w:rPr>
                <w:rFonts w:ascii="宋体" w:cs="宋体-WinCharSetFFFF-H" w:hint="eastAsia"/>
                <w:color w:val="000000"/>
                <w:sz w:val="24"/>
                <w:szCs w:val="24"/>
              </w:rPr>
              <w:t>工程</w:t>
            </w:r>
            <w:r>
              <w:rPr>
                <w:rFonts w:ascii="宋体" w:hint="eastAsia"/>
                <w:bCs/>
                <w:color w:val="000000"/>
                <w:sz w:val="24"/>
                <w:szCs w:val="24"/>
              </w:rPr>
              <w:t>监理项目总监的，每提供一项得</w:t>
            </w:r>
            <w:r>
              <w:rPr>
                <w:rFonts w:ascii="宋体"/>
                <w:bCs/>
                <w:color w:val="000000"/>
                <w:sz w:val="24"/>
                <w:szCs w:val="24"/>
              </w:rPr>
              <w:t>10</w:t>
            </w:r>
            <w:r>
              <w:rPr>
                <w:rFonts w:ascii="宋体" w:hint="eastAsia"/>
                <w:bCs/>
                <w:color w:val="000000"/>
                <w:sz w:val="24"/>
                <w:szCs w:val="24"/>
              </w:rPr>
              <w:t>分；</w:t>
            </w:r>
          </w:p>
        </w:tc>
      </w:tr>
      <w:tr>
        <w:trPr>
          <w:cantSplit/>
          <w:trHeight w:val="3226"/>
          <w:gridAfter w:val="2"/>
          <w:wAfter w:w="145" w:type="dxa"/>
        </w:trPr>
        <w:tc>
          <w:tcPr>
            <w:tcW w:w="1232" w:type="dxa"/>
            <w:vMerge w:val="restart"/>
            <w:vAlign w:val="center"/>
          </w:tcPr>
          <w:p>
            <w:pPr>
              <w:autoSpaceDE w:val="0"/>
              <w:autoSpaceDN w:val="0"/>
              <w:spacing w:line="400" w:lineRule="exact"/>
              <w:jc w:val="center"/>
              <w:rPr>
                <w:rFonts w:ascii="宋体" w:cs="宋体-WinCharSetFFFF-H"/>
                <w:color w:val="000000"/>
                <w:sz w:val="24"/>
                <w:szCs w:val="24"/>
              </w:rPr>
            </w:pPr>
            <w:r>
              <w:rPr>
                <w:rFonts w:ascii="宋体" w:cs="宋体-WinCharSetFFFF-H"/>
                <w:color w:val="000000"/>
                <w:sz w:val="24"/>
                <w:szCs w:val="24"/>
              </w:rPr>
              <w:t>2</w:t>
            </w:r>
            <w:r>
              <w:rPr>
                <w:rFonts w:ascii="宋体" w:cs="宋体-WinCharSetFFFF-H" w:hint="eastAsia"/>
                <w:color w:val="000000"/>
                <w:sz w:val="24"/>
                <w:szCs w:val="24"/>
              </w:rPr>
              <w:t>、现场监理机构及人员配备（</w:t>
            </w:r>
            <w:r>
              <w:rPr>
                <w:rFonts w:ascii="宋体" w:cs="宋体-WinCharSetFFFF-H"/>
                <w:color w:val="000000"/>
                <w:sz w:val="24"/>
                <w:szCs w:val="24"/>
              </w:rPr>
              <w:t>20</w:t>
            </w:r>
            <w:r>
              <w:rPr>
                <w:rFonts w:ascii="宋体" w:cs="宋体-WinCharSetFFFF-H" w:hint="eastAsia"/>
                <w:color w:val="000000"/>
                <w:sz w:val="24"/>
                <w:szCs w:val="24"/>
              </w:rPr>
              <w:t>分）</w:t>
            </w:r>
          </w:p>
        </w:tc>
        <w:tc>
          <w:tcPr>
            <w:tcW w:w="756" w:type="dxa"/>
            <w:vMerge w:val="restart"/>
            <w:tcBorders>
              <w:bottom w:val="single" w:sz="4" w:space="0" w:color="auto"/>
            </w:tcBorders>
            <w:vAlign w:val="center"/>
          </w:tcPr>
          <w:p>
            <w:pPr>
              <w:tabs>
                <w:tab w:val="left" w:pos="6258"/>
              </w:tabs>
              <w:autoSpaceDE w:val="0"/>
              <w:autoSpaceDN w:val="0"/>
              <w:spacing w:line="400" w:lineRule="exact"/>
              <w:jc w:val="center"/>
              <w:rPr>
                <w:rFonts w:ascii="宋体" w:cs="宋体-WinCharSetFFFF-H"/>
                <w:color w:val="000000"/>
                <w:sz w:val="24"/>
                <w:szCs w:val="24"/>
              </w:rPr>
            </w:pPr>
            <w:r>
              <w:rPr>
                <w:rFonts w:ascii="宋体" w:cs="宋体-WinCharSetFFFF-H"/>
                <w:color w:val="000000"/>
                <w:sz w:val="24"/>
                <w:szCs w:val="24"/>
              </w:rPr>
              <w:t>12</w:t>
            </w:r>
            <w:r>
              <w:rPr>
                <w:rFonts w:ascii="宋体" w:cs="宋体-WinCharSetFFFF-H" w:hint="eastAsia"/>
                <w:color w:val="000000"/>
                <w:sz w:val="24"/>
                <w:szCs w:val="24"/>
              </w:rPr>
              <w:t>分</w:t>
            </w:r>
          </w:p>
        </w:tc>
        <w:tc>
          <w:tcPr>
            <w:tcW w:w="6747" w:type="dxa"/>
            <w:gridSpan w:val="4"/>
            <w:tcBorders>
              <w:bottom w:val="single" w:sz="4" w:space="0" w:color="auto"/>
            </w:tcBorders>
            <w:vAlign w:val="center"/>
          </w:tcPr>
          <w:p>
            <w:pPr>
              <w:tabs>
                <w:tab w:val="left" w:pos="6258"/>
              </w:tabs>
              <w:autoSpaceDE w:val="0"/>
              <w:autoSpaceDN w:val="0"/>
              <w:spacing w:line="400" w:lineRule="exact"/>
              <w:rPr>
                <w:rFonts w:ascii="宋体" w:cs="宋体-WinCharSetFFFF-H"/>
                <w:color w:val="000000"/>
                <w:sz w:val="24"/>
                <w:szCs w:val="24"/>
              </w:rPr>
            </w:pPr>
            <w:r>
              <w:rPr>
                <w:rFonts w:ascii="宋体" w:cs="宋体-WinCharSetFFFF-H" w:hint="eastAsia"/>
                <w:color w:val="000000"/>
                <w:sz w:val="24"/>
                <w:szCs w:val="24"/>
              </w:rPr>
              <w:t>拟任总监资历，</w:t>
            </w:r>
          </w:p>
          <w:p>
            <w:pPr>
              <w:tabs>
                <w:tab w:val="left" w:pos="6258"/>
              </w:tabs>
              <w:autoSpaceDE w:val="0"/>
              <w:autoSpaceDN w:val="0"/>
              <w:spacing w:line="400" w:lineRule="exact"/>
              <w:rPr>
                <w:rFonts w:ascii="宋体" w:cs="宋体-WinCharSetFFFF-H"/>
                <w:color w:val="000000"/>
                <w:sz w:val="24"/>
                <w:szCs w:val="24"/>
              </w:rPr>
            </w:pPr>
            <w:r>
              <w:rPr>
                <w:rFonts w:ascii="宋体" w:cs="宋体-WinCharSetFFFF-H" w:hint="eastAsia"/>
                <w:color w:val="000000"/>
                <w:sz w:val="24"/>
                <w:szCs w:val="24"/>
              </w:rPr>
              <w:t>担任总监承担的建设工程</w:t>
            </w:r>
            <w:r>
              <w:rPr>
                <w:rFonts w:ascii="宋体" w:cs="宋体-WinCharSetFFFF-H"/>
                <w:color w:val="000000"/>
                <w:sz w:val="24"/>
                <w:szCs w:val="24"/>
              </w:rPr>
              <w:t xml:space="preserve"> </w:t>
            </w:r>
          </w:p>
          <w:p>
            <w:pPr>
              <w:autoSpaceDE w:val="0"/>
              <w:autoSpaceDN w:val="0"/>
              <w:spacing w:line="400" w:lineRule="exact"/>
              <w:rPr>
                <w:rFonts w:ascii="宋体"/>
                <w:color w:val="000000"/>
                <w:sz w:val="24"/>
                <w:szCs w:val="24"/>
              </w:rPr>
            </w:pPr>
            <w:r>
              <w:rPr>
                <w:rFonts w:ascii="宋体"/>
                <w:color w:val="000000"/>
                <w:sz w:val="24"/>
                <w:szCs w:val="24"/>
              </w:rPr>
              <w:t xml:space="preserve">    </w:t>
            </w:r>
            <w:r>
              <w:rPr>
                <w:rFonts w:ascii="宋体" w:hint="eastAsia"/>
                <w:color w:val="000000"/>
                <w:sz w:val="24"/>
                <w:szCs w:val="24"/>
              </w:rPr>
              <w:t>获得“鲁班奖”的，</w:t>
            </w:r>
            <w:r>
              <w:rPr>
                <w:rFonts w:ascii="宋体"/>
                <w:color w:val="000000"/>
                <w:sz w:val="24"/>
                <w:szCs w:val="24"/>
              </w:rPr>
              <w:t xml:space="preserve"> </w:t>
            </w:r>
            <w:r>
              <w:rPr>
                <w:rFonts w:ascii="宋体" w:hint="eastAsia"/>
                <w:color w:val="000000"/>
                <w:sz w:val="24"/>
                <w:szCs w:val="24"/>
              </w:rPr>
              <w:t>得</w:t>
            </w:r>
            <w:r>
              <w:rPr>
                <w:rFonts w:ascii="宋体"/>
                <w:color w:val="000000"/>
                <w:sz w:val="24"/>
                <w:szCs w:val="24"/>
              </w:rPr>
              <w:t>12</w:t>
            </w:r>
            <w:r>
              <w:rPr>
                <w:rFonts w:ascii="宋体" w:hint="eastAsia"/>
                <w:color w:val="000000"/>
                <w:sz w:val="24"/>
                <w:szCs w:val="24"/>
              </w:rPr>
              <w:t>分；</w:t>
            </w:r>
          </w:p>
          <w:p>
            <w:pPr>
              <w:autoSpaceDE w:val="0"/>
              <w:autoSpaceDN w:val="0"/>
              <w:spacing w:line="400" w:lineRule="exact"/>
              <w:rPr>
                <w:rFonts w:ascii="宋体"/>
                <w:color w:val="000000"/>
                <w:sz w:val="24"/>
                <w:szCs w:val="24"/>
              </w:rPr>
            </w:pPr>
            <w:r>
              <w:rPr>
                <w:rFonts w:ascii="宋体"/>
                <w:color w:val="000000"/>
                <w:sz w:val="24"/>
                <w:szCs w:val="24"/>
              </w:rPr>
              <w:t xml:space="preserve">    </w:t>
            </w:r>
            <w:r>
              <w:rPr>
                <w:rFonts w:ascii="宋体" w:hint="eastAsia"/>
                <w:color w:val="000000"/>
                <w:sz w:val="24"/>
                <w:szCs w:val="24"/>
              </w:rPr>
              <w:t>获得“黄山杯”奖（外省等同于黄山杯奖，具体名单附后）的，每提供一项得</w:t>
            </w:r>
            <w:r>
              <w:rPr>
                <w:rFonts w:ascii="宋体"/>
                <w:color w:val="000000"/>
                <w:sz w:val="24"/>
                <w:szCs w:val="24"/>
              </w:rPr>
              <w:t>6</w:t>
            </w:r>
            <w:r>
              <w:rPr>
                <w:rFonts w:ascii="宋体" w:hint="eastAsia"/>
                <w:color w:val="000000"/>
                <w:sz w:val="24"/>
                <w:szCs w:val="24"/>
              </w:rPr>
              <w:t>分；</w:t>
            </w:r>
          </w:p>
          <w:p>
            <w:pPr>
              <w:autoSpaceDE w:val="0"/>
              <w:autoSpaceDN w:val="0"/>
              <w:spacing w:line="400" w:lineRule="exact"/>
              <w:ind w:firstLineChars="200" w:firstLine="480"/>
              <w:rPr>
                <w:rFonts w:ascii="宋体"/>
                <w:color w:val="000000"/>
                <w:sz w:val="24"/>
                <w:szCs w:val="24"/>
              </w:rPr>
            </w:pPr>
            <w:r>
              <w:rPr>
                <w:rFonts w:ascii="宋体" w:hint="eastAsia"/>
                <w:color w:val="000000"/>
                <w:sz w:val="24"/>
                <w:szCs w:val="24"/>
              </w:rPr>
              <w:t>获得“颍州杯”奖（外地设区的市等同于颍州杯奖）的，每提供一项得</w:t>
            </w:r>
            <w:r>
              <w:rPr>
                <w:rFonts w:ascii="宋体"/>
                <w:color w:val="000000"/>
                <w:sz w:val="24"/>
                <w:szCs w:val="24"/>
              </w:rPr>
              <w:t>2</w:t>
            </w:r>
            <w:r>
              <w:rPr>
                <w:rFonts w:ascii="宋体" w:hint="eastAsia"/>
                <w:color w:val="000000"/>
                <w:sz w:val="24"/>
                <w:szCs w:val="24"/>
              </w:rPr>
              <w:t>分；</w:t>
            </w:r>
          </w:p>
          <w:p>
            <w:pPr>
              <w:autoSpaceDE w:val="0"/>
              <w:autoSpaceDN w:val="0"/>
              <w:spacing w:line="400" w:lineRule="exact"/>
              <w:ind w:firstLineChars="200" w:firstLine="480"/>
              <w:rPr>
                <w:rFonts w:ascii="宋体" w:cs="宋体-WinCharSetFFFF-H"/>
                <w:color w:val="000000"/>
                <w:sz w:val="24"/>
                <w:szCs w:val="24"/>
              </w:rPr>
            </w:pPr>
            <w:r>
              <w:rPr>
                <w:rFonts w:ascii="宋体" w:hint="eastAsia"/>
                <w:color w:val="000000"/>
                <w:sz w:val="24"/>
                <w:szCs w:val="24"/>
              </w:rPr>
              <w:t>同一建设工程获得的不同奖项按最高奖项计分。</w:t>
            </w:r>
          </w:p>
        </w:tc>
      </w:tr>
      <w:tr>
        <w:trPr>
          <w:trHeight w:val="1963"/>
          <w:gridAfter w:val="2"/>
          <w:wAfter w:w="145" w:type="dxa"/>
        </w:trPr>
        <w:tc>
          <w:tcPr>
            <w:tcW w:w="1232" w:type="dxa"/>
            <w:vMerge/>
            <w:vAlign w:val="center"/>
          </w:tcPr>
          <w:p/>
        </w:tc>
        <w:tc>
          <w:tcPr>
            <w:tcW w:w="756" w:type="dxa"/>
            <w:vMerge/>
            <w:tcBorders>
              <w:bottom w:val="single" w:sz="4" w:space="0" w:color="auto"/>
            </w:tcBorders>
            <w:vAlign w:val="center"/>
          </w:tcPr>
          <w:p/>
        </w:tc>
        <w:tc>
          <w:tcPr>
            <w:tcW w:w="6747" w:type="dxa"/>
            <w:gridSpan w:val="4"/>
            <w:tcBorders>
              <w:top w:val="single" w:sz="4" w:space="0" w:color="auto"/>
              <w:bottom w:val="single" w:sz="4" w:space="0" w:color="auto"/>
            </w:tcBorders>
            <w:vAlign w:val="center"/>
          </w:tcPr>
          <w:p>
            <w:pPr>
              <w:autoSpaceDE w:val="0"/>
              <w:autoSpaceDN w:val="0"/>
              <w:spacing w:line="400" w:lineRule="exact"/>
              <w:ind w:firstLineChars="200" w:firstLine="480"/>
              <w:rPr>
                <w:rFonts w:ascii="宋体"/>
                <w:color w:val="000000"/>
                <w:sz w:val="24"/>
                <w:szCs w:val="24"/>
              </w:rPr>
            </w:pPr>
            <w:r>
              <w:rPr>
                <w:rFonts w:ascii="宋体" w:hint="eastAsia"/>
                <w:color w:val="000000"/>
                <w:sz w:val="24"/>
                <w:szCs w:val="24"/>
              </w:rPr>
              <w:t>国家行政主管部门或中国建筑业协会或中国建设监理协会</w:t>
            </w:r>
            <w:r>
              <w:rPr>
                <w:rFonts w:ascii="宋体" w:cs="宋体" w:hint="eastAsia"/>
                <w:color w:val="000000"/>
                <w:sz w:val="24"/>
                <w:szCs w:val="24"/>
              </w:rPr>
              <w:t>表彰的优秀（或先进）总监每提供一项得</w:t>
            </w:r>
            <w:r>
              <w:rPr>
                <w:rFonts w:ascii="宋体" w:cs="宋体"/>
                <w:color w:val="000000"/>
                <w:sz w:val="24"/>
                <w:szCs w:val="24"/>
              </w:rPr>
              <w:t>6</w:t>
            </w:r>
            <w:r>
              <w:rPr>
                <w:rFonts w:ascii="宋体" w:cs="宋体" w:hint="eastAsia"/>
                <w:color w:val="000000"/>
                <w:sz w:val="24"/>
                <w:szCs w:val="24"/>
              </w:rPr>
              <w:t>分</w:t>
            </w:r>
          </w:p>
          <w:p>
            <w:pPr>
              <w:autoSpaceDE w:val="0"/>
              <w:autoSpaceDN w:val="0"/>
              <w:spacing w:line="400" w:lineRule="exact"/>
              <w:ind w:firstLineChars="200" w:firstLine="480"/>
              <w:rPr>
                <w:rFonts w:ascii="宋体" w:cs="宋体-WinCharSetFFFF-H"/>
                <w:color w:val="000000"/>
                <w:sz w:val="24"/>
                <w:szCs w:val="24"/>
              </w:rPr>
            </w:pPr>
            <w:r>
              <w:rPr>
                <w:rFonts w:ascii="宋体" w:hint="eastAsia"/>
                <w:color w:val="000000"/>
                <w:sz w:val="24"/>
                <w:szCs w:val="24"/>
              </w:rPr>
              <w:t>曾</w:t>
            </w:r>
            <w:r>
              <w:rPr>
                <w:rFonts w:ascii="宋体" w:cs="宋体" w:hint="eastAsia"/>
                <w:color w:val="000000"/>
                <w:sz w:val="24"/>
                <w:szCs w:val="24"/>
              </w:rPr>
              <w:t>获得省级行政</w:t>
            </w:r>
            <w:r>
              <w:rPr>
                <w:rFonts w:ascii="宋体" w:hint="eastAsia"/>
                <w:color w:val="000000"/>
                <w:sz w:val="24"/>
                <w:szCs w:val="24"/>
              </w:rPr>
              <w:t>主管</w:t>
            </w:r>
            <w:r>
              <w:rPr>
                <w:rFonts w:ascii="宋体" w:cs="宋体" w:hint="eastAsia"/>
                <w:color w:val="000000"/>
                <w:sz w:val="24"/>
                <w:szCs w:val="24"/>
              </w:rPr>
              <w:t>部门</w:t>
            </w:r>
            <w:r>
              <w:rPr>
                <w:rFonts w:ascii="宋体" w:hint="eastAsia"/>
                <w:color w:val="000000"/>
                <w:sz w:val="24"/>
                <w:szCs w:val="24"/>
              </w:rPr>
              <w:t>或建设监理协会或建筑业协会</w:t>
            </w:r>
            <w:r>
              <w:rPr>
                <w:rFonts w:ascii="宋体" w:cs="宋体" w:hint="eastAsia"/>
                <w:color w:val="000000"/>
                <w:sz w:val="24"/>
                <w:szCs w:val="24"/>
              </w:rPr>
              <w:t>表彰的优秀（或先进）总监每提供一项得</w:t>
            </w:r>
            <w:r>
              <w:rPr>
                <w:rFonts w:ascii="宋体" w:cs="宋体"/>
                <w:color w:val="000000"/>
                <w:sz w:val="24"/>
                <w:szCs w:val="24"/>
              </w:rPr>
              <w:t>3</w:t>
            </w:r>
            <w:r>
              <w:rPr>
                <w:rFonts w:ascii="宋体" w:cs="宋体" w:hint="eastAsia"/>
                <w:color w:val="000000"/>
                <w:sz w:val="24"/>
                <w:szCs w:val="24"/>
              </w:rPr>
              <w:t>分；</w:t>
            </w:r>
          </w:p>
          <w:p>
            <w:pPr>
              <w:autoSpaceDE w:val="0"/>
              <w:autoSpaceDN w:val="0"/>
              <w:spacing w:line="400" w:lineRule="exact"/>
              <w:ind w:firstLineChars="200" w:firstLine="480"/>
              <w:rPr>
                <w:rFonts w:ascii="宋体" w:cs="宋体-WinCharSetFFFF-H"/>
                <w:color w:val="000000"/>
                <w:sz w:val="24"/>
                <w:szCs w:val="24"/>
              </w:rPr>
            </w:pPr>
            <w:r>
              <w:rPr>
                <w:rFonts w:ascii="宋体" w:cs="宋体" w:hint="eastAsia"/>
                <w:color w:val="000000"/>
                <w:sz w:val="24"/>
                <w:szCs w:val="24"/>
              </w:rPr>
              <w:t>获得市级行政</w:t>
            </w:r>
            <w:r>
              <w:rPr>
                <w:rFonts w:ascii="宋体" w:hint="eastAsia"/>
                <w:color w:val="000000"/>
                <w:sz w:val="24"/>
                <w:szCs w:val="24"/>
              </w:rPr>
              <w:t>主管</w:t>
            </w:r>
            <w:r>
              <w:rPr>
                <w:rFonts w:ascii="宋体" w:cs="宋体" w:hint="eastAsia"/>
                <w:color w:val="000000"/>
                <w:sz w:val="24"/>
                <w:szCs w:val="24"/>
              </w:rPr>
              <w:t>部门</w:t>
            </w:r>
            <w:r>
              <w:rPr>
                <w:rFonts w:ascii="宋体" w:hint="eastAsia"/>
                <w:color w:val="000000"/>
                <w:sz w:val="24"/>
                <w:szCs w:val="24"/>
              </w:rPr>
              <w:t>或建筑业协会或建设监理协会</w:t>
            </w:r>
            <w:r>
              <w:rPr>
                <w:rFonts w:ascii="宋体" w:cs="宋体" w:hint="eastAsia"/>
                <w:color w:val="000000"/>
                <w:sz w:val="24"/>
                <w:szCs w:val="24"/>
              </w:rPr>
              <w:t>表彰的优秀（或先进）总监每提供一项得</w:t>
            </w:r>
            <w:r>
              <w:rPr>
                <w:rFonts w:ascii="宋体" w:cs="宋体"/>
                <w:color w:val="000000"/>
                <w:sz w:val="24"/>
                <w:szCs w:val="24"/>
              </w:rPr>
              <w:t>1</w:t>
            </w:r>
            <w:r>
              <w:rPr>
                <w:rFonts w:ascii="宋体" w:cs="宋体" w:hint="eastAsia"/>
                <w:color w:val="000000"/>
                <w:sz w:val="24"/>
                <w:szCs w:val="24"/>
              </w:rPr>
              <w:t>分；</w:t>
            </w:r>
            <w:r>
              <w:rPr>
                <w:rFonts w:ascii="宋体"/>
                <w:color w:val="000000"/>
                <w:sz w:val="24"/>
                <w:szCs w:val="24"/>
              </w:rPr>
              <w:t xml:space="preserve"> </w:t>
            </w:r>
          </w:p>
          <w:p>
            <w:pPr>
              <w:tabs>
                <w:tab w:val="left" w:pos="6258"/>
              </w:tabs>
              <w:autoSpaceDE w:val="0"/>
              <w:autoSpaceDN w:val="0"/>
              <w:spacing w:line="400" w:lineRule="exact"/>
              <w:ind w:firstLineChars="200" w:firstLine="480"/>
              <w:rPr>
                <w:rFonts w:ascii="宋体" w:cs="宋体-WinCharSetFFFF-H"/>
                <w:color w:val="000000"/>
                <w:sz w:val="24"/>
                <w:szCs w:val="24"/>
              </w:rPr>
            </w:pPr>
            <w:r>
              <w:rPr>
                <w:rFonts w:ascii="宋体" w:hint="eastAsia"/>
                <w:color w:val="000000"/>
                <w:sz w:val="24"/>
                <w:szCs w:val="24"/>
              </w:rPr>
              <w:t>同一年度获得的奖项按最高奖项计分</w:t>
            </w:r>
          </w:p>
        </w:tc>
      </w:tr>
      <w:tr>
        <w:trPr>
          <w:trHeight w:val="651"/>
          <w:gridAfter w:val="2"/>
          <w:wAfter w:w="145" w:type="dxa"/>
        </w:trPr>
        <w:tc>
          <w:tcPr>
            <w:tcW w:w="1232" w:type="dxa"/>
            <w:vMerge/>
            <w:vAlign w:val="center"/>
          </w:tcPr>
          <w:p/>
        </w:tc>
        <w:tc>
          <w:tcPr>
            <w:tcW w:w="756" w:type="dxa"/>
            <w:tcBorders>
              <w:top w:val="single" w:sz="4" w:space="0" w:color="auto"/>
            </w:tcBorders>
            <w:vAlign w:val="center"/>
          </w:tcPr>
          <w:p>
            <w:pPr>
              <w:tabs>
                <w:tab w:val="left" w:pos="6258"/>
              </w:tabs>
              <w:autoSpaceDE w:val="0"/>
              <w:autoSpaceDN w:val="0"/>
              <w:spacing w:line="400" w:lineRule="exact"/>
              <w:jc w:val="center"/>
              <w:rPr>
                <w:rFonts w:ascii="宋体" w:cs="宋体-WinCharSetFFFF-H"/>
                <w:color w:val="000000"/>
                <w:sz w:val="24"/>
                <w:szCs w:val="24"/>
              </w:rPr>
            </w:pPr>
            <w:r>
              <w:rPr>
                <w:rFonts w:ascii="宋体" w:cs="宋体-WinCharSetFFFF-H"/>
                <w:color w:val="000000"/>
                <w:sz w:val="24"/>
                <w:szCs w:val="24"/>
              </w:rPr>
              <w:t>3</w:t>
            </w:r>
            <w:r>
              <w:rPr>
                <w:rFonts w:ascii="宋体" w:cs="宋体-WinCharSetFFFF-H" w:hint="eastAsia"/>
                <w:color w:val="000000"/>
                <w:sz w:val="24"/>
                <w:szCs w:val="24"/>
              </w:rPr>
              <w:t>分</w:t>
            </w:r>
          </w:p>
        </w:tc>
        <w:tc>
          <w:tcPr>
            <w:tcW w:w="6747" w:type="dxa"/>
            <w:gridSpan w:val="4"/>
            <w:tcBorders>
              <w:top w:val="single" w:sz="4" w:space="0" w:color="auto"/>
            </w:tcBorders>
            <w:vAlign w:val="center"/>
          </w:tcPr>
          <w:p>
            <w:pPr>
              <w:autoSpaceDE w:val="0"/>
              <w:autoSpaceDN w:val="0"/>
              <w:spacing w:line="400" w:lineRule="exact"/>
              <w:rPr>
                <w:rFonts w:ascii="宋体" w:cs="宋体-WinCharSetFFFF-H"/>
                <w:color w:val="000000"/>
                <w:sz w:val="24"/>
                <w:szCs w:val="24"/>
              </w:rPr>
            </w:pPr>
            <w:r>
              <w:rPr>
                <w:rFonts w:ascii="宋体" w:cs="宋体-WinCharSetFFFF-H" w:hint="eastAsia"/>
                <w:color w:val="000000"/>
                <w:sz w:val="24"/>
                <w:szCs w:val="24"/>
              </w:rPr>
              <w:t>职称：高级工程师及以上职称得</w:t>
            </w:r>
            <w:r>
              <w:rPr>
                <w:rFonts w:ascii="宋体" w:cs="宋体-WinCharSetFFFF-H"/>
                <w:color w:val="000000"/>
                <w:sz w:val="24"/>
                <w:szCs w:val="24"/>
              </w:rPr>
              <w:t>3</w:t>
            </w:r>
            <w:r>
              <w:rPr>
                <w:rFonts w:ascii="宋体" w:cs="宋体-WinCharSetFFFF-H" w:hint="eastAsia"/>
                <w:color w:val="000000"/>
                <w:sz w:val="24"/>
                <w:szCs w:val="24"/>
              </w:rPr>
              <w:t>分，工程师职称得</w:t>
            </w:r>
            <w:r>
              <w:rPr>
                <w:rFonts w:ascii="宋体" w:cs="宋体-WinCharSetFFFF-H"/>
                <w:color w:val="000000"/>
                <w:sz w:val="24"/>
                <w:szCs w:val="24"/>
              </w:rPr>
              <w:t>1</w:t>
            </w:r>
            <w:r>
              <w:rPr>
                <w:rFonts w:ascii="宋体" w:cs="宋体-WinCharSetFFFF-H" w:hint="eastAsia"/>
                <w:color w:val="000000"/>
                <w:sz w:val="24"/>
                <w:szCs w:val="24"/>
              </w:rPr>
              <w:t>分。</w:t>
            </w:r>
          </w:p>
        </w:tc>
      </w:tr>
      <w:tr>
        <w:trPr>
          <w:cantSplit/>
          <w:trHeight w:val="1243"/>
          <w:gridAfter w:val="2"/>
          <w:wAfter w:w="145" w:type="dxa"/>
        </w:trPr>
        <w:tc>
          <w:tcPr>
            <w:tcW w:w="1232" w:type="dxa"/>
            <w:vMerge/>
            <w:vAlign w:val="center"/>
          </w:tcPr>
          <w:p/>
        </w:tc>
        <w:tc>
          <w:tcPr>
            <w:tcW w:w="756" w:type="dxa"/>
            <w:vAlign w:val="center"/>
          </w:tcPr>
          <w:p>
            <w:pPr>
              <w:autoSpaceDE w:val="0"/>
              <w:autoSpaceDN w:val="0"/>
              <w:spacing w:line="400" w:lineRule="exact"/>
              <w:jc w:val="center"/>
              <w:rPr>
                <w:rFonts w:ascii="宋体" w:cs="宋体-WinCharSetFFFF-H"/>
                <w:color w:val="000000"/>
                <w:sz w:val="24"/>
                <w:szCs w:val="24"/>
              </w:rPr>
            </w:pPr>
            <w:r>
              <w:rPr>
                <w:rFonts w:ascii="宋体" w:cs="宋体-WinCharSetFFFF-H"/>
                <w:color w:val="000000"/>
                <w:sz w:val="24"/>
                <w:szCs w:val="24"/>
              </w:rPr>
              <w:t>5</w:t>
            </w:r>
            <w:r>
              <w:rPr>
                <w:rFonts w:ascii="宋体" w:cs="宋体-WinCharSetFFFF-H" w:hint="eastAsia"/>
                <w:color w:val="000000"/>
                <w:sz w:val="24"/>
                <w:szCs w:val="24"/>
              </w:rPr>
              <w:t>分</w:t>
            </w:r>
          </w:p>
        </w:tc>
        <w:tc>
          <w:tcPr>
            <w:tcW w:w="6747" w:type="dxa"/>
            <w:gridSpan w:val="4"/>
            <w:tcBorders>
              <w:right w:val="single" w:sz="4" w:space="0" w:color="auto"/>
            </w:tcBorders>
            <w:vAlign w:val="center"/>
          </w:tcPr>
          <w:p>
            <w:pPr>
              <w:autoSpaceDE w:val="0"/>
              <w:autoSpaceDN w:val="0"/>
              <w:spacing w:line="400" w:lineRule="exact"/>
              <w:rPr>
                <w:rFonts w:ascii="宋体" w:cs="宋体-WinCharSetFFFF-H"/>
                <w:color w:val="000000"/>
                <w:sz w:val="24"/>
                <w:szCs w:val="24"/>
              </w:rPr>
            </w:pPr>
            <w:r>
              <w:rPr>
                <w:rFonts w:ascii="宋体" w:cs="宋体-WinCharSetFFFF-H" w:hint="eastAsia"/>
                <w:color w:val="000000"/>
                <w:sz w:val="24"/>
                <w:szCs w:val="24"/>
              </w:rPr>
              <w:t>项目管理班子监理成员</w:t>
            </w:r>
            <w:r>
              <w:rPr>
                <w:rFonts w:ascii="宋体" w:cs="宋体-WinCharSetFFFF-H"/>
                <w:color w:val="000000"/>
                <w:sz w:val="24"/>
                <w:szCs w:val="24"/>
              </w:rPr>
              <w:t xml:space="preserve"> </w:t>
            </w:r>
          </w:p>
          <w:p>
            <w:pPr>
              <w:autoSpaceDE w:val="0"/>
              <w:autoSpaceDN w:val="0"/>
              <w:spacing w:line="400" w:lineRule="exact"/>
              <w:rPr>
                <w:rFonts w:ascii="宋体" w:cs="宋体-WinCharSetFFFF-H"/>
                <w:color w:val="000000"/>
                <w:sz w:val="24"/>
                <w:szCs w:val="24"/>
              </w:rPr>
            </w:pPr>
            <w:r>
              <w:rPr>
                <w:rFonts w:ascii="宋体" w:cs="宋体-WinCharSetFFFF-H"/>
                <w:color w:val="000000"/>
                <w:sz w:val="24"/>
                <w:szCs w:val="24"/>
              </w:rPr>
              <w:t xml:space="preserve">    </w:t>
            </w:r>
            <w:r>
              <w:rPr>
                <w:rFonts w:ascii="宋体" w:cs="宋体-WinCharSetFFFF-H" w:hint="eastAsia"/>
                <w:color w:val="000000"/>
                <w:sz w:val="24"/>
                <w:szCs w:val="24"/>
              </w:rPr>
              <w:t>除最低人员配置以外每增加一名国家注册监理工程师加</w:t>
            </w:r>
            <w:r>
              <w:rPr>
                <w:rFonts w:ascii="宋体" w:cs="宋体-WinCharSetFFFF-H"/>
                <w:color w:val="000000"/>
                <w:sz w:val="24"/>
                <w:szCs w:val="24"/>
              </w:rPr>
              <w:t>5</w:t>
            </w:r>
            <w:r>
              <w:rPr>
                <w:rFonts w:ascii="宋体" w:cs="宋体-WinCharSetFFFF-H" w:hint="eastAsia"/>
                <w:color w:val="000000"/>
                <w:sz w:val="24"/>
                <w:szCs w:val="24"/>
              </w:rPr>
              <w:t>分，每增加一名省级监理工程师或中级及以上职称监理人员加</w:t>
            </w:r>
            <w:r>
              <w:rPr>
                <w:rFonts w:ascii="宋体" w:cs="宋体-WinCharSetFFFF-H"/>
                <w:color w:val="000000"/>
                <w:sz w:val="24"/>
                <w:szCs w:val="24"/>
              </w:rPr>
              <w:t>3</w:t>
            </w:r>
            <w:r>
              <w:rPr>
                <w:rFonts w:ascii="宋体" w:cs="宋体-WinCharSetFFFF-H" w:hint="eastAsia"/>
                <w:color w:val="000000"/>
                <w:sz w:val="24"/>
                <w:szCs w:val="24"/>
              </w:rPr>
              <w:t>分，每增加一名监理员加</w:t>
            </w:r>
            <w:r>
              <w:rPr>
                <w:rFonts w:ascii="宋体" w:cs="宋体-WinCharSetFFFF-H"/>
                <w:color w:val="000000"/>
                <w:sz w:val="24"/>
                <w:szCs w:val="24"/>
              </w:rPr>
              <w:t>2</w:t>
            </w:r>
            <w:r>
              <w:rPr>
                <w:rFonts w:ascii="宋体" w:cs="宋体-WinCharSetFFFF-H" w:hint="eastAsia"/>
                <w:color w:val="000000"/>
                <w:sz w:val="24"/>
                <w:szCs w:val="24"/>
              </w:rPr>
              <w:t>分。</w:t>
            </w:r>
          </w:p>
          <w:p>
            <w:pPr>
              <w:autoSpaceDE w:val="0"/>
              <w:autoSpaceDN w:val="0"/>
              <w:spacing w:line="400" w:lineRule="exact"/>
              <w:rPr>
                <w:rFonts w:ascii="宋体" w:cs="宋体-WinCharSetFFFF-H"/>
                <w:color w:val="000000"/>
                <w:sz w:val="24"/>
                <w:szCs w:val="24"/>
              </w:rPr>
            </w:pPr>
            <w:r>
              <w:rPr>
                <w:rFonts w:ascii="宋体" w:cs="宋体-WinCharSetFFFF-H" w:hint="eastAsia"/>
                <w:color w:val="000000"/>
                <w:sz w:val="24"/>
                <w:szCs w:val="24"/>
              </w:rPr>
              <w:t>以相应的证书为准，同一人员不重复加分。</w:t>
            </w:r>
          </w:p>
        </w:tc>
      </w:tr>
      <w:tr>
        <w:trPr>
          <w:cantSplit/>
          <w:gridAfter w:val="2"/>
          <w:wAfter w:w="145" w:type="dxa"/>
        </w:trPr>
        <w:tc>
          <w:tcPr>
            <w:tcW w:w="1232" w:type="dxa"/>
            <w:vMerge w:val="restart"/>
            <w:vAlign w:val="center"/>
          </w:tcPr>
          <w:p>
            <w:pPr>
              <w:spacing w:line="400" w:lineRule="exact"/>
              <w:jc w:val="center"/>
              <w:rPr>
                <w:rFonts w:ascii="宋体"/>
                <w:color w:val="000000"/>
                <w:sz w:val="24"/>
                <w:szCs w:val="24"/>
              </w:rPr>
            </w:pPr>
            <w:r>
              <w:rPr>
                <w:rFonts w:ascii="宋体"/>
                <w:color w:val="000000"/>
                <w:sz w:val="24"/>
                <w:szCs w:val="24"/>
              </w:rPr>
              <w:t>3</w:t>
            </w:r>
            <w:r>
              <w:rPr>
                <w:rFonts w:ascii="宋体" w:hint="eastAsia"/>
                <w:color w:val="000000"/>
                <w:sz w:val="24"/>
                <w:szCs w:val="24"/>
              </w:rPr>
              <w:t>、监理大纲</w:t>
            </w:r>
          </w:p>
        </w:tc>
        <w:tc>
          <w:tcPr>
            <w:tcW w:w="756" w:type="dxa"/>
            <w:vMerge w:val="restart"/>
            <w:vAlign w:val="center"/>
          </w:tcPr>
          <w:p>
            <w:pPr>
              <w:autoSpaceDN w:val="0"/>
              <w:spacing w:line="400" w:lineRule="exact"/>
              <w:jc w:val="center"/>
              <w:rPr>
                <w:rFonts w:ascii="宋体"/>
                <w:color w:val="000000"/>
                <w:sz w:val="24"/>
                <w:szCs w:val="24"/>
              </w:rPr>
            </w:pPr>
            <w:r>
              <w:rPr>
                <w:rFonts w:ascii="宋体"/>
                <w:color w:val="000000"/>
                <w:sz w:val="24"/>
                <w:szCs w:val="24"/>
              </w:rPr>
              <w:t>20</w:t>
            </w:r>
            <w:r>
              <w:rPr>
                <w:rFonts w:ascii="宋体" w:hint="eastAsia"/>
                <w:color w:val="000000"/>
                <w:sz w:val="24"/>
                <w:szCs w:val="24"/>
              </w:rPr>
              <w:t>分</w:t>
            </w:r>
          </w:p>
        </w:tc>
        <w:tc>
          <w:tcPr>
            <w:tcW w:w="6747" w:type="dxa"/>
            <w:gridSpan w:val="4"/>
            <w:vAlign w:val="center"/>
          </w:tcPr>
          <w:p>
            <w:pPr>
              <w:autoSpaceDN w:val="0"/>
              <w:spacing w:line="400" w:lineRule="exact"/>
              <w:rPr>
                <w:rFonts w:ascii="宋体" w:cs="宋体-WinCharSetFFFF-H"/>
                <w:color w:val="000000"/>
                <w:sz w:val="24"/>
                <w:szCs w:val="24"/>
              </w:rPr>
            </w:pPr>
            <w:r>
              <w:rPr>
                <w:rFonts w:ascii="宋体" w:hint="eastAsia"/>
                <w:color w:val="000000"/>
                <w:sz w:val="24"/>
                <w:szCs w:val="24"/>
              </w:rPr>
              <w:t>（</w:t>
            </w:r>
            <w:r>
              <w:rPr>
                <w:rFonts w:ascii="宋体"/>
                <w:color w:val="000000"/>
                <w:sz w:val="24"/>
                <w:szCs w:val="24"/>
              </w:rPr>
              <w:t>1</w:t>
            </w:r>
            <w:r>
              <w:rPr>
                <w:rFonts w:ascii="宋体" w:hint="eastAsia"/>
                <w:color w:val="000000"/>
                <w:sz w:val="24"/>
                <w:szCs w:val="24"/>
              </w:rPr>
              <w:t>）监理工作概况、监理工作内容和依据。</w:t>
            </w:r>
          </w:p>
        </w:tc>
      </w:tr>
      <w:tr>
        <w:trPr>
          <w:cantSplit/>
          <w:trHeight w:val="284"/>
          <w:gridAfter w:val="2"/>
          <w:wAfter w:w="145" w:type="dxa"/>
        </w:trPr>
        <w:tc>
          <w:tcPr>
            <w:tcW w:w="1232" w:type="dxa"/>
            <w:vMerge/>
            <w:vAlign w:val="center"/>
          </w:tcPr>
          <w:p/>
        </w:tc>
        <w:tc>
          <w:tcPr>
            <w:tcW w:w="756" w:type="dxa"/>
            <w:vMerge/>
            <w:vAlign w:val="center"/>
          </w:tcPr>
          <w:p/>
        </w:tc>
        <w:tc>
          <w:tcPr>
            <w:tcW w:w="6747" w:type="dxa"/>
            <w:gridSpan w:val="4"/>
            <w:vAlign w:val="center"/>
          </w:tcPr>
          <w:p>
            <w:pPr>
              <w:autoSpaceDN w:val="0"/>
              <w:spacing w:line="400" w:lineRule="exact"/>
              <w:rPr>
                <w:rFonts w:ascii="宋体"/>
                <w:color w:val="000000"/>
                <w:sz w:val="24"/>
                <w:szCs w:val="24"/>
              </w:rPr>
            </w:pPr>
            <w:r>
              <w:rPr>
                <w:rFonts w:ascii="宋体" w:hint="eastAsia"/>
                <w:color w:val="000000"/>
                <w:sz w:val="24"/>
                <w:szCs w:val="24"/>
              </w:rPr>
              <w:t>（</w:t>
            </w:r>
            <w:r>
              <w:rPr>
                <w:rFonts w:ascii="宋体"/>
                <w:color w:val="000000"/>
                <w:sz w:val="24"/>
                <w:szCs w:val="24"/>
              </w:rPr>
              <w:t>2</w:t>
            </w:r>
            <w:r>
              <w:rPr>
                <w:rFonts w:ascii="宋体" w:hint="eastAsia"/>
                <w:color w:val="000000"/>
                <w:sz w:val="24"/>
                <w:szCs w:val="24"/>
              </w:rPr>
              <w:t>）投资控制。</w:t>
            </w:r>
          </w:p>
        </w:tc>
      </w:tr>
      <w:tr>
        <w:trPr>
          <w:cantSplit/>
          <w:trHeight w:val="284"/>
          <w:gridAfter w:val="2"/>
          <w:wAfter w:w="145" w:type="dxa"/>
        </w:trPr>
        <w:tc>
          <w:tcPr>
            <w:tcW w:w="1232" w:type="dxa"/>
            <w:vMerge/>
            <w:vAlign w:val="center"/>
          </w:tcPr>
          <w:p/>
        </w:tc>
        <w:tc>
          <w:tcPr>
            <w:tcW w:w="756" w:type="dxa"/>
            <w:vMerge/>
            <w:vAlign w:val="center"/>
          </w:tcPr>
          <w:p/>
        </w:tc>
        <w:tc>
          <w:tcPr>
            <w:tcW w:w="6747" w:type="dxa"/>
            <w:gridSpan w:val="4"/>
            <w:vAlign w:val="center"/>
          </w:tcPr>
          <w:p>
            <w:pPr>
              <w:autoSpaceDN w:val="0"/>
              <w:spacing w:line="400" w:lineRule="exact"/>
              <w:rPr>
                <w:rFonts w:ascii="宋体"/>
                <w:color w:val="000000"/>
                <w:sz w:val="24"/>
                <w:szCs w:val="24"/>
              </w:rPr>
            </w:pPr>
            <w:r>
              <w:rPr>
                <w:rFonts w:ascii="宋体" w:hint="eastAsia"/>
                <w:color w:val="000000"/>
                <w:sz w:val="24"/>
                <w:szCs w:val="24"/>
              </w:rPr>
              <w:t>（</w:t>
            </w:r>
            <w:r>
              <w:rPr>
                <w:rFonts w:ascii="宋体"/>
                <w:color w:val="000000"/>
                <w:sz w:val="24"/>
                <w:szCs w:val="24"/>
              </w:rPr>
              <w:t>3</w:t>
            </w:r>
            <w:r>
              <w:rPr>
                <w:rFonts w:ascii="宋体" w:hint="eastAsia"/>
                <w:color w:val="000000"/>
                <w:sz w:val="24"/>
                <w:szCs w:val="24"/>
              </w:rPr>
              <w:t>）质量控制。</w:t>
            </w:r>
          </w:p>
        </w:tc>
      </w:tr>
      <w:tr>
        <w:trPr>
          <w:cantSplit/>
          <w:trHeight w:val="284"/>
          <w:gridAfter w:val="2"/>
          <w:wAfter w:w="145" w:type="dxa"/>
        </w:trPr>
        <w:tc>
          <w:tcPr>
            <w:tcW w:w="1232" w:type="dxa"/>
            <w:vMerge/>
            <w:vAlign w:val="center"/>
          </w:tcPr>
          <w:p/>
        </w:tc>
        <w:tc>
          <w:tcPr>
            <w:tcW w:w="756" w:type="dxa"/>
            <w:vMerge/>
            <w:vAlign w:val="center"/>
          </w:tcPr>
          <w:p/>
        </w:tc>
        <w:tc>
          <w:tcPr>
            <w:tcW w:w="6747" w:type="dxa"/>
            <w:gridSpan w:val="4"/>
            <w:tcBorders>
              <w:bottom w:val="single" w:sz="4" w:space="0" w:color="auto"/>
            </w:tcBorders>
            <w:vAlign w:val="center"/>
          </w:tcPr>
          <w:p>
            <w:pPr>
              <w:autoSpaceDN w:val="0"/>
              <w:spacing w:line="400" w:lineRule="exact"/>
              <w:rPr>
                <w:rFonts w:ascii="宋体"/>
                <w:color w:val="000000"/>
                <w:sz w:val="24"/>
                <w:szCs w:val="24"/>
              </w:rPr>
            </w:pPr>
            <w:r>
              <w:rPr>
                <w:rFonts w:ascii="宋体" w:hint="eastAsia"/>
                <w:color w:val="000000"/>
                <w:sz w:val="24"/>
                <w:szCs w:val="24"/>
              </w:rPr>
              <w:t>（</w:t>
            </w:r>
            <w:r>
              <w:rPr>
                <w:rFonts w:ascii="宋体"/>
                <w:color w:val="000000"/>
                <w:sz w:val="24"/>
                <w:szCs w:val="24"/>
              </w:rPr>
              <w:t>4</w:t>
            </w:r>
            <w:r>
              <w:rPr>
                <w:rFonts w:ascii="宋体" w:hint="eastAsia"/>
                <w:color w:val="000000"/>
                <w:sz w:val="24"/>
                <w:szCs w:val="24"/>
              </w:rPr>
              <w:t>）进度控制。</w:t>
            </w:r>
          </w:p>
        </w:tc>
      </w:tr>
      <w:tr>
        <w:trPr>
          <w:cantSplit/>
          <w:trHeight w:val="284"/>
          <w:gridAfter w:val="2"/>
          <w:wAfter w:w="145" w:type="dxa"/>
        </w:trPr>
        <w:tc>
          <w:tcPr>
            <w:tcW w:w="1232" w:type="dxa"/>
            <w:vMerge/>
            <w:vAlign w:val="center"/>
          </w:tcPr>
          <w:p/>
        </w:tc>
        <w:tc>
          <w:tcPr>
            <w:tcW w:w="756" w:type="dxa"/>
            <w:vMerge/>
            <w:vAlign w:val="center"/>
          </w:tcPr>
          <w:p/>
        </w:tc>
        <w:tc>
          <w:tcPr>
            <w:tcW w:w="6747" w:type="dxa"/>
            <w:gridSpan w:val="4"/>
            <w:tcBorders>
              <w:top w:val="single" w:sz="4" w:space="0" w:color="auto"/>
              <w:bottom w:val="single" w:sz="4" w:space="0" w:color="auto"/>
              <w:right w:val="single" w:sz="4" w:space="0" w:color="auto"/>
            </w:tcBorders>
            <w:vAlign w:val="center"/>
          </w:tcPr>
          <w:p>
            <w:pPr>
              <w:autoSpaceDN w:val="0"/>
              <w:spacing w:line="400" w:lineRule="exact"/>
              <w:rPr>
                <w:rFonts w:ascii="宋体"/>
                <w:color w:val="000000"/>
                <w:sz w:val="24"/>
                <w:szCs w:val="24"/>
              </w:rPr>
            </w:pPr>
            <w:r>
              <w:rPr>
                <w:rFonts w:ascii="宋体" w:hint="eastAsia"/>
                <w:color w:val="000000"/>
                <w:sz w:val="24"/>
                <w:szCs w:val="24"/>
              </w:rPr>
              <w:t>（</w:t>
            </w:r>
            <w:r>
              <w:rPr>
                <w:rFonts w:ascii="宋体"/>
                <w:color w:val="000000"/>
                <w:sz w:val="24"/>
                <w:szCs w:val="24"/>
              </w:rPr>
              <w:t>5</w:t>
            </w:r>
            <w:r>
              <w:rPr>
                <w:rFonts w:ascii="宋体" w:hint="eastAsia"/>
                <w:color w:val="000000"/>
                <w:sz w:val="24"/>
                <w:szCs w:val="24"/>
              </w:rPr>
              <w:t>）关键工序控制。</w:t>
            </w:r>
          </w:p>
        </w:tc>
      </w:tr>
      <w:tr>
        <w:trPr>
          <w:cantSplit/>
          <w:trHeight w:val="284"/>
          <w:gridAfter w:val="2"/>
          <w:wAfter w:w="145" w:type="dxa"/>
        </w:trPr>
        <w:tc>
          <w:tcPr>
            <w:tcW w:w="1232" w:type="dxa"/>
            <w:vMerge/>
            <w:vAlign w:val="center"/>
          </w:tcPr>
          <w:p/>
        </w:tc>
        <w:tc>
          <w:tcPr>
            <w:tcW w:w="756" w:type="dxa"/>
            <w:vMerge/>
            <w:vAlign w:val="center"/>
          </w:tcPr>
          <w:p/>
        </w:tc>
        <w:tc>
          <w:tcPr>
            <w:tcW w:w="6747" w:type="dxa"/>
            <w:gridSpan w:val="4"/>
            <w:tcBorders>
              <w:top w:val="single" w:sz="4" w:space="0" w:color="auto"/>
            </w:tcBorders>
            <w:vAlign w:val="center"/>
          </w:tcPr>
          <w:p>
            <w:pPr>
              <w:autoSpaceDN w:val="0"/>
              <w:spacing w:line="400" w:lineRule="exact"/>
              <w:rPr>
                <w:rFonts w:ascii="宋体"/>
                <w:color w:val="000000"/>
                <w:sz w:val="24"/>
                <w:szCs w:val="24"/>
              </w:rPr>
            </w:pPr>
            <w:r>
              <w:rPr>
                <w:rFonts w:ascii="宋体" w:hint="eastAsia"/>
                <w:color w:val="000000"/>
                <w:sz w:val="24"/>
                <w:szCs w:val="24"/>
              </w:rPr>
              <w:t>（</w:t>
            </w:r>
            <w:r>
              <w:rPr>
                <w:rFonts w:ascii="宋体"/>
                <w:color w:val="000000"/>
                <w:sz w:val="24"/>
                <w:szCs w:val="24"/>
              </w:rPr>
              <w:t>6</w:t>
            </w:r>
            <w:r>
              <w:rPr>
                <w:rFonts w:ascii="宋体" w:hint="eastAsia"/>
                <w:color w:val="000000"/>
                <w:sz w:val="24"/>
                <w:szCs w:val="24"/>
              </w:rPr>
              <w:t>）安全文明控制。</w:t>
            </w:r>
          </w:p>
        </w:tc>
      </w:tr>
      <w:tr>
        <w:trPr>
          <w:cantSplit/>
          <w:trHeight w:val="284"/>
          <w:gridAfter w:val="2"/>
          <w:wAfter w:w="145" w:type="dxa"/>
        </w:trPr>
        <w:tc>
          <w:tcPr>
            <w:tcW w:w="1232" w:type="dxa"/>
            <w:vMerge/>
            <w:vAlign w:val="center"/>
          </w:tcPr>
          <w:p/>
        </w:tc>
        <w:tc>
          <w:tcPr>
            <w:tcW w:w="756" w:type="dxa"/>
            <w:vMerge/>
            <w:vAlign w:val="center"/>
          </w:tcPr>
          <w:p/>
        </w:tc>
        <w:tc>
          <w:tcPr>
            <w:tcW w:w="6747" w:type="dxa"/>
            <w:gridSpan w:val="4"/>
            <w:vAlign w:val="center"/>
          </w:tcPr>
          <w:p>
            <w:pPr>
              <w:autoSpaceDN w:val="0"/>
              <w:spacing w:line="400" w:lineRule="exact"/>
              <w:rPr>
                <w:rFonts w:ascii="宋体"/>
                <w:color w:val="000000"/>
                <w:sz w:val="24"/>
                <w:szCs w:val="24"/>
              </w:rPr>
            </w:pPr>
            <w:r>
              <w:rPr>
                <w:rFonts w:ascii="宋体" w:hint="eastAsia"/>
                <w:color w:val="000000"/>
                <w:sz w:val="24"/>
                <w:szCs w:val="24"/>
              </w:rPr>
              <w:t>（</w:t>
            </w:r>
            <w:r>
              <w:rPr>
                <w:rFonts w:ascii="宋体"/>
                <w:color w:val="000000"/>
                <w:sz w:val="24"/>
                <w:szCs w:val="24"/>
              </w:rPr>
              <w:t>7</w:t>
            </w:r>
            <w:r>
              <w:rPr>
                <w:rFonts w:ascii="宋体" w:hint="eastAsia"/>
                <w:color w:val="000000"/>
                <w:sz w:val="24"/>
                <w:szCs w:val="24"/>
              </w:rPr>
              <w:t>）监理工作计划及监理人员工作守则。</w:t>
            </w:r>
          </w:p>
        </w:tc>
      </w:tr>
      <w:tr>
        <w:trPr>
          <w:cantSplit/>
          <w:trHeight w:val="284"/>
          <w:gridAfter w:val="2"/>
          <w:wAfter w:w="145" w:type="dxa"/>
        </w:trPr>
        <w:tc>
          <w:tcPr>
            <w:tcW w:w="1232" w:type="dxa"/>
            <w:vMerge/>
            <w:vAlign w:val="center"/>
          </w:tcPr>
          <w:p/>
        </w:tc>
        <w:tc>
          <w:tcPr>
            <w:tcW w:w="756" w:type="dxa"/>
            <w:vMerge/>
            <w:vAlign w:val="center"/>
          </w:tcPr>
          <w:p/>
        </w:tc>
        <w:tc>
          <w:tcPr>
            <w:tcW w:w="6747" w:type="dxa"/>
            <w:gridSpan w:val="4"/>
            <w:tcBorders>
              <w:bottom w:val="single" w:sz="4" w:space="0" w:color="auto"/>
            </w:tcBorders>
            <w:vAlign w:val="center"/>
          </w:tcPr>
          <w:p>
            <w:pPr>
              <w:autoSpaceDN w:val="0"/>
              <w:spacing w:line="400" w:lineRule="exact"/>
              <w:rPr>
                <w:rFonts w:ascii="宋体"/>
                <w:color w:val="000000"/>
                <w:sz w:val="24"/>
                <w:szCs w:val="24"/>
              </w:rPr>
            </w:pPr>
            <w:r>
              <w:rPr>
                <w:rFonts w:ascii="宋体" w:hint="eastAsia"/>
                <w:color w:val="000000"/>
                <w:sz w:val="24"/>
                <w:szCs w:val="24"/>
              </w:rPr>
              <w:t>（</w:t>
            </w:r>
            <w:r>
              <w:rPr>
                <w:rFonts w:ascii="宋体"/>
                <w:color w:val="000000"/>
                <w:sz w:val="24"/>
                <w:szCs w:val="24"/>
              </w:rPr>
              <w:t>8</w:t>
            </w:r>
            <w:r>
              <w:rPr>
                <w:rFonts w:ascii="宋体" w:hint="eastAsia"/>
                <w:color w:val="000000"/>
                <w:sz w:val="24"/>
                <w:szCs w:val="24"/>
              </w:rPr>
              <w:t>）对工程施工的难点、要点和关键部分的阐明及监理实施意见。</w:t>
            </w:r>
          </w:p>
        </w:tc>
      </w:tr>
      <w:tr>
        <w:trPr>
          <w:cantSplit/>
          <w:trHeight w:val="477"/>
          <w:gridAfter w:val="2"/>
          <w:wAfter w:w="145" w:type="dxa"/>
        </w:trPr>
        <w:tc>
          <w:tcPr>
            <w:tcW w:w="1232" w:type="dxa"/>
            <w:vMerge/>
            <w:vAlign w:val="center"/>
          </w:tcPr>
          <w:p/>
        </w:tc>
        <w:tc>
          <w:tcPr>
            <w:tcW w:w="756" w:type="dxa"/>
            <w:vMerge/>
            <w:vAlign w:val="center"/>
          </w:tcPr>
          <w:p/>
        </w:tc>
        <w:tc>
          <w:tcPr>
            <w:tcW w:w="6747" w:type="dxa"/>
            <w:gridSpan w:val="4"/>
            <w:tcBorders>
              <w:top w:val="single" w:sz="4" w:space="0" w:color="auto"/>
            </w:tcBorders>
            <w:vAlign w:val="center"/>
          </w:tcPr>
          <w:p>
            <w:pPr>
              <w:spacing w:line="400" w:lineRule="exact"/>
              <w:rPr>
                <w:rFonts w:ascii="宋体" w:cs="宋体"/>
                <w:color w:val="000000"/>
                <w:sz w:val="24"/>
                <w:szCs w:val="24"/>
              </w:rPr>
            </w:pPr>
            <w:r>
              <w:rPr>
                <w:rFonts w:ascii="宋体" w:cs="宋体" w:hint="eastAsia"/>
                <w:color w:val="000000"/>
                <w:sz w:val="24"/>
                <w:szCs w:val="24"/>
              </w:rPr>
              <w:t>说明：</w:t>
            </w:r>
          </w:p>
          <w:p>
            <w:pPr>
              <w:numPr>
                <w:ilvl w:val="0"/>
                <w:numId w:val="15"/>
              </w:numPr>
              <w:spacing w:line="400" w:lineRule="exact"/>
              <w:rPr>
                <w:rFonts w:ascii="宋体"/>
                <w:color w:val="000000"/>
                <w:sz w:val="24"/>
                <w:szCs w:val="24"/>
              </w:rPr>
            </w:pPr>
            <w:r>
              <w:rPr>
                <w:rFonts w:ascii="宋体" w:cs="宋体" w:hint="eastAsia"/>
                <w:color w:val="000000"/>
                <w:sz w:val="24"/>
                <w:szCs w:val="24"/>
              </w:rPr>
              <w:t>监理大纲评审采用定性方法。</w:t>
            </w:r>
            <w:r>
              <w:rPr>
                <w:rFonts w:ascii="宋体" w:cs="宋体"/>
                <w:color w:val="000000"/>
                <w:sz w:val="24"/>
                <w:szCs w:val="24"/>
              </w:rPr>
              <w:br/>
              <w:t>2.</w:t>
            </w:r>
            <w:r>
              <w:rPr>
                <w:rFonts w:ascii="宋体" w:cs="宋体" w:hint="eastAsia"/>
                <w:color w:val="000000"/>
                <w:sz w:val="24"/>
                <w:szCs w:val="24"/>
              </w:rPr>
              <w:t>评标专家认为满足本项目监理需要的为合格或不合格，并在投标人评审空格内用“√”或“×”表示。</w:t>
            </w:r>
            <w:r>
              <w:rPr>
                <w:rFonts w:ascii="宋体" w:cs="宋体"/>
                <w:color w:val="000000"/>
                <w:sz w:val="24"/>
                <w:szCs w:val="24"/>
              </w:rPr>
              <w:br/>
              <w:t>3.</w:t>
            </w:r>
            <w:r>
              <w:rPr>
                <w:rFonts w:ascii="宋体" w:cs="宋体" w:hint="eastAsia"/>
                <w:color w:val="000000"/>
                <w:sz w:val="24"/>
                <w:szCs w:val="24"/>
              </w:rPr>
              <w:t>上述各项评审因素全部通过评审的得</w:t>
            </w:r>
            <w:r>
              <w:rPr>
                <w:rFonts w:ascii="宋体" w:cs="宋体"/>
                <w:color w:val="000000"/>
                <w:sz w:val="24"/>
                <w:szCs w:val="24"/>
              </w:rPr>
              <w:t>20</w:t>
            </w:r>
            <w:r>
              <w:rPr>
                <w:rFonts w:ascii="宋体" w:cs="宋体" w:hint="eastAsia"/>
                <w:color w:val="000000"/>
                <w:sz w:val="24"/>
                <w:szCs w:val="24"/>
              </w:rPr>
              <w:t>分。</w:t>
            </w:r>
            <w:r>
              <w:rPr>
                <w:rFonts w:ascii="宋体" w:cs="宋体"/>
                <w:color w:val="000000"/>
                <w:sz w:val="24"/>
                <w:szCs w:val="24"/>
              </w:rPr>
              <w:br/>
              <w:t>4</w:t>
            </w:r>
            <w:r>
              <w:rPr>
                <w:rFonts w:ascii="宋体" w:cs="宋体" w:hint="eastAsia"/>
                <w:color w:val="000000"/>
                <w:sz w:val="24"/>
                <w:szCs w:val="24"/>
              </w:rPr>
              <w:t>、若部分评审项明显不能满足本项目需要的，评委须在评标报告书中做出书面说明。</w:t>
            </w:r>
          </w:p>
          <w:p>
            <w:pPr>
              <w:tabs>
                <w:tab w:val="left" w:pos="0"/>
              </w:tabs>
              <w:spacing w:line="400" w:lineRule="exact"/>
              <w:rPr>
                <w:rFonts w:ascii="宋体"/>
                <w:color w:val="000000"/>
                <w:sz w:val="24"/>
                <w:szCs w:val="24"/>
              </w:rPr>
            </w:pPr>
            <w:r>
              <w:rPr>
                <w:rFonts w:ascii="宋体" w:cs="宋体"/>
                <w:color w:val="000000"/>
                <w:sz w:val="24"/>
                <w:szCs w:val="24"/>
              </w:rPr>
              <w:t>5</w:t>
            </w:r>
            <w:r>
              <w:rPr>
                <w:rFonts w:ascii="宋体" w:cs="宋体" w:hint="eastAsia"/>
                <w:color w:val="000000"/>
                <w:sz w:val="24"/>
                <w:szCs w:val="24"/>
              </w:rPr>
              <w:t>、专家意见不一致时，以表决的方式，少数服从多数为准。</w:t>
            </w:r>
          </w:p>
        </w:tc>
      </w:tr>
      <w:tr>
        <w:trPr>
          <w:trHeight w:val="773"/>
          <w:gridAfter w:val="2"/>
          <w:wAfter w:w="145" w:type="dxa"/>
        </w:trPr>
        <w:tc>
          <w:tcPr>
            <w:tcW w:w="1232" w:type="dxa"/>
            <w:vAlign w:val="center"/>
          </w:tcPr>
          <w:p>
            <w:pPr>
              <w:autoSpaceDE w:val="0"/>
              <w:autoSpaceDN w:val="0"/>
              <w:spacing w:line="400" w:lineRule="exact"/>
              <w:jc w:val="center"/>
              <w:rPr>
                <w:rFonts w:ascii="宋体" w:cs="宋体"/>
                <w:color w:val="000000"/>
                <w:sz w:val="24"/>
                <w:szCs w:val="24"/>
              </w:rPr>
            </w:pPr>
            <w:r>
              <w:rPr>
                <w:rFonts w:ascii="宋体" w:cs="宋体-WinCharSetFFFF-H"/>
                <w:color w:val="000000"/>
                <w:sz w:val="24"/>
                <w:szCs w:val="24"/>
              </w:rPr>
              <w:t>4</w:t>
            </w:r>
            <w:r>
              <w:rPr>
                <w:rFonts w:ascii="宋体" w:cs="宋体-WinCharSetFFFF-H" w:hint="eastAsia"/>
                <w:color w:val="000000"/>
                <w:sz w:val="24"/>
                <w:szCs w:val="24"/>
              </w:rPr>
              <w:t>、投标报价</w:t>
            </w:r>
          </w:p>
        </w:tc>
        <w:tc>
          <w:tcPr>
            <w:tcW w:w="756" w:type="dxa"/>
            <w:vAlign w:val="center"/>
          </w:tcPr>
          <w:p>
            <w:pPr>
              <w:spacing w:line="400" w:lineRule="exact"/>
              <w:jc w:val="center"/>
              <w:rPr>
                <w:rFonts w:ascii="宋体"/>
                <w:color w:val="000000"/>
                <w:sz w:val="24"/>
                <w:szCs w:val="24"/>
              </w:rPr>
            </w:pPr>
            <w:r>
              <w:rPr>
                <w:rFonts w:ascii="宋体"/>
                <w:color w:val="000000"/>
                <w:sz w:val="24"/>
                <w:szCs w:val="24"/>
              </w:rPr>
              <w:t>30</w:t>
            </w:r>
            <w:r>
              <w:rPr>
                <w:rFonts w:ascii="宋体" w:hint="eastAsia"/>
                <w:color w:val="000000"/>
                <w:sz w:val="24"/>
                <w:szCs w:val="24"/>
              </w:rPr>
              <w:t>分</w:t>
            </w:r>
          </w:p>
        </w:tc>
        <w:tc>
          <w:tcPr>
            <w:tcW w:w="6747" w:type="dxa"/>
            <w:gridSpan w:val="4"/>
            <w:vAlign w:val="center"/>
          </w:tcPr>
          <w:p>
            <w:pPr>
              <w:spacing w:line="400" w:lineRule="exact"/>
              <w:rPr>
                <w:rFonts w:ascii="宋体"/>
                <w:color w:val="000000"/>
                <w:sz w:val="24"/>
                <w:szCs w:val="24"/>
              </w:rPr>
            </w:pPr>
            <w:r>
              <w:rPr>
                <w:rFonts w:ascii="宋体" w:hint="eastAsia"/>
                <w:b/>
                <w:color w:val="000000"/>
                <w:sz w:val="24"/>
                <w:szCs w:val="24"/>
              </w:rPr>
              <w:t>方法一</w:t>
            </w:r>
            <w:r>
              <w:rPr>
                <w:rFonts w:ascii="宋体" w:hint="eastAsia"/>
                <w:color w:val="000000"/>
                <w:sz w:val="24"/>
                <w:szCs w:val="24"/>
              </w:rPr>
              <w:t>、</w:t>
            </w:r>
          </w:p>
          <w:p>
            <w:pPr>
              <w:spacing w:line="400" w:lineRule="exact"/>
              <w:ind w:firstLineChars="200" w:firstLine="480"/>
              <w:rPr>
                <w:rFonts w:ascii="宋体"/>
                <w:color w:val="000000"/>
                <w:sz w:val="24"/>
                <w:szCs w:val="24"/>
              </w:rPr>
            </w:pPr>
            <w:r>
              <w:rPr>
                <w:rFonts w:ascii="宋体"/>
                <w:color w:val="000000"/>
                <w:sz w:val="24"/>
                <w:szCs w:val="24"/>
              </w:rPr>
              <w:t>1</w:t>
            </w:r>
            <w:r>
              <w:rPr>
                <w:rFonts w:ascii="宋体" w:hint="eastAsia"/>
                <w:color w:val="000000"/>
                <w:sz w:val="24"/>
                <w:szCs w:val="24"/>
              </w:rPr>
              <w:t>、评标基准值的确定：通过初步评审的投标文件的最低报价为评标基准值；</w:t>
            </w:r>
          </w:p>
          <w:p>
            <w:pPr>
              <w:spacing w:line="400" w:lineRule="exact"/>
              <w:ind w:firstLineChars="200" w:firstLine="480"/>
              <w:rPr>
                <w:rFonts w:ascii="宋体"/>
                <w:color w:val="000000"/>
                <w:sz w:val="24"/>
                <w:szCs w:val="24"/>
              </w:rPr>
            </w:pPr>
            <w:r>
              <w:rPr>
                <w:rFonts w:ascii="宋体"/>
                <w:color w:val="000000"/>
                <w:sz w:val="24"/>
                <w:szCs w:val="24"/>
              </w:rPr>
              <w:t>2</w:t>
            </w:r>
            <w:r>
              <w:rPr>
                <w:rFonts w:ascii="宋体" w:hint="eastAsia"/>
                <w:color w:val="000000"/>
                <w:sz w:val="24"/>
                <w:szCs w:val="24"/>
              </w:rPr>
              <w:t>、投标报价得分</w:t>
            </w:r>
            <w:r>
              <w:rPr>
                <w:rFonts w:ascii="宋体" w:cs="宋体" w:hint="eastAsia"/>
                <w:b/>
                <w:bCs/>
                <w:color w:val="000000"/>
              </w:rPr>
              <w:t>（保留两位小数，小数点后第三位四舍五入）</w:t>
            </w:r>
            <w:r>
              <w:rPr>
                <w:rFonts w:ascii="宋体"/>
                <w:color w:val="000000"/>
                <w:sz w:val="24"/>
                <w:szCs w:val="24"/>
              </w:rPr>
              <w:t>=</w:t>
            </w:r>
            <w:r>
              <w:rPr>
                <w:rFonts w:ascii="宋体" w:hint="eastAsia"/>
                <w:color w:val="000000"/>
                <w:sz w:val="24"/>
                <w:szCs w:val="24"/>
              </w:rPr>
              <w:t>评标基准值</w:t>
            </w:r>
            <w:r>
              <w:rPr>
                <w:rFonts w:ascii="宋体"/>
                <w:color w:val="000000"/>
                <w:sz w:val="24"/>
                <w:szCs w:val="24"/>
              </w:rPr>
              <w:t>/</w:t>
            </w:r>
            <w:r>
              <w:rPr>
                <w:rFonts w:ascii="宋体" w:hint="eastAsia"/>
                <w:color w:val="000000"/>
                <w:sz w:val="24"/>
                <w:szCs w:val="24"/>
              </w:rPr>
              <w:t>投标人报价</w:t>
            </w:r>
            <w:r>
              <w:rPr>
                <w:rFonts w:ascii="宋体"/>
                <w:color w:val="000000"/>
                <w:sz w:val="24"/>
                <w:szCs w:val="24"/>
              </w:rPr>
              <w:t>*30</w:t>
            </w:r>
            <w:r>
              <w:rPr>
                <w:rFonts w:ascii="宋体" w:hint="eastAsia"/>
                <w:color w:val="000000"/>
                <w:sz w:val="24"/>
                <w:szCs w:val="24"/>
              </w:rPr>
              <w:t>。</w:t>
            </w:r>
          </w:p>
          <w:p>
            <w:pPr>
              <w:spacing w:line="400" w:lineRule="exact"/>
              <w:rPr>
                <w:rFonts w:ascii="宋体"/>
                <w:color w:val="000000"/>
                <w:sz w:val="24"/>
                <w:szCs w:val="24"/>
              </w:rPr>
            </w:pPr>
            <w:r>
              <w:rPr>
                <w:rFonts w:ascii="宋体" w:hint="eastAsia"/>
                <w:b/>
                <w:color w:val="000000"/>
                <w:sz w:val="24"/>
                <w:szCs w:val="24"/>
              </w:rPr>
              <w:t>方法二</w:t>
            </w:r>
            <w:r>
              <w:rPr>
                <w:rFonts w:ascii="宋体" w:hint="eastAsia"/>
                <w:color w:val="000000"/>
                <w:sz w:val="24"/>
                <w:szCs w:val="24"/>
              </w:rPr>
              <w:t>、</w:t>
            </w:r>
          </w:p>
          <w:p>
            <w:pPr>
              <w:spacing w:line="400" w:lineRule="exact"/>
              <w:ind w:firstLineChars="200" w:firstLine="480"/>
              <w:rPr>
                <w:rFonts w:ascii="宋体"/>
                <w:color w:val="000000"/>
                <w:sz w:val="24"/>
                <w:szCs w:val="24"/>
              </w:rPr>
            </w:pPr>
            <w:r>
              <w:rPr>
                <w:rFonts w:ascii="宋体" w:cs="仿宋"/>
                <w:color w:val="000000"/>
                <w:sz w:val="24"/>
                <w:szCs w:val="24"/>
              </w:rPr>
              <w:t>1</w:t>
            </w:r>
            <w:r>
              <w:rPr>
                <w:rFonts w:ascii="宋体" w:cs="仿宋" w:hint="eastAsia"/>
                <w:color w:val="000000"/>
                <w:sz w:val="24"/>
                <w:szCs w:val="24"/>
              </w:rPr>
              <w:t>、通过初步评审的投标文件的投标报价的平均值为</w:t>
            </w:r>
            <w:r>
              <w:rPr>
                <w:rFonts w:ascii="宋体" w:cs="仿宋"/>
                <w:color w:val="000000"/>
                <w:sz w:val="24"/>
                <w:szCs w:val="24"/>
              </w:rPr>
              <w:t xml:space="preserve">C, </w:t>
            </w:r>
            <w:r>
              <w:rPr>
                <w:rFonts w:ascii="宋体" w:cs="仿宋" w:hint="eastAsia"/>
                <w:color w:val="000000"/>
                <w:sz w:val="24"/>
                <w:szCs w:val="24"/>
              </w:rPr>
              <w:t>在开标现场由招标人代表抽取下浮点（</w:t>
            </w:r>
            <w:r>
              <w:rPr>
                <w:rFonts w:ascii="宋体" w:cs="仿宋"/>
                <w:color w:val="000000"/>
                <w:sz w:val="24"/>
                <w:szCs w:val="24"/>
                <w:u w:val="single"/>
              </w:rPr>
              <w:t>1-5</w:t>
            </w:r>
            <w:r>
              <w:rPr>
                <w:rFonts w:ascii="宋体" w:cs="仿宋" w:hint="eastAsia"/>
                <w:color w:val="000000"/>
                <w:sz w:val="24"/>
                <w:szCs w:val="24"/>
                <w:u w:val="single"/>
              </w:rPr>
              <w:t>级差为</w:t>
            </w:r>
            <w:r>
              <w:rPr>
                <w:rFonts w:ascii="宋体" w:cs="仿宋"/>
                <w:color w:val="000000"/>
                <w:sz w:val="24"/>
                <w:szCs w:val="24"/>
                <w:u w:val="single"/>
              </w:rPr>
              <w:t>1</w:t>
            </w:r>
            <w:r>
              <w:rPr>
                <w:rFonts w:ascii="宋体" w:cs="仿宋" w:hint="eastAsia"/>
                <w:color w:val="000000"/>
                <w:sz w:val="24"/>
                <w:szCs w:val="24"/>
                <w:u w:val="single"/>
              </w:rPr>
              <w:t>的数字中）</w:t>
            </w:r>
            <w:r>
              <w:rPr>
                <w:rFonts w:ascii="宋体" w:cs="仿宋" w:hint="eastAsia"/>
                <w:color w:val="000000"/>
                <w:sz w:val="24"/>
                <w:szCs w:val="24"/>
              </w:rPr>
              <w:t>五个数字中抽取一个值为</w:t>
            </w:r>
            <w:r>
              <w:rPr>
                <w:rFonts w:ascii="宋体" w:cs="仿宋"/>
                <w:color w:val="000000"/>
                <w:sz w:val="24"/>
                <w:szCs w:val="24"/>
              </w:rPr>
              <w:t>D</w:t>
            </w:r>
            <w:r>
              <w:rPr>
                <w:rFonts w:ascii="宋体" w:cs="仿宋" w:hint="eastAsia"/>
                <w:color w:val="000000"/>
                <w:sz w:val="24"/>
                <w:szCs w:val="24"/>
              </w:rPr>
              <w:t>。</w:t>
            </w:r>
          </w:p>
          <w:p>
            <w:pPr>
              <w:spacing w:line="400" w:lineRule="exact"/>
              <w:ind w:firstLineChars="200" w:firstLine="480"/>
              <w:rPr>
                <w:rFonts w:ascii="宋体" w:cs="仿宋"/>
                <w:color w:val="000000"/>
                <w:sz w:val="24"/>
                <w:szCs w:val="24"/>
              </w:rPr>
            </w:pPr>
            <w:r>
              <w:rPr>
                <w:rFonts w:ascii="宋体"/>
                <w:color w:val="000000"/>
                <w:sz w:val="24"/>
                <w:szCs w:val="24"/>
              </w:rPr>
              <w:t>2</w:t>
            </w:r>
            <w:r>
              <w:rPr>
                <w:rFonts w:ascii="宋体" w:hint="eastAsia"/>
                <w:color w:val="000000"/>
                <w:sz w:val="24"/>
                <w:szCs w:val="24"/>
              </w:rPr>
              <w:t>、评标基准值</w:t>
            </w:r>
            <w:r>
              <w:rPr>
                <w:rFonts w:ascii="宋体" w:cs="仿宋"/>
                <w:color w:val="000000"/>
                <w:sz w:val="24"/>
                <w:szCs w:val="24"/>
              </w:rPr>
              <w:t xml:space="preserve"> =C*(100-D)%</w:t>
            </w:r>
            <w:r>
              <w:rPr>
                <w:rFonts w:ascii="宋体" w:cs="仿宋" w:hint="eastAsia"/>
                <w:color w:val="000000"/>
                <w:sz w:val="24"/>
                <w:szCs w:val="24"/>
              </w:rPr>
              <w:t>。</w:t>
            </w:r>
          </w:p>
          <w:p>
            <w:pPr>
              <w:spacing w:line="400" w:lineRule="exact"/>
              <w:ind w:firstLineChars="200" w:firstLine="480"/>
              <w:rPr>
                <w:rFonts w:ascii="宋体"/>
                <w:color w:val="000000"/>
                <w:sz w:val="24"/>
                <w:szCs w:val="24"/>
              </w:rPr>
            </w:pPr>
            <w:r>
              <w:rPr>
                <w:rFonts w:ascii="宋体" w:cs="仿宋"/>
                <w:color w:val="000000"/>
                <w:sz w:val="24"/>
                <w:szCs w:val="24"/>
              </w:rPr>
              <w:t>3</w:t>
            </w:r>
            <w:r>
              <w:rPr>
                <w:rFonts w:ascii="宋体" w:cs="仿宋" w:hint="eastAsia"/>
                <w:color w:val="000000"/>
                <w:sz w:val="24"/>
                <w:szCs w:val="24"/>
              </w:rPr>
              <w:t>、投标报价得分：评标基准值以下的得</w:t>
            </w:r>
            <w:r>
              <w:rPr>
                <w:rFonts w:ascii="宋体" w:cs="仿宋"/>
                <w:color w:val="000000"/>
                <w:sz w:val="24"/>
                <w:szCs w:val="24"/>
              </w:rPr>
              <w:t>0</w:t>
            </w:r>
            <w:r>
              <w:rPr>
                <w:rFonts w:ascii="宋体" w:cs="仿宋" w:hint="eastAsia"/>
                <w:color w:val="000000"/>
                <w:sz w:val="24"/>
                <w:szCs w:val="24"/>
              </w:rPr>
              <w:t>分，其余投标人的报价得分</w:t>
            </w:r>
            <w:r>
              <w:rPr>
                <w:rFonts w:ascii="宋体" w:cs="宋体" w:hint="eastAsia"/>
                <w:b/>
                <w:bCs/>
                <w:color w:val="000000"/>
              </w:rPr>
              <w:t>（保留两位小数，小数点后第三位四舍五入）</w:t>
            </w:r>
            <w:r>
              <w:rPr>
                <w:rFonts w:ascii="宋体" w:cs="仿宋"/>
                <w:color w:val="000000"/>
                <w:sz w:val="24"/>
                <w:szCs w:val="24"/>
              </w:rPr>
              <w:t>=</w:t>
            </w:r>
            <w:r>
              <w:rPr>
                <w:rFonts w:ascii="宋体" w:cs="仿宋" w:hint="eastAsia"/>
                <w:color w:val="000000"/>
                <w:sz w:val="24"/>
                <w:szCs w:val="24"/>
              </w:rPr>
              <w:t>评标基准值</w:t>
            </w:r>
            <w:r>
              <w:rPr>
                <w:rFonts w:ascii="宋体"/>
                <w:color w:val="000000"/>
                <w:sz w:val="24"/>
                <w:szCs w:val="24"/>
              </w:rPr>
              <w:t>/</w:t>
            </w:r>
            <w:r>
              <w:rPr>
                <w:rFonts w:ascii="宋体" w:hint="eastAsia"/>
                <w:color w:val="000000"/>
                <w:sz w:val="24"/>
                <w:szCs w:val="24"/>
              </w:rPr>
              <w:t>投标人报价</w:t>
            </w:r>
            <w:r>
              <w:rPr>
                <w:rFonts w:ascii="宋体"/>
                <w:color w:val="000000"/>
                <w:sz w:val="24"/>
                <w:szCs w:val="24"/>
              </w:rPr>
              <w:t>*30</w:t>
            </w:r>
          </w:p>
          <w:p>
            <w:pPr>
              <w:spacing w:line="400" w:lineRule="exact"/>
              <w:rPr>
                <w:rFonts w:ascii="宋体"/>
                <w:color w:val="000000"/>
                <w:sz w:val="24"/>
                <w:szCs w:val="24"/>
              </w:rPr>
            </w:pPr>
            <w:r>
              <w:rPr>
                <w:rFonts w:ascii="宋体" w:hint="eastAsia"/>
                <w:b/>
                <w:color w:val="000000"/>
                <w:sz w:val="24"/>
                <w:szCs w:val="24"/>
              </w:rPr>
              <w:t>方法三</w:t>
            </w:r>
            <w:r>
              <w:rPr>
                <w:rFonts w:ascii="宋体"/>
                <w:color w:val="000000"/>
                <w:sz w:val="24"/>
                <w:szCs w:val="24"/>
              </w:rPr>
              <w:t xml:space="preserve"> </w:t>
            </w:r>
            <w:r>
              <w:rPr>
                <w:rFonts w:ascii="宋体" w:hint="eastAsia"/>
                <w:color w:val="000000"/>
                <w:sz w:val="24"/>
                <w:szCs w:val="24"/>
              </w:rPr>
              <w:t>、</w:t>
            </w:r>
          </w:p>
          <w:p>
            <w:pPr>
              <w:spacing w:line="400" w:lineRule="exact"/>
              <w:rPr>
                <w:rFonts w:ascii="宋体"/>
                <w:color w:val="000000"/>
                <w:sz w:val="24"/>
                <w:szCs w:val="24"/>
              </w:rPr>
            </w:pPr>
            <w:r>
              <w:rPr>
                <w:rFonts w:ascii="宋体"/>
                <w:color w:val="000000"/>
                <w:sz w:val="24"/>
                <w:szCs w:val="24"/>
              </w:rPr>
              <w:t>1</w:t>
            </w:r>
            <w:r>
              <w:rPr>
                <w:rFonts w:ascii="宋体" w:hint="eastAsia"/>
                <w:color w:val="000000"/>
                <w:sz w:val="24"/>
                <w:szCs w:val="24"/>
              </w:rPr>
              <w:t>、确定评标基准值</w:t>
            </w:r>
            <w:r>
              <w:rPr>
                <w:rFonts w:ascii="宋体"/>
                <w:color w:val="000000"/>
                <w:sz w:val="24"/>
                <w:szCs w:val="24"/>
              </w:rPr>
              <w:t>A</w:t>
            </w:r>
          </w:p>
          <w:p>
            <w:pPr>
              <w:spacing w:line="400" w:lineRule="exact"/>
              <w:rPr>
                <w:rFonts w:ascii="宋体"/>
                <w:color w:val="000000"/>
                <w:sz w:val="24"/>
                <w:szCs w:val="24"/>
              </w:rPr>
            </w:pPr>
            <w:r>
              <w:rPr>
                <w:rFonts w:ascii="宋体" w:cs="仿宋" w:hint="eastAsia"/>
                <w:color w:val="000000"/>
                <w:sz w:val="24"/>
                <w:szCs w:val="24"/>
              </w:rPr>
              <w:t>（</w:t>
            </w:r>
            <w:r>
              <w:rPr>
                <w:rFonts w:ascii="宋体" w:cs="仿宋"/>
                <w:color w:val="000000"/>
                <w:sz w:val="24"/>
                <w:szCs w:val="24"/>
              </w:rPr>
              <w:t>1</w:t>
            </w:r>
            <w:r>
              <w:rPr>
                <w:rFonts w:ascii="宋体" w:cs="仿宋" w:hint="eastAsia"/>
                <w:color w:val="000000"/>
                <w:sz w:val="24"/>
                <w:szCs w:val="24"/>
              </w:rPr>
              <w:t>）通过初步评审的投标人≤</w:t>
            </w:r>
            <w:r>
              <w:rPr>
                <w:rFonts w:ascii="宋体" w:cs="仿宋"/>
                <w:color w:val="000000"/>
                <w:sz w:val="24"/>
                <w:szCs w:val="24"/>
              </w:rPr>
              <w:t>5</w:t>
            </w:r>
            <w:r>
              <w:rPr>
                <w:rFonts w:ascii="宋体" w:cs="仿宋" w:hint="eastAsia"/>
                <w:color w:val="000000"/>
                <w:sz w:val="24"/>
                <w:szCs w:val="24"/>
              </w:rPr>
              <w:t>家时，最低投标报价为评标基准值；</w:t>
            </w:r>
          </w:p>
          <w:p>
            <w:pPr>
              <w:spacing w:line="400" w:lineRule="exact"/>
              <w:rPr>
                <w:rFonts w:ascii="宋体"/>
                <w:color w:val="000000"/>
                <w:sz w:val="24"/>
                <w:szCs w:val="24"/>
              </w:rPr>
            </w:pPr>
            <w:r>
              <w:rPr>
                <w:rFonts w:ascii="宋体" w:cs="仿宋" w:hint="eastAsia"/>
                <w:color w:val="000000"/>
                <w:sz w:val="24"/>
                <w:szCs w:val="24"/>
              </w:rPr>
              <w:t>（</w:t>
            </w:r>
            <w:r>
              <w:rPr>
                <w:rFonts w:ascii="宋体" w:cs="仿宋"/>
                <w:color w:val="000000"/>
                <w:sz w:val="24"/>
                <w:szCs w:val="24"/>
              </w:rPr>
              <w:t>2</w:t>
            </w:r>
            <w:r>
              <w:rPr>
                <w:rFonts w:ascii="宋体" w:cs="仿宋" w:hint="eastAsia"/>
                <w:color w:val="000000"/>
                <w:sz w:val="24"/>
                <w:szCs w:val="24"/>
              </w:rPr>
              <w:t>）通过初步评审的</w:t>
            </w:r>
            <w:r>
              <w:rPr>
                <w:rFonts w:ascii="宋体" w:cs="仿宋"/>
                <w:color w:val="000000"/>
                <w:sz w:val="24"/>
                <w:szCs w:val="24"/>
              </w:rPr>
              <w:t>6</w:t>
            </w:r>
            <w:r>
              <w:rPr>
                <w:rFonts w:ascii="宋体" w:cs="仿宋" w:hint="eastAsia"/>
                <w:color w:val="000000"/>
                <w:sz w:val="24"/>
                <w:szCs w:val="24"/>
              </w:rPr>
              <w:t>家≤投标人≤</w:t>
            </w:r>
            <w:r>
              <w:rPr>
                <w:rFonts w:ascii="宋体" w:cs="仿宋"/>
                <w:color w:val="000000"/>
                <w:sz w:val="24"/>
                <w:szCs w:val="24"/>
              </w:rPr>
              <w:t>10</w:t>
            </w:r>
            <w:r>
              <w:rPr>
                <w:rFonts w:ascii="宋体" w:cs="仿宋" w:hint="eastAsia"/>
                <w:color w:val="000000"/>
                <w:sz w:val="24"/>
                <w:szCs w:val="24"/>
              </w:rPr>
              <w:t>家时</w:t>
            </w:r>
            <w:r>
              <w:rPr>
                <w:rFonts w:ascii="宋体" w:cs="仿宋"/>
                <w:color w:val="000000"/>
                <w:sz w:val="24"/>
                <w:szCs w:val="24"/>
              </w:rPr>
              <w:t>,</w:t>
            </w:r>
            <w:r>
              <w:rPr>
                <w:rFonts w:ascii="宋体" w:cs="仿宋" w:hint="eastAsia"/>
                <w:color w:val="000000"/>
                <w:sz w:val="24"/>
                <w:szCs w:val="24"/>
              </w:rPr>
              <w:t>全部投标报价的平均值乘以在开标现场由招标人代表抽取的下浮点（</w:t>
            </w:r>
            <w:r>
              <w:rPr>
                <w:rFonts w:ascii="宋体" w:cs="仿宋"/>
                <w:color w:val="000000"/>
                <w:sz w:val="24"/>
                <w:szCs w:val="24"/>
                <w:u w:val="single"/>
              </w:rPr>
              <w:t>1-5</w:t>
            </w:r>
            <w:r>
              <w:rPr>
                <w:rFonts w:ascii="宋体" w:cs="仿宋" w:hint="eastAsia"/>
                <w:color w:val="000000"/>
                <w:sz w:val="24"/>
                <w:szCs w:val="24"/>
                <w:u w:val="single"/>
              </w:rPr>
              <w:t>级差为</w:t>
            </w:r>
            <w:r>
              <w:rPr>
                <w:rFonts w:ascii="宋体" w:cs="仿宋"/>
                <w:color w:val="000000"/>
                <w:sz w:val="24"/>
                <w:szCs w:val="24"/>
                <w:u w:val="single"/>
              </w:rPr>
              <w:t>1</w:t>
            </w:r>
            <w:r>
              <w:rPr>
                <w:rFonts w:ascii="宋体" w:cs="仿宋" w:hint="eastAsia"/>
                <w:color w:val="000000"/>
                <w:sz w:val="24"/>
                <w:szCs w:val="24"/>
                <w:u w:val="single"/>
              </w:rPr>
              <w:t>的数字中）</w:t>
            </w:r>
            <w:r>
              <w:rPr>
                <w:rFonts w:ascii="宋体" w:cs="仿宋" w:hint="eastAsia"/>
                <w:color w:val="000000"/>
                <w:sz w:val="24"/>
                <w:szCs w:val="24"/>
              </w:rPr>
              <w:t>五个数字中抽取一个值为评标基准值；</w:t>
            </w:r>
          </w:p>
          <w:p>
            <w:pPr>
              <w:spacing w:line="400" w:lineRule="exact"/>
              <w:rPr>
                <w:rFonts w:ascii="宋体"/>
                <w:color w:val="000000"/>
                <w:sz w:val="24"/>
                <w:szCs w:val="24"/>
              </w:rPr>
            </w:pPr>
            <w:r>
              <w:rPr>
                <w:rFonts w:ascii="宋体" w:cs="仿宋" w:hint="eastAsia"/>
                <w:color w:val="000000"/>
                <w:sz w:val="24"/>
                <w:szCs w:val="24"/>
              </w:rPr>
              <w:t>（</w:t>
            </w:r>
            <w:r>
              <w:rPr>
                <w:rFonts w:ascii="宋体" w:cs="仿宋"/>
                <w:color w:val="000000"/>
                <w:sz w:val="24"/>
                <w:szCs w:val="24"/>
              </w:rPr>
              <w:t>3</w:t>
            </w:r>
            <w:r>
              <w:rPr>
                <w:rFonts w:ascii="宋体" w:cs="仿宋" w:hint="eastAsia"/>
                <w:color w:val="000000"/>
                <w:sz w:val="24"/>
                <w:szCs w:val="24"/>
              </w:rPr>
              <w:t>）通过初步评审的投标人＞</w:t>
            </w:r>
            <w:r>
              <w:rPr>
                <w:rFonts w:ascii="宋体" w:cs="仿宋"/>
                <w:color w:val="000000"/>
                <w:sz w:val="24"/>
                <w:szCs w:val="24"/>
              </w:rPr>
              <w:t>10</w:t>
            </w:r>
            <w:r>
              <w:rPr>
                <w:rFonts w:ascii="宋体" w:cs="仿宋" w:hint="eastAsia"/>
                <w:color w:val="000000"/>
                <w:sz w:val="24"/>
                <w:szCs w:val="24"/>
              </w:rPr>
              <w:t>家时</w:t>
            </w:r>
            <w:r>
              <w:rPr>
                <w:rFonts w:ascii="宋体" w:cs="仿宋"/>
                <w:color w:val="000000"/>
                <w:sz w:val="24"/>
                <w:szCs w:val="24"/>
              </w:rPr>
              <w:t>,</w:t>
            </w:r>
            <w:r>
              <w:rPr>
                <w:rFonts w:ascii="宋体" w:cs="仿宋" w:hint="eastAsia"/>
                <w:color w:val="000000"/>
                <w:sz w:val="24"/>
                <w:szCs w:val="24"/>
              </w:rPr>
              <w:t>采用两次算术平均确定评标基准值：最高投标限价以下的全部投标报价进行第一次算术平均，一次平均值以下的投标报价进行第二次算术平均，第二次的平均值作为评标基准值。</w:t>
            </w:r>
          </w:p>
          <w:p>
            <w:pPr>
              <w:spacing w:line="400" w:lineRule="exact"/>
              <w:rPr>
                <w:rFonts w:ascii="宋体"/>
                <w:color w:val="000000"/>
                <w:sz w:val="24"/>
                <w:szCs w:val="24"/>
              </w:rPr>
            </w:pPr>
            <w:r>
              <w:rPr>
                <w:rFonts w:ascii="宋体" w:cs="宋体"/>
                <w:color w:val="000000"/>
                <w:sz w:val="24"/>
                <w:szCs w:val="24"/>
              </w:rPr>
              <w:t>2</w:t>
            </w:r>
            <w:r>
              <w:rPr>
                <w:rFonts w:ascii="宋体" w:cs="宋体" w:hint="eastAsia"/>
                <w:color w:val="000000"/>
                <w:sz w:val="24"/>
                <w:szCs w:val="24"/>
              </w:rPr>
              <w:t>、</w:t>
            </w:r>
            <w:r>
              <w:rPr>
                <w:rFonts w:ascii="宋体" w:cs="宋体"/>
                <w:color w:val="000000"/>
                <w:sz w:val="24"/>
                <w:szCs w:val="24"/>
              </w:rPr>
              <w:t>A</w:t>
            </w:r>
            <w:r>
              <w:rPr>
                <w:rFonts w:ascii="宋体" w:cs="宋体" w:hint="eastAsia"/>
                <w:color w:val="000000"/>
                <w:sz w:val="24"/>
                <w:szCs w:val="24"/>
              </w:rPr>
              <w:t>值以下的投标报价得分为</w:t>
            </w:r>
            <w:r>
              <w:rPr>
                <w:rFonts w:ascii="宋体" w:cs="宋体"/>
                <w:color w:val="000000"/>
                <w:sz w:val="24"/>
                <w:szCs w:val="24"/>
              </w:rPr>
              <w:t>0</w:t>
            </w:r>
            <w:r>
              <w:rPr>
                <w:rFonts w:ascii="宋体" w:cs="宋体" w:hint="eastAsia"/>
                <w:color w:val="000000"/>
                <w:sz w:val="24"/>
                <w:szCs w:val="24"/>
              </w:rPr>
              <w:t>分，其余投标人的投标报价得分</w:t>
            </w:r>
            <w:r>
              <w:rPr>
                <w:rFonts w:ascii="宋体" w:cs="宋体" w:hint="eastAsia"/>
                <w:b/>
                <w:bCs/>
                <w:color w:val="000000"/>
              </w:rPr>
              <w:t>（保留两位小数，小数点后第三位四舍五入）</w:t>
            </w:r>
            <w:r>
              <w:rPr>
                <w:rFonts w:ascii="宋体" w:cs="宋体" w:hint="eastAsia"/>
                <w:color w:val="000000"/>
                <w:sz w:val="24"/>
                <w:szCs w:val="24"/>
              </w:rPr>
              <w:t>：</w:t>
            </w:r>
            <w:r>
              <w:rPr>
                <w:rFonts w:ascii="宋体" w:cs="仿宋" w:hint="eastAsia"/>
                <w:color w:val="000000"/>
                <w:sz w:val="24"/>
                <w:szCs w:val="24"/>
              </w:rPr>
              <w:t>评标基准值</w:t>
            </w:r>
            <w:r>
              <w:rPr>
                <w:rFonts w:ascii="宋体" w:cs="宋体"/>
                <w:color w:val="000000"/>
                <w:sz w:val="24"/>
                <w:szCs w:val="24"/>
              </w:rPr>
              <w:t>/</w:t>
            </w:r>
            <w:r>
              <w:rPr>
                <w:rFonts w:ascii="宋体" w:cs="宋体" w:hint="eastAsia"/>
                <w:color w:val="000000"/>
                <w:sz w:val="24"/>
                <w:szCs w:val="24"/>
              </w:rPr>
              <w:t>投标人的报价</w:t>
            </w:r>
            <w:r>
              <w:rPr>
                <w:rFonts w:ascii="宋体" w:cs="宋体"/>
                <w:color w:val="000000"/>
                <w:sz w:val="24"/>
                <w:szCs w:val="24"/>
              </w:rPr>
              <w:t>*30</w:t>
            </w:r>
            <w:r>
              <w:rPr>
                <w:rFonts w:ascii="宋体" w:cs="宋体" w:hint="eastAsia"/>
                <w:color w:val="000000"/>
                <w:sz w:val="24"/>
                <w:szCs w:val="24"/>
              </w:rPr>
              <w:t>。</w:t>
            </w:r>
          </w:p>
        </w:tc>
      </w:tr>
      <w:tr>
        <w:trPr>
          <w:gridAfter w:val="1"/>
          <w:wAfter w:w="131" w:type="dxa"/>
        </w:trPr>
        <w:tc>
          <w:tcPr>
            <w:tcW w:w="8749" w:type="dxa"/>
            <w:gridSpan w:val="7"/>
            <w:vAlign w:val="center"/>
          </w:tcPr>
          <w:p>
            <w:pPr>
              <w:spacing w:line="400" w:lineRule="exact"/>
              <w:rPr>
                <w:rFonts w:ascii="宋体"/>
                <w:color w:val="000000"/>
                <w:sz w:val="24"/>
                <w:szCs w:val="24"/>
              </w:rPr>
            </w:pPr>
            <w:r>
              <w:rPr>
                <w:rFonts w:ascii="宋体"/>
                <w:color w:val="000000"/>
                <w:sz w:val="24"/>
                <w:szCs w:val="24"/>
              </w:rPr>
              <w:t>1</w:t>
            </w:r>
            <w:r>
              <w:rPr>
                <w:rFonts w:ascii="宋体" w:hint="eastAsia"/>
                <w:color w:val="000000"/>
                <w:sz w:val="24"/>
                <w:szCs w:val="24"/>
              </w:rPr>
              <w:t>、业绩以投标文件中的中标通知书、施工合同、工程竣工验收报告（或竣工验收备案表）复印件为评审依据。业绩时间以已竣工验收备案表时间为准，人员以工程竣工验收报告（或竣工验收备案表）人员名称为准。</w:t>
            </w:r>
          </w:p>
          <w:p>
            <w:pPr>
              <w:spacing w:line="400" w:lineRule="exact"/>
              <w:rPr>
                <w:rFonts w:ascii="宋体"/>
                <w:color w:val="000000"/>
                <w:sz w:val="24"/>
                <w:szCs w:val="24"/>
              </w:rPr>
            </w:pPr>
            <w:r>
              <w:rPr>
                <w:rFonts w:ascii="宋体"/>
                <w:color w:val="000000"/>
                <w:sz w:val="24"/>
                <w:szCs w:val="24"/>
              </w:rPr>
              <w:t>2</w:t>
            </w:r>
            <w:r>
              <w:rPr>
                <w:rFonts w:ascii="宋体" w:hint="eastAsia"/>
                <w:color w:val="000000"/>
                <w:sz w:val="24"/>
                <w:szCs w:val="24"/>
              </w:rPr>
              <w:t>奖项以投标文件中的获奖证书复印件为评审依据。</w:t>
            </w:r>
          </w:p>
          <w:p>
            <w:pPr>
              <w:spacing w:line="400" w:lineRule="exact"/>
              <w:rPr>
                <w:rFonts w:ascii="宋体"/>
                <w:color w:val="000000"/>
                <w:sz w:val="24"/>
                <w:szCs w:val="24"/>
              </w:rPr>
            </w:pPr>
            <w:r>
              <w:rPr>
                <w:rFonts w:ascii="宋体"/>
                <w:color w:val="000000"/>
                <w:sz w:val="24"/>
                <w:szCs w:val="24"/>
              </w:rPr>
              <w:t>3</w:t>
            </w:r>
            <w:r>
              <w:rPr>
                <w:rFonts w:ascii="宋体" w:hint="eastAsia"/>
                <w:color w:val="000000"/>
                <w:sz w:val="24"/>
                <w:szCs w:val="24"/>
              </w:rPr>
              <w:t>复印件应清晰、关键内容可以辨认。否则，投标人应承担因复印件关键内容不可以辨认的风险。</w:t>
            </w:r>
          </w:p>
          <w:p>
            <w:pPr>
              <w:spacing w:line="400" w:lineRule="exact"/>
              <w:rPr>
                <w:rFonts w:ascii="宋体"/>
                <w:color w:val="000000"/>
                <w:sz w:val="24"/>
                <w:szCs w:val="24"/>
              </w:rPr>
            </w:pPr>
            <w:r>
              <w:rPr>
                <w:rFonts w:ascii="宋体"/>
                <w:color w:val="000000"/>
                <w:sz w:val="24"/>
                <w:szCs w:val="24"/>
              </w:rPr>
              <w:t>4</w:t>
            </w:r>
            <w:r>
              <w:rPr>
                <w:rFonts w:ascii="宋体" w:hint="eastAsia"/>
                <w:color w:val="000000"/>
                <w:sz w:val="24"/>
                <w:szCs w:val="24"/>
              </w:rPr>
              <w:t>如近年来，投标人法人机构发生合法变更或重组或法人名称变更时，应提供相关部门的合法批件或其他相关证明材料，证明其业绩、获奖等的继承性。</w:t>
            </w:r>
          </w:p>
        </w:tc>
      </w:tr>
      <w:tr>
        <w:tc>
          <w:tcPr>
            <w:tcW w:w="8880" w:type="dxa"/>
            <w:gridSpan w:val="8"/>
            <w:shd w:val="clear" w:color="auto" w:fill="BCD3E5"/>
          </w:tcPr>
          <w:p>
            <w:pPr>
              <w:pStyle w:val="22"/>
              <w:spacing w:before="0" w:beforeAutospacing="0" w:after="74" w:line="270" w:lineRule="atLeast"/>
              <w:jc w:val="center"/>
              <w:rPr>
                <w:rFonts w:ascii="Verdana" w:hAnsi="Verdana"/>
                <w:color w:val="000000"/>
                <w:sz w:val="18"/>
                <w:szCs w:val="18"/>
              </w:rPr>
            </w:pPr>
            <w:r>
              <w:rPr>
                <w:rFonts w:ascii="宋体"/>
                <w:color w:val="000000"/>
                <w:sz w:val="18"/>
                <w:szCs w:val="18"/>
              </w:rPr>
              <w:t xml:space="preserve"> </w:t>
            </w:r>
            <w:r>
              <w:rPr>
                <w:rFonts w:ascii="宋体" w:hint="eastAsia"/>
                <w:color w:val="000000"/>
                <w:sz w:val="18"/>
                <w:szCs w:val="18"/>
              </w:rPr>
              <w:t>外省等同于“黄山杯”的奖项名称</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北京</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长城杯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安徽</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黄山杯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上海</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白玉兰杯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浙江</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钱江杯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天津</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海河杯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江西</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杜鹃花杯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重庆</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巴渝杯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湖北</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楚天杯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黑龙江</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龙江杯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湖南</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芙蓉奖</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吉林</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长白山杯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四川</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天府杯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辽宁</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世纪杯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云南省优质工程</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内蒙古</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草原杯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贵州</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黄果树杯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汾水杯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广东</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金匠奖</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山东</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泰山杯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广西优质工程奖</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陕西</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阿房宫奖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福建</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闽江杯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宁夏</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西夏杯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西藏</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雪莲杯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甘肃</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飞天奖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河北</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安济杯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青海</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江河源杯</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河南</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中州杯</w:t>
            </w:r>
          </w:p>
        </w:tc>
      </w:tr>
      <w:tr>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新疆</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天山奖</w:t>
            </w:r>
          </w:p>
        </w:tc>
        <w:tc>
          <w:tcPr>
            <w:tcW w:w="2220" w:type="dxa"/>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江苏</w:t>
            </w:r>
          </w:p>
        </w:tc>
        <w:tc>
          <w:tcPr>
            <w:tcW w:w="2220" w:type="dxa"/>
            <w:gridSpan w:val="3"/>
            <w:shd w:val="clear" w:color="auto" w:fill="BCD3E5"/>
          </w:tcPr>
          <w:p>
            <w:pPr>
              <w:pStyle w:val="22"/>
              <w:spacing w:before="0" w:beforeAutospacing="0" w:after="74" w:line="270" w:lineRule="atLeast"/>
              <w:jc w:val="center"/>
              <w:rPr>
                <w:rFonts w:ascii="Verdana" w:hAnsi="Verdana"/>
                <w:color w:val="000000"/>
                <w:sz w:val="18"/>
                <w:szCs w:val="18"/>
              </w:rPr>
            </w:pPr>
            <w:r>
              <w:rPr>
                <w:rFonts w:ascii="宋体" w:hint="eastAsia"/>
                <w:color w:val="000000"/>
                <w:sz w:val="18"/>
                <w:szCs w:val="18"/>
              </w:rPr>
              <w:t>扬子杯</w:t>
            </w:r>
          </w:p>
        </w:tc>
      </w:tr>
    </w:tbl>
    <w:p>
      <w:pPr>
        <w:spacing w:line="300" w:lineRule="auto"/>
        <w:rPr>
          <w:b/>
          <w:bCs/>
          <w:color w:val="000000"/>
          <w:sz w:val="36"/>
          <w:szCs w:val="36"/>
        </w:rPr>
      </w:pPr>
    </w:p>
    <w:p>
      <w:pPr>
        <w:spacing w:line="300" w:lineRule="auto"/>
        <w:ind w:firstLineChars="147" w:firstLine="529"/>
        <w:rPr>
          <w:b/>
          <w:bCs/>
          <w:color w:val="000000"/>
          <w:sz w:val="36"/>
          <w:szCs w:val="36"/>
        </w:rPr>
      </w:pPr>
    </w:p>
    <w:p>
      <w:pPr>
        <w:spacing w:line="300" w:lineRule="auto"/>
        <w:ind w:firstLineChars="147" w:firstLine="529"/>
        <w:rPr>
          <w:b/>
          <w:bCs/>
          <w:color w:val="000000"/>
          <w:sz w:val="36"/>
          <w:szCs w:val="36"/>
        </w:rPr>
      </w:pPr>
    </w:p>
    <w:p>
      <w:pPr>
        <w:spacing w:line="300" w:lineRule="auto"/>
        <w:rPr>
          <w:rFonts w:ascii="宋体"/>
          <w:color w:val="000000"/>
          <w:sz w:val="24"/>
        </w:rPr>
      </w:pPr>
      <w:r>
        <w:rPr>
          <w:b/>
          <w:bCs/>
          <w:color w:val="000000"/>
          <w:sz w:val="36"/>
          <w:szCs w:val="36"/>
        </w:rPr>
        <w:t xml:space="preserve"> </w:t>
      </w:r>
    </w:p>
    <w:p>
      <w:pPr>
        <w:spacing w:line="300" w:lineRule="auto"/>
        <w:rPr>
          <w:b/>
          <w:bCs/>
          <w:color w:val="000000"/>
          <w:sz w:val="36"/>
          <w:szCs w:val="36"/>
        </w:rPr>
      </w:pPr>
      <w:r>
        <w:rPr>
          <w:b/>
          <w:bCs/>
          <w:color w:val="000000"/>
          <w:sz w:val="36"/>
          <w:szCs w:val="36"/>
        </w:rPr>
        <w:br w:type="page"/>
      </w:r>
      <w:r>
        <w:rPr>
          <w:rFonts w:ascii="宋体"/>
          <w:b/>
          <w:color w:val="000000"/>
          <w:sz w:val="24"/>
        </w:rPr>
        <w:t>1.</w:t>
      </w:r>
      <w:r>
        <w:rPr>
          <w:rFonts w:ascii="宋体" w:hint="eastAsia"/>
          <w:b/>
          <w:color w:val="000000"/>
          <w:sz w:val="24"/>
        </w:rPr>
        <w:t>评标程序</w:t>
      </w:r>
    </w:p>
    <w:p>
      <w:pPr>
        <w:spacing w:line="300" w:lineRule="auto"/>
        <w:ind w:firstLineChars="197" w:firstLine="473"/>
        <w:rPr>
          <w:rFonts w:ascii="宋体"/>
          <w:color w:val="000000"/>
          <w:sz w:val="24"/>
        </w:rPr>
      </w:pPr>
      <w:r>
        <w:rPr>
          <w:rFonts w:ascii="宋体" w:hint="eastAsia"/>
          <w:color w:val="000000"/>
          <w:sz w:val="24"/>
        </w:rPr>
        <w:t>评标准备、初步评审、详细评审、推荐中标候选人。</w:t>
      </w:r>
    </w:p>
    <w:p>
      <w:pPr>
        <w:spacing w:line="300" w:lineRule="auto"/>
        <w:ind w:firstLineChars="197" w:firstLine="473"/>
        <w:rPr>
          <w:rFonts w:ascii="宋体"/>
          <w:color w:val="000000"/>
          <w:sz w:val="24"/>
        </w:rPr>
      </w:pPr>
      <w:r>
        <w:rPr>
          <w:rFonts w:ascii="宋体"/>
          <w:color w:val="000000"/>
          <w:sz w:val="24"/>
        </w:rPr>
        <w:t>1.1</w:t>
      </w:r>
      <w:r>
        <w:rPr>
          <w:rFonts w:ascii="宋体" w:hint="eastAsia"/>
          <w:color w:val="000000"/>
          <w:sz w:val="24"/>
        </w:rPr>
        <w:t>评标准备</w:t>
      </w:r>
    </w:p>
    <w:p>
      <w:pPr>
        <w:spacing w:line="300" w:lineRule="auto"/>
        <w:ind w:firstLineChars="197" w:firstLine="473"/>
        <w:rPr>
          <w:rFonts w:ascii="宋体"/>
          <w:color w:val="000000"/>
          <w:sz w:val="24"/>
        </w:rPr>
      </w:pPr>
      <w:r>
        <w:rPr>
          <w:rFonts w:ascii="宋体" w:hint="eastAsia"/>
          <w:color w:val="000000"/>
          <w:sz w:val="24"/>
        </w:rPr>
        <w:t>评标委员会熟悉招标文件：</w:t>
      </w:r>
    </w:p>
    <w:p>
      <w:pPr>
        <w:spacing w:line="300" w:lineRule="auto"/>
        <w:ind w:firstLineChars="197" w:firstLine="473"/>
        <w:rPr>
          <w:rFonts w:ascii="宋体"/>
          <w:color w:val="000000"/>
          <w:sz w:val="24"/>
        </w:rPr>
      </w:pPr>
      <w:r>
        <w:rPr>
          <w:rFonts w:ascii="宋体"/>
          <w:color w:val="000000"/>
          <w:sz w:val="24"/>
        </w:rPr>
        <w:t>(1)</w:t>
      </w:r>
      <w:r>
        <w:rPr>
          <w:rFonts w:ascii="宋体" w:hint="eastAsia"/>
          <w:color w:val="000000"/>
          <w:sz w:val="24"/>
        </w:rPr>
        <w:t>阅读、研究招标文件和相关评标资料，获取评标所需要的重要信息和数据</w:t>
      </w:r>
      <w:r>
        <w:rPr>
          <w:rFonts w:ascii="宋体"/>
          <w:color w:val="000000"/>
          <w:sz w:val="24"/>
        </w:rPr>
        <w:t>,</w:t>
      </w:r>
      <w:r>
        <w:rPr>
          <w:rFonts w:ascii="宋体" w:hint="eastAsia"/>
          <w:color w:val="000000"/>
          <w:sz w:val="24"/>
        </w:rPr>
        <w:t>至少应了解和熟悉以下内容：招标的目标、招标项目的范围和性质、招标文件规定的主要技术要求、标准和商务条款。</w:t>
      </w:r>
    </w:p>
    <w:p>
      <w:pPr>
        <w:spacing w:line="300" w:lineRule="auto"/>
        <w:ind w:firstLineChars="197" w:firstLine="473"/>
        <w:rPr>
          <w:rFonts w:ascii="宋体"/>
          <w:color w:val="000000"/>
          <w:sz w:val="24"/>
        </w:rPr>
      </w:pPr>
      <w:r>
        <w:rPr>
          <w:rFonts w:ascii="宋体"/>
          <w:color w:val="000000"/>
          <w:sz w:val="24"/>
        </w:rPr>
        <w:t>(2)</w:t>
      </w:r>
      <w:r>
        <w:rPr>
          <w:rFonts w:ascii="宋体" w:hint="eastAsia"/>
          <w:color w:val="000000"/>
          <w:sz w:val="24"/>
        </w:rPr>
        <w:t>熟悉招标文件规定的评标标准和评标方法及在评标过程中需要考虑的相关因素。</w:t>
      </w:r>
    </w:p>
    <w:p>
      <w:pPr>
        <w:spacing w:line="300" w:lineRule="auto"/>
        <w:ind w:firstLineChars="197" w:firstLine="473"/>
        <w:rPr>
          <w:rFonts w:ascii="宋体"/>
          <w:color w:val="000000"/>
          <w:sz w:val="24"/>
        </w:rPr>
      </w:pPr>
      <w:r>
        <w:rPr>
          <w:rFonts w:ascii="宋体"/>
          <w:color w:val="000000"/>
          <w:sz w:val="24"/>
        </w:rPr>
        <w:t>(3)</w:t>
      </w:r>
      <w:r>
        <w:rPr>
          <w:rFonts w:ascii="宋体" w:hint="eastAsia"/>
          <w:color w:val="000000"/>
          <w:sz w:val="24"/>
        </w:rPr>
        <w:t>核对评标工作用表。</w:t>
      </w:r>
    </w:p>
    <w:p>
      <w:pPr>
        <w:spacing w:line="300" w:lineRule="auto"/>
        <w:ind w:firstLineChars="197" w:firstLine="473"/>
        <w:rPr>
          <w:rFonts w:ascii="宋体"/>
          <w:color w:val="000000"/>
          <w:sz w:val="24"/>
        </w:rPr>
      </w:pPr>
      <w:r>
        <w:rPr>
          <w:rFonts w:ascii="宋体"/>
          <w:color w:val="000000"/>
          <w:sz w:val="24"/>
        </w:rPr>
        <w:t>1.2</w:t>
      </w:r>
      <w:r>
        <w:rPr>
          <w:rFonts w:ascii="宋体" w:hint="eastAsia"/>
          <w:color w:val="000000"/>
          <w:sz w:val="24"/>
        </w:rPr>
        <w:t>初步评审：评标委员会依据本章否决投标文件的条款和《评标办法前附表》规定的标准进行评审。</w:t>
      </w:r>
    </w:p>
    <w:p>
      <w:pPr>
        <w:spacing w:line="300" w:lineRule="auto"/>
        <w:ind w:firstLineChars="197" w:firstLine="473"/>
        <w:rPr>
          <w:rFonts w:ascii="宋体"/>
          <w:color w:val="000000"/>
          <w:sz w:val="24"/>
        </w:rPr>
      </w:pPr>
      <w:r>
        <w:rPr>
          <w:rFonts w:ascii="宋体"/>
          <w:color w:val="000000"/>
          <w:sz w:val="24"/>
        </w:rPr>
        <w:t>1.3</w:t>
      </w:r>
      <w:r>
        <w:rPr>
          <w:rFonts w:ascii="宋体" w:hint="eastAsia"/>
          <w:color w:val="000000"/>
          <w:sz w:val="24"/>
        </w:rPr>
        <w:t>详细评审：评标委员会依据本章综合评审打分表对通过初步评审的投标文件进行详细评审打分。</w:t>
      </w:r>
    </w:p>
    <w:p>
      <w:pPr>
        <w:spacing w:line="300" w:lineRule="auto"/>
        <w:ind w:firstLineChars="197" w:firstLine="473"/>
        <w:rPr>
          <w:rFonts w:ascii="宋体" w:cs="宋体"/>
          <w:color w:val="000000"/>
          <w:kern w:val="0"/>
          <w:sz w:val="24"/>
        </w:rPr>
      </w:pPr>
      <w:r>
        <w:rPr>
          <w:rFonts w:ascii="宋体"/>
          <w:color w:val="000000"/>
          <w:sz w:val="24"/>
        </w:rPr>
        <w:t>1.4</w:t>
      </w:r>
      <w:r>
        <w:rPr>
          <w:rFonts w:ascii="宋体" w:hint="eastAsia"/>
          <w:color w:val="000000"/>
          <w:sz w:val="24"/>
        </w:rPr>
        <w:t>推荐中标候选人：</w:t>
      </w:r>
      <w:r>
        <w:rPr>
          <w:rFonts w:ascii="宋体" w:cs="宋体" w:hint="eastAsia"/>
          <w:color w:val="000000"/>
          <w:kern w:val="0"/>
          <w:sz w:val="24"/>
        </w:rPr>
        <w:t>评标委员会按照详细评审得分由高到低顺序，按照</w:t>
      </w:r>
      <w:r>
        <w:rPr>
          <w:rFonts w:ascii="宋体" w:cs="宋体" w:hint="eastAsia"/>
          <w:color w:val="000000"/>
          <w:sz w:val="24"/>
          <w:szCs w:val="24"/>
        </w:rPr>
        <w:t>第二章“投标人须知前附表”第</w:t>
      </w:r>
      <w:r>
        <w:rPr>
          <w:rFonts w:ascii="宋体" w:cs="宋体"/>
          <w:color w:val="000000"/>
          <w:sz w:val="24"/>
          <w:szCs w:val="24"/>
        </w:rPr>
        <w:t>7.1</w:t>
      </w:r>
      <w:r>
        <w:rPr>
          <w:rFonts w:ascii="宋体" w:cs="宋体" w:hint="eastAsia"/>
          <w:color w:val="000000"/>
          <w:sz w:val="24"/>
          <w:szCs w:val="24"/>
        </w:rPr>
        <w:t>款规定的中标候选人数依次推荐中标候选人。</w:t>
      </w:r>
    </w:p>
    <w:p>
      <w:pPr>
        <w:spacing w:line="300" w:lineRule="auto"/>
        <w:ind w:firstLineChars="197" w:firstLine="473"/>
        <w:rPr>
          <w:rFonts w:ascii="宋体" w:cs="宋体"/>
          <w:color w:val="000000"/>
          <w:kern w:val="0"/>
          <w:sz w:val="24"/>
        </w:rPr>
      </w:pPr>
      <w:r>
        <w:rPr>
          <w:rFonts w:ascii="宋体" w:cs="宋体" w:hint="eastAsia"/>
          <w:color w:val="000000"/>
          <w:kern w:val="0"/>
          <w:sz w:val="24"/>
        </w:rPr>
        <w:t>若得分相同，对得分相同的按项目总监得分高的优先；项目总监得分也相同的，以投标人业绩获奖得分高的优先；投标人业绩获奖得分也相同的，由评标委员会组长在评标委员会全体成员和现场行政监督人员的监督下抽签确定名次。</w:t>
      </w:r>
    </w:p>
    <w:p>
      <w:pPr>
        <w:spacing w:line="300" w:lineRule="auto"/>
        <w:ind w:firstLineChars="197" w:firstLine="473"/>
        <w:rPr>
          <w:rFonts w:ascii="宋体"/>
          <w:color w:val="000000"/>
          <w:sz w:val="24"/>
        </w:rPr>
      </w:pPr>
      <w:r>
        <w:rPr>
          <w:rFonts w:ascii="宋体"/>
          <w:color w:val="000000"/>
          <w:sz w:val="24"/>
        </w:rPr>
        <w:t xml:space="preserve">2. </w:t>
      </w:r>
      <w:r>
        <w:rPr>
          <w:rFonts w:ascii="宋体" w:hint="eastAsia"/>
          <w:color w:val="000000"/>
          <w:sz w:val="24"/>
        </w:rPr>
        <w:t>投标文件的澄清和补正</w:t>
      </w:r>
    </w:p>
    <w:p>
      <w:pPr>
        <w:spacing w:line="300" w:lineRule="auto"/>
        <w:ind w:firstLineChars="197" w:firstLine="473"/>
        <w:rPr>
          <w:rFonts w:ascii="宋体"/>
          <w:color w:val="000000"/>
          <w:sz w:val="24"/>
        </w:rPr>
      </w:pPr>
      <w:r>
        <w:rPr>
          <w:rFonts w:ascii="宋体"/>
          <w:color w:val="000000"/>
          <w:sz w:val="24"/>
        </w:rPr>
        <w:t xml:space="preserve">2.1 </w:t>
      </w:r>
      <w:r>
        <w:rPr>
          <w:rFonts w:ascii="宋体" w:hint="eastAsia"/>
          <w:color w:val="000000"/>
          <w:sz w:val="24"/>
        </w:rPr>
        <w:t>在评标过程中，评标委员会应以书面形式要求投标人对所提交的投标文件中不明确的内容进行书面澄清或说明，或者对细微偏差进行补正。评标委员会不接受投标人主动提出的澄清、说明或补正。</w:t>
      </w:r>
    </w:p>
    <w:p>
      <w:pPr>
        <w:spacing w:line="300" w:lineRule="auto"/>
        <w:ind w:firstLineChars="197" w:firstLine="473"/>
        <w:rPr>
          <w:rFonts w:ascii="宋体"/>
          <w:color w:val="000000"/>
          <w:sz w:val="24"/>
        </w:rPr>
      </w:pPr>
      <w:r>
        <w:rPr>
          <w:rFonts w:ascii="宋体"/>
          <w:color w:val="000000"/>
          <w:sz w:val="24"/>
        </w:rPr>
        <w:t>2.2</w:t>
      </w:r>
      <w:r>
        <w:rPr>
          <w:rFonts w:ascii="宋体" w:hint="eastAsia"/>
          <w:color w:val="000000"/>
          <w:sz w:val="24"/>
        </w:rPr>
        <w:t>澄清、说明和补正不得改变投标文件的实质性内容。投标人的书面澄清、说明和补正属于投标文件的组成部分。</w:t>
      </w:r>
    </w:p>
    <w:p>
      <w:pPr>
        <w:spacing w:line="300" w:lineRule="auto"/>
        <w:ind w:firstLineChars="197" w:firstLine="473"/>
        <w:rPr>
          <w:rFonts w:ascii="宋体"/>
          <w:color w:val="000000"/>
          <w:sz w:val="24"/>
        </w:rPr>
      </w:pPr>
      <w:r>
        <w:rPr>
          <w:rFonts w:ascii="宋体"/>
          <w:color w:val="000000"/>
          <w:sz w:val="24"/>
        </w:rPr>
        <w:t>2.3</w:t>
      </w:r>
      <w:r>
        <w:rPr>
          <w:rFonts w:ascii="宋体" w:hint="eastAsia"/>
          <w:color w:val="000000"/>
          <w:sz w:val="24"/>
        </w:rPr>
        <w:t>评标委员会对投标人提交的澄清、说明或补正有疑问的，可以要求投标人进一步澄清、说明或补正，直至满足评标委员会的要求。</w:t>
      </w:r>
    </w:p>
    <w:p>
      <w:pPr>
        <w:spacing w:line="300" w:lineRule="auto"/>
        <w:ind w:firstLineChars="197" w:firstLine="473"/>
        <w:rPr>
          <w:rFonts w:ascii="宋体"/>
          <w:color w:val="000000"/>
          <w:sz w:val="24"/>
        </w:rPr>
      </w:pPr>
      <w:r>
        <w:rPr>
          <w:rFonts w:ascii="宋体"/>
          <w:color w:val="000000"/>
          <w:sz w:val="24"/>
        </w:rPr>
        <w:t xml:space="preserve">3. </w:t>
      </w:r>
      <w:r>
        <w:rPr>
          <w:rFonts w:ascii="宋体" w:hint="eastAsia"/>
          <w:color w:val="000000"/>
          <w:sz w:val="24"/>
        </w:rPr>
        <w:t>评标结果</w:t>
      </w:r>
    </w:p>
    <w:p>
      <w:pPr>
        <w:spacing w:line="300" w:lineRule="auto"/>
        <w:ind w:firstLineChars="197" w:firstLine="473"/>
        <w:rPr>
          <w:rFonts w:ascii="宋体"/>
          <w:color w:val="000000"/>
          <w:sz w:val="24"/>
        </w:rPr>
      </w:pPr>
      <w:r>
        <w:rPr>
          <w:rFonts w:ascii="宋体"/>
          <w:color w:val="000000"/>
          <w:sz w:val="24"/>
        </w:rPr>
        <w:t>3.1</w:t>
      </w:r>
      <w:r>
        <w:rPr>
          <w:rFonts w:ascii="宋体" w:hint="eastAsia"/>
          <w:color w:val="000000"/>
          <w:sz w:val="24"/>
        </w:rPr>
        <w:t>除招标人授权评标委员会直接确定中标人外，评标委员会按照招标文件规定的评审标准推荐中标候选人。</w:t>
      </w:r>
    </w:p>
    <w:p>
      <w:pPr>
        <w:spacing w:line="300" w:lineRule="auto"/>
        <w:ind w:firstLineChars="197" w:firstLine="473"/>
        <w:rPr>
          <w:color w:val="000000"/>
          <w:sz w:val="15"/>
          <w:szCs w:val="15"/>
          <w:lang w:val="zh-CN"/>
        </w:rPr>
      </w:pPr>
      <w:r>
        <w:rPr>
          <w:rFonts w:ascii="宋体"/>
          <w:color w:val="000000"/>
          <w:sz w:val="24"/>
        </w:rPr>
        <w:t xml:space="preserve">3.2 </w:t>
      </w:r>
      <w:r>
        <w:rPr>
          <w:rFonts w:ascii="宋体" w:hint="eastAsia"/>
          <w:color w:val="000000"/>
          <w:sz w:val="24"/>
        </w:rPr>
        <w:t>评标委员会完成评标后，应当向招标人提交书面评标报告。</w:t>
      </w:r>
      <w:r>
        <w:rPr>
          <w:rFonts w:ascii="宋体"/>
          <w:color w:val="000000"/>
          <w:sz w:val="24"/>
        </w:rPr>
        <w:t xml:space="preserve"> </w:t>
      </w:r>
    </w:p>
    <w:p>
      <w:pPr>
        <w:shd w:val="clear" w:color="auto" w:fill="FFFFFF"/>
        <w:snapToGrid w:val="0"/>
        <w:spacing w:line="440" w:lineRule="exact"/>
        <w:ind w:firstLineChars="200" w:firstLine="420"/>
        <w:rPr>
          <w:rFonts w:ascii="宋体" w:cs="仿宋"/>
          <w:color w:val="000000"/>
        </w:rPr>
      </w:pPr>
      <w:r>
        <w:rPr>
          <w:rFonts w:ascii="宋体" w:cs="仿宋"/>
          <w:color w:val="000000"/>
        </w:rPr>
        <w:t>3.3</w:t>
      </w:r>
      <w:r>
        <w:rPr>
          <w:rFonts w:ascii="宋体" w:cs="仿宋" w:hint="eastAsia"/>
          <w:color w:val="000000"/>
        </w:rPr>
        <w:t>招标人对评标结果进行公示。</w:t>
      </w:r>
    </w:p>
    <w:p>
      <w:pPr>
        <w:shd w:val="clear" w:color="auto" w:fill="FFFFFF"/>
        <w:snapToGrid w:val="0"/>
        <w:spacing w:line="440" w:lineRule="exact"/>
        <w:ind w:firstLineChars="200" w:firstLine="420"/>
        <w:rPr>
          <w:rFonts w:ascii="宋体" w:cs="仿宋"/>
          <w:color w:val="000000"/>
        </w:rPr>
      </w:pPr>
    </w:p>
    <w:p>
      <w:pPr>
        <w:shd w:val="clear" w:color="auto" w:fill="FFFFFF"/>
        <w:snapToGrid w:val="0"/>
        <w:spacing w:line="440" w:lineRule="exact"/>
        <w:ind w:firstLineChars="200" w:firstLine="420"/>
        <w:rPr>
          <w:rFonts w:ascii="宋体" w:cs="仿宋"/>
          <w:color w:val="000000"/>
        </w:rPr>
      </w:pPr>
    </w:p>
    <w:p>
      <w:pPr>
        <w:shd w:val="clear" w:color="auto" w:fill="FFFFFF"/>
        <w:snapToGrid w:val="0"/>
        <w:spacing w:line="440" w:lineRule="exact"/>
        <w:ind w:firstLineChars="200" w:firstLine="420"/>
        <w:rPr>
          <w:rFonts w:ascii="宋体" w:cs="仿宋"/>
          <w:color w:val="000000"/>
        </w:rPr>
      </w:pPr>
    </w:p>
    <w:p>
      <w:pPr>
        <w:pStyle w:val="1"/>
        <w:numPr>
          <w:ilvl w:val="0"/>
          <w:numId w:val="16"/>
        </w:numPr>
        <w:spacing w:before="0" w:after="0" w:line="400" w:lineRule="atLeast"/>
        <w:jc w:val="center"/>
        <w:rPr>
          <w:bCs w:val="0"/>
          <w:color w:val="000000"/>
          <w:sz w:val="36"/>
          <w:szCs w:val="36"/>
          <w:lang w:val="zh-CN"/>
        </w:rPr>
      </w:pPr>
      <w:r>
        <w:rPr>
          <w:rFonts w:hint="eastAsia"/>
          <w:bCs w:val="0"/>
          <w:color w:val="000000"/>
          <w:sz w:val="36"/>
          <w:szCs w:val="36"/>
          <w:lang w:val="zh-CN"/>
        </w:rPr>
        <w:t>合同条款及格式</w:t>
      </w:r>
    </w:p>
    <w:p>
      <w:pPr>
        <w:tabs>
          <w:tab w:val="left" w:pos="3120"/>
        </w:tabs>
        <w:spacing w:line="360" w:lineRule="auto"/>
        <w:jc w:val="center"/>
        <w:rPr>
          <w:rFonts w:ascii="宋体" w:cs="宋体"/>
          <w:b/>
          <w:color w:val="000000"/>
          <w:sz w:val="24"/>
        </w:rPr>
      </w:pPr>
      <w:r>
        <w:rPr>
          <w:color w:val="000000"/>
        </w:rPr>
        <w:t xml:space="preserve"> </w:t>
      </w:r>
      <w:r>
        <w:rPr>
          <w:rFonts w:ascii="宋体" w:cs="宋体" w:hint="eastAsia"/>
          <w:b/>
          <w:bCs/>
          <w:color w:val="000000"/>
          <w:sz w:val="24"/>
        </w:rPr>
        <w:t>第一部分</w:t>
      </w:r>
      <w:r>
        <w:rPr>
          <w:rFonts w:ascii="宋体" w:cs="宋体"/>
          <w:b/>
          <w:bCs/>
          <w:color w:val="000000"/>
          <w:sz w:val="24"/>
        </w:rPr>
        <w:t xml:space="preserve">  </w:t>
      </w:r>
      <w:r>
        <w:rPr>
          <w:rFonts w:ascii="宋体" w:cs="宋体" w:hint="eastAsia"/>
          <w:b/>
          <w:bCs/>
          <w:color w:val="000000"/>
          <w:sz w:val="24"/>
        </w:rPr>
        <w:t>协议书</w:t>
      </w:r>
    </w:p>
    <w:p>
      <w:pPr>
        <w:spacing w:line="360" w:lineRule="auto"/>
        <w:ind w:firstLine="482"/>
        <w:rPr>
          <w:rFonts w:ascii="宋体" w:cs="宋体"/>
          <w:b/>
          <w:color w:val="000000"/>
          <w:sz w:val="24"/>
        </w:rPr>
      </w:pPr>
      <w:r>
        <w:rPr>
          <w:rFonts w:ascii="宋体" w:cs="宋体" w:hint="eastAsia"/>
          <w:b/>
          <w:color w:val="000000"/>
          <w:sz w:val="24"/>
        </w:rPr>
        <w:t>委托人（全称）：</w:t>
      </w:r>
      <w:r>
        <w:rPr>
          <w:rFonts w:ascii="宋体" w:cs="宋体"/>
          <w:b/>
          <w:color w:val="000000"/>
          <w:sz w:val="24"/>
          <w:u w:val="single"/>
        </w:rPr>
        <w:t xml:space="preserve">                                      </w:t>
      </w:r>
    </w:p>
    <w:p>
      <w:pPr>
        <w:spacing w:line="360" w:lineRule="auto"/>
        <w:ind w:firstLine="482"/>
        <w:rPr>
          <w:rFonts w:ascii="宋体" w:cs="宋体"/>
          <w:color w:val="000000"/>
          <w:sz w:val="24"/>
        </w:rPr>
      </w:pPr>
      <w:r>
        <w:rPr>
          <w:rFonts w:ascii="宋体" w:cs="宋体" w:hint="eastAsia"/>
          <w:b/>
          <w:color w:val="000000"/>
          <w:sz w:val="24"/>
        </w:rPr>
        <w:t>监理人（全称）：</w:t>
      </w:r>
      <w:r>
        <w:rPr>
          <w:rFonts w:ascii="宋体" w:cs="宋体"/>
          <w:b/>
          <w:color w:val="000000"/>
          <w:sz w:val="24"/>
          <w:u w:val="single"/>
        </w:rPr>
        <w:t xml:space="preserve">                                   </w:t>
      </w:r>
      <w:r>
        <w:rPr>
          <w:rFonts w:ascii="宋体" w:cs="宋体"/>
          <w:color w:val="000000"/>
          <w:sz w:val="24"/>
          <w:u w:val="single"/>
        </w:rPr>
        <w:t xml:space="preserve">   </w:t>
      </w:r>
    </w:p>
    <w:p>
      <w:pPr>
        <w:spacing w:line="360" w:lineRule="auto"/>
        <w:ind w:firstLine="480"/>
        <w:rPr>
          <w:rFonts w:ascii="宋体" w:cs="宋体"/>
          <w:color w:val="000000"/>
          <w:sz w:val="24"/>
          <w:u w:val="single"/>
        </w:rPr>
      </w:pPr>
      <w:r>
        <w:rPr>
          <w:rFonts w:ascii="宋体" w:cs="宋体" w:hint="eastAsia"/>
          <w:color w:val="000000"/>
          <w:sz w:val="24"/>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77"/>
        <w:outlineLvl w:val="0"/>
        <w:rPr>
          <w:rFonts w:ascii="宋体" w:cs="宋体"/>
          <w:b/>
          <w:color w:val="000000"/>
          <w:sz w:val="24"/>
        </w:rPr>
      </w:pPr>
      <w:bookmarkStart w:id="457" w:name="_Toc423506962"/>
      <w:bookmarkEnd w:id="457"/>
      <w:r>
        <w:rPr>
          <w:rFonts w:ascii="宋体" w:cs="宋体" w:hint="eastAsia"/>
          <w:b/>
          <w:color w:val="000000"/>
          <w:sz w:val="24"/>
        </w:rPr>
        <w:t>一、工程概况</w:t>
      </w:r>
    </w:p>
    <w:p>
      <w:pPr>
        <w:spacing w:line="360" w:lineRule="auto"/>
        <w:ind w:firstLine="475"/>
        <w:rPr>
          <w:rFonts w:ascii="宋体" w:cs="宋体"/>
          <w:color w:val="000000"/>
          <w:sz w:val="24"/>
        </w:rPr>
      </w:pPr>
      <w:r>
        <w:rPr>
          <w:rFonts w:ascii="宋体" w:cs="宋体"/>
          <w:color w:val="000000"/>
          <w:sz w:val="24"/>
        </w:rPr>
        <w:t xml:space="preserve">1. </w:t>
      </w:r>
      <w:r>
        <w:rPr>
          <w:rFonts w:ascii="宋体" w:cs="宋体" w:hint="eastAsia"/>
          <w:color w:val="000000"/>
          <w:sz w:val="24"/>
        </w:rPr>
        <w:t>工程名称：</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color w:val="000000"/>
          <w:sz w:val="24"/>
        </w:rPr>
        <w:t xml:space="preserve">2. </w:t>
      </w:r>
      <w:r>
        <w:rPr>
          <w:rFonts w:ascii="宋体" w:cs="宋体" w:hint="eastAsia"/>
          <w:color w:val="000000"/>
          <w:sz w:val="24"/>
        </w:rPr>
        <w:t>工程地点：</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color w:val="000000"/>
          <w:sz w:val="24"/>
        </w:rPr>
        <w:t xml:space="preserve">3. </w:t>
      </w:r>
      <w:r>
        <w:rPr>
          <w:rFonts w:ascii="宋体" w:cs="宋体" w:hint="eastAsia"/>
          <w:color w:val="000000"/>
          <w:sz w:val="24"/>
        </w:rPr>
        <w:t>工程规模：</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color w:val="000000"/>
          <w:sz w:val="24"/>
        </w:rPr>
        <w:t xml:space="preserve">4. </w:t>
      </w:r>
      <w:r>
        <w:rPr>
          <w:rFonts w:ascii="宋体" w:cs="宋体" w:hint="eastAsia"/>
          <w:color w:val="000000"/>
          <w:sz w:val="24"/>
        </w:rPr>
        <w:t>工程概算投资额或建筑安装工程费：</w:t>
      </w:r>
      <w:r>
        <w:rPr>
          <w:rFonts w:ascii="宋体" w:cs="宋体"/>
          <w:color w:val="000000"/>
          <w:sz w:val="24"/>
          <w:u w:val="single"/>
        </w:rPr>
        <w:t xml:space="preserve">              </w:t>
      </w:r>
      <w:r>
        <w:rPr>
          <w:rFonts w:ascii="宋体" w:cs="宋体" w:hint="eastAsia"/>
          <w:color w:val="000000"/>
          <w:sz w:val="24"/>
        </w:rPr>
        <w:t>。</w:t>
      </w:r>
    </w:p>
    <w:p>
      <w:pPr>
        <w:spacing w:line="360" w:lineRule="auto"/>
        <w:ind w:firstLine="477"/>
        <w:rPr>
          <w:rFonts w:ascii="宋体" w:cs="宋体"/>
          <w:b/>
          <w:color w:val="000000"/>
          <w:sz w:val="24"/>
        </w:rPr>
      </w:pPr>
      <w:r>
        <w:rPr>
          <w:rFonts w:ascii="宋体" w:cs="宋体" w:hint="eastAsia"/>
          <w:b/>
          <w:color w:val="000000"/>
          <w:sz w:val="24"/>
        </w:rPr>
        <w:t>二、词语限定</w:t>
      </w:r>
    </w:p>
    <w:p>
      <w:pPr>
        <w:spacing w:line="360" w:lineRule="auto"/>
        <w:ind w:firstLine="475"/>
        <w:rPr>
          <w:rFonts w:ascii="宋体" w:cs="宋体"/>
          <w:color w:val="000000"/>
          <w:sz w:val="24"/>
        </w:rPr>
      </w:pPr>
      <w:r>
        <w:rPr>
          <w:rFonts w:ascii="宋体" w:cs="宋体" w:hint="eastAsia"/>
          <w:color w:val="000000"/>
          <w:sz w:val="24"/>
        </w:rPr>
        <w:t>协议书中相关词语的含义与通用条件中的定义与解释相同。</w:t>
      </w:r>
    </w:p>
    <w:p>
      <w:pPr>
        <w:spacing w:line="360" w:lineRule="auto"/>
        <w:ind w:firstLine="477"/>
        <w:outlineLvl w:val="0"/>
        <w:rPr>
          <w:rFonts w:ascii="宋体" w:cs="宋体"/>
          <w:b/>
          <w:color w:val="000000"/>
          <w:sz w:val="24"/>
        </w:rPr>
      </w:pPr>
      <w:bookmarkStart w:id="458" w:name="_Toc423506963"/>
      <w:bookmarkEnd w:id="458"/>
      <w:r>
        <w:rPr>
          <w:rFonts w:ascii="宋体" w:cs="宋体" w:hint="eastAsia"/>
          <w:b/>
          <w:color w:val="000000"/>
          <w:sz w:val="24"/>
        </w:rPr>
        <w:t>三、组成本合同的文件</w:t>
      </w:r>
    </w:p>
    <w:p>
      <w:pPr>
        <w:spacing w:line="360" w:lineRule="auto"/>
        <w:ind w:firstLine="475"/>
        <w:rPr>
          <w:rFonts w:ascii="宋体" w:cs="宋体"/>
          <w:color w:val="000000"/>
          <w:sz w:val="24"/>
        </w:rPr>
      </w:pPr>
      <w:r>
        <w:rPr>
          <w:rFonts w:ascii="宋体" w:cs="宋体"/>
          <w:color w:val="000000"/>
          <w:sz w:val="24"/>
        </w:rPr>
        <w:t xml:space="preserve">1. </w:t>
      </w:r>
      <w:r>
        <w:rPr>
          <w:rFonts w:ascii="宋体" w:cs="宋体" w:hint="eastAsia"/>
          <w:color w:val="000000"/>
          <w:sz w:val="24"/>
        </w:rPr>
        <w:t>协议书；</w:t>
      </w:r>
    </w:p>
    <w:p>
      <w:pPr>
        <w:spacing w:line="360" w:lineRule="auto"/>
        <w:ind w:firstLine="475"/>
        <w:rPr>
          <w:rFonts w:ascii="宋体" w:cs="宋体"/>
          <w:color w:val="000000"/>
          <w:sz w:val="24"/>
        </w:rPr>
      </w:pPr>
      <w:r>
        <w:rPr>
          <w:rFonts w:ascii="宋体" w:cs="宋体"/>
          <w:color w:val="000000"/>
          <w:sz w:val="24"/>
        </w:rPr>
        <w:t xml:space="preserve">2. </w:t>
      </w:r>
      <w:r>
        <w:rPr>
          <w:rFonts w:ascii="宋体" w:cs="宋体" w:hint="eastAsia"/>
          <w:color w:val="000000"/>
          <w:sz w:val="24"/>
        </w:rPr>
        <w:t>中标通知书；</w:t>
      </w:r>
    </w:p>
    <w:p>
      <w:pPr>
        <w:spacing w:line="360" w:lineRule="auto"/>
        <w:ind w:firstLine="475"/>
        <w:rPr>
          <w:rFonts w:ascii="宋体" w:cs="宋体"/>
          <w:color w:val="000000"/>
          <w:sz w:val="24"/>
        </w:rPr>
      </w:pPr>
      <w:r>
        <w:rPr>
          <w:rFonts w:ascii="宋体" w:cs="宋体"/>
          <w:color w:val="000000"/>
          <w:sz w:val="24"/>
        </w:rPr>
        <w:t xml:space="preserve">3. </w:t>
      </w:r>
      <w:r>
        <w:rPr>
          <w:rFonts w:ascii="宋体" w:cs="宋体" w:hint="eastAsia"/>
          <w:color w:val="000000"/>
          <w:sz w:val="24"/>
        </w:rPr>
        <w:t>投标文件；</w:t>
      </w:r>
    </w:p>
    <w:p>
      <w:pPr>
        <w:spacing w:line="360" w:lineRule="auto"/>
        <w:rPr>
          <w:rFonts w:ascii="宋体" w:cs="宋体"/>
          <w:color w:val="000000"/>
          <w:sz w:val="24"/>
        </w:rPr>
      </w:pPr>
      <w:r>
        <w:rPr>
          <w:rFonts w:ascii="宋体" w:cs="宋体"/>
          <w:color w:val="000000"/>
          <w:sz w:val="24"/>
        </w:rPr>
        <w:t xml:space="preserve">    4. </w:t>
      </w:r>
      <w:r>
        <w:rPr>
          <w:rFonts w:ascii="宋体" w:cs="宋体" w:hint="eastAsia"/>
          <w:color w:val="000000"/>
          <w:sz w:val="24"/>
        </w:rPr>
        <w:t>专用条件；</w:t>
      </w:r>
    </w:p>
    <w:p>
      <w:pPr>
        <w:spacing w:line="360" w:lineRule="auto"/>
        <w:ind w:firstLine="475"/>
        <w:rPr>
          <w:rFonts w:ascii="宋体" w:cs="宋体"/>
          <w:color w:val="000000"/>
          <w:sz w:val="24"/>
        </w:rPr>
      </w:pPr>
      <w:r>
        <w:rPr>
          <w:rFonts w:ascii="宋体" w:cs="宋体"/>
          <w:color w:val="000000"/>
          <w:sz w:val="24"/>
        </w:rPr>
        <w:t xml:space="preserve">5. </w:t>
      </w:r>
      <w:r>
        <w:rPr>
          <w:rFonts w:ascii="宋体" w:cs="宋体" w:hint="eastAsia"/>
          <w:color w:val="000000"/>
          <w:sz w:val="24"/>
        </w:rPr>
        <w:t>通用条件；</w:t>
      </w:r>
    </w:p>
    <w:p>
      <w:pPr>
        <w:spacing w:line="360" w:lineRule="auto"/>
        <w:ind w:firstLine="475"/>
        <w:rPr>
          <w:rFonts w:ascii="宋体" w:cs="宋体"/>
          <w:color w:val="000000"/>
          <w:sz w:val="24"/>
        </w:rPr>
      </w:pPr>
      <w:r>
        <w:rPr>
          <w:rFonts w:ascii="宋体" w:cs="宋体"/>
          <w:color w:val="000000"/>
          <w:sz w:val="24"/>
        </w:rPr>
        <w:t xml:space="preserve">6. </w:t>
      </w:r>
      <w:r>
        <w:rPr>
          <w:rFonts w:ascii="宋体" w:cs="宋体" w:hint="eastAsia"/>
          <w:color w:val="000000"/>
          <w:sz w:val="24"/>
        </w:rPr>
        <w:t>附录，即：</w:t>
      </w:r>
    </w:p>
    <w:p>
      <w:pPr>
        <w:spacing w:line="360" w:lineRule="auto"/>
        <w:ind w:firstLine="475"/>
        <w:rPr>
          <w:rFonts w:ascii="宋体" w:cs="宋体"/>
          <w:color w:val="000000"/>
          <w:sz w:val="24"/>
        </w:rPr>
      </w:pPr>
      <w:r>
        <w:rPr>
          <w:rFonts w:ascii="宋体" w:cs="宋体" w:hint="eastAsia"/>
          <w:color w:val="000000"/>
          <w:sz w:val="24"/>
        </w:rPr>
        <w:t>附录</w:t>
      </w:r>
      <w:r>
        <w:rPr>
          <w:rFonts w:ascii="宋体" w:cs="宋体"/>
          <w:color w:val="000000"/>
          <w:sz w:val="24"/>
        </w:rPr>
        <w:t xml:space="preserve">A  </w:t>
      </w:r>
      <w:r>
        <w:rPr>
          <w:rFonts w:ascii="宋体" w:cs="宋体" w:hint="eastAsia"/>
          <w:color w:val="000000"/>
          <w:sz w:val="24"/>
        </w:rPr>
        <w:t>相关服务的范围和内容</w:t>
      </w:r>
    </w:p>
    <w:p>
      <w:pPr>
        <w:spacing w:line="360" w:lineRule="auto"/>
        <w:ind w:firstLine="480"/>
        <w:rPr>
          <w:rFonts w:ascii="宋体" w:cs="宋体"/>
          <w:color w:val="000000"/>
          <w:sz w:val="24"/>
        </w:rPr>
      </w:pPr>
      <w:r>
        <w:rPr>
          <w:rFonts w:ascii="宋体" w:cs="宋体" w:hint="eastAsia"/>
          <w:color w:val="000000"/>
          <w:sz w:val="24"/>
        </w:rPr>
        <w:t>附录</w:t>
      </w:r>
      <w:r>
        <w:rPr>
          <w:rFonts w:ascii="宋体" w:cs="宋体"/>
          <w:color w:val="000000"/>
          <w:sz w:val="24"/>
        </w:rPr>
        <w:t xml:space="preserve">B  </w:t>
      </w:r>
      <w:r>
        <w:rPr>
          <w:rFonts w:ascii="宋体" w:cs="宋体" w:hint="eastAsia"/>
          <w:color w:val="000000"/>
          <w:sz w:val="24"/>
        </w:rPr>
        <w:t>委托人派遣的人员和提供的</w:t>
      </w:r>
      <w:r>
        <w:rPr>
          <w:rFonts w:ascii="宋体" w:cs="宋体" w:hint="eastAsia"/>
          <w:bCs/>
          <w:color w:val="000000"/>
          <w:sz w:val="24"/>
        </w:rPr>
        <w:t>房屋、资料</w:t>
      </w:r>
      <w:r>
        <w:rPr>
          <w:rFonts w:ascii="宋体" w:cs="宋体" w:hint="eastAsia"/>
          <w:color w:val="000000"/>
          <w:sz w:val="24"/>
        </w:rPr>
        <w:t>、设备</w:t>
      </w:r>
    </w:p>
    <w:p>
      <w:pPr>
        <w:spacing w:line="360" w:lineRule="auto"/>
        <w:ind w:firstLine="475"/>
        <w:rPr>
          <w:rFonts w:ascii="宋体" w:cs="宋体"/>
          <w:color w:val="000000"/>
          <w:sz w:val="24"/>
        </w:rPr>
      </w:pPr>
      <w:r>
        <w:rPr>
          <w:rFonts w:ascii="宋体" w:cs="宋体" w:hint="eastAsia"/>
          <w:color w:val="000000"/>
          <w:sz w:val="24"/>
        </w:rPr>
        <w:t>本合同签订后，双方依法签订的补充协议也是本合同文件的组成部分。</w:t>
      </w:r>
    </w:p>
    <w:p>
      <w:pPr>
        <w:spacing w:line="360" w:lineRule="auto"/>
        <w:ind w:firstLine="477"/>
        <w:outlineLvl w:val="0"/>
        <w:rPr>
          <w:rFonts w:ascii="宋体" w:cs="宋体"/>
          <w:b/>
          <w:color w:val="000000"/>
          <w:sz w:val="24"/>
        </w:rPr>
      </w:pPr>
      <w:bookmarkStart w:id="459" w:name="_Toc423506964"/>
      <w:bookmarkEnd w:id="459"/>
      <w:r>
        <w:rPr>
          <w:rFonts w:ascii="宋体" w:cs="宋体" w:hint="eastAsia"/>
          <w:b/>
          <w:color w:val="000000"/>
          <w:sz w:val="24"/>
        </w:rPr>
        <w:t>四、总监理工程师</w:t>
      </w:r>
    </w:p>
    <w:p>
      <w:pPr>
        <w:spacing w:line="360" w:lineRule="auto"/>
        <w:ind w:firstLine="475"/>
        <w:rPr>
          <w:rFonts w:ascii="宋体" w:cs="宋体"/>
          <w:color w:val="000000"/>
          <w:sz w:val="24"/>
        </w:rPr>
      </w:pPr>
      <w:r>
        <w:rPr>
          <w:rFonts w:ascii="宋体" w:cs="宋体" w:hint="eastAsia"/>
          <w:color w:val="000000"/>
          <w:sz w:val="24"/>
        </w:rPr>
        <w:t>总监理工程师姓名：</w:t>
      </w:r>
      <w:r>
        <w:rPr>
          <w:rFonts w:ascii="宋体" w:cs="宋体"/>
          <w:color w:val="000000"/>
          <w:sz w:val="24"/>
          <w:u w:val="single"/>
        </w:rPr>
        <w:t xml:space="preserve">           </w:t>
      </w:r>
      <w:r>
        <w:rPr>
          <w:rFonts w:ascii="宋体" w:cs="宋体" w:hint="eastAsia"/>
          <w:color w:val="000000"/>
          <w:sz w:val="24"/>
        </w:rPr>
        <w:t>，身份证号码：</w:t>
      </w:r>
      <w:r>
        <w:rPr>
          <w:rFonts w:ascii="宋体" w:cs="宋体"/>
          <w:color w:val="000000"/>
          <w:sz w:val="24"/>
          <w:u w:val="single"/>
        </w:rPr>
        <w:t xml:space="preserve">            </w:t>
      </w:r>
      <w:r>
        <w:rPr>
          <w:rFonts w:ascii="宋体" w:cs="宋体" w:hint="eastAsia"/>
          <w:color w:val="000000"/>
          <w:sz w:val="24"/>
        </w:rPr>
        <w:t>，注册号：</w:t>
      </w:r>
      <w:r>
        <w:rPr>
          <w:rFonts w:ascii="宋体" w:cs="宋体"/>
          <w:color w:val="000000"/>
          <w:sz w:val="24"/>
          <w:u w:val="single"/>
        </w:rPr>
        <w:t xml:space="preserve">                 </w:t>
      </w:r>
      <w:r>
        <w:rPr>
          <w:rFonts w:ascii="宋体" w:cs="宋体" w:hint="eastAsia"/>
          <w:color w:val="000000"/>
          <w:sz w:val="24"/>
        </w:rPr>
        <w:t>。</w:t>
      </w:r>
    </w:p>
    <w:p>
      <w:pPr>
        <w:spacing w:line="360" w:lineRule="auto"/>
        <w:ind w:firstLine="477"/>
        <w:outlineLvl w:val="0"/>
        <w:rPr>
          <w:rFonts w:ascii="宋体" w:cs="宋体"/>
          <w:b/>
          <w:color w:val="000000"/>
          <w:sz w:val="24"/>
        </w:rPr>
      </w:pPr>
      <w:bookmarkStart w:id="460" w:name="_Toc423506965"/>
      <w:bookmarkEnd w:id="460"/>
      <w:r>
        <w:rPr>
          <w:rFonts w:ascii="宋体" w:cs="宋体" w:hint="eastAsia"/>
          <w:b/>
          <w:color w:val="000000"/>
          <w:sz w:val="24"/>
        </w:rPr>
        <w:t>五、监理费用</w:t>
      </w:r>
    </w:p>
    <w:p>
      <w:pPr>
        <w:spacing w:line="360" w:lineRule="auto"/>
        <w:ind w:firstLine="475"/>
        <w:rPr>
          <w:rFonts w:ascii="宋体" w:cs="宋体"/>
          <w:color w:val="000000"/>
          <w:sz w:val="24"/>
        </w:rPr>
      </w:pPr>
      <w:r>
        <w:rPr>
          <w:rFonts w:ascii="宋体" w:cs="宋体" w:hint="eastAsia"/>
          <w:color w:val="000000"/>
          <w:sz w:val="24"/>
        </w:rPr>
        <w:t>监理费用暂定（大写）：</w:t>
      </w:r>
      <w:r>
        <w:rPr>
          <w:rFonts w:ascii="宋体" w:cs="宋体"/>
          <w:color w:val="000000"/>
          <w:sz w:val="24"/>
          <w:u w:val="single"/>
        </w:rPr>
        <w:t xml:space="preserve">                            </w:t>
      </w:r>
      <w:r>
        <w:rPr>
          <w:rFonts w:ascii="宋体" w:cs="宋体" w:hint="eastAsia"/>
          <w:color w:val="000000"/>
          <w:sz w:val="24"/>
        </w:rPr>
        <w:t>（</w:t>
      </w:r>
      <w:r>
        <w:rPr>
          <w:rFonts w:ascii="宋体" w:cs="宋体"/>
          <w:color w:val="000000"/>
          <w:sz w:val="24"/>
        </w:rPr>
        <w:t xml:space="preserve">¥        </w:t>
      </w:r>
      <w:r>
        <w:rPr>
          <w:rFonts w:ascii="宋体" w:cs="宋体" w:hint="eastAsia"/>
          <w:color w:val="000000"/>
          <w:sz w:val="24"/>
        </w:rPr>
        <w:t>）。</w:t>
      </w:r>
    </w:p>
    <w:p>
      <w:pPr>
        <w:spacing w:line="360" w:lineRule="auto"/>
        <w:ind w:firstLine="477"/>
        <w:outlineLvl w:val="0"/>
        <w:rPr>
          <w:rFonts w:ascii="宋体" w:cs="宋体"/>
          <w:b/>
          <w:color w:val="000000"/>
          <w:sz w:val="24"/>
        </w:rPr>
      </w:pPr>
      <w:bookmarkStart w:id="461" w:name="_Toc423506966"/>
      <w:bookmarkEnd w:id="461"/>
      <w:r>
        <w:rPr>
          <w:rFonts w:ascii="宋体" w:cs="宋体" w:hint="eastAsia"/>
          <w:b/>
          <w:color w:val="000000"/>
          <w:sz w:val="24"/>
        </w:rPr>
        <w:t>六、期限</w:t>
      </w:r>
    </w:p>
    <w:p>
      <w:pPr>
        <w:spacing w:line="360" w:lineRule="auto"/>
        <w:ind w:firstLine="600"/>
        <w:jc w:val="left"/>
        <w:rPr>
          <w:rFonts w:ascii="宋体" w:cs="宋体"/>
          <w:color w:val="000000"/>
          <w:sz w:val="24"/>
        </w:rPr>
      </w:pPr>
      <w:r>
        <w:rPr>
          <w:rFonts w:ascii="宋体" w:cs="宋体"/>
          <w:color w:val="000000"/>
          <w:sz w:val="24"/>
        </w:rPr>
        <w:t xml:space="preserve"> </w:t>
      </w:r>
      <w:r>
        <w:rPr>
          <w:rFonts w:ascii="宋体" w:cs="宋体" w:hint="eastAsia"/>
          <w:color w:val="000000"/>
          <w:sz w:val="24"/>
        </w:rPr>
        <w:t>监理期限：</w:t>
      </w:r>
    </w:p>
    <w:p>
      <w:pPr>
        <w:spacing w:line="360" w:lineRule="auto"/>
        <w:ind w:firstLine="475"/>
        <w:rPr>
          <w:rFonts w:ascii="宋体" w:cs="宋体"/>
          <w:color w:val="000000"/>
          <w:sz w:val="24"/>
        </w:rPr>
      </w:pPr>
      <w:r>
        <w:rPr>
          <w:rFonts w:ascii="宋体" w:cs="宋体" w:hint="eastAsia"/>
          <w:color w:val="000000"/>
          <w:sz w:val="24"/>
        </w:rPr>
        <w:t>监理的服务期限从工程开工之日起至工程保修期满为止，工程开工日期以批准的开工报告为准。</w:t>
      </w:r>
    </w:p>
    <w:p>
      <w:pPr>
        <w:spacing w:line="360" w:lineRule="auto"/>
        <w:ind w:firstLine="477"/>
        <w:outlineLvl w:val="0"/>
        <w:rPr>
          <w:rFonts w:ascii="宋体" w:cs="宋体"/>
          <w:b/>
          <w:color w:val="000000"/>
          <w:sz w:val="24"/>
        </w:rPr>
      </w:pPr>
      <w:bookmarkStart w:id="462" w:name="_Toc423506967"/>
      <w:bookmarkEnd w:id="462"/>
      <w:r>
        <w:rPr>
          <w:rFonts w:ascii="宋体" w:cs="宋体" w:hint="eastAsia"/>
          <w:b/>
          <w:color w:val="000000"/>
          <w:sz w:val="24"/>
        </w:rPr>
        <w:t>七、双方承诺</w:t>
      </w:r>
    </w:p>
    <w:p>
      <w:pPr>
        <w:spacing w:line="360" w:lineRule="auto"/>
        <w:ind w:firstLine="475"/>
        <w:outlineLvl w:val="0"/>
        <w:rPr>
          <w:rFonts w:ascii="宋体" w:cs="宋体"/>
          <w:b/>
          <w:color w:val="000000"/>
          <w:sz w:val="24"/>
        </w:rPr>
      </w:pPr>
      <w:bookmarkStart w:id="463" w:name="_Toc423506968"/>
      <w:bookmarkEnd w:id="463"/>
      <w:r>
        <w:rPr>
          <w:rFonts w:ascii="宋体" w:cs="宋体"/>
          <w:color w:val="000000"/>
          <w:sz w:val="24"/>
        </w:rPr>
        <w:t xml:space="preserve">1. </w:t>
      </w:r>
      <w:r>
        <w:rPr>
          <w:rFonts w:ascii="宋体" w:cs="宋体" w:hint="eastAsia"/>
          <w:color w:val="000000"/>
          <w:sz w:val="24"/>
        </w:rPr>
        <w:t>监理人向委托人承诺，按照本合同约定提供监理与相关服务。</w:t>
      </w:r>
    </w:p>
    <w:p>
      <w:pPr>
        <w:spacing w:line="360" w:lineRule="auto"/>
        <w:ind w:firstLine="475"/>
        <w:outlineLvl w:val="0"/>
        <w:rPr>
          <w:rFonts w:ascii="宋体" w:cs="宋体"/>
          <w:color w:val="000000"/>
          <w:sz w:val="24"/>
        </w:rPr>
      </w:pPr>
      <w:bookmarkStart w:id="464" w:name="_Toc423506969"/>
      <w:bookmarkEnd w:id="464"/>
      <w:r>
        <w:rPr>
          <w:rFonts w:ascii="宋体" w:cs="宋体"/>
          <w:color w:val="000000"/>
          <w:sz w:val="24"/>
        </w:rPr>
        <w:t xml:space="preserve">2. </w:t>
      </w:r>
      <w:r>
        <w:rPr>
          <w:rFonts w:ascii="宋体" w:cs="宋体" w:hint="eastAsia"/>
          <w:color w:val="000000"/>
          <w:sz w:val="24"/>
        </w:rPr>
        <w:t>委托人向监理人承诺，按照本合同约定派遣相应的人员，提供</w:t>
      </w:r>
      <w:r>
        <w:rPr>
          <w:rFonts w:ascii="宋体" w:cs="宋体" w:hint="eastAsia"/>
          <w:bCs/>
          <w:color w:val="000000"/>
          <w:sz w:val="24"/>
        </w:rPr>
        <w:t>房屋、资料</w:t>
      </w:r>
      <w:r>
        <w:rPr>
          <w:rFonts w:ascii="宋体" w:cs="宋体" w:hint="eastAsia"/>
          <w:color w:val="000000"/>
          <w:sz w:val="24"/>
        </w:rPr>
        <w:t>、设备，并按本合同约定支付酬金。</w:t>
      </w:r>
    </w:p>
    <w:p>
      <w:pPr>
        <w:spacing w:line="360" w:lineRule="auto"/>
        <w:ind w:firstLine="477"/>
        <w:outlineLvl w:val="0"/>
        <w:rPr>
          <w:rFonts w:ascii="宋体" w:cs="宋体"/>
          <w:b/>
          <w:color w:val="000000"/>
          <w:sz w:val="24"/>
        </w:rPr>
      </w:pPr>
      <w:bookmarkStart w:id="465" w:name="_Toc423506970"/>
      <w:bookmarkEnd w:id="465"/>
      <w:r>
        <w:rPr>
          <w:rFonts w:ascii="宋体" w:cs="宋体" w:hint="eastAsia"/>
          <w:b/>
          <w:color w:val="000000"/>
          <w:sz w:val="24"/>
        </w:rPr>
        <w:t>八、合同订立</w:t>
      </w:r>
    </w:p>
    <w:p>
      <w:pPr>
        <w:spacing w:line="360" w:lineRule="auto"/>
        <w:ind w:firstLine="475"/>
        <w:rPr>
          <w:rFonts w:ascii="宋体" w:cs="宋体"/>
          <w:color w:val="000000"/>
          <w:sz w:val="24"/>
        </w:rPr>
      </w:pPr>
      <w:r>
        <w:rPr>
          <w:rFonts w:ascii="宋体" w:cs="宋体"/>
          <w:color w:val="000000"/>
          <w:sz w:val="24"/>
        </w:rPr>
        <w:t xml:space="preserve">1. </w:t>
      </w:r>
      <w:r>
        <w:rPr>
          <w:rFonts w:ascii="宋体" w:cs="宋体" w:hint="eastAsia"/>
          <w:color w:val="000000"/>
          <w:sz w:val="24"/>
        </w:rPr>
        <w:t>订立时间：</w:t>
      </w:r>
      <w:r>
        <w:rPr>
          <w:rFonts w:ascii="宋体" w:cs="宋体"/>
          <w:color w:val="000000"/>
          <w:sz w:val="24"/>
          <w:u w:val="single"/>
        </w:rPr>
        <w:t xml:space="preserve">          </w:t>
      </w:r>
      <w:r>
        <w:rPr>
          <w:rFonts w:ascii="宋体" w:cs="宋体" w:hint="eastAsia"/>
          <w:color w:val="000000"/>
          <w:sz w:val="24"/>
        </w:rPr>
        <w:t>年</w:t>
      </w:r>
      <w:r>
        <w:rPr>
          <w:rFonts w:ascii="宋体" w:cs="宋体"/>
          <w:color w:val="000000"/>
          <w:sz w:val="24"/>
          <w:u w:val="single"/>
        </w:rPr>
        <w:t xml:space="preserve">       </w:t>
      </w:r>
      <w:r>
        <w:rPr>
          <w:rFonts w:ascii="宋体" w:cs="宋体" w:hint="eastAsia"/>
          <w:color w:val="000000"/>
          <w:sz w:val="24"/>
        </w:rPr>
        <w:t>月</w:t>
      </w:r>
      <w:r>
        <w:rPr>
          <w:rFonts w:ascii="宋体" w:cs="宋体"/>
          <w:color w:val="000000"/>
          <w:sz w:val="24"/>
          <w:u w:val="single"/>
        </w:rPr>
        <w:t xml:space="preserve">      </w:t>
      </w:r>
      <w:r>
        <w:rPr>
          <w:rFonts w:ascii="宋体" w:cs="宋体" w:hint="eastAsia"/>
          <w:color w:val="000000"/>
          <w:sz w:val="24"/>
        </w:rPr>
        <w:t>日。</w:t>
      </w:r>
    </w:p>
    <w:p>
      <w:pPr>
        <w:spacing w:line="360" w:lineRule="auto"/>
        <w:ind w:firstLine="475"/>
        <w:rPr>
          <w:rFonts w:ascii="宋体" w:cs="宋体"/>
          <w:color w:val="000000"/>
          <w:sz w:val="24"/>
        </w:rPr>
      </w:pPr>
      <w:r>
        <w:rPr>
          <w:rFonts w:ascii="宋体" w:cs="宋体"/>
          <w:color w:val="000000"/>
          <w:sz w:val="24"/>
        </w:rPr>
        <w:t xml:space="preserve">2. </w:t>
      </w:r>
      <w:r>
        <w:rPr>
          <w:rFonts w:ascii="宋体" w:cs="宋体" w:hint="eastAsia"/>
          <w:color w:val="000000"/>
          <w:sz w:val="24"/>
        </w:rPr>
        <w:t>订立地点：</w:t>
      </w:r>
      <w:r>
        <w:rPr>
          <w:rFonts w:ascii="宋体" w:cs="宋体"/>
          <w:color w:val="000000"/>
          <w:sz w:val="24"/>
          <w:u w:val="single"/>
        </w:rPr>
        <w:t xml:space="preserve">                                 </w:t>
      </w:r>
      <w:r>
        <w:rPr>
          <w:rFonts w:ascii="宋体" w:cs="宋体" w:hint="eastAsia"/>
          <w:color w:val="000000"/>
          <w:sz w:val="24"/>
        </w:rPr>
        <w:t>。</w:t>
      </w:r>
    </w:p>
    <w:p>
      <w:pPr>
        <w:spacing w:line="360" w:lineRule="auto"/>
        <w:ind w:firstLine="480"/>
        <w:rPr>
          <w:rFonts w:ascii="宋体" w:cs="宋体"/>
          <w:color w:val="000000"/>
          <w:sz w:val="24"/>
        </w:rPr>
      </w:pPr>
      <w:r>
        <w:rPr>
          <w:rFonts w:ascii="宋体" w:cs="宋体"/>
          <w:color w:val="000000"/>
          <w:sz w:val="24"/>
        </w:rPr>
        <w:t xml:space="preserve">3. </w:t>
      </w:r>
      <w:r>
        <w:rPr>
          <w:rFonts w:ascii="宋体" w:cs="宋体" w:hint="eastAsia"/>
          <w:color w:val="000000"/>
          <w:sz w:val="24"/>
        </w:rPr>
        <w:t>本合同一式</w:t>
      </w:r>
      <w:r>
        <w:rPr>
          <w:rFonts w:ascii="宋体" w:cs="宋体"/>
          <w:color w:val="000000"/>
          <w:sz w:val="24"/>
          <w:u w:val="single"/>
        </w:rPr>
        <w:t xml:space="preserve">    </w:t>
      </w:r>
      <w:r>
        <w:rPr>
          <w:rFonts w:ascii="宋体" w:cs="宋体" w:hint="eastAsia"/>
          <w:color w:val="000000"/>
          <w:sz w:val="24"/>
        </w:rPr>
        <w:t>份，具有同等法律效力，双方各执</w:t>
      </w:r>
      <w:r>
        <w:rPr>
          <w:rFonts w:ascii="宋体" w:cs="宋体"/>
          <w:color w:val="000000"/>
          <w:sz w:val="24"/>
          <w:u w:val="single"/>
        </w:rPr>
        <w:t xml:space="preserve">     </w:t>
      </w:r>
      <w:r>
        <w:rPr>
          <w:rFonts w:ascii="宋体" w:cs="宋体" w:hint="eastAsia"/>
          <w:color w:val="000000"/>
          <w:sz w:val="24"/>
        </w:rPr>
        <w:t>份。</w:t>
      </w:r>
    </w:p>
    <w:p>
      <w:pPr>
        <w:spacing w:line="360" w:lineRule="auto"/>
        <w:ind w:firstLine="480"/>
        <w:rPr>
          <w:rFonts w:ascii="宋体" w:cs="宋体"/>
          <w:color w:val="000000"/>
          <w:sz w:val="24"/>
        </w:rPr>
      </w:pPr>
    </w:p>
    <w:p>
      <w:pPr>
        <w:spacing w:line="360" w:lineRule="auto"/>
        <w:ind w:firstLine="475"/>
        <w:rPr>
          <w:rFonts w:ascii="宋体" w:cs="宋体"/>
          <w:color w:val="000000"/>
          <w:sz w:val="24"/>
        </w:rPr>
      </w:pPr>
      <w:r>
        <w:rPr>
          <w:rFonts w:ascii="宋体" w:cs="宋体" w:hint="eastAsia"/>
          <w:color w:val="000000"/>
          <w:sz w:val="24"/>
        </w:rPr>
        <w:t>委托人：</w:t>
      </w:r>
      <w:r>
        <w:rPr>
          <w:rFonts w:ascii="宋体" w:cs="宋体"/>
          <w:color w:val="000000"/>
          <w:sz w:val="24"/>
          <w:u w:val="single"/>
        </w:rPr>
        <w:t xml:space="preserve">   </w:t>
      </w:r>
      <w:r>
        <w:rPr>
          <w:rFonts w:ascii="宋体" w:cs="宋体" w:hint="eastAsia"/>
          <w:color w:val="000000"/>
          <w:sz w:val="24"/>
          <w:u w:val="single"/>
        </w:rPr>
        <w:t>（盖单位章）</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监理人：</w:t>
      </w:r>
      <w:r>
        <w:rPr>
          <w:rFonts w:ascii="宋体" w:cs="宋体"/>
          <w:color w:val="000000"/>
          <w:sz w:val="24"/>
          <w:u w:val="single"/>
        </w:rPr>
        <w:t xml:space="preserve">   </w:t>
      </w:r>
      <w:r>
        <w:rPr>
          <w:rFonts w:ascii="宋体" w:cs="宋体" w:hint="eastAsia"/>
          <w:color w:val="000000"/>
          <w:sz w:val="24"/>
          <w:u w:val="single"/>
        </w:rPr>
        <w:t>（盖单位章）</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住所：</w:t>
      </w:r>
      <w:r>
        <w:rPr>
          <w:rFonts w:ascii="宋体" w:cs="宋体"/>
          <w:color w:val="000000"/>
          <w:sz w:val="24"/>
        </w:rPr>
        <w:t xml:space="preserve"> </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住所：</w:t>
      </w:r>
      <w:r>
        <w:rPr>
          <w:rFonts w:ascii="宋体" w:cs="宋体"/>
          <w:color w:val="000000"/>
          <w:sz w:val="24"/>
        </w:rPr>
        <w:t xml:space="preserve"> </w:t>
      </w:r>
      <w:r>
        <w:rPr>
          <w:rFonts w:ascii="宋体" w:cs="宋体"/>
          <w:color w:val="000000"/>
          <w:sz w:val="24"/>
          <w:u w:val="single"/>
        </w:rPr>
        <w:t xml:space="preserve">                      </w:t>
      </w:r>
    </w:p>
    <w:p>
      <w:pPr>
        <w:spacing w:line="360" w:lineRule="auto"/>
        <w:ind w:firstLine="480"/>
        <w:rPr>
          <w:rFonts w:ascii="宋体" w:cs="宋体"/>
          <w:color w:val="000000"/>
          <w:sz w:val="24"/>
        </w:rPr>
      </w:pPr>
      <w:r>
        <w:rPr>
          <w:rFonts w:ascii="宋体" w:cs="宋体" w:hint="eastAsia"/>
          <w:color w:val="000000"/>
          <w:sz w:val="24"/>
        </w:rPr>
        <w:t>邮政编码：</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邮政编码：</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法定代表人或其授权</w:t>
      </w:r>
      <w:r>
        <w:rPr>
          <w:rFonts w:ascii="宋体" w:cs="宋体"/>
          <w:color w:val="000000"/>
          <w:sz w:val="24"/>
        </w:rPr>
        <w:t xml:space="preserve">            </w:t>
      </w:r>
      <w:r>
        <w:rPr>
          <w:rFonts w:ascii="宋体" w:cs="宋体" w:hint="eastAsia"/>
          <w:color w:val="000000"/>
          <w:sz w:val="24"/>
        </w:rPr>
        <w:t>法定代表人或其授权</w:t>
      </w:r>
    </w:p>
    <w:p>
      <w:pPr>
        <w:spacing w:line="360" w:lineRule="auto"/>
        <w:ind w:firstLine="475"/>
        <w:rPr>
          <w:rFonts w:ascii="宋体" w:cs="宋体"/>
          <w:color w:val="000000"/>
          <w:sz w:val="24"/>
        </w:rPr>
      </w:pPr>
      <w:r>
        <w:rPr>
          <w:rFonts w:ascii="宋体" w:cs="宋体" w:hint="eastAsia"/>
          <w:color w:val="000000"/>
          <w:sz w:val="24"/>
        </w:rPr>
        <w:t>代理人：</w:t>
      </w:r>
      <w:r>
        <w:rPr>
          <w:rFonts w:ascii="宋体" w:cs="宋体" w:hint="eastAsia"/>
          <w:color w:val="000000"/>
          <w:sz w:val="24"/>
          <w:u w:val="single"/>
        </w:rPr>
        <w:t>（签字或盖章）</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代理人：</w:t>
      </w:r>
      <w:r>
        <w:rPr>
          <w:rFonts w:ascii="宋体" w:cs="宋体" w:hint="eastAsia"/>
          <w:color w:val="000000"/>
          <w:sz w:val="24"/>
          <w:u w:val="single"/>
        </w:rPr>
        <w:t>（签字或盖章）</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开户银行：</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开户银行：</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账号：</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账号：</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电话：</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电话：</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传真：</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传真：</w:t>
      </w:r>
      <w:r>
        <w:rPr>
          <w:rFonts w:ascii="宋体" w:cs="宋体"/>
          <w:color w:val="000000"/>
          <w:sz w:val="24"/>
          <w:u w:val="single"/>
        </w:rPr>
        <w:t xml:space="preserve">                       </w:t>
      </w:r>
    </w:p>
    <w:p>
      <w:pPr>
        <w:spacing w:line="360" w:lineRule="auto"/>
        <w:ind w:firstLine="475"/>
        <w:rPr>
          <w:rFonts w:ascii="宋体" w:cs="宋体"/>
          <w:color w:val="000000"/>
          <w:sz w:val="24"/>
          <w:u w:val="single"/>
        </w:rPr>
      </w:pPr>
      <w:r>
        <w:rPr>
          <w:rFonts w:ascii="宋体" w:cs="宋体" w:hint="eastAsia"/>
          <w:color w:val="000000"/>
          <w:sz w:val="24"/>
        </w:rPr>
        <w:t>电子邮箱：</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电子邮箱：</w:t>
      </w:r>
      <w:r>
        <w:rPr>
          <w:rFonts w:ascii="宋体" w:cs="宋体"/>
          <w:color w:val="000000"/>
          <w:sz w:val="24"/>
          <w:u w:val="single"/>
        </w:rPr>
        <w:t xml:space="preserve">                  </w:t>
      </w:r>
    </w:p>
    <w:p>
      <w:pPr>
        <w:spacing w:line="300" w:lineRule="auto"/>
        <w:jc w:val="center"/>
        <w:rPr>
          <w:rFonts w:ascii="宋体" w:cs="宋体"/>
          <w:color w:val="000000"/>
          <w:sz w:val="24"/>
        </w:rPr>
      </w:pPr>
    </w:p>
    <w:p>
      <w:pPr>
        <w:spacing w:line="300" w:lineRule="auto"/>
        <w:jc w:val="center"/>
        <w:rPr>
          <w:rFonts w:ascii="宋体" w:cs="宋体"/>
          <w:color w:val="000000"/>
          <w:sz w:val="24"/>
        </w:rPr>
      </w:pPr>
    </w:p>
    <w:p>
      <w:pPr>
        <w:spacing w:line="300" w:lineRule="auto"/>
        <w:jc w:val="center"/>
        <w:rPr>
          <w:rFonts w:ascii="宋体" w:cs="宋体"/>
          <w:color w:val="000000"/>
          <w:sz w:val="24"/>
        </w:rPr>
      </w:pPr>
    </w:p>
    <w:p>
      <w:pPr>
        <w:tabs>
          <w:tab w:val="left" w:pos="3120"/>
        </w:tabs>
        <w:spacing w:line="360" w:lineRule="auto"/>
        <w:jc w:val="center"/>
        <w:rPr>
          <w:rFonts w:ascii="宋体" w:cs="宋体"/>
          <w:b/>
          <w:bCs/>
          <w:color w:val="000000"/>
          <w:sz w:val="28"/>
          <w:szCs w:val="28"/>
        </w:rPr>
      </w:pPr>
      <w:r>
        <w:rPr>
          <w:rFonts w:ascii="宋体" w:cs="宋体"/>
          <w:color w:val="000000"/>
          <w:sz w:val="24"/>
        </w:rPr>
        <w:br w:type="page"/>
      </w:r>
      <w:r>
        <w:rPr>
          <w:rFonts w:ascii="宋体" w:cs="宋体" w:hint="eastAsia"/>
          <w:b/>
          <w:bCs/>
          <w:color w:val="000000"/>
          <w:sz w:val="28"/>
          <w:szCs w:val="28"/>
        </w:rPr>
        <w:t>第二部分</w:t>
      </w:r>
      <w:r>
        <w:rPr>
          <w:rFonts w:ascii="宋体" w:cs="宋体"/>
          <w:b/>
          <w:bCs/>
          <w:color w:val="000000"/>
          <w:sz w:val="28"/>
          <w:szCs w:val="28"/>
        </w:rPr>
        <w:t xml:space="preserve">  </w:t>
      </w:r>
      <w:r>
        <w:rPr>
          <w:rFonts w:ascii="宋体" w:cs="宋体" w:hint="eastAsia"/>
          <w:b/>
          <w:bCs/>
          <w:color w:val="000000"/>
          <w:sz w:val="28"/>
          <w:szCs w:val="28"/>
        </w:rPr>
        <w:t>通用条件</w:t>
      </w:r>
    </w:p>
    <w:p>
      <w:pPr>
        <w:tabs>
          <w:tab w:val="left" w:pos="3120"/>
        </w:tabs>
        <w:spacing w:line="400" w:lineRule="exact"/>
        <w:ind w:firstLineChars="208" w:firstLine="499"/>
        <w:rPr>
          <w:rFonts w:ascii="宋体" w:cs="宋体"/>
          <w:bCs/>
          <w:color w:val="000000"/>
          <w:sz w:val="24"/>
          <w:szCs w:val="24"/>
        </w:rPr>
      </w:pPr>
    </w:p>
    <w:p>
      <w:pPr>
        <w:tabs>
          <w:tab w:val="left" w:pos="3120"/>
        </w:tabs>
        <w:spacing w:line="360" w:lineRule="auto"/>
        <w:jc w:val="center"/>
        <w:rPr>
          <w:rFonts w:ascii="宋体" w:cs="宋体"/>
          <w:bCs/>
          <w:color w:val="000000"/>
          <w:sz w:val="24"/>
        </w:rPr>
      </w:pPr>
      <w:r>
        <w:rPr>
          <w:rFonts w:ascii="宋体" w:cs="宋体"/>
          <w:b/>
          <w:bCs/>
          <w:color w:val="000000"/>
          <w:sz w:val="24"/>
          <w:szCs w:val="24"/>
        </w:rPr>
        <w:t xml:space="preserve"> </w:t>
      </w:r>
    </w:p>
    <w:p>
      <w:pPr>
        <w:tabs>
          <w:tab w:val="left" w:pos="3120"/>
        </w:tabs>
        <w:spacing w:line="360" w:lineRule="auto"/>
        <w:jc w:val="center"/>
        <w:rPr>
          <w:rFonts w:ascii="宋体" w:cs="宋体"/>
          <w:bCs/>
          <w:color w:val="000000"/>
          <w:sz w:val="24"/>
        </w:rPr>
      </w:pPr>
    </w:p>
    <w:p>
      <w:pPr>
        <w:spacing w:line="300" w:lineRule="auto"/>
        <w:ind w:left="170"/>
        <w:rPr>
          <w:rFonts w:ascii="宋体" w:cs="宋体"/>
          <w:color w:val="000000"/>
          <w:sz w:val="24"/>
        </w:rPr>
      </w:pPr>
      <w:r>
        <w:rPr>
          <w:rFonts w:ascii="宋体" w:cs="宋体" w:hint="eastAsia"/>
          <w:color w:val="000000"/>
          <w:sz w:val="24"/>
        </w:rPr>
        <w:t>见建设部、国家工商局联合颁布的《建设工程委托监理合同（示范文本）》（</w:t>
      </w:r>
      <w:r>
        <w:rPr>
          <w:rFonts w:ascii="宋体" w:cs="宋体"/>
          <w:color w:val="000000"/>
          <w:sz w:val="24"/>
        </w:rPr>
        <w:t>GF</w:t>
      </w:r>
      <w:r>
        <w:rPr>
          <w:rFonts w:ascii="宋体" w:cs="宋体" w:hint="eastAsia"/>
          <w:color w:val="000000"/>
          <w:sz w:val="24"/>
        </w:rPr>
        <w:t>－</w:t>
      </w:r>
      <w:r>
        <w:rPr>
          <w:rFonts w:ascii="宋体" w:cs="宋体"/>
          <w:color w:val="000000"/>
          <w:sz w:val="24"/>
        </w:rPr>
        <w:t>2012</w:t>
      </w:r>
      <w:r>
        <w:rPr>
          <w:rFonts w:ascii="宋体" w:cs="宋体" w:hint="eastAsia"/>
          <w:color w:val="000000"/>
          <w:sz w:val="24"/>
        </w:rPr>
        <w:t>－</w:t>
      </w:r>
      <w:r>
        <w:rPr>
          <w:rFonts w:ascii="宋体" w:cs="宋体"/>
          <w:color w:val="000000"/>
          <w:sz w:val="24"/>
        </w:rPr>
        <w:t>0202</w:t>
      </w:r>
      <w:r>
        <w:rPr>
          <w:rFonts w:ascii="宋体" w:cs="宋体" w:hint="eastAsia"/>
          <w:color w:val="000000"/>
          <w:sz w:val="24"/>
        </w:rPr>
        <w:t>）通用条件</w:t>
      </w:r>
      <w:r>
        <w:rPr>
          <w:rFonts w:ascii="宋体" w:cs="宋体"/>
          <w:color w:val="000000"/>
          <w:sz w:val="24"/>
        </w:rPr>
        <w:t xml:space="preserve"> </w:t>
      </w:r>
    </w:p>
    <w:p>
      <w:pPr>
        <w:tabs>
          <w:tab w:val="left" w:pos="3120"/>
        </w:tabs>
        <w:spacing w:line="360" w:lineRule="auto"/>
        <w:rPr>
          <w:rFonts w:ascii="宋体" w:cs="宋体"/>
          <w:bCs/>
          <w:color w:val="000000"/>
          <w:sz w:val="24"/>
        </w:rPr>
      </w:pPr>
    </w:p>
    <w:p>
      <w:pPr>
        <w:tabs>
          <w:tab w:val="left" w:pos="3120"/>
        </w:tabs>
        <w:spacing w:line="360" w:lineRule="auto"/>
        <w:jc w:val="center"/>
        <w:rPr>
          <w:rFonts w:ascii="宋体" w:cs="宋体"/>
          <w:bCs/>
          <w:color w:val="000000"/>
          <w:sz w:val="24"/>
        </w:rPr>
      </w:pPr>
    </w:p>
    <w:p>
      <w:pPr>
        <w:tabs>
          <w:tab w:val="left" w:pos="3120"/>
        </w:tabs>
        <w:spacing w:line="360" w:lineRule="auto"/>
        <w:jc w:val="center"/>
        <w:rPr>
          <w:rFonts w:ascii="宋体" w:cs="宋体"/>
          <w:bCs/>
          <w:color w:val="000000"/>
          <w:sz w:val="24"/>
        </w:rPr>
      </w:pPr>
    </w:p>
    <w:p>
      <w:pPr>
        <w:tabs>
          <w:tab w:val="left" w:pos="3120"/>
        </w:tabs>
        <w:spacing w:line="360" w:lineRule="auto"/>
        <w:jc w:val="center"/>
        <w:rPr>
          <w:rFonts w:ascii="宋体" w:cs="宋体"/>
          <w:bCs/>
          <w:color w:val="000000"/>
          <w:sz w:val="24"/>
        </w:rPr>
      </w:pPr>
    </w:p>
    <w:p>
      <w:pPr>
        <w:tabs>
          <w:tab w:val="left" w:pos="3120"/>
        </w:tabs>
        <w:spacing w:line="360" w:lineRule="auto"/>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p>
    <w:p>
      <w:pPr>
        <w:tabs>
          <w:tab w:val="left" w:pos="3120"/>
        </w:tabs>
        <w:spacing w:line="360" w:lineRule="auto"/>
        <w:jc w:val="center"/>
        <w:rPr>
          <w:rFonts w:ascii="宋体" w:cs="宋体"/>
          <w:b/>
          <w:bCs/>
          <w:color w:val="000000"/>
          <w:sz w:val="30"/>
          <w:szCs w:val="30"/>
        </w:rPr>
      </w:pPr>
      <w:r>
        <w:rPr>
          <w:rFonts w:ascii="宋体" w:cs="宋体" w:hint="eastAsia"/>
          <w:b/>
          <w:bCs/>
          <w:color w:val="000000"/>
          <w:sz w:val="30"/>
          <w:szCs w:val="30"/>
        </w:rPr>
        <w:t>第三部分</w:t>
      </w:r>
      <w:r>
        <w:rPr>
          <w:rFonts w:ascii="宋体" w:cs="宋体"/>
          <w:b/>
          <w:bCs/>
          <w:color w:val="000000"/>
          <w:sz w:val="30"/>
          <w:szCs w:val="30"/>
        </w:rPr>
        <w:t xml:space="preserve">  </w:t>
      </w:r>
      <w:r>
        <w:rPr>
          <w:rFonts w:ascii="宋体" w:cs="宋体" w:hint="eastAsia"/>
          <w:b/>
          <w:bCs/>
          <w:color w:val="000000"/>
          <w:sz w:val="30"/>
          <w:szCs w:val="30"/>
        </w:rPr>
        <w:t>专用条件</w:t>
      </w:r>
    </w:p>
    <w:p>
      <w:pPr>
        <w:spacing w:line="360" w:lineRule="auto"/>
        <w:rPr>
          <w:rFonts w:ascii="宋体" w:cs="宋体"/>
          <w:b/>
          <w:color w:val="000000"/>
          <w:sz w:val="24"/>
        </w:rPr>
      </w:pPr>
    </w:p>
    <w:p>
      <w:pPr>
        <w:spacing w:line="360" w:lineRule="auto"/>
        <w:rPr>
          <w:rFonts w:ascii="宋体" w:cs="宋体"/>
          <w:b/>
          <w:color w:val="000000"/>
          <w:sz w:val="24"/>
        </w:rPr>
      </w:pPr>
      <w:r>
        <w:rPr>
          <w:rFonts w:ascii="宋体" w:cs="宋体"/>
          <w:b/>
          <w:color w:val="000000"/>
          <w:sz w:val="24"/>
        </w:rPr>
        <w:t xml:space="preserve">1. </w:t>
      </w:r>
      <w:r>
        <w:rPr>
          <w:rFonts w:ascii="宋体" w:cs="宋体" w:hint="eastAsia"/>
          <w:b/>
          <w:color w:val="000000"/>
          <w:sz w:val="24"/>
        </w:rPr>
        <w:t>定义与解释</w:t>
      </w:r>
    </w:p>
    <w:p>
      <w:pPr>
        <w:spacing w:line="360" w:lineRule="auto"/>
        <w:rPr>
          <w:rFonts w:ascii="宋体" w:cs="宋体"/>
          <w:color w:val="000000"/>
          <w:sz w:val="24"/>
        </w:rPr>
      </w:pPr>
      <w:r>
        <w:rPr>
          <w:rFonts w:ascii="宋体" w:cs="宋体"/>
          <w:color w:val="000000"/>
          <w:sz w:val="24"/>
        </w:rPr>
        <w:t xml:space="preserve">  1.2  </w:t>
      </w:r>
      <w:r>
        <w:rPr>
          <w:rFonts w:ascii="宋体" w:cs="宋体" w:hint="eastAsia"/>
          <w:color w:val="000000"/>
          <w:sz w:val="24"/>
        </w:rPr>
        <w:t>解释</w:t>
      </w:r>
    </w:p>
    <w:p>
      <w:pPr>
        <w:spacing w:line="360" w:lineRule="auto"/>
        <w:rPr>
          <w:rFonts w:ascii="宋体" w:cs="宋体"/>
          <w:color w:val="000000"/>
          <w:sz w:val="24"/>
        </w:rPr>
      </w:pPr>
      <w:r>
        <w:rPr>
          <w:rFonts w:ascii="宋体" w:cs="宋体"/>
          <w:color w:val="000000"/>
          <w:sz w:val="24"/>
        </w:rPr>
        <w:t xml:space="preserve">1.2.1 </w:t>
      </w:r>
      <w:r>
        <w:rPr>
          <w:rFonts w:ascii="宋体" w:cs="宋体" w:hint="eastAsia"/>
          <w:color w:val="000000"/>
          <w:sz w:val="24"/>
        </w:rPr>
        <w:t>本合同文件除使用中文外，</w:t>
      </w:r>
      <w:r>
        <w:rPr>
          <w:rFonts w:ascii="宋体" w:cs="宋体" w:hint="eastAsia"/>
          <w:color w:val="000000"/>
          <w:sz w:val="24"/>
          <w:u w:val="single"/>
        </w:rPr>
        <w:t>不采用。</w:t>
      </w:r>
    </w:p>
    <w:p>
      <w:pPr>
        <w:spacing w:line="360" w:lineRule="auto"/>
        <w:rPr>
          <w:rFonts w:ascii="宋体" w:cs="宋体"/>
          <w:color w:val="000000"/>
          <w:sz w:val="24"/>
          <w:u w:val="single"/>
        </w:rPr>
      </w:pPr>
      <w:r>
        <w:rPr>
          <w:rFonts w:ascii="宋体" w:cs="宋体"/>
          <w:color w:val="000000"/>
          <w:sz w:val="24"/>
        </w:rPr>
        <w:t xml:space="preserve">1.2.2 </w:t>
      </w:r>
      <w:r>
        <w:rPr>
          <w:rFonts w:ascii="宋体" w:cs="宋体" w:hint="eastAsia"/>
          <w:color w:val="000000"/>
          <w:sz w:val="24"/>
        </w:rPr>
        <w:t>约定本合同文件的解释顺序为：</w:t>
      </w:r>
      <w:r>
        <w:rPr>
          <w:rFonts w:ascii="宋体" w:cs="宋体" w:hint="eastAsia"/>
          <w:color w:val="000000"/>
          <w:sz w:val="24"/>
          <w:u w:val="single"/>
        </w:rPr>
        <w:t>执行通用条件。</w:t>
      </w:r>
    </w:p>
    <w:p>
      <w:pPr>
        <w:spacing w:line="360" w:lineRule="auto"/>
        <w:rPr>
          <w:rFonts w:ascii="宋体" w:cs="宋体"/>
          <w:b/>
          <w:color w:val="000000"/>
          <w:sz w:val="24"/>
        </w:rPr>
      </w:pPr>
      <w:r>
        <w:rPr>
          <w:rFonts w:ascii="宋体" w:cs="宋体"/>
          <w:b/>
          <w:color w:val="000000"/>
          <w:sz w:val="24"/>
        </w:rPr>
        <w:t xml:space="preserve">2. </w:t>
      </w:r>
      <w:r>
        <w:rPr>
          <w:rFonts w:ascii="宋体" w:cs="宋体" w:hint="eastAsia"/>
          <w:b/>
          <w:color w:val="000000"/>
          <w:sz w:val="24"/>
        </w:rPr>
        <w:t>监理人义务</w:t>
      </w:r>
    </w:p>
    <w:p>
      <w:pPr>
        <w:spacing w:line="360" w:lineRule="auto"/>
        <w:ind w:firstLine="480"/>
        <w:rPr>
          <w:rFonts w:ascii="宋体" w:cs="宋体"/>
          <w:color w:val="000000"/>
          <w:sz w:val="24"/>
        </w:rPr>
      </w:pPr>
      <w:r>
        <w:rPr>
          <w:rFonts w:ascii="宋体" w:cs="宋体"/>
          <w:color w:val="000000"/>
          <w:sz w:val="24"/>
        </w:rPr>
        <w:t xml:space="preserve">2.1 </w:t>
      </w:r>
      <w:r>
        <w:rPr>
          <w:rFonts w:ascii="宋体" w:cs="宋体" w:hint="eastAsia"/>
          <w:color w:val="000000"/>
          <w:sz w:val="24"/>
        </w:rPr>
        <w:t>监理的范围和工作</w:t>
      </w:r>
      <w:r>
        <w:rPr>
          <w:rFonts w:ascii="宋体" w:cs="宋体" w:hint="eastAsia"/>
          <w:bCs/>
          <w:color w:val="000000"/>
          <w:sz w:val="24"/>
        </w:rPr>
        <w:t>内容</w:t>
      </w:r>
    </w:p>
    <w:p>
      <w:pPr>
        <w:spacing w:before="156" w:after="156" w:line="360" w:lineRule="auto"/>
        <w:ind w:firstLine="480"/>
        <w:jc w:val="left"/>
        <w:rPr>
          <w:rFonts w:ascii="宋体" w:cs="宋体"/>
          <w:color w:val="000000"/>
          <w:sz w:val="24"/>
          <w:u w:val="single"/>
        </w:rPr>
      </w:pPr>
      <w:r>
        <w:rPr>
          <w:rFonts w:ascii="宋体" w:cs="宋体"/>
          <w:color w:val="000000"/>
          <w:sz w:val="24"/>
        </w:rPr>
        <w:t xml:space="preserve">2.1.1 </w:t>
      </w:r>
      <w:r>
        <w:rPr>
          <w:rFonts w:ascii="宋体" w:cs="宋体" w:hint="eastAsia"/>
          <w:color w:val="000000"/>
          <w:sz w:val="24"/>
        </w:rPr>
        <w:t>监理范围包括：</w:t>
      </w:r>
      <w:r>
        <w:rPr>
          <w:rFonts w:ascii="宋体" w:cs="宋体"/>
          <w:color w:val="000000"/>
          <w:sz w:val="24"/>
          <w:u w:val="single"/>
        </w:rPr>
        <w:t xml:space="preserve">                  </w:t>
      </w:r>
      <w:r>
        <w:rPr>
          <w:rFonts w:ascii="宋体" w:cs="宋体" w:hint="eastAsia"/>
          <w:color w:val="000000"/>
          <w:sz w:val="24"/>
        </w:rPr>
        <w:t>。</w:t>
      </w:r>
    </w:p>
    <w:p>
      <w:pPr>
        <w:spacing w:line="360" w:lineRule="auto"/>
        <w:ind w:firstLine="480"/>
        <w:rPr>
          <w:rFonts w:ascii="宋体" w:cs="宋体"/>
          <w:color w:val="000000"/>
          <w:sz w:val="24"/>
          <w:u w:val="single"/>
        </w:rPr>
      </w:pPr>
      <w:r>
        <w:rPr>
          <w:rFonts w:ascii="宋体" w:cs="宋体"/>
          <w:color w:val="000000"/>
          <w:sz w:val="24"/>
        </w:rPr>
        <w:t xml:space="preserve">2.1.2 </w:t>
      </w:r>
      <w:r>
        <w:rPr>
          <w:rFonts w:ascii="宋体" w:cs="宋体" w:hint="eastAsia"/>
          <w:color w:val="000000"/>
          <w:sz w:val="24"/>
        </w:rPr>
        <w:t>监理工作内容还包括：</w:t>
      </w:r>
      <w:r>
        <w:rPr>
          <w:rFonts w:ascii="宋体" w:cs="宋体"/>
          <w:color w:val="000000"/>
          <w:sz w:val="24"/>
          <w:u w:val="single"/>
        </w:rPr>
        <w:t xml:space="preserve">                      </w:t>
      </w:r>
      <w:r>
        <w:rPr>
          <w:rFonts w:ascii="宋体" w:cs="宋体" w:hint="eastAsia"/>
          <w:color w:val="000000"/>
          <w:sz w:val="24"/>
          <w:u w:val="single"/>
        </w:rPr>
        <w:t>。</w:t>
      </w:r>
    </w:p>
    <w:p>
      <w:pPr>
        <w:spacing w:line="360" w:lineRule="auto"/>
        <w:ind w:firstLine="480"/>
        <w:jc w:val="left"/>
        <w:rPr>
          <w:rFonts w:ascii="宋体" w:cs="宋体"/>
          <w:color w:val="000000"/>
          <w:sz w:val="24"/>
        </w:rPr>
      </w:pPr>
      <w:r>
        <w:rPr>
          <w:rFonts w:ascii="宋体" w:cs="宋体"/>
          <w:color w:val="000000"/>
          <w:sz w:val="24"/>
        </w:rPr>
        <w:t xml:space="preserve">2.2 </w:t>
      </w:r>
      <w:r>
        <w:rPr>
          <w:rFonts w:ascii="宋体" w:cs="宋体" w:hint="eastAsia"/>
          <w:color w:val="000000"/>
          <w:sz w:val="24"/>
        </w:rPr>
        <w:t>监理与相关服务依据</w:t>
      </w:r>
    </w:p>
    <w:p>
      <w:pPr>
        <w:spacing w:line="360" w:lineRule="auto"/>
        <w:ind w:firstLine="480"/>
        <w:rPr>
          <w:rFonts w:ascii="宋体" w:cs="宋体"/>
          <w:color w:val="000000"/>
          <w:sz w:val="24"/>
          <w:u w:val="single"/>
        </w:rPr>
      </w:pPr>
      <w:r>
        <w:rPr>
          <w:rFonts w:ascii="宋体" w:cs="宋体"/>
          <w:color w:val="000000"/>
          <w:sz w:val="24"/>
        </w:rPr>
        <w:t xml:space="preserve">2.2.1 </w:t>
      </w:r>
      <w:r>
        <w:rPr>
          <w:rFonts w:ascii="宋体" w:cs="宋体" w:hint="eastAsia"/>
          <w:color w:val="000000"/>
          <w:sz w:val="24"/>
        </w:rPr>
        <w:t>监理依据包括</w:t>
      </w:r>
      <w:r>
        <w:rPr>
          <w:rFonts w:ascii="宋体" w:cs="宋体" w:hint="eastAsia"/>
          <w:color w:val="000000"/>
          <w:sz w:val="24"/>
          <w:u w:val="single"/>
        </w:rPr>
        <w:t>：国家、地方现行的工程施工规范及质量验评标准；本工程设计图纸及有关的设计条件。</w:t>
      </w:r>
    </w:p>
    <w:p>
      <w:pPr>
        <w:spacing w:line="360" w:lineRule="auto"/>
        <w:ind w:firstLine="480"/>
        <w:rPr>
          <w:rFonts w:ascii="宋体" w:cs="宋体"/>
          <w:strike/>
          <w:dstrike w:val="0"/>
          <w:color w:val="000000"/>
          <w:sz w:val="24"/>
        </w:rPr>
      </w:pPr>
      <w:r>
        <w:rPr>
          <w:rFonts w:ascii="宋体" w:cs="宋体"/>
          <w:color w:val="000000"/>
          <w:sz w:val="24"/>
        </w:rPr>
        <w:t xml:space="preserve">2.2.2 </w:t>
      </w:r>
      <w:r>
        <w:rPr>
          <w:rFonts w:ascii="宋体" w:cs="宋体" w:hint="eastAsia"/>
          <w:color w:val="000000"/>
          <w:sz w:val="24"/>
        </w:rPr>
        <w:t>相关服务依据包括：</w:t>
      </w:r>
      <w:r>
        <w:rPr>
          <w:rFonts w:ascii="宋体" w:cs="宋体"/>
          <w:color w:val="000000"/>
          <w:sz w:val="24"/>
          <w:u w:val="single"/>
        </w:rPr>
        <w:t xml:space="preserve">                      </w:t>
      </w:r>
      <w:r>
        <w:rPr>
          <w:rFonts w:ascii="宋体" w:cs="宋体" w:hint="eastAsia"/>
          <w:color w:val="000000"/>
          <w:sz w:val="24"/>
        </w:rPr>
        <w:t>。</w:t>
      </w:r>
    </w:p>
    <w:p>
      <w:pPr>
        <w:spacing w:line="360" w:lineRule="auto"/>
        <w:rPr>
          <w:rFonts w:ascii="宋体" w:cs="宋体"/>
          <w:color w:val="000000"/>
          <w:sz w:val="24"/>
        </w:rPr>
      </w:pPr>
      <w:r>
        <w:rPr>
          <w:rFonts w:ascii="宋体" w:cs="宋体"/>
          <w:color w:val="000000"/>
          <w:sz w:val="24"/>
        </w:rPr>
        <w:t>2.3</w:t>
      </w:r>
      <w:r>
        <w:rPr>
          <w:rFonts w:ascii="宋体" w:cs="宋体" w:hint="eastAsia"/>
          <w:color w:val="000000"/>
          <w:sz w:val="24"/>
        </w:rPr>
        <w:t>项目监理机构和人员</w:t>
      </w:r>
    </w:p>
    <w:p>
      <w:pPr>
        <w:spacing w:line="360" w:lineRule="auto"/>
        <w:rPr>
          <w:rFonts w:ascii="宋体" w:cs="宋体"/>
          <w:color w:val="000000"/>
          <w:sz w:val="24"/>
        </w:rPr>
      </w:pPr>
      <w:r>
        <w:rPr>
          <w:rFonts w:ascii="宋体" w:cs="宋体"/>
          <w:color w:val="000000"/>
          <w:sz w:val="24"/>
        </w:rPr>
        <w:t xml:space="preserve">2.3.4 </w:t>
      </w:r>
      <w:r>
        <w:rPr>
          <w:rFonts w:ascii="宋体" w:cs="宋体" w:hint="eastAsia"/>
          <w:color w:val="000000"/>
          <w:sz w:val="24"/>
        </w:rPr>
        <w:t>更换监理人员的其他情形：</w:t>
      </w:r>
      <w:r>
        <w:rPr>
          <w:rFonts w:ascii="宋体" w:cs="宋体"/>
          <w:color w:val="000000"/>
          <w:sz w:val="24"/>
          <w:u w:val="single"/>
        </w:rPr>
        <w:t xml:space="preserve">     /          </w:t>
      </w:r>
      <w:r>
        <w:rPr>
          <w:rFonts w:ascii="宋体" w:cs="宋体" w:hint="eastAsia"/>
          <w:color w:val="000000"/>
          <w:sz w:val="24"/>
        </w:rPr>
        <w:t>。</w:t>
      </w:r>
    </w:p>
    <w:p>
      <w:pPr>
        <w:spacing w:line="360" w:lineRule="auto"/>
        <w:rPr>
          <w:rFonts w:ascii="宋体" w:cs="宋体"/>
          <w:color w:val="000000"/>
          <w:sz w:val="24"/>
        </w:rPr>
      </w:pPr>
      <w:r>
        <w:rPr>
          <w:rFonts w:ascii="宋体" w:cs="宋体"/>
          <w:color w:val="000000"/>
          <w:sz w:val="24"/>
        </w:rPr>
        <w:t xml:space="preserve">2.4 </w:t>
      </w:r>
      <w:r>
        <w:rPr>
          <w:rFonts w:ascii="宋体" w:cs="宋体" w:hint="eastAsia"/>
          <w:color w:val="000000"/>
          <w:sz w:val="24"/>
        </w:rPr>
        <w:t>履行职责</w:t>
      </w:r>
    </w:p>
    <w:p>
      <w:pPr>
        <w:spacing w:line="360" w:lineRule="auto"/>
        <w:rPr>
          <w:rFonts w:ascii="宋体" w:cs="宋体"/>
          <w:color w:val="000000"/>
          <w:sz w:val="24"/>
        </w:rPr>
      </w:pPr>
      <w:r>
        <w:rPr>
          <w:rFonts w:ascii="宋体" w:cs="宋体"/>
          <w:color w:val="000000"/>
          <w:sz w:val="24"/>
        </w:rPr>
        <w:t xml:space="preserve">2.4.3 </w:t>
      </w:r>
      <w:r>
        <w:rPr>
          <w:rFonts w:ascii="宋体" w:cs="宋体" w:hint="eastAsia"/>
          <w:color w:val="000000"/>
          <w:sz w:val="24"/>
        </w:rPr>
        <w:t>对监理人的授权范围：</w:t>
      </w:r>
      <w:r>
        <w:rPr>
          <w:rFonts w:ascii="宋体" w:cs="宋体"/>
          <w:color w:val="000000"/>
          <w:sz w:val="24"/>
          <w:u w:val="single"/>
        </w:rPr>
        <w:t xml:space="preserve">         /        </w:t>
      </w:r>
    </w:p>
    <w:p>
      <w:pPr>
        <w:spacing w:line="360" w:lineRule="auto"/>
        <w:ind w:firstLine="480"/>
        <w:outlineLvl w:val="0"/>
        <w:rPr>
          <w:rFonts w:ascii="宋体" w:cs="宋体"/>
          <w:color w:val="000000"/>
          <w:sz w:val="24"/>
        </w:rPr>
      </w:pPr>
      <w:bookmarkStart w:id="466" w:name="_Toc423506971"/>
      <w:bookmarkEnd w:id="466"/>
      <w:r>
        <w:rPr>
          <w:rFonts w:ascii="宋体" w:cs="宋体" w:hint="eastAsia"/>
          <w:color w:val="000000"/>
          <w:sz w:val="24"/>
        </w:rPr>
        <w:t>在涉及工程延期</w:t>
      </w:r>
      <w:r>
        <w:rPr>
          <w:rFonts w:ascii="宋体" w:cs="宋体"/>
          <w:color w:val="000000"/>
          <w:sz w:val="24"/>
          <w:u w:val="single"/>
        </w:rPr>
        <w:t xml:space="preserve">  /  </w:t>
      </w:r>
      <w:r>
        <w:rPr>
          <w:rFonts w:ascii="宋体" w:cs="宋体" w:hint="eastAsia"/>
          <w:color w:val="000000"/>
          <w:sz w:val="24"/>
        </w:rPr>
        <w:t>天内和（或）金额</w:t>
      </w:r>
      <w:r>
        <w:rPr>
          <w:rFonts w:ascii="宋体" w:cs="宋体"/>
          <w:color w:val="000000"/>
          <w:sz w:val="24"/>
          <w:u w:val="single"/>
        </w:rPr>
        <w:t xml:space="preserve">  /  </w:t>
      </w:r>
      <w:r>
        <w:rPr>
          <w:rFonts w:ascii="宋体" w:cs="宋体" w:hint="eastAsia"/>
          <w:color w:val="000000"/>
          <w:sz w:val="24"/>
        </w:rPr>
        <w:t>万元内的变更，监理人不需请示委托人即可向承包人发布变更通知。</w:t>
      </w:r>
    </w:p>
    <w:p>
      <w:pPr>
        <w:spacing w:line="360" w:lineRule="auto"/>
        <w:rPr>
          <w:rFonts w:ascii="宋体" w:cs="宋体"/>
          <w:color w:val="000000"/>
          <w:sz w:val="24"/>
        </w:rPr>
      </w:pPr>
      <w:r>
        <w:rPr>
          <w:rFonts w:ascii="宋体" w:cs="宋体"/>
          <w:color w:val="000000"/>
          <w:sz w:val="24"/>
        </w:rPr>
        <w:t xml:space="preserve">2.4.4 </w:t>
      </w:r>
      <w:r>
        <w:rPr>
          <w:rFonts w:ascii="宋体" w:cs="宋体" w:hint="eastAsia"/>
          <w:color w:val="000000"/>
          <w:sz w:val="24"/>
        </w:rPr>
        <w:t>监理人有权要求承包人调换其人员的限制条件：</w:t>
      </w:r>
      <w:r>
        <w:rPr>
          <w:rFonts w:ascii="宋体" w:cs="宋体"/>
          <w:color w:val="000000"/>
          <w:sz w:val="24"/>
          <w:u w:val="single"/>
        </w:rPr>
        <w:t xml:space="preserve">   / </w:t>
      </w:r>
      <w:r>
        <w:rPr>
          <w:rFonts w:ascii="宋体" w:cs="宋体" w:hint="eastAsia"/>
          <w:color w:val="000000"/>
          <w:sz w:val="24"/>
        </w:rPr>
        <w:t>。</w:t>
      </w:r>
      <w:r>
        <w:rPr>
          <w:rFonts w:ascii="宋体" w:cs="宋体"/>
          <w:color w:val="000000"/>
          <w:sz w:val="24"/>
        </w:rPr>
        <w:t xml:space="preserve">  </w:t>
      </w:r>
    </w:p>
    <w:p>
      <w:pPr>
        <w:spacing w:line="360" w:lineRule="auto"/>
        <w:ind w:firstLine="120"/>
        <w:rPr>
          <w:rFonts w:ascii="宋体" w:cs="宋体"/>
          <w:color w:val="000000"/>
          <w:sz w:val="24"/>
        </w:rPr>
      </w:pPr>
      <w:r>
        <w:rPr>
          <w:rFonts w:ascii="宋体" w:cs="宋体"/>
          <w:color w:val="000000"/>
          <w:sz w:val="24"/>
        </w:rPr>
        <w:t xml:space="preserve">2.5 </w:t>
      </w:r>
      <w:r>
        <w:rPr>
          <w:rFonts w:ascii="宋体" w:cs="宋体" w:hint="eastAsia"/>
          <w:color w:val="000000"/>
          <w:sz w:val="24"/>
        </w:rPr>
        <w:t>提交报告</w:t>
      </w:r>
    </w:p>
    <w:p>
      <w:pPr>
        <w:spacing w:line="360" w:lineRule="auto"/>
        <w:rPr>
          <w:rFonts w:ascii="宋体" w:cs="宋体"/>
          <w:color w:val="000000"/>
          <w:sz w:val="24"/>
          <w:u w:val="single"/>
        </w:rPr>
      </w:pPr>
      <w:r>
        <w:rPr>
          <w:rFonts w:ascii="宋体" w:cs="宋体" w:hint="eastAsia"/>
          <w:color w:val="000000"/>
          <w:sz w:val="24"/>
        </w:rPr>
        <w:t>监理人应提交报告的种类</w:t>
      </w:r>
      <w:r>
        <w:rPr>
          <w:rFonts w:ascii="宋体" w:cs="宋体"/>
          <w:color w:val="000000"/>
          <w:sz w:val="24"/>
        </w:rPr>
        <w:t>(</w:t>
      </w:r>
      <w:r>
        <w:rPr>
          <w:rFonts w:ascii="宋体" w:cs="宋体" w:hint="eastAsia"/>
          <w:color w:val="000000"/>
          <w:sz w:val="24"/>
        </w:rPr>
        <w:t>包括监理规划、监理月报及约定的专项报告</w:t>
      </w:r>
      <w:r>
        <w:rPr>
          <w:rFonts w:ascii="宋体" w:cs="宋体"/>
          <w:color w:val="000000"/>
          <w:sz w:val="24"/>
        </w:rPr>
        <w:t>)</w:t>
      </w:r>
      <w:r>
        <w:rPr>
          <w:rFonts w:ascii="宋体" w:cs="宋体" w:hint="eastAsia"/>
          <w:color w:val="000000"/>
          <w:sz w:val="24"/>
        </w:rPr>
        <w:t>、时间和份数：</w:t>
      </w:r>
      <w:r>
        <w:rPr>
          <w:rFonts w:ascii="宋体" w:cs="宋体" w:hint="eastAsia"/>
          <w:color w:val="000000"/>
          <w:sz w:val="24"/>
          <w:u w:val="single"/>
        </w:rPr>
        <w:t>监理人在工程正式开工后</w:t>
      </w:r>
      <w:r>
        <w:rPr>
          <w:rFonts w:ascii="宋体" w:cs="宋体"/>
          <w:color w:val="000000"/>
          <w:sz w:val="24"/>
          <w:u w:val="single"/>
        </w:rPr>
        <w:t>10</w:t>
      </w:r>
      <w:r>
        <w:rPr>
          <w:rFonts w:ascii="宋体" w:cs="宋体" w:hint="eastAsia"/>
          <w:color w:val="000000"/>
          <w:sz w:val="24"/>
          <w:u w:val="single"/>
        </w:rPr>
        <w:t>日内报监理规划，每月</w:t>
      </w:r>
      <w:r>
        <w:rPr>
          <w:rFonts w:ascii="宋体" w:cs="宋体"/>
          <w:color w:val="000000"/>
          <w:sz w:val="24"/>
          <w:u w:val="single"/>
        </w:rPr>
        <w:t>5</w:t>
      </w:r>
      <w:r>
        <w:rPr>
          <w:rFonts w:ascii="宋体" w:cs="宋体" w:hint="eastAsia"/>
          <w:color w:val="000000"/>
          <w:sz w:val="24"/>
          <w:u w:val="single"/>
        </w:rPr>
        <w:t>日前上报监理月报</w:t>
      </w:r>
      <w:r>
        <w:rPr>
          <w:rFonts w:ascii="宋体" w:cs="宋体" w:hint="eastAsia"/>
          <w:color w:val="000000"/>
          <w:sz w:val="24"/>
        </w:rPr>
        <w:t>。</w:t>
      </w:r>
      <w:r>
        <w:rPr>
          <w:rFonts w:ascii="宋体" w:cs="宋体"/>
          <w:color w:val="000000"/>
          <w:sz w:val="24"/>
        </w:rPr>
        <w:t xml:space="preserve">             </w:t>
      </w:r>
      <w:r>
        <w:rPr>
          <w:rFonts w:ascii="宋体" w:cs="宋体"/>
          <w:color w:val="000000"/>
          <w:sz w:val="24"/>
          <w:u w:val="single"/>
        </w:rPr>
        <w:t xml:space="preserve">                                                          </w:t>
      </w:r>
    </w:p>
    <w:p>
      <w:pPr>
        <w:spacing w:line="360" w:lineRule="auto"/>
        <w:rPr>
          <w:rFonts w:ascii="宋体" w:cs="宋体"/>
          <w:color w:val="000000"/>
          <w:sz w:val="24"/>
        </w:rPr>
      </w:pPr>
      <w:r>
        <w:rPr>
          <w:rFonts w:ascii="宋体" w:cs="宋体"/>
          <w:color w:val="000000"/>
          <w:sz w:val="24"/>
        </w:rPr>
        <w:t xml:space="preserve">2.7 </w:t>
      </w:r>
      <w:r>
        <w:rPr>
          <w:rFonts w:ascii="宋体" w:cs="宋体" w:hint="eastAsia"/>
          <w:color w:val="000000"/>
          <w:sz w:val="24"/>
        </w:rPr>
        <w:t>使用委托人的财产</w:t>
      </w:r>
    </w:p>
    <w:p>
      <w:pPr>
        <w:spacing w:line="360" w:lineRule="auto"/>
        <w:rPr>
          <w:rFonts w:ascii="宋体" w:cs="宋体"/>
          <w:color w:val="000000"/>
          <w:sz w:val="24"/>
        </w:rPr>
      </w:pPr>
      <w:r>
        <w:rPr>
          <w:rFonts w:ascii="宋体" w:cs="宋体"/>
          <w:color w:val="000000"/>
          <w:sz w:val="24"/>
        </w:rPr>
        <w:t xml:space="preserve">     </w:t>
      </w:r>
      <w:r>
        <w:rPr>
          <w:rFonts w:ascii="宋体" w:cs="宋体" w:hint="eastAsia"/>
          <w:color w:val="000000"/>
          <w:sz w:val="24"/>
        </w:rPr>
        <w:t>附录</w:t>
      </w:r>
      <w:r>
        <w:rPr>
          <w:rFonts w:ascii="宋体" w:cs="宋体"/>
          <w:color w:val="000000"/>
          <w:sz w:val="24"/>
        </w:rPr>
        <w:t>B</w:t>
      </w:r>
      <w:r>
        <w:rPr>
          <w:rFonts w:ascii="宋体" w:cs="宋体" w:hint="eastAsia"/>
          <w:color w:val="000000"/>
          <w:sz w:val="24"/>
        </w:rPr>
        <w:t>中由委托人无偿提供的房屋、设备的所有权属于：</w:t>
      </w:r>
      <w:r>
        <w:rPr>
          <w:rFonts w:ascii="宋体" w:cs="宋体"/>
          <w:color w:val="000000"/>
          <w:sz w:val="24"/>
          <w:u w:val="single"/>
        </w:rPr>
        <w:t xml:space="preserve"> /</w:t>
      </w:r>
    </w:p>
    <w:p>
      <w:pPr>
        <w:spacing w:line="360" w:lineRule="auto"/>
        <w:ind w:firstLine="480"/>
        <w:rPr>
          <w:rFonts w:ascii="宋体" w:cs="宋体"/>
          <w:color w:val="000000"/>
          <w:sz w:val="24"/>
        </w:rPr>
      </w:pPr>
      <w:r>
        <w:rPr>
          <w:rFonts w:ascii="宋体" w:cs="宋体" w:hint="eastAsia"/>
          <w:color w:val="000000"/>
          <w:sz w:val="24"/>
        </w:rPr>
        <w:t>监理人应在本合同终止后</w:t>
      </w:r>
      <w:r>
        <w:rPr>
          <w:rFonts w:ascii="宋体" w:cs="宋体"/>
          <w:color w:val="000000"/>
          <w:sz w:val="24"/>
          <w:u w:val="single"/>
        </w:rPr>
        <w:t xml:space="preserve">  /</w:t>
      </w:r>
      <w:r>
        <w:rPr>
          <w:rFonts w:ascii="宋体" w:cs="宋体" w:hint="eastAsia"/>
          <w:color w:val="000000"/>
          <w:sz w:val="24"/>
        </w:rPr>
        <w:t>天内移交委托人无偿提供的房屋、设备，移交的时间和方式为：</w:t>
      </w:r>
      <w:r>
        <w:rPr>
          <w:rFonts w:ascii="宋体" w:cs="宋体"/>
          <w:color w:val="000000"/>
          <w:sz w:val="24"/>
          <w:u w:val="single"/>
        </w:rPr>
        <w:t xml:space="preserve">  /   </w:t>
      </w:r>
      <w:r>
        <w:rPr>
          <w:rFonts w:ascii="宋体" w:cs="宋体" w:hint="eastAsia"/>
          <w:color w:val="000000"/>
          <w:sz w:val="24"/>
        </w:rPr>
        <w:t>。</w:t>
      </w:r>
    </w:p>
    <w:p>
      <w:pPr>
        <w:spacing w:line="360" w:lineRule="auto"/>
        <w:rPr>
          <w:rFonts w:ascii="宋体" w:cs="宋体"/>
          <w:b/>
          <w:color w:val="000000"/>
          <w:sz w:val="24"/>
        </w:rPr>
      </w:pPr>
      <w:r>
        <w:rPr>
          <w:rFonts w:ascii="宋体" w:cs="宋体"/>
          <w:b/>
          <w:color w:val="000000"/>
          <w:sz w:val="24"/>
        </w:rPr>
        <w:t xml:space="preserve">3. </w:t>
      </w:r>
      <w:r>
        <w:rPr>
          <w:rFonts w:ascii="宋体" w:cs="宋体" w:hint="eastAsia"/>
          <w:b/>
          <w:color w:val="000000"/>
          <w:sz w:val="24"/>
        </w:rPr>
        <w:t>委托人义务</w:t>
      </w:r>
      <w:r>
        <w:rPr>
          <w:rFonts w:ascii="宋体" w:cs="宋体"/>
          <w:b/>
          <w:color w:val="000000"/>
          <w:sz w:val="24"/>
        </w:rPr>
        <w:t xml:space="preserve">  </w:t>
      </w:r>
    </w:p>
    <w:p>
      <w:pPr>
        <w:spacing w:line="360" w:lineRule="auto"/>
        <w:ind w:firstLine="480"/>
        <w:rPr>
          <w:rFonts w:ascii="宋体" w:cs="宋体"/>
          <w:color w:val="000000"/>
          <w:sz w:val="24"/>
        </w:rPr>
      </w:pPr>
      <w:r>
        <w:rPr>
          <w:rFonts w:ascii="宋体" w:cs="宋体"/>
          <w:color w:val="000000"/>
          <w:sz w:val="24"/>
        </w:rPr>
        <w:t>3.1</w:t>
      </w:r>
      <w:r>
        <w:rPr>
          <w:rFonts w:ascii="宋体" w:cs="宋体" w:hint="eastAsia"/>
          <w:color w:val="000000"/>
          <w:sz w:val="24"/>
        </w:rPr>
        <w:t>委托人应提供的工程资料及提供时间：</w:t>
      </w:r>
    </w:p>
    <w:p>
      <w:pPr>
        <w:spacing w:line="360" w:lineRule="auto"/>
        <w:ind w:left="479"/>
        <w:rPr>
          <w:rFonts w:ascii="宋体" w:cs="宋体"/>
          <w:color w:val="000000"/>
          <w:sz w:val="24"/>
        </w:rPr>
      </w:pPr>
      <w:r>
        <w:rPr>
          <w:rFonts w:ascii="宋体" w:cs="宋体"/>
          <w:color w:val="000000"/>
          <w:sz w:val="24"/>
        </w:rPr>
        <w:t>1</w:t>
      </w:r>
      <w:r>
        <w:rPr>
          <w:rFonts w:ascii="宋体" w:cs="宋体" w:hint="eastAsia"/>
          <w:color w:val="000000"/>
          <w:sz w:val="24"/>
        </w:rPr>
        <w:t>、一套设计图纸、一套地质勘察报告；</w:t>
      </w:r>
    </w:p>
    <w:p>
      <w:pPr>
        <w:spacing w:line="360" w:lineRule="auto"/>
        <w:ind w:left="479"/>
        <w:rPr>
          <w:rFonts w:ascii="宋体" w:cs="宋体"/>
          <w:color w:val="000000"/>
          <w:sz w:val="24"/>
        </w:rPr>
      </w:pPr>
      <w:r>
        <w:rPr>
          <w:rFonts w:ascii="宋体" w:cs="宋体"/>
          <w:color w:val="000000"/>
          <w:sz w:val="24"/>
        </w:rPr>
        <w:t>2</w:t>
      </w:r>
      <w:r>
        <w:rPr>
          <w:rFonts w:ascii="宋体" w:cs="宋体" w:hint="eastAsia"/>
          <w:color w:val="000000"/>
          <w:sz w:val="24"/>
        </w:rPr>
        <w:t>、本工程施工招标文件，投标文件及施工合同；</w:t>
      </w:r>
    </w:p>
    <w:p>
      <w:pPr>
        <w:spacing w:line="360" w:lineRule="auto"/>
        <w:ind w:left="479"/>
        <w:rPr>
          <w:rFonts w:ascii="宋体" w:cs="宋体"/>
          <w:color w:val="000000"/>
          <w:sz w:val="24"/>
        </w:rPr>
      </w:pPr>
      <w:r>
        <w:rPr>
          <w:rFonts w:ascii="宋体" w:cs="宋体"/>
          <w:color w:val="000000"/>
          <w:sz w:val="24"/>
        </w:rPr>
        <w:t>3</w:t>
      </w:r>
      <w:r>
        <w:rPr>
          <w:rFonts w:ascii="宋体" w:cs="宋体" w:hint="eastAsia"/>
          <w:color w:val="000000"/>
          <w:sz w:val="24"/>
        </w:rPr>
        <w:t>、本工程的工程量清单。</w:t>
      </w:r>
    </w:p>
    <w:p>
      <w:pPr>
        <w:spacing w:line="360" w:lineRule="auto"/>
        <w:ind w:left="479"/>
        <w:rPr>
          <w:rFonts w:ascii="宋体" w:cs="宋体"/>
          <w:color w:val="000000"/>
          <w:sz w:val="24"/>
        </w:rPr>
      </w:pPr>
      <w:r>
        <w:rPr>
          <w:rFonts w:ascii="宋体" w:cs="宋体" w:hint="eastAsia"/>
          <w:color w:val="000000"/>
          <w:sz w:val="24"/>
        </w:rPr>
        <w:t>上述资料在工程开工前七天内提供给监理人。</w:t>
      </w:r>
    </w:p>
    <w:p>
      <w:pPr>
        <w:spacing w:line="360" w:lineRule="auto"/>
        <w:rPr>
          <w:rFonts w:ascii="宋体" w:cs="宋体"/>
          <w:color w:val="000000"/>
          <w:sz w:val="24"/>
        </w:rPr>
      </w:pPr>
      <w:r>
        <w:rPr>
          <w:rFonts w:ascii="宋体" w:cs="宋体"/>
          <w:color w:val="000000"/>
          <w:sz w:val="24"/>
        </w:rPr>
        <w:t xml:space="preserve">   3.2</w:t>
      </w:r>
      <w:r>
        <w:rPr>
          <w:rFonts w:ascii="宋体" w:cs="宋体" w:hint="eastAsia"/>
          <w:color w:val="000000"/>
          <w:sz w:val="24"/>
        </w:rPr>
        <w:t>委托人代表</w:t>
      </w:r>
    </w:p>
    <w:p>
      <w:pPr>
        <w:spacing w:line="360" w:lineRule="auto"/>
        <w:ind w:firstLine="720"/>
        <w:rPr>
          <w:rFonts w:ascii="宋体" w:cs="宋体"/>
          <w:color w:val="000000"/>
          <w:sz w:val="24"/>
          <w:u w:val="single"/>
        </w:rPr>
      </w:pPr>
      <w:r>
        <w:rPr>
          <w:rFonts w:ascii="宋体" w:cs="宋体" w:hint="eastAsia"/>
          <w:color w:val="000000"/>
          <w:sz w:val="24"/>
        </w:rPr>
        <w:t>委托人代表为：</w:t>
      </w:r>
      <w:r>
        <w:rPr>
          <w:rFonts w:ascii="宋体" w:cs="宋体"/>
          <w:color w:val="000000"/>
          <w:sz w:val="24"/>
          <w:u w:val="single"/>
        </w:rPr>
        <w:t xml:space="preserve">     </w:t>
      </w:r>
      <w:r>
        <w:rPr>
          <w:rFonts w:ascii="宋体" w:cs="宋体" w:hint="eastAsia"/>
          <w:color w:val="000000"/>
          <w:sz w:val="24"/>
        </w:rPr>
        <w:t>。</w:t>
      </w:r>
    </w:p>
    <w:p>
      <w:pPr>
        <w:spacing w:line="360" w:lineRule="auto"/>
        <w:ind w:firstLine="360"/>
        <w:rPr>
          <w:rFonts w:ascii="宋体" w:cs="宋体"/>
          <w:color w:val="000000"/>
          <w:sz w:val="24"/>
        </w:rPr>
      </w:pPr>
      <w:r>
        <w:rPr>
          <w:rFonts w:ascii="宋体" w:cs="宋体"/>
          <w:color w:val="000000"/>
          <w:sz w:val="24"/>
        </w:rPr>
        <w:t xml:space="preserve">3.3 </w:t>
      </w:r>
      <w:r>
        <w:rPr>
          <w:rFonts w:ascii="宋体" w:cs="宋体" w:hint="eastAsia"/>
          <w:color w:val="000000"/>
          <w:sz w:val="24"/>
        </w:rPr>
        <w:t>答复</w:t>
      </w:r>
    </w:p>
    <w:p>
      <w:pPr>
        <w:spacing w:line="360" w:lineRule="auto"/>
        <w:ind w:firstLine="720"/>
        <w:rPr>
          <w:rFonts w:ascii="宋体" w:cs="宋体"/>
          <w:color w:val="000000"/>
          <w:sz w:val="24"/>
        </w:rPr>
      </w:pPr>
      <w:r>
        <w:rPr>
          <w:rFonts w:ascii="宋体" w:cs="宋体" w:hint="eastAsia"/>
          <w:color w:val="000000"/>
          <w:sz w:val="24"/>
        </w:rPr>
        <w:t>委托人同意在</w:t>
      </w:r>
      <w:r>
        <w:rPr>
          <w:rFonts w:ascii="宋体" w:cs="宋体"/>
          <w:color w:val="000000"/>
          <w:sz w:val="24"/>
          <w:u w:val="single"/>
        </w:rPr>
        <w:t xml:space="preserve">    </w:t>
      </w:r>
      <w:r>
        <w:rPr>
          <w:rFonts w:ascii="宋体" w:cs="宋体" w:hint="eastAsia"/>
          <w:color w:val="000000"/>
          <w:sz w:val="24"/>
        </w:rPr>
        <w:t>天内，对监理人书面提交并要求做出决定的事宜给予书面答复。</w:t>
      </w:r>
    </w:p>
    <w:p>
      <w:pPr>
        <w:spacing w:line="360" w:lineRule="auto"/>
        <w:rPr>
          <w:rFonts w:ascii="宋体" w:cs="宋体"/>
          <w:b/>
          <w:color w:val="000000"/>
          <w:sz w:val="24"/>
        </w:rPr>
      </w:pPr>
      <w:r>
        <w:rPr>
          <w:rFonts w:ascii="宋体" w:cs="宋体"/>
          <w:b/>
          <w:color w:val="000000"/>
          <w:sz w:val="24"/>
        </w:rPr>
        <w:t xml:space="preserve">4. </w:t>
      </w:r>
      <w:r>
        <w:rPr>
          <w:rFonts w:ascii="宋体" w:cs="宋体" w:hint="eastAsia"/>
          <w:b/>
          <w:color w:val="000000"/>
          <w:sz w:val="24"/>
        </w:rPr>
        <w:t>违约责任</w:t>
      </w:r>
    </w:p>
    <w:p>
      <w:pPr>
        <w:spacing w:line="360" w:lineRule="auto"/>
        <w:ind w:left="210"/>
        <w:rPr>
          <w:rFonts w:ascii="宋体" w:cs="宋体"/>
          <w:color w:val="000000"/>
          <w:sz w:val="24"/>
        </w:rPr>
      </w:pPr>
      <w:r>
        <w:rPr>
          <w:rFonts w:ascii="宋体" w:cs="宋体"/>
          <w:color w:val="000000"/>
          <w:sz w:val="24"/>
        </w:rPr>
        <w:t xml:space="preserve">4.1 </w:t>
      </w:r>
      <w:r>
        <w:rPr>
          <w:rFonts w:ascii="宋体" w:cs="宋体" w:hint="eastAsia"/>
          <w:color w:val="000000"/>
          <w:sz w:val="24"/>
        </w:rPr>
        <w:t>监理人的违约责任</w:t>
      </w:r>
    </w:p>
    <w:p>
      <w:pPr>
        <w:spacing w:line="360" w:lineRule="auto"/>
        <w:ind w:firstLine="240"/>
        <w:rPr>
          <w:rFonts w:ascii="宋体" w:cs="宋体"/>
          <w:color w:val="000000"/>
          <w:sz w:val="24"/>
        </w:rPr>
      </w:pPr>
      <w:r>
        <w:rPr>
          <w:rFonts w:ascii="宋体" w:cs="宋体"/>
          <w:color w:val="000000"/>
          <w:sz w:val="24"/>
        </w:rPr>
        <w:t>4.1.1</w:t>
      </w:r>
      <w:r>
        <w:rPr>
          <w:rFonts w:ascii="宋体" w:cs="宋体" w:hint="eastAsia"/>
          <w:color w:val="000000"/>
          <w:sz w:val="24"/>
        </w:rPr>
        <w:t>监理人赔偿金额按下列方法确定：</w:t>
      </w:r>
    </w:p>
    <w:p>
      <w:pPr>
        <w:spacing w:line="360" w:lineRule="auto"/>
        <w:ind w:firstLine="480"/>
        <w:rPr>
          <w:rFonts w:ascii="宋体" w:cs="宋体"/>
          <w:color w:val="000000"/>
          <w:sz w:val="24"/>
        </w:rPr>
      </w:pPr>
      <w:r>
        <w:rPr>
          <w:rFonts w:ascii="宋体" w:cs="宋体" w:hint="eastAsia"/>
          <w:color w:val="000000"/>
          <w:sz w:val="24"/>
        </w:rPr>
        <w:t>赔偿金＝直接经济损失×正常工作酬金÷工程概算投资额（或建筑安装工程费）</w:t>
      </w:r>
    </w:p>
    <w:p>
      <w:pPr>
        <w:spacing w:line="360" w:lineRule="auto"/>
        <w:ind w:firstLine="240"/>
        <w:rPr>
          <w:rFonts w:ascii="宋体" w:cs="宋体"/>
          <w:color w:val="000000"/>
          <w:sz w:val="24"/>
        </w:rPr>
      </w:pPr>
      <w:r>
        <w:rPr>
          <w:rFonts w:ascii="宋体" w:cs="宋体"/>
          <w:color w:val="000000"/>
          <w:sz w:val="24"/>
        </w:rPr>
        <w:t xml:space="preserve">4.2 </w:t>
      </w:r>
      <w:r>
        <w:rPr>
          <w:rFonts w:ascii="宋体" w:cs="宋体" w:hint="eastAsia"/>
          <w:color w:val="000000"/>
          <w:sz w:val="24"/>
        </w:rPr>
        <w:t>委托人的违约责任</w:t>
      </w:r>
    </w:p>
    <w:p>
      <w:pPr>
        <w:spacing w:line="360" w:lineRule="auto"/>
        <w:ind w:firstLine="240"/>
        <w:rPr>
          <w:rFonts w:ascii="宋体" w:cs="宋体"/>
          <w:color w:val="000000"/>
          <w:sz w:val="24"/>
          <w:u w:val="single"/>
        </w:rPr>
      </w:pPr>
      <w:r>
        <w:rPr>
          <w:rFonts w:ascii="宋体" w:cs="宋体"/>
          <w:color w:val="000000"/>
          <w:sz w:val="24"/>
        </w:rPr>
        <w:t xml:space="preserve">4.2.1 </w:t>
      </w:r>
      <w:r>
        <w:rPr>
          <w:rFonts w:ascii="宋体" w:cs="宋体" w:hint="eastAsia"/>
          <w:color w:val="000000"/>
          <w:sz w:val="24"/>
        </w:rPr>
        <w:t>委托人逾期付款利息按下列方法确定：</w:t>
      </w:r>
      <w:r>
        <w:rPr>
          <w:rFonts w:ascii="宋体" w:cs="宋体"/>
          <w:color w:val="000000"/>
          <w:sz w:val="24"/>
          <w:u w:val="single"/>
        </w:rPr>
        <w:t xml:space="preserve">      /        </w:t>
      </w:r>
    </w:p>
    <w:p>
      <w:pPr>
        <w:spacing w:line="360" w:lineRule="auto"/>
        <w:ind w:firstLine="480"/>
        <w:rPr>
          <w:rFonts w:ascii="宋体" w:cs="宋体"/>
          <w:color w:val="000000"/>
          <w:sz w:val="24"/>
        </w:rPr>
      </w:pPr>
      <w:r>
        <w:rPr>
          <w:rFonts w:ascii="宋体" w:cs="宋体" w:hint="eastAsia"/>
          <w:color w:val="000000"/>
          <w:sz w:val="24"/>
        </w:rPr>
        <w:t>逾期付款利息＝当期应付款总额×银行同期贷款利率×拖延支付天数</w:t>
      </w:r>
    </w:p>
    <w:p>
      <w:pPr>
        <w:spacing w:line="360" w:lineRule="auto"/>
        <w:rPr>
          <w:rFonts w:ascii="宋体" w:cs="宋体"/>
          <w:b/>
          <w:color w:val="000000"/>
          <w:sz w:val="24"/>
        </w:rPr>
      </w:pPr>
      <w:r>
        <w:rPr>
          <w:rFonts w:ascii="宋体" w:cs="宋体"/>
          <w:b/>
          <w:bCs/>
          <w:color w:val="000000"/>
          <w:sz w:val="24"/>
        </w:rPr>
        <w:t xml:space="preserve">5. </w:t>
      </w:r>
      <w:r>
        <w:rPr>
          <w:rFonts w:ascii="宋体" w:cs="宋体" w:hint="eastAsia"/>
          <w:b/>
          <w:bCs/>
          <w:color w:val="000000"/>
          <w:sz w:val="24"/>
        </w:rPr>
        <w:t>支付</w:t>
      </w:r>
    </w:p>
    <w:p>
      <w:pPr>
        <w:spacing w:line="360" w:lineRule="auto"/>
        <w:rPr>
          <w:rFonts w:ascii="宋体" w:cs="宋体"/>
          <w:color w:val="000000"/>
          <w:sz w:val="24"/>
        </w:rPr>
      </w:pPr>
      <w:r>
        <w:rPr>
          <w:rFonts w:ascii="宋体" w:cs="宋体"/>
          <w:color w:val="000000"/>
          <w:sz w:val="24"/>
        </w:rPr>
        <w:t xml:space="preserve">5.1 </w:t>
      </w:r>
      <w:r>
        <w:rPr>
          <w:rFonts w:ascii="宋体" w:cs="宋体" w:hint="eastAsia"/>
          <w:color w:val="000000"/>
          <w:sz w:val="24"/>
        </w:rPr>
        <w:t>支付货币</w:t>
      </w:r>
    </w:p>
    <w:p>
      <w:pPr>
        <w:spacing w:line="360" w:lineRule="auto"/>
        <w:ind w:firstLine="480"/>
        <w:rPr>
          <w:rFonts w:ascii="宋体" w:cs="宋体"/>
          <w:color w:val="000000"/>
          <w:sz w:val="24"/>
        </w:rPr>
      </w:pPr>
      <w:r>
        <w:rPr>
          <w:rFonts w:ascii="宋体" w:cs="宋体" w:hint="eastAsia"/>
          <w:color w:val="000000"/>
          <w:sz w:val="24"/>
        </w:rPr>
        <w:t>币种为：</w:t>
      </w:r>
      <w:r>
        <w:rPr>
          <w:rFonts w:ascii="宋体" w:cs="宋体" w:hint="eastAsia"/>
          <w:bCs/>
          <w:color w:val="000000"/>
          <w:sz w:val="24"/>
          <w:u w:val="single"/>
        </w:rPr>
        <w:t>人民币</w:t>
      </w:r>
      <w:r>
        <w:rPr>
          <w:rFonts w:ascii="宋体" w:cs="宋体" w:hint="eastAsia"/>
          <w:color w:val="000000"/>
          <w:sz w:val="24"/>
        </w:rPr>
        <w:t>，比例为：</w:t>
      </w:r>
      <w:r>
        <w:rPr>
          <w:rFonts w:ascii="宋体" w:cs="宋体"/>
          <w:color w:val="000000"/>
          <w:sz w:val="24"/>
          <w:u w:val="single"/>
        </w:rPr>
        <w:t xml:space="preserve"> /  </w:t>
      </w:r>
      <w:r>
        <w:rPr>
          <w:rFonts w:ascii="宋体" w:cs="宋体" w:hint="eastAsia"/>
          <w:color w:val="000000"/>
          <w:sz w:val="24"/>
        </w:rPr>
        <w:t>，汇率为：</w:t>
      </w:r>
      <w:r>
        <w:rPr>
          <w:rFonts w:ascii="宋体" w:cs="宋体"/>
          <w:color w:val="000000"/>
          <w:sz w:val="24"/>
          <w:u w:val="single"/>
        </w:rPr>
        <w:t xml:space="preserve"> /  </w:t>
      </w:r>
      <w:r>
        <w:rPr>
          <w:rFonts w:ascii="宋体" w:cs="宋体" w:hint="eastAsia"/>
          <w:color w:val="000000"/>
          <w:sz w:val="24"/>
        </w:rPr>
        <w:t>。</w:t>
      </w:r>
      <w:r>
        <w:rPr>
          <w:rFonts w:ascii="宋体" w:cs="宋体"/>
          <w:color w:val="000000"/>
          <w:sz w:val="24"/>
        </w:rPr>
        <w:t xml:space="preserve"> </w:t>
      </w:r>
    </w:p>
    <w:p>
      <w:pPr>
        <w:spacing w:line="360" w:lineRule="auto"/>
        <w:jc w:val="left"/>
        <w:rPr>
          <w:rFonts w:ascii="宋体" w:cs="宋体"/>
          <w:color w:val="000000"/>
          <w:sz w:val="24"/>
        </w:rPr>
      </w:pPr>
      <w:r>
        <w:rPr>
          <w:rFonts w:ascii="宋体" w:cs="宋体"/>
          <w:color w:val="000000"/>
          <w:sz w:val="24"/>
        </w:rPr>
        <w:t>5.2</w:t>
      </w:r>
      <w:r>
        <w:rPr>
          <w:rFonts w:ascii="宋体" w:cs="宋体" w:hint="eastAsia"/>
          <w:color w:val="000000"/>
          <w:sz w:val="24"/>
        </w:rPr>
        <w:t>委托人同意按以下的计算方法、支付时间与金额、支付监理人的报酬；</w:t>
      </w:r>
    </w:p>
    <w:p>
      <w:pPr>
        <w:spacing w:line="360" w:lineRule="auto"/>
        <w:jc w:val="left"/>
        <w:rPr>
          <w:rFonts w:ascii="宋体" w:cs="宋体"/>
          <w:color w:val="000000"/>
          <w:sz w:val="24"/>
        </w:rPr>
      </w:pPr>
      <w:r>
        <w:rPr>
          <w:rFonts w:ascii="宋体" w:cs="宋体"/>
          <w:color w:val="000000"/>
          <w:sz w:val="24"/>
        </w:rPr>
        <w:t>5.2.1</w:t>
      </w:r>
      <w:r>
        <w:rPr>
          <w:rFonts w:ascii="宋体" w:cs="宋体" w:hint="eastAsia"/>
          <w:color w:val="000000"/>
          <w:sz w:val="24"/>
        </w:rPr>
        <w:t>监理费的结算方式：</w:t>
      </w:r>
    </w:p>
    <w:p>
      <w:pPr>
        <w:spacing w:line="360" w:lineRule="auto"/>
        <w:jc w:val="left"/>
        <w:rPr>
          <w:rFonts w:ascii="宋体" w:cs="宋体"/>
          <w:color w:val="000000"/>
          <w:sz w:val="24"/>
        </w:rPr>
      </w:pPr>
      <w:r>
        <w:rPr>
          <w:rFonts w:ascii="宋体" w:cs="宋体" w:hint="eastAsia"/>
          <w:color w:val="000000"/>
          <w:sz w:val="24"/>
        </w:rPr>
        <w:t>最终监理费：工程监理服务费率为</w:t>
      </w:r>
      <w:r>
        <w:rPr>
          <w:rFonts w:ascii="宋体" w:cs="宋体"/>
          <w:color w:val="000000"/>
          <w:sz w:val="24"/>
          <w:u w:val="single"/>
        </w:rPr>
        <w:t xml:space="preserve">    </w:t>
      </w:r>
      <w:r>
        <w:rPr>
          <w:rFonts w:ascii="宋体" w:cs="宋体"/>
          <w:color w:val="000000"/>
          <w:sz w:val="24"/>
        </w:rPr>
        <w:t>%</w:t>
      </w:r>
      <w:r>
        <w:rPr>
          <w:rFonts w:ascii="宋体" w:cs="宋体" w:hint="eastAsia"/>
          <w:color w:val="000000"/>
          <w:sz w:val="24"/>
        </w:rPr>
        <w:t>。监理费用按施工承包单位的经审计单位审核确认的工程施工竣工结算造价</w:t>
      </w:r>
      <w:r>
        <w:rPr>
          <w:rFonts w:ascii="宋体" w:cs="宋体"/>
          <w:color w:val="000000"/>
          <w:sz w:val="24"/>
        </w:rPr>
        <w:t>,</w:t>
      </w:r>
      <w:r>
        <w:rPr>
          <w:rFonts w:ascii="宋体" w:cs="宋体" w:hint="eastAsia"/>
          <w:color w:val="000000"/>
          <w:sz w:val="24"/>
        </w:rPr>
        <w:t>作为施工监理服务收费计费额，乘以监理人所报监理服务费率即为最终监理费。</w:t>
      </w:r>
      <w:r>
        <w:rPr>
          <w:rFonts w:ascii="宋体" w:cs="宋体"/>
          <w:color w:val="000000"/>
          <w:sz w:val="24"/>
        </w:rPr>
        <w:t xml:space="preserve"> </w:t>
      </w:r>
    </w:p>
    <w:p>
      <w:pPr>
        <w:spacing w:line="360" w:lineRule="auto"/>
        <w:jc w:val="left"/>
        <w:rPr>
          <w:rFonts w:ascii="宋体" w:cs="宋体"/>
          <w:color w:val="000000"/>
          <w:sz w:val="24"/>
        </w:rPr>
      </w:pPr>
      <w:r>
        <w:rPr>
          <w:rFonts w:ascii="宋体" w:cs="宋体"/>
          <w:color w:val="000000"/>
          <w:sz w:val="24"/>
        </w:rPr>
        <w:t>2.1</w:t>
      </w:r>
      <w:r>
        <w:rPr>
          <w:rFonts w:ascii="宋体" w:cs="宋体" w:hint="eastAsia"/>
          <w:color w:val="000000"/>
          <w:sz w:val="24"/>
        </w:rPr>
        <w:t>暂按工程估算投资额</w:t>
      </w:r>
      <w:r>
        <w:rPr>
          <w:rFonts w:ascii="宋体" w:cs="宋体"/>
          <w:color w:val="000000"/>
          <w:sz w:val="24"/>
          <w:u w:val="single"/>
        </w:rPr>
        <w:t xml:space="preserve">       </w:t>
      </w:r>
      <w:r>
        <w:rPr>
          <w:rFonts w:ascii="宋体" w:cs="宋体" w:hint="eastAsia"/>
          <w:color w:val="000000"/>
          <w:sz w:val="24"/>
        </w:rPr>
        <w:t>元，按以上标准调整的监理服务费收费，即监理服务费暂定价为：</w:t>
      </w:r>
      <w:r>
        <w:rPr>
          <w:rFonts w:ascii="宋体" w:cs="宋体"/>
          <w:color w:val="000000"/>
          <w:sz w:val="24"/>
          <w:u w:val="single"/>
        </w:rPr>
        <w:t xml:space="preserve">    </w:t>
      </w:r>
      <w:r>
        <w:rPr>
          <w:rFonts w:ascii="宋体" w:cs="宋体" w:hint="eastAsia"/>
          <w:color w:val="000000"/>
          <w:sz w:val="24"/>
        </w:rPr>
        <w:t>元，作为监理费支付的依据。</w:t>
      </w:r>
    </w:p>
    <w:p>
      <w:pPr>
        <w:spacing w:line="360" w:lineRule="auto"/>
        <w:jc w:val="left"/>
        <w:rPr>
          <w:rFonts w:ascii="宋体" w:cs="宋体"/>
          <w:color w:val="000000"/>
          <w:sz w:val="24"/>
        </w:rPr>
      </w:pPr>
      <w:r>
        <w:rPr>
          <w:rFonts w:ascii="宋体" w:cs="宋体"/>
          <w:color w:val="000000"/>
          <w:sz w:val="24"/>
        </w:rPr>
        <w:t>2.2</w:t>
      </w:r>
      <w:r>
        <w:rPr>
          <w:rFonts w:ascii="宋体" w:cs="宋体" w:hint="eastAsia"/>
          <w:color w:val="000000"/>
          <w:sz w:val="24"/>
        </w:rPr>
        <w:t>监理费的支付：</w:t>
      </w:r>
    </w:p>
    <w:p>
      <w:pPr>
        <w:tabs>
          <w:tab w:val="left" w:pos="3345"/>
        </w:tabs>
        <w:spacing w:line="360" w:lineRule="auto"/>
        <w:ind w:firstLine="482"/>
        <w:rPr>
          <w:rFonts w:ascii="宋体" w:cs="宋体"/>
          <w:b/>
          <w:color w:val="000000"/>
          <w:sz w:val="24"/>
          <w:u w:val="single"/>
        </w:rPr>
      </w:pPr>
      <w:r>
        <w:rPr>
          <w:rFonts w:ascii="宋体" w:cs="宋体"/>
          <w:color w:val="000000"/>
          <w:sz w:val="24"/>
          <w:u w:val="single"/>
        </w:rPr>
        <w:t xml:space="preserve">                                          </w:t>
      </w:r>
      <w:r>
        <w:rPr>
          <w:rFonts w:ascii="宋体" w:cs="宋体" w:hint="eastAsia"/>
          <w:color w:val="000000"/>
          <w:sz w:val="24"/>
        </w:rPr>
        <w:t>。</w:t>
      </w:r>
    </w:p>
    <w:p>
      <w:pPr>
        <w:spacing w:line="360" w:lineRule="auto"/>
        <w:rPr>
          <w:rFonts w:ascii="宋体" w:cs="宋体"/>
          <w:b/>
          <w:color w:val="000000"/>
          <w:sz w:val="24"/>
        </w:rPr>
      </w:pPr>
      <w:r>
        <w:rPr>
          <w:rFonts w:ascii="宋体" w:cs="宋体"/>
          <w:color w:val="000000"/>
          <w:sz w:val="24"/>
        </w:rPr>
        <w:t>6</w:t>
      </w:r>
      <w:r>
        <w:rPr>
          <w:rFonts w:ascii="宋体" w:cs="宋体"/>
          <w:b/>
          <w:color w:val="000000"/>
          <w:sz w:val="24"/>
        </w:rPr>
        <w:t xml:space="preserve">. </w:t>
      </w:r>
      <w:r>
        <w:rPr>
          <w:rFonts w:ascii="宋体" w:cs="宋体" w:hint="eastAsia"/>
          <w:b/>
          <w:color w:val="000000"/>
          <w:sz w:val="24"/>
        </w:rPr>
        <w:t>合同生效、变更、暂停、解除与终止</w:t>
      </w:r>
    </w:p>
    <w:p>
      <w:pPr>
        <w:spacing w:line="360" w:lineRule="auto"/>
        <w:ind w:firstLine="240"/>
        <w:rPr>
          <w:rFonts w:ascii="宋体" w:cs="宋体"/>
          <w:color w:val="000000"/>
          <w:sz w:val="24"/>
        </w:rPr>
      </w:pPr>
      <w:r>
        <w:rPr>
          <w:rFonts w:ascii="宋体" w:cs="宋体"/>
          <w:color w:val="000000"/>
          <w:sz w:val="24"/>
        </w:rPr>
        <w:t xml:space="preserve">6.1 </w:t>
      </w:r>
      <w:r>
        <w:rPr>
          <w:rFonts w:ascii="宋体" w:cs="宋体" w:hint="eastAsia"/>
          <w:color w:val="000000"/>
          <w:sz w:val="24"/>
        </w:rPr>
        <w:t>生效</w:t>
      </w:r>
    </w:p>
    <w:p>
      <w:pPr>
        <w:spacing w:line="360" w:lineRule="auto"/>
        <w:ind w:firstLine="480"/>
        <w:rPr>
          <w:rFonts w:ascii="宋体" w:cs="宋体"/>
          <w:color w:val="000000"/>
          <w:sz w:val="24"/>
        </w:rPr>
      </w:pPr>
      <w:r>
        <w:rPr>
          <w:rFonts w:ascii="宋体" w:cs="宋体" w:hint="eastAsia"/>
          <w:color w:val="000000"/>
          <w:sz w:val="24"/>
        </w:rPr>
        <w:t>本合同生效条件：</w:t>
      </w:r>
      <w:r>
        <w:rPr>
          <w:rFonts w:ascii="宋体" w:cs="宋体" w:hint="eastAsia"/>
          <w:color w:val="000000"/>
          <w:sz w:val="24"/>
          <w:u w:val="single"/>
        </w:rPr>
        <w:t>双方签字盖章之日起</w:t>
      </w:r>
      <w:r>
        <w:rPr>
          <w:rFonts w:ascii="宋体" w:cs="宋体" w:hint="eastAsia"/>
          <w:color w:val="000000"/>
          <w:sz w:val="24"/>
        </w:rPr>
        <w:t>。</w:t>
      </w:r>
    </w:p>
    <w:p>
      <w:pPr>
        <w:spacing w:line="360" w:lineRule="auto"/>
        <w:ind w:firstLine="480"/>
        <w:rPr>
          <w:rFonts w:ascii="宋体" w:cs="宋体"/>
          <w:color w:val="000000"/>
          <w:sz w:val="24"/>
        </w:rPr>
      </w:pPr>
      <w:r>
        <w:rPr>
          <w:rFonts w:ascii="宋体" w:cs="宋体"/>
          <w:color w:val="000000"/>
          <w:sz w:val="24"/>
        </w:rPr>
        <w:t>6.2</w:t>
      </w:r>
      <w:r>
        <w:rPr>
          <w:rFonts w:ascii="宋体" w:cs="宋体" w:hint="eastAsia"/>
          <w:color w:val="000000"/>
          <w:sz w:val="24"/>
        </w:rPr>
        <w:t>变更</w:t>
      </w:r>
    </w:p>
    <w:p>
      <w:pPr>
        <w:spacing w:line="360" w:lineRule="auto"/>
        <w:ind w:firstLine="480"/>
        <w:rPr>
          <w:rFonts w:ascii="宋体" w:cs="宋体"/>
          <w:color w:val="000000"/>
          <w:sz w:val="24"/>
        </w:rPr>
      </w:pPr>
      <w:r>
        <w:rPr>
          <w:rFonts w:ascii="宋体" w:cs="宋体" w:hint="eastAsia"/>
          <w:color w:val="000000"/>
          <w:sz w:val="24"/>
        </w:rPr>
        <w:t>因工程规模、监理范围的变化导致监理人的正常工作量减少时，按减少工作量的比例从协议书约定的正常工作酬金中扣减相同比例的酬金。</w:t>
      </w:r>
    </w:p>
    <w:p>
      <w:pPr>
        <w:spacing w:line="360" w:lineRule="auto"/>
        <w:rPr>
          <w:rFonts w:ascii="宋体" w:cs="宋体"/>
          <w:b/>
          <w:color w:val="000000"/>
          <w:sz w:val="24"/>
        </w:rPr>
      </w:pPr>
      <w:r>
        <w:rPr>
          <w:rFonts w:ascii="宋体" w:cs="宋体"/>
          <w:b/>
          <w:bCs/>
          <w:color w:val="000000"/>
          <w:sz w:val="24"/>
        </w:rPr>
        <w:t xml:space="preserve">7. </w:t>
      </w:r>
      <w:r>
        <w:rPr>
          <w:rFonts w:ascii="宋体" w:cs="宋体" w:hint="eastAsia"/>
          <w:b/>
          <w:bCs/>
          <w:color w:val="000000"/>
          <w:sz w:val="24"/>
        </w:rPr>
        <w:t>争议解决</w:t>
      </w:r>
    </w:p>
    <w:p>
      <w:pPr>
        <w:spacing w:line="360" w:lineRule="auto"/>
        <w:ind w:firstLine="235"/>
        <w:rPr>
          <w:rFonts w:ascii="宋体" w:cs="宋体"/>
          <w:color w:val="000000"/>
          <w:sz w:val="24"/>
        </w:rPr>
      </w:pPr>
      <w:r>
        <w:rPr>
          <w:rFonts w:ascii="宋体" w:cs="宋体"/>
          <w:color w:val="000000"/>
          <w:sz w:val="24"/>
        </w:rPr>
        <w:t xml:space="preserve">7.2 </w:t>
      </w:r>
      <w:r>
        <w:rPr>
          <w:rFonts w:ascii="宋体" w:cs="宋体" w:hint="eastAsia"/>
          <w:bCs/>
          <w:color w:val="000000"/>
          <w:sz w:val="24"/>
        </w:rPr>
        <w:t>调解</w:t>
      </w:r>
    </w:p>
    <w:p>
      <w:pPr>
        <w:spacing w:line="360" w:lineRule="auto"/>
        <w:ind w:firstLine="470"/>
        <w:rPr>
          <w:rFonts w:ascii="宋体" w:cs="宋体"/>
          <w:color w:val="000000"/>
          <w:sz w:val="24"/>
        </w:rPr>
      </w:pPr>
      <w:r>
        <w:rPr>
          <w:rFonts w:ascii="宋体" w:cs="宋体" w:hint="eastAsia"/>
          <w:color w:val="000000"/>
          <w:sz w:val="24"/>
        </w:rPr>
        <w:t>本合同争议进行调解时，可提交</w:t>
      </w:r>
      <w:r>
        <w:rPr>
          <w:rFonts w:ascii="宋体" w:cs="宋体"/>
          <w:color w:val="000000"/>
          <w:sz w:val="24"/>
          <w:u w:val="single"/>
        </w:rPr>
        <w:t xml:space="preserve"> </w:t>
      </w:r>
      <w:r>
        <w:rPr>
          <w:rFonts w:ascii="宋体" w:cs="宋体" w:hint="eastAsia"/>
          <w:color w:val="000000"/>
          <w:sz w:val="24"/>
          <w:u w:val="single"/>
        </w:rPr>
        <w:t>主管部门</w:t>
      </w:r>
      <w:r>
        <w:rPr>
          <w:rFonts w:ascii="宋体" w:cs="宋体"/>
          <w:color w:val="000000"/>
          <w:sz w:val="24"/>
          <w:u w:val="single"/>
        </w:rPr>
        <w:t xml:space="preserve"> </w:t>
      </w:r>
      <w:r>
        <w:rPr>
          <w:rFonts w:ascii="宋体" w:cs="宋体" w:hint="eastAsia"/>
          <w:color w:val="000000"/>
          <w:sz w:val="24"/>
        </w:rPr>
        <w:t>进行调解。</w:t>
      </w:r>
    </w:p>
    <w:p>
      <w:pPr>
        <w:spacing w:line="360" w:lineRule="auto"/>
        <w:ind w:firstLine="235"/>
        <w:rPr>
          <w:rFonts w:ascii="宋体" w:cs="宋体"/>
          <w:color w:val="000000"/>
          <w:sz w:val="24"/>
        </w:rPr>
      </w:pPr>
      <w:r>
        <w:rPr>
          <w:rFonts w:ascii="宋体" w:cs="宋体"/>
          <w:color w:val="000000"/>
          <w:sz w:val="24"/>
        </w:rPr>
        <w:t xml:space="preserve">7.3 </w:t>
      </w:r>
      <w:r>
        <w:rPr>
          <w:rFonts w:ascii="宋体" w:cs="宋体" w:hint="eastAsia"/>
          <w:bCs/>
          <w:color w:val="000000"/>
          <w:sz w:val="24"/>
        </w:rPr>
        <w:t>仲裁或诉讼</w:t>
      </w:r>
    </w:p>
    <w:p>
      <w:pPr>
        <w:spacing w:line="360" w:lineRule="auto"/>
        <w:ind w:firstLine="480"/>
        <w:rPr>
          <w:rFonts w:ascii="宋体" w:cs="宋体"/>
          <w:color w:val="000000"/>
          <w:sz w:val="24"/>
        </w:rPr>
      </w:pPr>
      <w:r>
        <w:rPr>
          <w:rFonts w:ascii="宋体" w:cs="宋体" w:hint="eastAsia"/>
          <w:color w:val="000000"/>
          <w:sz w:val="24"/>
        </w:rPr>
        <w:t>合同争议的最终解决方式为下列第</w:t>
      </w:r>
      <w:r>
        <w:rPr>
          <w:rFonts w:ascii="宋体" w:cs="宋体"/>
          <w:color w:val="000000"/>
          <w:sz w:val="24"/>
          <w:u w:val="single"/>
        </w:rPr>
        <w:t xml:space="preserve">   </w:t>
      </w:r>
      <w:r>
        <w:rPr>
          <w:rFonts w:ascii="宋体" w:cs="宋体" w:hint="eastAsia"/>
          <w:color w:val="000000"/>
          <w:sz w:val="24"/>
        </w:rPr>
        <w:t>种方式：</w:t>
      </w:r>
    </w:p>
    <w:p>
      <w:pPr>
        <w:spacing w:line="360" w:lineRule="auto"/>
        <w:ind w:firstLine="480"/>
        <w:rPr>
          <w:rFonts w:ascii="宋体" w:cs="宋体"/>
          <w:color w:val="000000"/>
          <w:sz w:val="24"/>
        </w:rPr>
      </w:pPr>
      <w:r>
        <w:rPr>
          <w:rFonts w:ascii="宋体" w:cs="宋体" w:hint="eastAsia"/>
          <w:color w:val="000000"/>
          <w:sz w:val="24"/>
        </w:rPr>
        <w:t>（</w:t>
      </w:r>
      <w:r>
        <w:rPr>
          <w:rFonts w:ascii="宋体" w:cs="宋体"/>
          <w:color w:val="000000"/>
          <w:sz w:val="24"/>
        </w:rPr>
        <w:t>1</w:t>
      </w:r>
      <w:r>
        <w:rPr>
          <w:rFonts w:ascii="宋体" w:cs="宋体" w:hint="eastAsia"/>
          <w:color w:val="000000"/>
          <w:sz w:val="24"/>
        </w:rPr>
        <w:t>）提请</w:t>
      </w:r>
      <w:r>
        <w:rPr>
          <w:rFonts w:ascii="宋体" w:cs="宋体"/>
          <w:color w:val="000000"/>
          <w:sz w:val="24"/>
          <w:u w:val="single"/>
        </w:rPr>
        <w:t xml:space="preserve"> </w:t>
      </w:r>
      <w:r>
        <w:rPr>
          <w:rFonts w:ascii="宋体" w:cs="宋体" w:hint="eastAsia"/>
          <w:color w:val="000000"/>
          <w:sz w:val="24"/>
          <w:u w:val="single"/>
        </w:rPr>
        <w:t>阜阳</w:t>
      </w:r>
      <w:r>
        <w:rPr>
          <w:rFonts w:ascii="宋体" w:cs="宋体"/>
          <w:color w:val="000000"/>
          <w:sz w:val="24"/>
          <w:u w:val="single"/>
        </w:rPr>
        <w:t xml:space="preserve"> </w:t>
      </w:r>
      <w:r>
        <w:rPr>
          <w:rFonts w:ascii="宋体" w:cs="宋体" w:hint="eastAsia"/>
          <w:color w:val="000000"/>
          <w:sz w:val="24"/>
        </w:rPr>
        <w:t>仲裁委员会进行仲裁。</w:t>
      </w:r>
    </w:p>
    <w:p>
      <w:pPr>
        <w:spacing w:line="360" w:lineRule="auto"/>
        <w:ind w:firstLine="480"/>
        <w:rPr>
          <w:rFonts w:ascii="宋体" w:cs="宋体"/>
          <w:color w:val="000000"/>
          <w:sz w:val="24"/>
        </w:rPr>
      </w:pPr>
      <w:r>
        <w:rPr>
          <w:rFonts w:ascii="宋体" w:cs="宋体" w:hint="eastAsia"/>
          <w:color w:val="000000"/>
          <w:sz w:val="24"/>
        </w:rPr>
        <w:t>（</w:t>
      </w:r>
      <w:r>
        <w:rPr>
          <w:rFonts w:ascii="宋体" w:cs="宋体"/>
          <w:color w:val="000000"/>
          <w:sz w:val="24"/>
        </w:rPr>
        <w:t>2</w:t>
      </w:r>
      <w:r>
        <w:rPr>
          <w:rFonts w:ascii="宋体" w:cs="宋体" w:hint="eastAsia"/>
          <w:color w:val="000000"/>
          <w:sz w:val="24"/>
        </w:rPr>
        <w:t>）向</w:t>
      </w:r>
      <w:r>
        <w:rPr>
          <w:rFonts w:ascii="宋体" w:cs="宋体" w:hint="eastAsia"/>
          <w:color w:val="000000"/>
          <w:sz w:val="24"/>
          <w:u w:val="single"/>
        </w:rPr>
        <w:t>工程所在地有管辖权的</w:t>
      </w:r>
      <w:r>
        <w:rPr>
          <w:rFonts w:ascii="宋体" w:cs="宋体" w:hint="eastAsia"/>
          <w:color w:val="000000"/>
          <w:sz w:val="24"/>
        </w:rPr>
        <w:t>人民法院提起诉讼。</w:t>
      </w:r>
    </w:p>
    <w:p>
      <w:pPr>
        <w:spacing w:line="360" w:lineRule="auto"/>
        <w:rPr>
          <w:rFonts w:ascii="宋体" w:cs="宋体"/>
          <w:b/>
          <w:color w:val="000000"/>
          <w:sz w:val="24"/>
        </w:rPr>
      </w:pPr>
      <w:r>
        <w:rPr>
          <w:rFonts w:ascii="宋体" w:cs="宋体"/>
          <w:b/>
          <w:color w:val="000000"/>
          <w:sz w:val="24"/>
        </w:rPr>
        <w:t xml:space="preserve">8. </w:t>
      </w:r>
      <w:r>
        <w:rPr>
          <w:rFonts w:ascii="宋体" w:cs="宋体" w:hint="eastAsia"/>
          <w:b/>
          <w:color w:val="000000"/>
          <w:sz w:val="24"/>
        </w:rPr>
        <w:t>其他</w:t>
      </w:r>
    </w:p>
    <w:p>
      <w:pPr>
        <w:spacing w:line="360" w:lineRule="auto"/>
        <w:rPr>
          <w:rFonts w:ascii="宋体" w:cs="宋体"/>
          <w:color w:val="000000"/>
          <w:sz w:val="24"/>
        </w:rPr>
      </w:pPr>
      <w:r>
        <w:rPr>
          <w:rFonts w:ascii="宋体" w:cs="宋体"/>
          <w:b/>
          <w:color w:val="000000"/>
          <w:sz w:val="24"/>
        </w:rPr>
        <w:t xml:space="preserve">  </w:t>
      </w:r>
      <w:r>
        <w:rPr>
          <w:rFonts w:ascii="宋体" w:cs="宋体"/>
          <w:color w:val="000000"/>
          <w:sz w:val="24"/>
        </w:rPr>
        <w:t xml:space="preserve">8.2 </w:t>
      </w:r>
      <w:r>
        <w:rPr>
          <w:rFonts w:ascii="宋体" w:cs="宋体" w:hint="eastAsia"/>
          <w:color w:val="000000"/>
          <w:sz w:val="24"/>
        </w:rPr>
        <w:t>检测费用</w:t>
      </w:r>
    </w:p>
    <w:p>
      <w:pPr>
        <w:spacing w:line="360" w:lineRule="auto"/>
        <w:rPr>
          <w:rFonts w:ascii="宋体" w:cs="宋体"/>
          <w:color w:val="000000"/>
          <w:sz w:val="24"/>
        </w:rPr>
      </w:pPr>
      <w:r>
        <w:rPr>
          <w:rFonts w:ascii="宋体" w:cs="宋体"/>
          <w:color w:val="000000"/>
          <w:sz w:val="24"/>
        </w:rPr>
        <w:t xml:space="preserve">    </w:t>
      </w:r>
      <w:r>
        <w:rPr>
          <w:rFonts w:ascii="宋体" w:cs="宋体" w:hint="eastAsia"/>
          <w:color w:val="000000"/>
          <w:sz w:val="24"/>
        </w:rPr>
        <w:t>委托人应在检测工作完成后</w:t>
      </w:r>
      <w:r>
        <w:rPr>
          <w:rFonts w:ascii="宋体" w:cs="宋体"/>
          <w:color w:val="000000"/>
          <w:sz w:val="24"/>
          <w:u w:val="single"/>
        </w:rPr>
        <w:t xml:space="preserve"> / </w:t>
      </w:r>
      <w:r>
        <w:rPr>
          <w:rFonts w:ascii="宋体" w:cs="宋体" w:hint="eastAsia"/>
          <w:color w:val="000000"/>
          <w:sz w:val="24"/>
        </w:rPr>
        <w:t>天内支付检测费用。</w:t>
      </w:r>
    </w:p>
    <w:p>
      <w:pPr>
        <w:spacing w:line="360" w:lineRule="auto"/>
        <w:rPr>
          <w:rFonts w:ascii="宋体" w:cs="宋体"/>
          <w:color w:val="000000"/>
          <w:sz w:val="24"/>
        </w:rPr>
      </w:pPr>
      <w:r>
        <w:rPr>
          <w:rFonts w:ascii="宋体" w:cs="宋体"/>
          <w:color w:val="000000"/>
          <w:sz w:val="24"/>
        </w:rPr>
        <w:t xml:space="preserve">  8.3 </w:t>
      </w:r>
      <w:r>
        <w:rPr>
          <w:rFonts w:ascii="宋体" w:cs="宋体" w:hint="eastAsia"/>
          <w:color w:val="000000"/>
          <w:sz w:val="24"/>
        </w:rPr>
        <w:t>咨询费用</w:t>
      </w:r>
    </w:p>
    <w:p>
      <w:pPr>
        <w:spacing w:line="360" w:lineRule="auto"/>
        <w:rPr>
          <w:rFonts w:ascii="宋体" w:cs="宋体"/>
          <w:color w:val="000000"/>
          <w:sz w:val="24"/>
        </w:rPr>
      </w:pPr>
      <w:r>
        <w:rPr>
          <w:rFonts w:ascii="宋体" w:cs="宋体"/>
          <w:color w:val="000000"/>
          <w:sz w:val="24"/>
        </w:rPr>
        <w:t xml:space="preserve">    </w:t>
      </w:r>
      <w:r>
        <w:rPr>
          <w:rFonts w:ascii="宋体" w:cs="宋体" w:hint="eastAsia"/>
          <w:color w:val="000000"/>
          <w:sz w:val="24"/>
        </w:rPr>
        <w:t>委托人应在咨询工作完成后</w:t>
      </w:r>
      <w:r>
        <w:rPr>
          <w:rFonts w:ascii="宋体" w:cs="宋体"/>
          <w:color w:val="000000"/>
          <w:sz w:val="24"/>
          <w:u w:val="single"/>
        </w:rPr>
        <w:t xml:space="preserve"> / </w:t>
      </w:r>
      <w:r>
        <w:rPr>
          <w:rFonts w:ascii="宋体" w:cs="宋体" w:hint="eastAsia"/>
          <w:color w:val="000000"/>
          <w:sz w:val="24"/>
        </w:rPr>
        <w:t>天内支付咨询费用。</w:t>
      </w:r>
    </w:p>
    <w:p>
      <w:pPr>
        <w:spacing w:line="360" w:lineRule="auto"/>
        <w:ind w:firstLine="235"/>
        <w:rPr>
          <w:rFonts w:ascii="宋体" w:cs="宋体"/>
          <w:color w:val="000000"/>
          <w:sz w:val="24"/>
        </w:rPr>
      </w:pPr>
      <w:r>
        <w:rPr>
          <w:rFonts w:ascii="宋体" w:cs="宋体"/>
          <w:color w:val="000000"/>
          <w:sz w:val="24"/>
        </w:rPr>
        <w:t xml:space="preserve">8.4 </w:t>
      </w:r>
      <w:r>
        <w:rPr>
          <w:rFonts w:ascii="宋体" w:cs="宋体" w:hint="eastAsia"/>
          <w:color w:val="000000"/>
          <w:sz w:val="24"/>
        </w:rPr>
        <w:t>奖励</w:t>
      </w:r>
    </w:p>
    <w:p>
      <w:pPr>
        <w:spacing w:line="360" w:lineRule="auto"/>
        <w:ind w:firstLine="480"/>
        <w:rPr>
          <w:rFonts w:ascii="宋体" w:cs="宋体"/>
          <w:color w:val="000000"/>
          <w:sz w:val="24"/>
        </w:rPr>
      </w:pPr>
      <w:r>
        <w:rPr>
          <w:rFonts w:ascii="宋体" w:cs="宋体" w:hint="eastAsia"/>
          <w:color w:val="000000"/>
          <w:sz w:val="24"/>
        </w:rPr>
        <w:t>合理化建议的奖励金额按下列方法确定为：</w:t>
      </w:r>
    </w:p>
    <w:p>
      <w:pPr>
        <w:spacing w:line="360" w:lineRule="auto"/>
        <w:ind w:firstLine="480"/>
        <w:rPr>
          <w:rFonts w:ascii="宋体" w:cs="宋体"/>
          <w:color w:val="000000"/>
          <w:sz w:val="24"/>
        </w:rPr>
      </w:pPr>
      <w:r>
        <w:rPr>
          <w:rFonts w:ascii="宋体" w:cs="宋体" w:hint="eastAsia"/>
          <w:color w:val="000000"/>
          <w:sz w:val="24"/>
        </w:rPr>
        <w:t>奖励金额＝工程投资节省额×奖励金额的比率；</w:t>
      </w:r>
    </w:p>
    <w:p>
      <w:pPr>
        <w:spacing w:line="360" w:lineRule="auto"/>
        <w:ind w:firstLine="480"/>
        <w:rPr>
          <w:rFonts w:ascii="宋体" w:cs="宋体"/>
          <w:color w:val="000000"/>
          <w:sz w:val="24"/>
        </w:rPr>
      </w:pPr>
      <w:r>
        <w:rPr>
          <w:rFonts w:ascii="宋体" w:cs="宋体" w:hint="eastAsia"/>
          <w:color w:val="000000"/>
          <w:sz w:val="24"/>
        </w:rPr>
        <w:t>奖励金额的比率为</w:t>
      </w:r>
      <w:r>
        <w:rPr>
          <w:rFonts w:ascii="宋体" w:cs="宋体"/>
          <w:color w:val="000000"/>
          <w:sz w:val="24"/>
          <w:u w:val="single"/>
        </w:rPr>
        <w:t xml:space="preserve"> / </w:t>
      </w:r>
      <w:r>
        <w:rPr>
          <w:rFonts w:ascii="宋体" w:cs="宋体"/>
          <w:color w:val="000000"/>
          <w:sz w:val="24"/>
        </w:rPr>
        <w:t>%</w:t>
      </w:r>
      <w:r>
        <w:rPr>
          <w:rFonts w:ascii="宋体" w:cs="宋体" w:hint="eastAsia"/>
          <w:color w:val="000000"/>
          <w:sz w:val="24"/>
        </w:rPr>
        <w:t>。</w:t>
      </w:r>
    </w:p>
    <w:p>
      <w:pPr>
        <w:spacing w:line="360" w:lineRule="auto"/>
        <w:ind w:firstLine="235"/>
        <w:rPr>
          <w:rFonts w:ascii="宋体" w:cs="宋体"/>
          <w:color w:val="000000"/>
          <w:sz w:val="24"/>
        </w:rPr>
      </w:pPr>
      <w:r>
        <w:rPr>
          <w:rFonts w:ascii="宋体" w:cs="宋体"/>
          <w:color w:val="000000"/>
          <w:sz w:val="24"/>
        </w:rPr>
        <w:t xml:space="preserve">8.6 </w:t>
      </w:r>
      <w:r>
        <w:rPr>
          <w:rFonts w:ascii="宋体" w:cs="宋体" w:hint="eastAsia"/>
          <w:color w:val="000000"/>
          <w:sz w:val="24"/>
        </w:rPr>
        <w:t>保密</w:t>
      </w:r>
    </w:p>
    <w:p>
      <w:pPr>
        <w:spacing w:line="360" w:lineRule="auto"/>
        <w:ind w:firstLine="480"/>
        <w:rPr>
          <w:rFonts w:ascii="宋体" w:cs="宋体"/>
          <w:color w:val="000000"/>
          <w:sz w:val="24"/>
          <w:u w:val="single"/>
        </w:rPr>
      </w:pPr>
      <w:r>
        <w:rPr>
          <w:rFonts w:ascii="宋体" w:cs="宋体" w:hint="eastAsia"/>
          <w:color w:val="000000"/>
          <w:sz w:val="24"/>
        </w:rPr>
        <w:t>委托人申明的保密事项和期限：</w:t>
      </w:r>
      <w:r>
        <w:rPr>
          <w:rFonts w:ascii="宋体" w:cs="宋体"/>
          <w:color w:val="000000"/>
          <w:sz w:val="24"/>
          <w:u w:val="single"/>
        </w:rPr>
        <w:t xml:space="preserve">    /        </w:t>
      </w:r>
      <w:r>
        <w:rPr>
          <w:rFonts w:ascii="宋体" w:cs="宋体" w:hint="eastAsia"/>
          <w:color w:val="000000"/>
          <w:sz w:val="24"/>
        </w:rPr>
        <w:t>。</w:t>
      </w:r>
    </w:p>
    <w:p>
      <w:pPr>
        <w:spacing w:line="360" w:lineRule="auto"/>
        <w:ind w:firstLine="480"/>
        <w:rPr>
          <w:rFonts w:ascii="宋体" w:cs="宋体"/>
          <w:color w:val="000000"/>
          <w:sz w:val="24"/>
          <w:u w:val="single"/>
        </w:rPr>
      </w:pPr>
      <w:r>
        <w:rPr>
          <w:rFonts w:ascii="宋体" w:cs="宋体" w:hint="eastAsia"/>
          <w:color w:val="000000"/>
          <w:sz w:val="24"/>
        </w:rPr>
        <w:t>监理人申明的保密事项和期限：</w:t>
      </w:r>
      <w:r>
        <w:rPr>
          <w:rFonts w:ascii="宋体" w:cs="宋体"/>
          <w:color w:val="000000"/>
          <w:sz w:val="24"/>
          <w:u w:val="single"/>
        </w:rPr>
        <w:t xml:space="preserve">   /          </w:t>
      </w:r>
      <w:r>
        <w:rPr>
          <w:rFonts w:ascii="宋体" w:cs="宋体" w:hint="eastAsia"/>
          <w:color w:val="000000"/>
          <w:sz w:val="24"/>
        </w:rPr>
        <w:t>。</w:t>
      </w:r>
    </w:p>
    <w:p>
      <w:pPr>
        <w:spacing w:line="360" w:lineRule="auto"/>
        <w:ind w:firstLine="480"/>
        <w:rPr>
          <w:rFonts w:ascii="宋体" w:cs="宋体"/>
          <w:color w:val="000000"/>
          <w:sz w:val="24"/>
          <w:u w:val="single"/>
        </w:rPr>
      </w:pPr>
      <w:r>
        <w:rPr>
          <w:rFonts w:ascii="宋体" w:cs="宋体" w:hint="eastAsia"/>
          <w:color w:val="000000"/>
          <w:sz w:val="24"/>
        </w:rPr>
        <w:t>第三方申明的保密事项和期限：</w:t>
      </w:r>
      <w:r>
        <w:rPr>
          <w:rFonts w:ascii="宋体" w:cs="宋体"/>
          <w:color w:val="000000"/>
          <w:sz w:val="24"/>
          <w:u w:val="single"/>
        </w:rPr>
        <w:t xml:space="preserve">   /         </w:t>
      </w:r>
      <w:r>
        <w:rPr>
          <w:rFonts w:ascii="宋体" w:cs="宋体" w:hint="eastAsia"/>
          <w:color w:val="000000"/>
          <w:sz w:val="24"/>
        </w:rPr>
        <w:t>。</w:t>
      </w:r>
    </w:p>
    <w:p>
      <w:pPr>
        <w:spacing w:line="360" w:lineRule="auto"/>
        <w:ind w:firstLine="235"/>
        <w:rPr>
          <w:rFonts w:ascii="宋体" w:cs="宋体"/>
          <w:color w:val="000000"/>
          <w:sz w:val="24"/>
        </w:rPr>
      </w:pPr>
      <w:r>
        <w:rPr>
          <w:rFonts w:ascii="宋体" w:cs="宋体"/>
          <w:color w:val="000000"/>
          <w:sz w:val="24"/>
        </w:rPr>
        <w:t>8.8</w:t>
      </w:r>
      <w:r>
        <w:rPr>
          <w:rFonts w:ascii="宋体" w:cs="宋体" w:hint="eastAsia"/>
          <w:color w:val="000000"/>
          <w:sz w:val="24"/>
        </w:rPr>
        <w:t>著作权</w:t>
      </w:r>
    </w:p>
    <w:p>
      <w:pPr>
        <w:spacing w:line="360" w:lineRule="auto"/>
        <w:ind w:firstLine="480"/>
        <w:rPr>
          <w:rFonts w:ascii="宋体" w:cs="宋体"/>
          <w:color w:val="000000"/>
          <w:sz w:val="24"/>
        </w:rPr>
      </w:pPr>
      <w:r>
        <w:rPr>
          <w:rFonts w:ascii="宋体" w:cs="宋体" w:hint="eastAsia"/>
          <w:color w:val="000000"/>
          <w:sz w:val="24"/>
        </w:rPr>
        <w:t>监理人在本合同履行期间及本合同终止后两年内出版涉及本工程的有关监理与相关服务的资料的限制条件：</w:t>
      </w:r>
      <w:r>
        <w:rPr>
          <w:rFonts w:ascii="宋体" w:cs="宋体"/>
          <w:color w:val="000000"/>
          <w:sz w:val="24"/>
          <w:u w:val="single"/>
        </w:rPr>
        <w:t xml:space="preserve">        /                  </w:t>
      </w:r>
      <w:r>
        <w:rPr>
          <w:rFonts w:ascii="宋体" w:cs="宋体" w:hint="eastAsia"/>
          <w:color w:val="000000"/>
          <w:sz w:val="24"/>
        </w:rPr>
        <w:t>。</w:t>
      </w:r>
    </w:p>
    <w:p>
      <w:pPr>
        <w:spacing w:before="156" w:after="156" w:line="360" w:lineRule="auto"/>
        <w:ind w:firstLine="240"/>
        <w:rPr>
          <w:rFonts w:ascii="宋体" w:cs="宋体"/>
          <w:b/>
          <w:color w:val="000000"/>
          <w:sz w:val="24"/>
        </w:rPr>
      </w:pPr>
      <w:r>
        <w:rPr>
          <w:rFonts w:ascii="宋体" w:cs="宋体"/>
          <w:b/>
          <w:color w:val="000000"/>
          <w:sz w:val="24"/>
        </w:rPr>
        <w:t xml:space="preserve">9. </w:t>
      </w:r>
      <w:r>
        <w:rPr>
          <w:rFonts w:ascii="宋体" w:cs="宋体" w:hint="eastAsia"/>
          <w:b/>
          <w:color w:val="000000"/>
          <w:sz w:val="24"/>
        </w:rPr>
        <w:t>补充条款</w:t>
      </w:r>
    </w:p>
    <w:p>
      <w:pPr>
        <w:spacing w:line="360" w:lineRule="auto"/>
        <w:ind w:left="105" w:firstLine="480"/>
        <w:jc w:val="left"/>
        <w:rPr>
          <w:rFonts w:ascii="宋体" w:cs="宋体"/>
          <w:color w:val="000000"/>
          <w:sz w:val="24"/>
        </w:rPr>
      </w:pPr>
      <w:r>
        <w:rPr>
          <w:rFonts w:ascii="宋体" w:cs="宋体" w:hint="eastAsia"/>
          <w:color w:val="000000"/>
          <w:sz w:val="24"/>
        </w:rPr>
        <w:t>一、监理人未完成委托人委托的监理业务，应酌情扣减监理费。若由于监理人的错误或过失，给委托人造成损失的，应根据错误或过失的性质和所造成损失的程度，承担赔偿责任。</w:t>
      </w:r>
    </w:p>
    <w:p>
      <w:pPr>
        <w:spacing w:line="360" w:lineRule="auto"/>
        <w:ind w:left="105" w:firstLine="480"/>
        <w:jc w:val="left"/>
        <w:rPr>
          <w:rFonts w:ascii="宋体" w:cs="宋体"/>
          <w:color w:val="000000"/>
          <w:sz w:val="24"/>
        </w:rPr>
      </w:pPr>
      <w:r>
        <w:rPr>
          <w:rFonts w:ascii="宋体" w:cs="宋体" w:hint="eastAsia"/>
          <w:color w:val="000000"/>
          <w:sz w:val="24"/>
        </w:rPr>
        <w:t>二、监理人应安排专职造价人员负责本工程的投资管理工作。</w:t>
      </w:r>
    </w:p>
    <w:p>
      <w:pPr>
        <w:spacing w:line="360" w:lineRule="auto"/>
        <w:ind w:left="105" w:firstLine="480"/>
        <w:jc w:val="left"/>
        <w:rPr>
          <w:rFonts w:ascii="宋体" w:cs="宋体"/>
          <w:color w:val="000000"/>
          <w:sz w:val="24"/>
        </w:rPr>
      </w:pPr>
      <w:r>
        <w:rPr>
          <w:rFonts w:ascii="宋体" w:cs="宋体" w:hint="eastAsia"/>
          <w:color w:val="000000"/>
          <w:sz w:val="24"/>
        </w:rPr>
        <w:t>三、监理人应按投标文件及合同中拟定的经委托人认可的人员名单派监理人员到位上岗。除非委托人另有要求或其它特殊原因，监理人不得以任何理由在人员进场过程中调换总监理工程师和专业监理工程师等主要监理人员。否则将被视为监理人违约。项目施工期间，监理人员均为本工程专有人员，总监理工程师</w:t>
      </w:r>
      <w:r>
        <w:rPr>
          <w:rFonts w:ascii="宋体" w:cs="宋体"/>
          <w:color w:val="000000"/>
          <w:sz w:val="24"/>
          <w:u w:val="single"/>
        </w:rPr>
        <w:t xml:space="preserve">              </w:t>
      </w:r>
      <w:r>
        <w:rPr>
          <w:rFonts w:ascii="宋体" w:cs="宋体" w:hint="eastAsia"/>
          <w:color w:val="000000"/>
          <w:sz w:val="24"/>
        </w:rPr>
        <w:t>，总监代表</w:t>
      </w:r>
      <w:r>
        <w:rPr>
          <w:rFonts w:ascii="宋体" w:cs="宋体"/>
          <w:color w:val="000000"/>
          <w:sz w:val="24"/>
          <w:u w:val="single"/>
        </w:rPr>
        <w:t xml:space="preserve">        </w:t>
      </w:r>
      <w:r>
        <w:rPr>
          <w:rFonts w:ascii="宋体" w:cs="宋体" w:hint="eastAsia"/>
          <w:color w:val="000000"/>
          <w:sz w:val="24"/>
        </w:rPr>
        <w:t>，专业监理工程师</w:t>
      </w:r>
      <w:r>
        <w:rPr>
          <w:rFonts w:ascii="宋体" w:cs="宋体"/>
          <w:color w:val="000000"/>
          <w:sz w:val="24"/>
          <w:u w:val="single"/>
        </w:rPr>
        <w:t xml:space="preserve">             </w:t>
      </w:r>
      <w:r>
        <w:rPr>
          <w:rFonts w:ascii="宋体" w:cs="宋体" w:hint="eastAsia"/>
          <w:color w:val="000000"/>
          <w:sz w:val="24"/>
        </w:rPr>
        <w:t>。</w:t>
      </w:r>
      <w:r>
        <w:rPr>
          <w:rFonts w:ascii="宋体" w:cs="宋体"/>
          <w:color w:val="000000"/>
          <w:sz w:val="24"/>
        </w:rPr>
        <w:t xml:space="preserve">              </w:t>
      </w:r>
    </w:p>
    <w:p>
      <w:pPr>
        <w:spacing w:line="360" w:lineRule="auto"/>
        <w:ind w:left="105" w:firstLine="480"/>
        <w:rPr>
          <w:rFonts w:ascii="宋体" w:cs="宋体"/>
          <w:color w:val="000000"/>
          <w:sz w:val="24"/>
        </w:rPr>
      </w:pPr>
      <w:r>
        <w:rPr>
          <w:rFonts w:ascii="宋体" w:cs="宋体" w:hint="eastAsia"/>
          <w:color w:val="000000"/>
          <w:sz w:val="24"/>
        </w:rPr>
        <w:t>若因特殊情况或实际需要必须调换者，监理人必须事先向委托人提供申请材料并取得委托人及管理部门的书面批准以后，才能派替换的监理人员进场，并处罚如下：更换总监或总监理工程师代表一次，委托人将扣除本项目监理费</w:t>
      </w:r>
      <w:r>
        <w:rPr>
          <w:rFonts w:ascii="宋体" w:cs="宋体"/>
          <w:color w:val="000000"/>
          <w:sz w:val="24"/>
          <w:u w:val="single"/>
        </w:rPr>
        <w:t xml:space="preserve">   </w:t>
      </w:r>
      <w:r>
        <w:rPr>
          <w:rFonts w:ascii="宋体" w:cs="宋体" w:hint="eastAsia"/>
          <w:color w:val="000000"/>
          <w:sz w:val="24"/>
        </w:rPr>
        <w:t>万元，专业监理工程师更换一人，将扣除本项目监理费</w:t>
      </w:r>
      <w:r>
        <w:rPr>
          <w:rFonts w:ascii="宋体" w:cs="宋体"/>
          <w:color w:val="000000"/>
          <w:sz w:val="24"/>
          <w:u w:val="single"/>
        </w:rPr>
        <w:t xml:space="preserve">   </w:t>
      </w:r>
      <w:r>
        <w:rPr>
          <w:rFonts w:ascii="宋体" w:cs="宋体" w:hint="eastAsia"/>
          <w:color w:val="000000"/>
          <w:sz w:val="24"/>
        </w:rPr>
        <w:t>万元。</w:t>
      </w:r>
    </w:p>
    <w:p>
      <w:pPr>
        <w:spacing w:line="360" w:lineRule="auto"/>
        <w:ind w:left="105" w:firstLine="480"/>
        <w:rPr>
          <w:rFonts w:ascii="宋体" w:cs="宋体"/>
          <w:color w:val="000000"/>
          <w:sz w:val="24"/>
        </w:rPr>
      </w:pPr>
      <w:r>
        <w:rPr>
          <w:rFonts w:ascii="宋体" w:cs="宋体" w:hint="eastAsia"/>
          <w:color w:val="000000"/>
          <w:sz w:val="24"/>
        </w:rPr>
        <w:t>四、未经委托人同意，监理人擅自更换监理人员时，将被视为监理人违约，并按第三条进行处罚。</w:t>
      </w:r>
      <w:r>
        <w:rPr>
          <w:rFonts w:ascii="宋体" w:cs="宋体"/>
          <w:color w:val="000000"/>
          <w:sz w:val="24"/>
        </w:rPr>
        <w:t xml:space="preserve"> </w:t>
      </w:r>
    </w:p>
    <w:p>
      <w:pPr>
        <w:spacing w:line="360" w:lineRule="auto"/>
        <w:ind w:left="105" w:firstLine="480"/>
        <w:jc w:val="left"/>
        <w:rPr>
          <w:rFonts w:ascii="宋体" w:cs="宋体"/>
          <w:color w:val="000000"/>
          <w:sz w:val="24"/>
        </w:rPr>
      </w:pPr>
      <w:r>
        <w:rPr>
          <w:rFonts w:ascii="宋体" w:cs="宋体" w:hint="eastAsia"/>
          <w:color w:val="000000"/>
          <w:sz w:val="24"/>
        </w:rPr>
        <w:t>五、如监理人员的更换造成损失的应当全额赔偿，委托人可以单方面解除本监理合同。</w:t>
      </w:r>
    </w:p>
    <w:p>
      <w:pPr>
        <w:spacing w:line="360" w:lineRule="auto"/>
        <w:ind w:left="105" w:firstLine="480"/>
        <w:jc w:val="left"/>
        <w:rPr>
          <w:rFonts w:ascii="宋体" w:cs="宋体"/>
          <w:color w:val="000000"/>
          <w:sz w:val="24"/>
        </w:rPr>
      </w:pPr>
      <w:r>
        <w:rPr>
          <w:rFonts w:ascii="宋体" w:cs="宋体" w:hint="eastAsia"/>
          <w:color w:val="000000"/>
          <w:sz w:val="24"/>
        </w:rPr>
        <w:t>六、在监理工作范围内，监理人应对其工作人员进行安全教育并实行人身意外事故保险。监理人员的任何损害与委托人无关。</w:t>
      </w:r>
    </w:p>
    <w:p>
      <w:pPr>
        <w:spacing w:line="360" w:lineRule="auto"/>
        <w:ind w:left="105" w:firstLine="480"/>
        <w:rPr>
          <w:rFonts w:ascii="宋体" w:cs="宋体"/>
          <w:color w:val="000000"/>
          <w:sz w:val="24"/>
        </w:rPr>
      </w:pPr>
      <w:r>
        <w:rPr>
          <w:rFonts w:ascii="宋体" w:cs="宋体" w:hint="eastAsia"/>
          <w:color w:val="000000"/>
          <w:sz w:val="24"/>
        </w:rPr>
        <w:t>七、总监理工程师、专业监理工程师的月到位天数不得少</w:t>
      </w:r>
      <w:r>
        <w:rPr>
          <w:rFonts w:ascii="宋体" w:cs="宋体"/>
          <w:color w:val="000000"/>
          <w:sz w:val="24"/>
        </w:rPr>
        <w:t>22</w:t>
      </w:r>
      <w:r>
        <w:rPr>
          <w:rFonts w:ascii="宋体" w:cs="宋体" w:hint="eastAsia"/>
          <w:color w:val="000000"/>
          <w:sz w:val="24"/>
        </w:rPr>
        <w:t>天，实际到位天数每少一天，总监理工程师按</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人每天扣除监理费用，总监理工程师代表按</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人每天扣除监理费用，专业监理工程师、监理员按</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人每天扣除监理费用。上述扣除款项（金额）在支付监理费时扣除。</w:t>
      </w:r>
    </w:p>
    <w:p>
      <w:pPr>
        <w:pStyle w:val="16"/>
        <w:spacing w:line="360" w:lineRule="auto"/>
        <w:ind w:left="105" w:firstLine="480"/>
        <w:rPr>
          <w:rFonts w:ascii="宋体" w:cs="宋体"/>
          <w:color w:val="000000"/>
          <w:sz w:val="24"/>
        </w:rPr>
      </w:pPr>
      <w:r>
        <w:rPr>
          <w:rFonts w:ascii="宋体" w:cs="宋体" w:hint="eastAsia"/>
          <w:color w:val="000000"/>
          <w:sz w:val="24"/>
        </w:rPr>
        <w:t>八、总监理工程师和总监理工程师代表不能同时离岗。</w:t>
      </w:r>
    </w:p>
    <w:p>
      <w:pPr>
        <w:pStyle w:val="16"/>
        <w:spacing w:line="360" w:lineRule="auto"/>
        <w:ind w:left="105" w:firstLine="480"/>
        <w:rPr>
          <w:rFonts w:ascii="宋体" w:cs="宋体"/>
          <w:color w:val="000000"/>
          <w:sz w:val="24"/>
        </w:rPr>
      </w:pPr>
      <w:r>
        <w:rPr>
          <w:rFonts w:ascii="宋体" w:cs="宋体" w:hint="eastAsia"/>
          <w:color w:val="000000"/>
          <w:sz w:val="24"/>
        </w:rPr>
        <w:t>九、加强工程投资管理工作</w:t>
      </w:r>
    </w:p>
    <w:p>
      <w:pPr>
        <w:spacing w:line="360" w:lineRule="auto"/>
        <w:ind w:firstLine="480"/>
        <w:jc w:val="left"/>
        <w:rPr>
          <w:rFonts w:ascii="宋体" w:cs="宋体"/>
          <w:color w:val="000000"/>
          <w:sz w:val="24"/>
        </w:rPr>
      </w:pPr>
      <w:r>
        <w:rPr>
          <w:rFonts w:ascii="宋体" w:cs="宋体"/>
          <w:color w:val="000000"/>
          <w:sz w:val="24"/>
        </w:rPr>
        <w:t>1</w:t>
      </w:r>
      <w:r>
        <w:rPr>
          <w:rFonts w:ascii="宋体" w:cs="宋体" w:hint="eastAsia"/>
          <w:color w:val="000000"/>
          <w:sz w:val="24"/>
        </w:rPr>
        <w:t>、监理人应把好工程计量、签证关；加强对现场提交的计量、索赔等资料（如形象进度、验收报告、单价分析、工程变更、签证等）的真实性、有效性的检查、核实，保证送达委托人的计量、索赔资料的真实、齐全、有效。</w:t>
      </w:r>
    </w:p>
    <w:p>
      <w:pPr>
        <w:spacing w:line="360" w:lineRule="auto"/>
        <w:ind w:firstLine="480"/>
        <w:jc w:val="left"/>
        <w:rPr>
          <w:rFonts w:ascii="宋体" w:cs="宋体"/>
          <w:color w:val="000000"/>
          <w:sz w:val="24"/>
        </w:rPr>
      </w:pPr>
      <w:r>
        <w:rPr>
          <w:rFonts w:ascii="宋体" w:cs="宋体"/>
          <w:color w:val="000000"/>
          <w:sz w:val="24"/>
        </w:rPr>
        <w:t>2</w:t>
      </w:r>
      <w:r>
        <w:rPr>
          <w:rFonts w:ascii="宋体" w:cs="宋体" w:hint="eastAsia"/>
          <w:color w:val="000000"/>
          <w:sz w:val="24"/>
        </w:rPr>
        <w:t>、监理人应把好工程月度产值计量关；监理工程师应对施工承包单位提交的工程量计算表要根据图纸逐一认真核查。计量的项目必须按技术规范和委托人批准的施工图纸有关要求和规定完成全部工作。计量工作中，应根据施工合同、施工定额、计价办法等，逐一确定工程量的计算规则是否合乎标准，是否有重报的现象，确认其工程量的申报是否有效、合格。</w:t>
      </w:r>
    </w:p>
    <w:p>
      <w:pPr>
        <w:spacing w:line="360" w:lineRule="auto"/>
        <w:ind w:firstLine="480"/>
        <w:jc w:val="left"/>
        <w:rPr>
          <w:rFonts w:ascii="宋体" w:cs="宋体"/>
          <w:color w:val="000000"/>
          <w:sz w:val="24"/>
        </w:rPr>
      </w:pPr>
      <w:r>
        <w:rPr>
          <w:rFonts w:ascii="宋体" w:cs="宋体"/>
          <w:color w:val="000000"/>
          <w:sz w:val="24"/>
        </w:rPr>
        <w:t>3</w:t>
      </w:r>
      <w:r>
        <w:rPr>
          <w:rFonts w:ascii="宋体" w:cs="宋体" w:hint="eastAsia"/>
          <w:color w:val="000000"/>
          <w:sz w:val="24"/>
        </w:rPr>
        <w:t>、监理人应把好工程调整预算及竣工结算审核关；应认真组织工程造价人员严格按照合同原则对施工承包单位沿用的单价尤其是新增项目综合单价进行仔细审核，建立相应的单价、合价台帐，对材料、设备的质量严格把关，对“选材定价”特别是对无信息价及特殊、专业性的材料的选定及价格应提出意见，并根据需要，参与其选厂定价。要认真审核清单内的项目单价、合价，对于清单外的项目单价更要严格审查，并按规范重新计算复核。</w:t>
      </w:r>
    </w:p>
    <w:p>
      <w:pPr>
        <w:spacing w:line="360" w:lineRule="auto"/>
        <w:ind w:firstLine="480"/>
        <w:jc w:val="left"/>
        <w:rPr>
          <w:rFonts w:ascii="宋体" w:cs="宋体"/>
          <w:color w:val="000000"/>
          <w:sz w:val="24"/>
        </w:rPr>
      </w:pPr>
      <w:r>
        <w:rPr>
          <w:rFonts w:ascii="宋体" w:cs="宋体"/>
          <w:color w:val="000000"/>
          <w:sz w:val="24"/>
        </w:rPr>
        <w:t>4</w:t>
      </w:r>
      <w:r>
        <w:rPr>
          <w:rFonts w:ascii="宋体" w:cs="宋体" w:hint="eastAsia"/>
          <w:color w:val="000000"/>
          <w:sz w:val="24"/>
        </w:rPr>
        <w:t>、监理人在监理过程中应发挥主观能动性，在满足工程质量和进度的前提下提出合理化建议，节约工程投资。</w:t>
      </w:r>
    </w:p>
    <w:p>
      <w:pPr>
        <w:spacing w:line="360" w:lineRule="auto"/>
        <w:ind w:firstLine="480"/>
        <w:jc w:val="left"/>
        <w:rPr>
          <w:rFonts w:ascii="宋体" w:cs="宋体"/>
          <w:color w:val="000000"/>
          <w:sz w:val="24"/>
        </w:rPr>
      </w:pPr>
      <w:r>
        <w:rPr>
          <w:rFonts w:ascii="宋体" w:cs="宋体"/>
          <w:color w:val="000000"/>
          <w:sz w:val="24"/>
        </w:rPr>
        <w:t>5</w:t>
      </w:r>
      <w:r>
        <w:rPr>
          <w:rFonts w:ascii="宋体" w:cs="宋体" w:hint="eastAsia"/>
          <w:color w:val="000000"/>
          <w:sz w:val="24"/>
        </w:rPr>
        <w:t>、监理人在月度工程量产值审核、工程联系单签证、工程变更预算审核以及工程竣工结算审核过程中，未能按委托人时间进度要求及时完成审核工作的；对于施工单位上报的工程月度工程量产值中存在的虚报、瞒报行为未能及时发现及纠正，可能造成建设资金流失的；对于工程变更预算及竣工结算中清单栏目单处、单项造价在壹万元及以上的工程量选项费用或变更后应扣减费用，明显因工作粗疏未能及时予以核减的；对于工程变更预算，初审误差率大于</w:t>
      </w:r>
      <w:r>
        <w:rPr>
          <w:rFonts w:ascii="宋体" w:cs="宋体"/>
          <w:color w:val="000000"/>
          <w:sz w:val="24"/>
        </w:rPr>
        <w:t>15%</w:t>
      </w:r>
      <w:r>
        <w:rPr>
          <w:rFonts w:ascii="宋体" w:cs="宋体" w:hint="eastAsia"/>
          <w:color w:val="000000"/>
          <w:sz w:val="24"/>
        </w:rPr>
        <w:t>的；对于施工方上报的联系单以及工程竣工结算资料（包括竣工图等）中出现的较明显事实不符未能及时发现及纠正的，一经查实一次，扣除监理费用的</w:t>
      </w:r>
      <w:r>
        <w:rPr>
          <w:rFonts w:ascii="宋体" w:cs="宋体"/>
          <w:color w:val="000000"/>
          <w:sz w:val="24"/>
        </w:rPr>
        <w:t>10%/</w:t>
      </w:r>
      <w:r>
        <w:rPr>
          <w:rFonts w:ascii="宋体" w:cs="宋体" w:hint="eastAsia"/>
          <w:color w:val="000000"/>
          <w:sz w:val="24"/>
        </w:rPr>
        <w:t>次。</w:t>
      </w:r>
    </w:p>
    <w:p>
      <w:pPr>
        <w:spacing w:line="360" w:lineRule="auto"/>
        <w:ind w:firstLine="480"/>
        <w:rPr>
          <w:rFonts w:ascii="宋体" w:cs="宋体"/>
          <w:color w:val="000000"/>
          <w:sz w:val="24"/>
        </w:rPr>
      </w:pPr>
      <w:r>
        <w:rPr>
          <w:rFonts w:ascii="宋体" w:cs="宋体" w:hint="eastAsia"/>
          <w:color w:val="000000"/>
          <w:sz w:val="24"/>
        </w:rPr>
        <w:t>十、</w:t>
      </w:r>
      <w:r>
        <w:rPr>
          <w:rFonts w:ascii="宋体" w:cs="宋体"/>
          <w:color w:val="000000"/>
          <w:sz w:val="24"/>
        </w:rPr>
        <w:t xml:space="preserve"> </w:t>
      </w:r>
      <w:r>
        <w:rPr>
          <w:rFonts w:ascii="宋体" w:cs="宋体" w:hint="eastAsia"/>
          <w:color w:val="000000"/>
          <w:sz w:val="24"/>
        </w:rPr>
        <w:t>违约责任</w:t>
      </w:r>
    </w:p>
    <w:p>
      <w:pPr>
        <w:tabs>
          <w:tab w:val="left" w:pos="0"/>
        </w:tabs>
        <w:spacing w:line="360" w:lineRule="auto"/>
        <w:ind w:firstLine="480"/>
        <w:rPr>
          <w:rFonts w:ascii="宋体" w:cs="宋体"/>
          <w:color w:val="000000"/>
          <w:sz w:val="24"/>
        </w:rPr>
      </w:pPr>
      <w:r>
        <w:rPr>
          <w:rFonts w:ascii="宋体" w:cs="宋体"/>
          <w:color w:val="000000"/>
          <w:sz w:val="24"/>
        </w:rPr>
        <w:t>1</w:t>
      </w:r>
      <w:r>
        <w:rPr>
          <w:rFonts w:ascii="宋体" w:cs="宋体" w:hint="eastAsia"/>
          <w:color w:val="000000"/>
          <w:sz w:val="24"/>
        </w:rPr>
        <w:t>、监理人未能在合同约定的期限内提交各项监理资料，每逾期一日，向委托人支付</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日的违约金，累计不超过监理费用的</w:t>
      </w:r>
      <w:r>
        <w:rPr>
          <w:rFonts w:ascii="宋体" w:cs="宋体"/>
          <w:color w:val="000000"/>
          <w:sz w:val="24"/>
        </w:rPr>
        <w:t xml:space="preserve"> </w:t>
      </w:r>
      <w:r>
        <w:rPr>
          <w:rFonts w:ascii="宋体" w:cs="宋体"/>
          <w:color w:val="000000"/>
          <w:sz w:val="24"/>
          <w:u w:val="single"/>
        </w:rPr>
        <w:t xml:space="preserve">       </w:t>
      </w:r>
      <w:r>
        <w:rPr>
          <w:rFonts w:ascii="宋体" w:cs="宋体"/>
          <w:color w:val="000000"/>
          <w:sz w:val="24"/>
        </w:rPr>
        <w:t>%</w:t>
      </w:r>
      <w:r>
        <w:rPr>
          <w:rFonts w:ascii="宋体" w:cs="宋体" w:hint="eastAsia"/>
          <w:color w:val="000000"/>
          <w:sz w:val="24"/>
        </w:rPr>
        <w:t>。因此给委托人造成损失的，由监理人赔偿损失，逾期</w:t>
      </w:r>
      <w:r>
        <w:rPr>
          <w:rFonts w:ascii="宋体" w:cs="宋体"/>
          <w:color w:val="000000"/>
          <w:sz w:val="24"/>
        </w:rPr>
        <w:t>5</w:t>
      </w:r>
      <w:r>
        <w:rPr>
          <w:rFonts w:ascii="宋体" w:cs="宋体" w:hint="eastAsia"/>
          <w:color w:val="000000"/>
          <w:sz w:val="24"/>
        </w:rPr>
        <w:t>日以上，委托人有权解除合同并保留进一步追究监理人法律责任的权利。</w:t>
      </w:r>
    </w:p>
    <w:p>
      <w:pPr>
        <w:tabs>
          <w:tab w:val="left" w:pos="0"/>
        </w:tabs>
        <w:spacing w:line="360" w:lineRule="auto"/>
        <w:ind w:firstLine="480"/>
        <w:rPr>
          <w:rFonts w:ascii="宋体" w:cs="宋体"/>
          <w:color w:val="000000"/>
          <w:sz w:val="24"/>
        </w:rPr>
      </w:pPr>
      <w:r>
        <w:rPr>
          <w:rFonts w:ascii="宋体" w:cs="宋体"/>
          <w:color w:val="000000"/>
          <w:sz w:val="24"/>
        </w:rPr>
        <w:t>2</w:t>
      </w:r>
      <w:r>
        <w:rPr>
          <w:rFonts w:ascii="宋体" w:cs="宋体" w:hint="eastAsia"/>
          <w:color w:val="000000"/>
          <w:sz w:val="24"/>
        </w:rPr>
        <w:t>、除提交监理资料外，监理人怠于履行合同约定的其他监理工作，向委托人支付违约金每次</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元，累计不超过</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元。因此给委托人造成损失的，由监理人赔偿损失。</w:t>
      </w:r>
    </w:p>
    <w:p>
      <w:pPr>
        <w:tabs>
          <w:tab w:val="left" w:pos="0"/>
        </w:tabs>
        <w:spacing w:line="360" w:lineRule="auto"/>
        <w:ind w:firstLine="480"/>
        <w:rPr>
          <w:rFonts w:ascii="宋体" w:cs="宋体"/>
          <w:color w:val="000000"/>
          <w:sz w:val="24"/>
        </w:rPr>
      </w:pPr>
      <w:r>
        <w:rPr>
          <w:rFonts w:ascii="宋体" w:cs="宋体"/>
          <w:color w:val="000000"/>
          <w:sz w:val="24"/>
        </w:rPr>
        <w:t>3</w:t>
      </w:r>
      <w:r>
        <w:rPr>
          <w:rFonts w:ascii="宋体" w:cs="宋体" w:hint="eastAsia"/>
          <w:color w:val="000000"/>
          <w:sz w:val="24"/>
        </w:rPr>
        <w:t>、监理人或监理工程师与第三人串通损害委托人利益的，向委托人支付违约金每次</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元。因此给委托人造成损失的，由监理人赔偿损失并保留进一步追究监理人法律责任的权利。</w:t>
      </w:r>
    </w:p>
    <w:p>
      <w:pPr>
        <w:tabs>
          <w:tab w:val="left" w:pos="0"/>
        </w:tabs>
        <w:spacing w:line="360" w:lineRule="auto"/>
        <w:ind w:firstLine="480"/>
        <w:rPr>
          <w:rFonts w:ascii="宋体" w:cs="宋体"/>
          <w:color w:val="000000"/>
          <w:sz w:val="24"/>
        </w:rPr>
      </w:pPr>
      <w:r>
        <w:rPr>
          <w:rFonts w:ascii="宋体" w:cs="宋体"/>
          <w:color w:val="000000"/>
          <w:sz w:val="24"/>
        </w:rPr>
        <w:t>4</w:t>
      </w:r>
      <w:r>
        <w:rPr>
          <w:rFonts w:ascii="宋体" w:cs="宋体" w:hint="eastAsia"/>
          <w:color w:val="000000"/>
          <w:sz w:val="24"/>
        </w:rPr>
        <w:t>、总监理工程师或项目部监理人员到岗率不足，视作违约，监理人应对有此造成的质量问题和工期延误承担监理违约责任，监理服务期延长，不予调整监理费。</w:t>
      </w:r>
    </w:p>
    <w:p>
      <w:pPr>
        <w:tabs>
          <w:tab w:val="left" w:pos="0"/>
        </w:tabs>
        <w:spacing w:line="360" w:lineRule="auto"/>
        <w:ind w:firstLine="480"/>
        <w:rPr>
          <w:rFonts w:ascii="宋体" w:cs="宋体"/>
          <w:color w:val="000000"/>
          <w:sz w:val="24"/>
        </w:rPr>
      </w:pPr>
      <w:r>
        <w:rPr>
          <w:rFonts w:ascii="宋体" w:cs="宋体"/>
          <w:color w:val="000000"/>
          <w:sz w:val="24"/>
        </w:rPr>
        <w:t>5</w:t>
      </w:r>
      <w:r>
        <w:rPr>
          <w:rFonts w:ascii="宋体" w:cs="宋体" w:hint="eastAsia"/>
          <w:color w:val="000000"/>
          <w:sz w:val="24"/>
        </w:rPr>
        <w:t>、监理人违约造成委托人损失的，赔偿损失范围包括但不限于因监理人违约致使委托人向第三人承担违约责任、增加的投资成本、另行委托监理人增加的费用、委托人为实现法律救济发生的律师费、诉讼费（仲裁费）等。</w:t>
      </w:r>
    </w:p>
    <w:p>
      <w:pPr>
        <w:spacing w:line="360" w:lineRule="auto"/>
        <w:ind w:firstLine="480"/>
        <w:rPr>
          <w:rFonts w:ascii="宋体" w:cs="宋体"/>
          <w:color w:val="000000"/>
          <w:sz w:val="24"/>
        </w:rPr>
      </w:pPr>
      <w:r>
        <w:rPr>
          <w:rFonts w:ascii="宋体" w:cs="宋体"/>
          <w:color w:val="000000"/>
          <w:sz w:val="24"/>
        </w:rPr>
        <w:t>6</w:t>
      </w:r>
      <w:r>
        <w:rPr>
          <w:rFonts w:ascii="宋体" w:cs="宋体" w:hint="eastAsia"/>
          <w:color w:val="000000"/>
          <w:sz w:val="24"/>
        </w:rPr>
        <w:t>、监理人应督促检查施工单位是否严格按施工操作规程作业，如施工单位违反施工操作规程，导致工程出现质量或安全问题的，每出现一次处以监理人</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次的违约金。出现质量或安全事故的，每出现一次处以监理人</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次的违约金。</w:t>
      </w:r>
    </w:p>
    <w:p>
      <w:pPr>
        <w:tabs>
          <w:tab w:val="left" w:pos="0"/>
        </w:tabs>
        <w:spacing w:line="360" w:lineRule="auto"/>
        <w:ind w:firstLine="480"/>
        <w:rPr>
          <w:rFonts w:ascii="宋体" w:cs="宋体"/>
          <w:color w:val="000000"/>
          <w:sz w:val="24"/>
        </w:rPr>
      </w:pPr>
      <w:r>
        <w:rPr>
          <w:rFonts w:ascii="宋体" w:cs="宋体"/>
          <w:color w:val="000000"/>
          <w:sz w:val="24"/>
        </w:rPr>
        <w:t>7</w:t>
      </w:r>
      <w:r>
        <w:rPr>
          <w:rFonts w:ascii="宋体" w:cs="宋体" w:hint="eastAsia"/>
          <w:color w:val="000000"/>
          <w:sz w:val="24"/>
        </w:rPr>
        <w:t>、非委托人和不可抗力原因，因监理人对进度控制不严造成未如期完工的，每延误一天扣除监理费用监理</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日的违约金。</w:t>
      </w:r>
    </w:p>
    <w:p>
      <w:pPr>
        <w:tabs>
          <w:tab w:val="left" w:pos="0"/>
        </w:tabs>
        <w:spacing w:line="360" w:lineRule="auto"/>
        <w:ind w:firstLine="480"/>
        <w:rPr>
          <w:rFonts w:ascii="宋体" w:cs="宋体"/>
          <w:color w:val="000000"/>
          <w:sz w:val="24"/>
        </w:rPr>
      </w:pPr>
      <w:r>
        <w:rPr>
          <w:rFonts w:ascii="宋体" w:cs="宋体"/>
          <w:color w:val="000000"/>
          <w:sz w:val="24"/>
        </w:rPr>
        <w:t>8</w:t>
      </w:r>
      <w:r>
        <w:rPr>
          <w:rFonts w:ascii="宋体" w:cs="宋体" w:hint="eastAsia"/>
          <w:color w:val="000000"/>
          <w:sz w:val="24"/>
        </w:rPr>
        <w:t>、委托人有权从应付监理费中扣除监理人应承担的违约金、损失赔偿款。</w:t>
      </w:r>
    </w:p>
    <w:p>
      <w:pPr>
        <w:pStyle w:val="17"/>
        <w:spacing w:line="360" w:lineRule="auto"/>
        <w:ind w:firstLine="480"/>
        <w:rPr>
          <w:color w:val="000000"/>
          <w:sz w:val="24"/>
        </w:rPr>
      </w:pPr>
      <w:r>
        <w:rPr>
          <w:rFonts w:hint="eastAsia"/>
          <w:color w:val="000000"/>
          <w:sz w:val="24"/>
        </w:rPr>
        <w:t>十一条、监理人委派的工程师</w:t>
      </w:r>
    </w:p>
    <w:p>
      <w:pPr>
        <w:pStyle w:val="17"/>
        <w:spacing w:line="360" w:lineRule="auto"/>
        <w:ind w:firstLine="480"/>
        <w:rPr>
          <w:color w:val="000000"/>
          <w:sz w:val="24"/>
        </w:rPr>
      </w:pPr>
      <w:r>
        <w:rPr>
          <w:rFonts w:hint="eastAsia"/>
          <w:color w:val="000000"/>
          <w:sz w:val="24"/>
        </w:rPr>
        <w:t>姓名：</w:t>
      </w:r>
      <w:r>
        <w:rPr>
          <w:color w:val="000000"/>
          <w:sz w:val="24"/>
          <w:u w:val="single"/>
        </w:rPr>
        <w:t xml:space="preserve">        </w:t>
      </w:r>
      <w:r>
        <w:rPr>
          <w:color w:val="000000"/>
          <w:sz w:val="24"/>
        </w:rPr>
        <w:t xml:space="preserve">  </w:t>
      </w:r>
      <w:r>
        <w:rPr>
          <w:rFonts w:hint="eastAsia"/>
          <w:color w:val="000000"/>
          <w:sz w:val="24"/>
        </w:rPr>
        <w:t>职务：</w:t>
      </w:r>
      <w:r>
        <w:rPr>
          <w:color w:val="000000"/>
          <w:sz w:val="24"/>
          <w:u w:val="single"/>
        </w:rPr>
        <w:t xml:space="preserve">          </w:t>
      </w:r>
    </w:p>
    <w:p>
      <w:pPr>
        <w:pStyle w:val="17"/>
        <w:spacing w:line="360" w:lineRule="auto"/>
        <w:ind w:firstLine="480"/>
        <w:rPr>
          <w:color w:val="000000"/>
          <w:sz w:val="24"/>
        </w:rPr>
      </w:pPr>
      <w:r>
        <w:rPr>
          <w:rFonts w:hint="eastAsia"/>
          <w:color w:val="000000"/>
          <w:sz w:val="24"/>
        </w:rPr>
        <w:t>委托人委托的职权</w:t>
      </w:r>
      <w:r>
        <w:rPr>
          <w:color w:val="000000"/>
          <w:sz w:val="24"/>
        </w:rPr>
        <w:t>:</w:t>
      </w:r>
      <w:r>
        <w:rPr>
          <w:rFonts w:hint="eastAsia"/>
          <w:color w:val="000000"/>
          <w:sz w:val="24"/>
        </w:rPr>
        <w:t>按监理合同范围，包括发布开工令、审批施工组织设计和施工方案、审核工程量和工程的变更、签发工程款支付凭证、提出监理建议和履行合同规定的其它权力等。</w:t>
      </w:r>
      <w:r>
        <w:rPr>
          <w:color w:val="000000"/>
          <w:sz w:val="24"/>
        </w:rPr>
        <w:t xml:space="preserve">              </w:t>
      </w:r>
    </w:p>
    <w:p>
      <w:pPr>
        <w:spacing w:line="360" w:lineRule="auto"/>
        <w:ind w:firstLine="480"/>
        <w:rPr>
          <w:rFonts w:ascii="宋体" w:cs="宋体"/>
          <w:color w:val="000000"/>
          <w:sz w:val="24"/>
        </w:rPr>
      </w:pPr>
      <w:r>
        <w:rPr>
          <w:rFonts w:ascii="宋体" w:cs="宋体" w:hint="eastAsia"/>
          <w:color w:val="000000"/>
          <w:sz w:val="24"/>
        </w:rPr>
        <w:t>需要取得委托人批准才能行使的职权：按监理合同范围，包括（</w:t>
      </w:r>
      <w:r>
        <w:rPr>
          <w:rFonts w:ascii="宋体" w:cs="宋体"/>
          <w:color w:val="000000"/>
          <w:sz w:val="24"/>
        </w:rPr>
        <w:t>1</w:t>
      </w:r>
      <w:r>
        <w:rPr>
          <w:rFonts w:ascii="宋体" w:cs="宋体" w:hint="eastAsia"/>
          <w:color w:val="000000"/>
          <w:sz w:val="24"/>
        </w:rPr>
        <w:t>）涉及全局工程进度的工程暂停；（</w:t>
      </w:r>
      <w:r>
        <w:rPr>
          <w:rFonts w:ascii="宋体" w:cs="宋体"/>
          <w:color w:val="000000"/>
          <w:sz w:val="24"/>
        </w:rPr>
        <w:t>2</w:t>
      </w:r>
      <w:r>
        <w:rPr>
          <w:rFonts w:ascii="宋体" w:cs="宋体" w:hint="eastAsia"/>
          <w:color w:val="000000"/>
          <w:sz w:val="24"/>
        </w:rPr>
        <w:t>）设计变更涉及工程投资或承包合同造价的变化；（</w:t>
      </w:r>
      <w:r>
        <w:rPr>
          <w:rFonts w:ascii="宋体" w:cs="宋体"/>
          <w:color w:val="000000"/>
          <w:sz w:val="24"/>
        </w:rPr>
        <w:t>3</w:t>
      </w:r>
      <w:r>
        <w:rPr>
          <w:rFonts w:ascii="宋体" w:cs="宋体" w:hint="eastAsia"/>
          <w:color w:val="000000"/>
          <w:sz w:val="24"/>
        </w:rPr>
        <w:t>）索赔的支付；（</w:t>
      </w:r>
      <w:r>
        <w:rPr>
          <w:rFonts w:ascii="宋体" w:cs="宋体"/>
          <w:color w:val="000000"/>
          <w:sz w:val="24"/>
        </w:rPr>
        <w:t>4</w:t>
      </w:r>
      <w:r>
        <w:rPr>
          <w:rFonts w:ascii="宋体" w:cs="宋体" w:hint="eastAsia"/>
          <w:color w:val="000000"/>
          <w:sz w:val="24"/>
        </w:rPr>
        <w:t>）涉及改变原设计意图或影响设计结构的补充图纸和指标等。</w:t>
      </w:r>
      <w:r>
        <w:rPr>
          <w:rFonts w:ascii="宋体" w:cs="宋体"/>
          <w:color w:val="000000"/>
          <w:sz w:val="24"/>
        </w:rPr>
        <w:t xml:space="preserve">  </w:t>
      </w:r>
    </w:p>
    <w:p>
      <w:pPr>
        <w:numPr>
          <w:ilvl w:val="0"/>
          <w:numId w:val="17"/>
        </w:numPr>
        <w:spacing w:line="360" w:lineRule="auto"/>
        <w:ind w:left="0" w:firstLine="480"/>
        <w:rPr>
          <w:rFonts w:ascii="宋体" w:cs="宋体"/>
          <w:color w:val="000000"/>
          <w:sz w:val="24"/>
          <w:u w:val="single"/>
        </w:rPr>
      </w:pPr>
      <w:r>
        <w:rPr>
          <w:rFonts w:ascii="宋体" w:cs="宋体" w:hint="eastAsia"/>
          <w:color w:val="000000"/>
          <w:sz w:val="24"/>
        </w:rPr>
        <w:t>、其他补充条款</w:t>
      </w:r>
      <w:r>
        <w:rPr>
          <w:rFonts w:ascii="宋体" w:cs="宋体"/>
          <w:color w:val="000000"/>
          <w:sz w:val="24"/>
        </w:rPr>
        <w:t xml:space="preserve"> </w:t>
      </w:r>
      <w:r>
        <w:rPr>
          <w:rFonts w:ascii="宋体" w:cs="宋体"/>
          <w:color w:val="000000"/>
          <w:sz w:val="24"/>
          <w:u w:val="single"/>
        </w:rPr>
        <w:t xml:space="preserve">                </w:t>
      </w:r>
    </w:p>
    <w:p>
      <w:pPr>
        <w:spacing w:line="360" w:lineRule="auto"/>
        <w:ind w:firstLine="480"/>
        <w:rPr>
          <w:rFonts w:ascii="宋体" w:cs="宋体"/>
          <w:color w:val="000000"/>
          <w:sz w:val="24"/>
        </w:rPr>
      </w:pPr>
      <w:r>
        <w:rPr>
          <w:rFonts w:ascii="宋体" w:cs="宋体" w:hint="eastAsia"/>
          <w:color w:val="000000"/>
          <w:sz w:val="24"/>
        </w:rPr>
        <w:t>十三条、本合同未尽事宜由委托人和监理人双方签订合同时另行约定，相关条款写入监理合同。</w:t>
      </w:r>
    </w:p>
    <w:p>
      <w:pPr>
        <w:spacing w:line="360" w:lineRule="auto"/>
        <w:ind w:firstLine="480"/>
        <w:rPr>
          <w:rFonts w:ascii="宋体" w:cs="宋体"/>
          <w:color w:val="000000"/>
          <w:sz w:val="24"/>
        </w:rPr>
      </w:pPr>
      <w:r>
        <w:rPr>
          <w:rFonts w:ascii="宋体" w:cs="宋体" w:hint="eastAsia"/>
          <w:color w:val="000000"/>
          <w:sz w:val="24"/>
        </w:rPr>
        <w:t>十四条、本合同的最终解释权归委托人所有。</w:t>
      </w:r>
    </w:p>
    <w:p>
      <w:pPr>
        <w:pageBreakBefore/>
        <w:widowControl w:val="0"/>
        <w:spacing w:line="360" w:lineRule="auto"/>
        <w:jc w:val="center"/>
        <w:rPr>
          <w:rFonts w:ascii="宋体" w:cs="宋体"/>
          <w:b/>
          <w:color w:val="000000"/>
          <w:sz w:val="24"/>
        </w:rPr>
      </w:pPr>
      <w:r>
        <w:rPr>
          <w:rFonts w:ascii="宋体" w:cs="宋体" w:hint="eastAsia"/>
          <w:b/>
          <w:color w:val="000000"/>
          <w:sz w:val="24"/>
        </w:rPr>
        <w:t>附录</w:t>
      </w:r>
      <w:r>
        <w:rPr>
          <w:rFonts w:ascii="宋体" w:cs="宋体"/>
          <w:b/>
          <w:color w:val="000000"/>
          <w:sz w:val="24"/>
        </w:rPr>
        <w:t xml:space="preserve">A  </w:t>
      </w:r>
      <w:r>
        <w:rPr>
          <w:rFonts w:ascii="宋体" w:cs="宋体" w:hint="eastAsia"/>
          <w:b/>
          <w:color w:val="000000"/>
          <w:sz w:val="24"/>
        </w:rPr>
        <w:t>相关服务的范围和内容</w:t>
      </w:r>
    </w:p>
    <w:p>
      <w:pPr>
        <w:spacing w:before="156" w:after="156" w:line="360" w:lineRule="auto"/>
        <w:rPr>
          <w:rFonts w:ascii="宋体" w:cs="宋体"/>
          <w:color w:val="000000"/>
          <w:sz w:val="24"/>
        </w:rPr>
      </w:pPr>
      <w:r>
        <w:rPr>
          <w:rFonts w:ascii="宋体" w:cs="宋体"/>
          <w:color w:val="000000"/>
          <w:sz w:val="24"/>
        </w:rPr>
        <w:t xml:space="preserve">A-1 </w:t>
      </w:r>
      <w:r>
        <w:rPr>
          <w:rFonts w:ascii="宋体" w:cs="宋体" w:hint="eastAsia"/>
          <w:color w:val="000000"/>
          <w:sz w:val="24"/>
        </w:rPr>
        <w:t>勘察阶段：</w:t>
      </w:r>
      <w:r>
        <w:rPr>
          <w:rFonts w:ascii="宋体" w:cs="宋体"/>
          <w:color w:val="000000"/>
          <w:sz w:val="24"/>
          <w:u w:val="single"/>
        </w:rPr>
        <w:t xml:space="preserve">                                                    </w:t>
      </w:r>
      <w:r>
        <w:rPr>
          <w:rFonts w:ascii="宋体" w:cs="宋体" w:hint="eastAsia"/>
          <w:color w:val="000000"/>
          <w:sz w:val="24"/>
        </w:rPr>
        <w:t>。</w:t>
      </w:r>
    </w:p>
    <w:p>
      <w:pPr>
        <w:spacing w:before="156" w:after="156" w:line="360" w:lineRule="auto"/>
        <w:rPr>
          <w:rFonts w:ascii="宋体" w:cs="宋体"/>
          <w:color w:val="000000"/>
          <w:sz w:val="24"/>
        </w:rPr>
      </w:pPr>
      <w:r>
        <w:rPr>
          <w:rFonts w:ascii="宋体" w:cs="宋体"/>
          <w:color w:val="000000"/>
          <w:sz w:val="24"/>
        </w:rPr>
        <w:t xml:space="preserve">A-2 </w:t>
      </w:r>
      <w:r>
        <w:rPr>
          <w:rFonts w:ascii="宋体" w:cs="宋体" w:hint="eastAsia"/>
          <w:color w:val="000000"/>
          <w:sz w:val="24"/>
        </w:rPr>
        <w:t>设计阶段：：</w:t>
      </w:r>
      <w:r>
        <w:rPr>
          <w:rFonts w:ascii="宋体" w:cs="宋体"/>
          <w:color w:val="000000"/>
          <w:sz w:val="24"/>
          <w:u w:val="single"/>
        </w:rPr>
        <w:t xml:space="preserve">                                                    </w:t>
      </w:r>
      <w:r>
        <w:rPr>
          <w:rFonts w:ascii="宋体" w:cs="宋体" w:hint="eastAsia"/>
          <w:color w:val="000000"/>
          <w:sz w:val="24"/>
        </w:rPr>
        <w:t>。</w:t>
      </w:r>
    </w:p>
    <w:p>
      <w:pPr>
        <w:spacing w:before="156" w:after="156" w:line="360" w:lineRule="auto"/>
        <w:rPr>
          <w:rFonts w:ascii="宋体" w:cs="宋体"/>
          <w:color w:val="000000"/>
          <w:sz w:val="24"/>
        </w:rPr>
      </w:pPr>
      <w:r>
        <w:rPr>
          <w:rFonts w:ascii="宋体" w:cs="宋体"/>
          <w:color w:val="000000"/>
          <w:sz w:val="24"/>
        </w:rPr>
        <w:t xml:space="preserve">A-3 </w:t>
      </w:r>
      <w:r>
        <w:rPr>
          <w:rFonts w:ascii="宋体" w:cs="宋体" w:hint="eastAsia"/>
          <w:color w:val="000000"/>
          <w:sz w:val="24"/>
        </w:rPr>
        <w:t>保修阶段：</w:t>
      </w:r>
      <w:r>
        <w:rPr>
          <w:rFonts w:ascii="宋体" w:cs="宋体"/>
          <w:color w:val="000000"/>
          <w:sz w:val="24"/>
          <w:u w:val="single"/>
        </w:rPr>
        <w:t xml:space="preserve">                                                    </w:t>
      </w:r>
      <w:r>
        <w:rPr>
          <w:rFonts w:ascii="宋体" w:cs="宋体" w:hint="eastAsia"/>
          <w:color w:val="000000"/>
          <w:sz w:val="24"/>
        </w:rPr>
        <w:t>。</w:t>
      </w:r>
    </w:p>
    <w:p>
      <w:pPr>
        <w:spacing w:before="156" w:after="156" w:line="360" w:lineRule="auto"/>
        <w:rPr>
          <w:rFonts w:ascii="宋体" w:cs="宋体"/>
          <w:color w:val="000000"/>
          <w:sz w:val="24"/>
        </w:rPr>
      </w:pPr>
      <w:r>
        <w:rPr>
          <w:rFonts w:ascii="宋体" w:cs="宋体"/>
          <w:color w:val="000000"/>
          <w:sz w:val="24"/>
        </w:rPr>
        <w:t xml:space="preserve">A-4 </w:t>
      </w:r>
      <w:r>
        <w:rPr>
          <w:rFonts w:ascii="宋体" w:cs="宋体" w:hint="eastAsia"/>
          <w:color w:val="000000"/>
          <w:sz w:val="24"/>
        </w:rPr>
        <w:t>其他（专业技术咨询、外部协调工作等）：：</w:t>
      </w:r>
      <w:r>
        <w:rPr>
          <w:rFonts w:ascii="宋体" w:cs="宋体"/>
          <w:color w:val="000000"/>
          <w:sz w:val="24"/>
          <w:u w:val="single"/>
        </w:rPr>
        <w:t xml:space="preserve">                         </w:t>
      </w:r>
      <w:r>
        <w:rPr>
          <w:rFonts w:ascii="宋体" w:cs="宋体" w:hint="eastAsia"/>
          <w:color w:val="000000"/>
          <w:sz w:val="24"/>
        </w:rPr>
        <w:t>。</w:t>
      </w:r>
    </w:p>
    <w:p>
      <w:pPr>
        <w:autoSpaceDE w:val="0"/>
        <w:autoSpaceDN w:val="0"/>
        <w:adjustRightInd w:val="0"/>
        <w:spacing w:line="440" w:lineRule="exact"/>
        <w:ind w:firstLineChars="208" w:firstLine="499"/>
        <w:jc w:val="left"/>
        <w:rPr>
          <w:rFonts w:ascii="宋体"/>
          <w:color w:val="000000"/>
          <w:kern w:val="0"/>
          <w:sz w:val="24"/>
        </w:rPr>
      </w:pPr>
      <w:r>
        <w:rPr>
          <w:rFonts w:ascii="宋体" w:hint="eastAsia"/>
          <w:color w:val="000000"/>
          <w:kern w:val="0"/>
          <w:sz w:val="24"/>
        </w:rPr>
        <w:t>监理服务内容和要求（包括但不限于）</w:t>
      </w:r>
      <w:r>
        <w:rPr>
          <w:rFonts w:ascii="宋体"/>
          <w:color w:val="000000"/>
          <w:kern w:val="0"/>
          <w:sz w:val="24"/>
        </w:rPr>
        <w:t>:</w:t>
      </w:r>
    </w:p>
    <w:p>
      <w:pPr>
        <w:widowControl/>
        <w:spacing w:line="300" w:lineRule="auto"/>
        <w:ind w:firstLineChars="208" w:firstLine="499"/>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协助招标人审核施工图的设计和概</w:t>
      </w:r>
      <w:r>
        <w:rPr>
          <w:rFonts w:ascii="宋体" w:cs="宋体"/>
          <w:color w:val="000000"/>
          <w:kern w:val="0"/>
          <w:sz w:val="24"/>
        </w:rPr>
        <w:t>(</w:t>
      </w:r>
      <w:r>
        <w:rPr>
          <w:rFonts w:ascii="宋体" w:cs="宋体" w:hint="eastAsia"/>
          <w:color w:val="000000"/>
          <w:kern w:val="0"/>
          <w:sz w:val="24"/>
        </w:rPr>
        <w:t>预</w:t>
      </w:r>
      <w:r>
        <w:rPr>
          <w:rFonts w:ascii="宋体" w:cs="宋体"/>
          <w:color w:val="000000"/>
          <w:kern w:val="0"/>
          <w:sz w:val="24"/>
        </w:rPr>
        <w:t>)</w:t>
      </w:r>
      <w:r>
        <w:rPr>
          <w:rFonts w:ascii="宋体" w:cs="宋体" w:hint="eastAsia"/>
          <w:color w:val="000000"/>
          <w:kern w:val="0"/>
          <w:sz w:val="24"/>
        </w:rPr>
        <w:t>算</w:t>
      </w:r>
      <w:r>
        <w:rPr>
          <w:rFonts w:ascii="宋体" w:cs="宋体"/>
          <w:color w:val="000000"/>
          <w:kern w:val="0"/>
          <w:sz w:val="24"/>
        </w:rPr>
        <w:t>,</w:t>
      </w:r>
      <w:r>
        <w:rPr>
          <w:rFonts w:ascii="宋体" w:cs="宋体" w:hint="eastAsia"/>
          <w:color w:val="000000"/>
          <w:kern w:val="0"/>
          <w:sz w:val="24"/>
        </w:rPr>
        <w:t>组织图纸会审</w:t>
      </w:r>
      <w:r>
        <w:rPr>
          <w:rFonts w:ascii="宋体" w:cs="宋体"/>
          <w:color w:val="000000"/>
          <w:kern w:val="0"/>
          <w:sz w:val="24"/>
        </w:rPr>
        <w:t>,</w:t>
      </w:r>
      <w:r>
        <w:rPr>
          <w:rFonts w:ascii="宋体" w:cs="宋体" w:hint="eastAsia"/>
          <w:color w:val="000000"/>
          <w:kern w:val="0"/>
          <w:sz w:val="24"/>
        </w:rPr>
        <w:t>做好记录</w:t>
      </w:r>
      <w:r>
        <w:rPr>
          <w:rFonts w:ascii="宋体" w:cs="宋体"/>
          <w:color w:val="000000"/>
          <w:kern w:val="0"/>
          <w:sz w:val="24"/>
        </w:rPr>
        <w:t>,</w:t>
      </w:r>
      <w:r>
        <w:rPr>
          <w:rFonts w:ascii="宋体" w:cs="宋体" w:hint="eastAsia"/>
          <w:color w:val="000000"/>
          <w:kern w:val="0"/>
          <w:sz w:val="24"/>
        </w:rPr>
        <w:t>写出会审纪要。</w:t>
      </w:r>
    </w:p>
    <w:p>
      <w:pPr>
        <w:widowControl/>
        <w:spacing w:line="300" w:lineRule="auto"/>
        <w:ind w:firstLineChars="208" w:firstLine="499"/>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参与招标人与承包人签定施工承包合同</w:t>
      </w:r>
      <w:r>
        <w:rPr>
          <w:rFonts w:ascii="宋体" w:cs="宋体"/>
          <w:color w:val="000000"/>
          <w:kern w:val="0"/>
          <w:sz w:val="24"/>
        </w:rPr>
        <w:t>,</w:t>
      </w:r>
      <w:r>
        <w:rPr>
          <w:rFonts w:ascii="宋体" w:cs="宋体" w:hint="eastAsia"/>
          <w:color w:val="000000"/>
          <w:kern w:val="0"/>
          <w:sz w:val="24"/>
        </w:rPr>
        <w:t>审核施工进度计划，并在实施过程中检查、督促承包人严格按合同和施工规范、工程技术标准、设计要求进行施工，监督承包人现场施工管理。</w:t>
      </w:r>
    </w:p>
    <w:p>
      <w:pPr>
        <w:widowControl/>
        <w:spacing w:line="300" w:lineRule="auto"/>
        <w:ind w:firstLineChars="208" w:firstLine="499"/>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协助招标人做好开工前准备，签发工程开工报审表，经招标人同意下达开工令。</w:t>
      </w:r>
    </w:p>
    <w:p>
      <w:pPr>
        <w:widowControl/>
        <w:spacing w:line="300" w:lineRule="auto"/>
        <w:ind w:firstLineChars="208" w:firstLine="499"/>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审查施工单位提交施工组织设计，审查和检查施工技术措施、质量保证体系及安全防护措施，提出合理的整改意见和建议。</w:t>
      </w:r>
    </w:p>
    <w:p>
      <w:pPr>
        <w:widowControl/>
        <w:spacing w:line="300" w:lineRule="auto"/>
        <w:ind w:firstLineChars="208" w:firstLine="499"/>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审查承包人采购清单，检查工程使用材料、构件、设备的规格、质量与数量。督促承包人编制材料的供需计划，协助招标人安排甲供材料的供应计划。</w:t>
      </w:r>
    </w:p>
    <w:p>
      <w:pPr>
        <w:widowControl/>
        <w:spacing w:line="300" w:lineRule="auto"/>
        <w:ind w:firstLineChars="208" w:firstLine="499"/>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主持施工图交底，参与设计变更的签证，复核施工变更。</w:t>
      </w:r>
    </w:p>
    <w:p>
      <w:pPr>
        <w:widowControl/>
        <w:spacing w:line="300" w:lineRule="auto"/>
        <w:ind w:firstLineChars="208" w:firstLine="499"/>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主持召开工程协调会议及综合管理协调会议，主持召开工程协调会议并做好会议纪要，调解有关工程建设各种合同争议，处理索赔事项。</w:t>
      </w:r>
    </w:p>
    <w:p>
      <w:pPr>
        <w:widowControl/>
        <w:spacing w:line="300" w:lineRule="auto"/>
        <w:ind w:firstLineChars="208" w:firstLine="499"/>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检查安全防护措施和文明施工</w:t>
      </w:r>
      <w:r>
        <w:rPr>
          <w:rFonts w:ascii="宋体" w:cs="宋体"/>
          <w:color w:val="000000"/>
          <w:kern w:val="0"/>
          <w:sz w:val="24"/>
        </w:rPr>
        <w:t>,</w:t>
      </w:r>
      <w:r>
        <w:rPr>
          <w:rFonts w:ascii="宋体" w:cs="宋体" w:hint="eastAsia"/>
          <w:color w:val="000000"/>
          <w:kern w:val="0"/>
          <w:sz w:val="24"/>
        </w:rPr>
        <w:t>检查督促工程进度、施工质量。</w:t>
      </w:r>
    </w:p>
    <w:p>
      <w:pPr>
        <w:widowControl/>
        <w:spacing w:line="300" w:lineRule="auto"/>
        <w:ind w:firstLineChars="208" w:firstLine="499"/>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督促施工单位及时整理技术资料及竣工验收资料。</w:t>
      </w:r>
    </w:p>
    <w:p>
      <w:pPr>
        <w:widowControl/>
        <w:spacing w:line="300" w:lineRule="auto"/>
        <w:ind w:firstLineChars="208" w:firstLine="499"/>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协助招标人对工程投资进行控制，对施工单位提出的付款申请进行审核。</w:t>
      </w:r>
    </w:p>
    <w:p>
      <w:pPr>
        <w:widowControl/>
        <w:spacing w:line="300" w:lineRule="auto"/>
        <w:ind w:firstLineChars="208" w:firstLine="499"/>
        <w:rPr>
          <w:rFonts w:ascii="宋体" w:cs="宋体"/>
          <w:color w:val="000000"/>
          <w:kern w:val="0"/>
          <w:sz w:val="24"/>
        </w:rPr>
      </w:pPr>
      <w:r>
        <w:rPr>
          <w:rFonts w:ascii="宋体" w:cs="宋体"/>
          <w:color w:val="000000"/>
          <w:kern w:val="0"/>
          <w:sz w:val="24"/>
        </w:rPr>
        <w:t>(11)</w:t>
      </w:r>
      <w:r>
        <w:rPr>
          <w:rFonts w:ascii="宋体" w:cs="宋体" w:hint="eastAsia"/>
          <w:color w:val="000000"/>
          <w:kern w:val="0"/>
          <w:sz w:val="24"/>
        </w:rPr>
        <w:t>参加审核工程结算，协助招标人审核工程造价，努力降低工程费用。</w:t>
      </w:r>
    </w:p>
    <w:p>
      <w:pPr>
        <w:widowControl/>
        <w:spacing w:line="300" w:lineRule="auto"/>
        <w:ind w:firstLineChars="208" w:firstLine="499"/>
        <w:rPr>
          <w:rFonts w:ascii="宋体" w:cs="宋体"/>
          <w:color w:val="000000"/>
          <w:kern w:val="0"/>
          <w:sz w:val="24"/>
        </w:rPr>
      </w:pPr>
      <w:r>
        <w:rPr>
          <w:rFonts w:ascii="宋体" w:cs="宋体"/>
          <w:color w:val="000000"/>
          <w:kern w:val="0"/>
          <w:sz w:val="24"/>
        </w:rPr>
        <w:t>(12)</w:t>
      </w:r>
      <w:r>
        <w:rPr>
          <w:rFonts w:ascii="宋体" w:cs="宋体" w:hint="eastAsia"/>
          <w:color w:val="000000"/>
          <w:kern w:val="0"/>
          <w:sz w:val="24"/>
        </w:rPr>
        <w:t>及时提供完整的监理资料，定期编制监理简报。</w:t>
      </w:r>
    </w:p>
    <w:p>
      <w:pPr>
        <w:widowControl/>
        <w:spacing w:line="300" w:lineRule="auto"/>
        <w:ind w:firstLineChars="208" w:firstLine="499"/>
        <w:rPr>
          <w:rFonts w:ascii="宋体" w:cs="宋体"/>
          <w:color w:val="000000"/>
          <w:kern w:val="0"/>
          <w:sz w:val="24"/>
        </w:rPr>
      </w:pPr>
      <w:r>
        <w:rPr>
          <w:rFonts w:ascii="宋体" w:cs="宋体"/>
          <w:color w:val="000000"/>
          <w:kern w:val="0"/>
          <w:sz w:val="24"/>
        </w:rPr>
        <w:t>(13)</w:t>
      </w:r>
      <w:r>
        <w:rPr>
          <w:rFonts w:ascii="宋体" w:cs="宋体" w:hint="eastAsia"/>
          <w:color w:val="000000"/>
          <w:kern w:val="0"/>
          <w:sz w:val="24"/>
        </w:rPr>
        <w:t>履行法律、法规规定的监理职责义务，提供其他可免费提供的监理服务。</w:t>
      </w:r>
    </w:p>
    <w:p>
      <w:pPr>
        <w:widowControl/>
        <w:spacing w:line="300" w:lineRule="auto"/>
        <w:ind w:firstLineChars="208" w:firstLine="499"/>
        <w:rPr>
          <w:rFonts w:ascii="宋体" w:cs="宋体"/>
          <w:color w:val="000000"/>
          <w:kern w:val="0"/>
          <w:sz w:val="24"/>
        </w:rPr>
      </w:pPr>
      <w:r>
        <w:rPr>
          <w:rFonts w:ascii="宋体" w:cs="宋体"/>
          <w:color w:val="000000"/>
          <w:kern w:val="0"/>
          <w:sz w:val="24"/>
        </w:rPr>
        <w:t>(14)</w:t>
      </w:r>
      <w:r>
        <w:rPr>
          <w:rFonts w:ascii="宋体" w:cs="宋体" w:hint="eastAsia"/>
          <w:color w:val="000000"/>
          <w:kern w:val="0"/>
          <w:sz w:val="24"/>
        </w:rPr>
        <w:t>协助招标人组织进行交工验收及竣工验收。</w:t>
      </w:r>
    </w:p>
    <w:p>
      <w:pPr>
        <w:widowControl/>
        <w:spacing w:line="300" w:lineRule="auto"/>
        <w:ind w:firstLineChars="208" w:firstLine="499"/>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15</w:t>
      </w:r>
      <w:r>
        <w:rPr>
          <w:rFonts w:ascii="宋体" w:cs="宋体" w:hint="eastAsia"/>
          <w:color w:val="000000"/>
          <w:kern w:val="0"/>
          <w:sz w:val="24"/>
        </w:rPr>
        <w:t>）保修期内每周巡查，督察及汇总上报。</w:t>
      </w:r>
    </w:p>
    <w:p>
      <w:pPr>
        <w:widowControl/>
        <w:spacing w:line="300" w:lineRule="auto"/>
        <w:ind w:firstLineChars="208" w:firstLine="499"/>
        <w:rPr>
          <w:rFonts w:ascii="宋体" w:cs="宋体"/>
          <w:color w:val="000000"/>
          <w:sz w:val="24"/>
        </w:rPr>
      </w:pPr>
      <w:r>
        <w:rPr>
          <w:rFonts w:ascii="宋体" w:cs="宋体"/>
          <w:color w:val="000000"/>
          <w:kern w:val="0"/>
          <w:sz w:val="24"/>
        </w:rPr>
        <w:t xml:space="preserve"> (16)</w:t>
      </w:r>
      <w:r>
        <w:rPr>
          <w:rFonts w:ascii="宋体" w:cs="宋体" w:hint="eastAsia"/>
          <w:color w:val="000000"/>
          <w:kern w:val="0"/>
          <w:sz w:val="24"/>
        </w:rPr>
        <w:t>完成监理规范要求的其他工作内容。</w:t>
      </w:r>
    </w:p>
    <w:p>
      <w:pPr>
        <w:spacing w:before="156" w:after="156" w:line="360" w:lineRule="auto"/>
        <w:rPr>
          <w:rFonts w:ascii="宋体" w:cs="宋体"/>
          <w:color w:val="000000"/>
          <w:sz w:val="24"/>
        </w:rPr>
      </w:pPr>
    </w:p>
    <w:p>
      <w:pPr>
        <w:spacing w:before="156" w:after="156" w:line="360" w:lineRule="auto"/>
        <w:rPr>
          <w:rFonts w:ascii="宋体" w:cs="宋体"/>
          <w:b/>
          <w:color w:val="000000"/>
          <w:sz w:val="24"/>
        </w:rPr>
      </w:pPr>
      <w:r>
        <w:rPr>
          <w:rFonts w:ascii="宋体" w:cs="宋体"/>
          <w:b/>
          <w:color w:val="000000"/>
          <w:sz w:val="24"/>
        </w:rPr>
        <w:br w:type="page"/>
      </w:r>
      <w:r>
        <w:rPr>
          <w:rFonts w:ascii="宋体" w:cs="宋体" w:hint="eastAsia"/>
          <w:b/>
          <w:color w:val="000000"/>
          <w:sz w:val="24"/>
        </w:rPr>
        <w:t>附录</w:t>
      </w:r>
      <w:r>
        <w:rPr>
          <w:rFonts w:ascii="宋体" w:cs="宋体"/>
          <w:b/>
          <w:color w:val="000000"/>
          <w:sz w:val="24"/>
        </w:rPr>
        <w:t xml:space="preserve">B  </w:t>
      </w:r>
      <w:r>
        <w:rPr>
          <w:rFonts w:ascii="宋体" w:cs="宋体" w:hint="eastAsia"/>
          <w:b/>
          <w:color w:val="000000"/>
          <w:sz w:val="24"/>
        </w:rPr>
        <w:t>委托人派遣的人员和提供的房屋、资料、设备</w:t>
      </w:r>
    </w:p>
    <w:p>
      <w:pPr>
        <w:spacing w:before="156" w:line="360" w:lineRule="auto"/>
        <w:rPr>
          <w:rFonts w:ascii="宋体" w:cs="宋体"/>
          <w:b/>
          <w:color w:val="000000"/>
          <w:sz w:val="24"/>
        </w:rPr>
      </w:pPr>
      <w:r>
        <w:rPr>
          <w:rFonts w:ascii="宋体" w:cs="宋体"/>
          <w:b/>
          <w:color w:val="000000"/>
          <w:sz w:val="24"/>
        </w:rPr>
        <w:t xml:space="preserve">B-1  </w:t>
      </w:r>
      <w:r>
        <w:rPr>
          <w:rFonts w:ascii="宋体" w:cs="宋体" w:hint="eastAsia"/>
          <w:b/>
          <w:color w:val="000000"/>
          <w:sz w:val="24"/>
        </w:rPr>
        <w:t>委托人派遣的人员</w:t>
      </w:r>
    </w:p>
    <w:tbl>
      <w:tblPr>
        <w:jc w:val="left"/>
        <w:tblW w:w="856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808"/>
        <w:gridCol w:w="1770"/>
        <w:gridCol w:w="2130"/>
        <w:gridCol w:w="1860"/>
      </w:tblGrid>
      <w:tr>
        <w:tc>
          <w:tcPr>
            <w:tcW w:w="2808"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名称</w:t>
            </w: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数量</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工作要求</w:t>
            </w: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提供时间</w:t>
            </w:r>
          </w:p>
        </w:tc>
      </w:tr>
      <w:tr>
        <w:tc>
          <w:tcPr>
            <w:tcW w:w="280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1. </w:t>
            </w:r>
            <w:r>
              <w:rPr>
                <w:rFonts w:ascii="宋体" w:cs="宋体" w:hint="eastAsia"/>
                <w:color w:val="000000"/>
                <w:sz w:val="24"/>
              </w:rPr>
              <w:t>工程技术人员</w:t>
            </w:r>
            <w:r>
              <w:rPr>
                <w:rFonts w:ascii="宋体" w:cs="宋体"/>
                <w:color w:val="000000"/>
                <w:sz w:val="24"/>
              </w:rPr>
              <w:t xml:space="preserve"> </w:t>
            </w: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80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2. </w:t>
            </w:r>
            <w:r>
              <w:rPr>
                <w:rFonts w:ascii="宋体" w:cs="宋体" w:hint="eastAsia"/>
                <w:color w:val="000000"/>
                <w:sz w:val="24"/>
              </w:rPr>
              <w:t>辅助工作人员</w:t>
            </w: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80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3. </w:t>
            </w:r>
            <w:r>
              <w:rPr>
                <w:rFonts w:ascii="宋体" w:cs="宋体" w:hint="eastAsia"/>
                <w:color w:val="000000"/>
                <w:sz w:val="24"/>
              </w:rPr>
              <w:t>其他人员</w:t>
            </w: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80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bl>
    <w:p>
      <w:pPr>
        <w:spacing w:before="156" w:line="360" w:lineRule="auto"/>
        <w:outlineLvl w:val="0"/>
        <w:rPr>
          <w:rFonts w:ascii="宋体" w:cs="宋体"/>
          <w:b/>
          <w:color w:val="000000"/>
          <w:sz w:val="24"/>
        </w:rPr>
      </w:pPr>
      <w:bookmarkStart w:id="467" w:name="_Toc423506972"/>
      <w:bookmarkEnd w:id="467"/>
      <w:r>
        <w:rPr>
          <w:rFonts w:ascii="宋体" w:cs="宋体"/>
          <w:b/>
          <w:color w:val="000000"/>
          <w:sz w:val="24"/>
        </w:rPr>
        <w:t xml:space="preserve">B-2  </w:t>
      </w:r>
      <w:r>
        <w:rPr>
          <w:rFonts w:ascii="宋体" w:cs="宋体" w:hint="eastAsia"/>
          <w:b/>
          <w:color w:val="000000"/>
          <w:sz w:val="24"/>
        </w:rPr>
        <w:t>委托人提供的房屋</w:t>
      </w:r>
    </w:p>
    <w:tbl>
      <w:tblPr>
        <w:jc w:val="left"/>
        <w:tblW w:w="856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448"/>
        <w:gridCol w:w="2130"/>
        <w:gridCol w:w="2130"/>
        <w:gridCol w:w="1860"/>
      </w:tblGrid>
      <w:tr>
        <w:tc>
          <w:tcPr>
            <w:tcW w:w="2448"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名称</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数量</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面积</w:t>
            </w: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提供时间</w:t>
            </w: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1. </w:t>
            </w:r>
            <w:r>
              <w:rPr>
                <w:rFonts w:ascii="宋体" w:cs="宋体" w:hint="eastAsia"/>
                <w:color w:val="000000"/>
                <w:sz w:val="24"/>
              </w:rPr>
              <w:t>办公用房</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ind w:firstLine="240"/>
              <w:rPr>
                <w:rFonts w:ascii="宋体" w:cs="宋体"/>
                <w:color w:val="000000"/>
                <w:sz w:val="24"/>
              </w:rPr>
            </w:pPr>
            <w:r>
              <w:rPr>
                <w:rFonts w:ascii="宋体" w:cs="宋体"/>
                <w:color w:val="000000"/>
                <w:sz w:val="24"/>
              </w:rPr>
              <w:t xml:space="preserve"> </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ind w:firstLine="240"/>
              <w:rPr>
                <w:rFonts w:ascii="宋体" w:cs="宋体"/>
                <w:color w:val="000000"/>
                <w:sz w:val="24"/>
              </w:rPr>
            </w:pPr>
            <w:r>
              <w:rPr>
                <w:rFonts w:ascii="宋体" w:cs="宋体"/>
                <w:color w:val="000000"/>
                <w:sz w:val="24"/>
              </w:rPr>
              <w:t xml:space="preserve"> </w:t>
            </w: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2. </w:t>
            </w:r>
            <w:r>
              <w:rPr>
                <w:rFonts w:ascii="宋体" w:cs="宋体" w:hint="eastAsia"/>
                <w:color w:val="000000"/>
                <w:sz w:val="24"/>
              </w:rPr>
              <w:t>生活用房</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strike/>
                <w:dstrike w:val="0"/>
                <w:color w:val="000000"/>
                <w:sz w:val="24"/>
              </w:rPr>
            </w:pPr>
            <w:r>
              <w:rPr>
                <w:rFonts w:ascii="宋体" w:cs="宋体"/>
                <w:color w:val="000000"/>
                <w:sz w:val="24"/>
              </w:rPr>
              <w:t xml:space="preserve">3. </w:t>
            </w:r>
            <w:r>
              <w:rPr>
                <w:rFonts w:ascii="宋体" w:cs="宋体" w:hint="eastAsia"/>
                <w:color w:val="000000"/>
                <w:sz w:val="24"/>
              </w:rPr>
              <w:t>试验用房</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4. </w:t>
            </w:r>
            <w:r>
              <w:rPr>
                <w:rFonts w:ascii="宋体" w:cs="宋体" w:hint="eastAsia"/>
                <w:color w:val="000000"/>
                <w:sz w:val="24"/>
              </w:rPr>
              <w:t>样品用房</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hint="eastAsia"/>
                <w:color w:val="000000"/>
                <w:sz w:val="24"/>
              </w:rPr>
              <w:t>用餐及其他生活条件</w:t>
            </w:r>
          </w:p>
        </w:tc>
        <w:tc>
          <w:tcPr>
            <w:tcW w:w="6120" w:type="dxa"/>
            <w:gridSpan w:val="3"/>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bl>
    <w:p>
      <w:pPr>
        <w:pStyle w:val="1"/>
        <w:spacing w:before="0" w:after="0" w:line="400" w:lineRule="exact"/>
        <w:rPr>
          <w:color w:val="000000"/>
          <w:sz w:val="32"/>
          <w:szCs w:val="32"/>
          <w:lang w:val="zh-CN"/>
        </w:rPr>
      </w:pPr>
    </w:p>
    <w:p>
      <w:pPr>
        <w:rPr>
          <w:color w:val="000000"/>
          <w:sz w:val="32"/>
          <w:szCs w:val="32"/>
          <w:lang w:val="zh-CN"/>
        </w:rPr>
      </w:pPr>
    </w:p>
    <w:p>
      <w:pPr>
        <w:rPr>
          <w:color w:val="000000"/>
          <w:sz w:val="32"/>
          <w:szCs w:val="32"/>
          <w:lang w:val="zh-CN"/>
        </w:rPr>
      </w:pPr>
    </w:p>
    <w:p>
      <w:pPr>
        <w:rPr>
          <w:color w:val="000000"/>
          <w:sz w:val="32"/>
          <w:szCs w:val="32"/>
          <w:lang w:val="zh-CN"/>
        </w:rPr>
      </w:pPr>
    </w:p>
    <w:p>
      <w:pPr>
        <w:rPr>
          <w:color w:val="000000"/>
          <w:sz w:val="32"/>
          <w:szCs w:val="32"/>
          <w:lang w:val="zh-CN"/>
        </w:rPr>
      </w:pPr>
    </w:p>
    <w:p>
      <w:pPr>
        <w:rPr>
          <w:color w:val="000000"/>
          <w:sz w:val="32"/>
          <w:szCs w:val="32"/>
          <w:lang w:val="zh-CN"/>
        </w:rPr>
      </w:pPr>
    </w:p>
    <w:p>
      <w:pPr>
        <w:rPr>
          <w:color w:val="000000"/>
          <w:sz w:val="32"/>
          <w:szCs w:val="32"/>
          <w:lang w:val="zh-CN"/>
        </w:rPr>
      </w:pPr>
    </w:p>
    <w:p>
      <w:pPr>
        <w:rPr>
          <w:color w:val="000000"/>
          <w:sz w:val="32"/>
          <w:szCs w:val="32"/>
          <w:lang w:val="zh-CN"/>
        </w:rPr>
      </w:pPr>
    </w:p>
    <w:p>
      <w:pPr>
        <w:rPr>
          <w:color w:val="000000"/>
          <w:sz w:val="32"/>
          <w:szCs w:val="32"/>
          <w:lang w:val="zh-CN"/>
        </w:rPr>
      </w:pPr>
    </w:p>
    <w:p>
      <w:pPr>
        <w:rPr>
          <w:color w:val="000000"/>
          <w:sz w:val="32"/>
          <w:szCs w:val="32"/>
          <w:lang w:val="zh-CN"/>
        </w:rPr>
      </w:pPr>
    </w:p>
    <w:p>
      <w:pPr>
        <w:pStyle w:val="1"/>
        <w:spacing w:before="0" w:after="0" w:line="400" w:lineRule="exact"/>
        <w:jc w:val="center"/>
        <w:rPr>
          <w:color w:val="000000"/>
          <w:sz w:val="32"/>
          <w:szCs w:val="32"/>
          <w:lang w:val="zh-CN"/>
        </w:rPr>
      </w:pPr>
      <w:r>
        <w:rPr>
          <w:rFonts w:hint="eastAsia"/>
          <w:color w:val="000000"/>
          <w:sz w:val="32"/>
          <w:szCs w:val="32"/>
          <w:lang w:val="zh-CN"/>
        </w:rPr>
        <w:t>第五章</w:t>
      </w:r>
      <w:r>
        <w:rPr>
          <w:color w:val="000000"/>
          <w:sz w:val="32"/>
          <w:szCs w:val="32"/>
          <w:lang w:val="zh-CN"/>
        </w:rPr>
        <w:t xml:space="preserve">  </w:t>
      </w:r>
      <w:r>
        <w:rPr>
          <w:rFonts w:hint="eastAsia"/>
          <w:color w:val="000000"/>
          <w:sz w:val="32"/>
          <w:szCs w:val="32"/>
          <w:lang w:val="zh-CN"/>
        </w:rPr>
        <w:t>技术文件</w:t>
      </w:r>
    </w:p>
    <w:p>
      <w:pPr>
        <w:spacing w:line="300" w:lineRule="auto"/>
        <w:jc w:val="center"/>
        <w:rPr>
          <w:rFonts w:ascii="黑体" w:eastAsia="黑体"/>
          <w:color w:val="000000"/>
          <w:sz w:val="32"/>
          <w:szCs w:val="32"/>
        </w:rPr>
      </w:pPr>
    </w:p>
    <w:p>
      <w:pPr>
        <w:spacing w:line="360" w:lineRule="auto"/>
        <w:ind w:firstLineChars="192" w:firstLine="403"/>
        <w:rPr>
          <w:color w:val="000000"/>
        </w:rPr>
      </w:pPr>
      <w:r>
        <w:rPr>
          <w:rFonts w:hint="eastAsia"/>
          <w:color w:val="000000"/>
        </w:rPr>
        <w:t>技术文件由招标人提供，主要内容包括（但不限于）：</w:t>
      </w:r>
    </w:p>
    <w:p>
      <w:pPr>
        <w:spacing w:line="360" w:lineRule="auto"/>
        <w:ind w:firstLineChars="192" w:firstLine="403"/>
        <w:rPr>
          <w:color w:val="000000"/>
        </w:rPr>
      </w:pPr>
      <w:r>
        <w:rPr>
          <w:color w:val="000000"/>
        </w:rPr>
        <w:t>1</w:t>
      </w:r>
      <w:r>
        <w:rPr>
          <w:rFonts w:hint="eastAsia"/>
          <w:color w:val="000000"/>
        </w:rPr>
        <w:t>、工程概况；</w:t>
      </w:r>
    </w:p>
    <w:p>
      <w:pPr>
        <w:spacing w:line="360" w:lineRule="auto"/>
        <w:ind w:firstLineChars="192" w:firstLine="403"/>
        <w:rPr>
          <w:color w:val="000000"/>
        </w:rPr>
      </w:pPr>
      <w:r>
        <w:rPr>
          <w:color w:val="000000"/>
        </w:rPr>
        <w:t>2</w:t>
      </w:r>
      <w:r>
        <w:rPr>
          <w:rFonts w:hint="eastAsia"/>
          <w:color w:val="000000"/>
        </w:rPr>
        <w:t>、工程地质资料；</w:t>
      </w:r>
    </w:p>
    <w:p>
      <w:pPr>
        <w:spacing w:line="360" w:lineRule="auto"/>
        <w:ind w:firstLineChars="192" w:firstLine="403"/>
        <w:rPr>
          <w:color w:val="000000"/>
        </w:rPr>
      </w:pPr>
      <w:r>
        <w:rPr>
          <w:color w:val="000000"/>
        </w:rPr>
        <w:t>3</w:t>
      </w:r>
      <w:r>
        <w:rPr>
          <w:rFonts w:hint="eastAsia"/>
          <w:color w:val="000000"/>
        </w:rPr>
        <w:t>、水文、气象条件；</w:t>
      </w:r>
    </w:p>
    <w:p>
      <w:pPr>
        <w:spacing w:line="360" w:lineRule="auto"/>
        <w:ind w:firstLineChars="192" w:firstLine="403"/>
        <w:rPr>
          <w:color w:val="000000"/>
        </w:rPr>
      </w:pPr>
      <w:r>
        <w:rPr>
          <w:color w:val="000000"/>
        </w:rPr>
        <w:t>4</w:t>
      </w:r>
      <w:r>
        <w:rPr>
          <w:rFonts w:hint="eastAsia"/>
          <w:color w:val="000000"/>
        </w:rPr>
        <w:t>、主要工程技术参数、工程量；</w:t>
      </w:r>
    </w:p>
    <w:p>
      <w:pPr>
        <w:spacing w:line="360" w:lineRule="auto"/>
        <w:ind w:firstLineChars="192" w:firstLine="403"/>
        <w:rPr>
          <w:color w:val="000000"/>
        </w:rPr>
      </w:pPr>
      <w:r>
        <w:rPr>
          <w:color w:val="000000"/>
        </w:rPr>
        <w:t>5</w:t>
      </w:r>
      <w:r>
        <w:rPr>
          <w:rFonts w:hint="eastAsia"/>
          <w:color w:val="000000"/>
        </w:rPr>
        <w:t>、施工总布置；</w:t>
      </w:r>
    </w:p>
    <w:p>
      <w:pPr>
        <w:spacing w:line="360" w:lineRule="auto"/>
        <w:ind w:firstLineChars="192" w:firstLine="403"/>
        <w:rPr>
          <w:color w:val="000000"/>
        </w:rPr>
      </w:pPr>
      <w:r>
        <w:rPr>
          <w:color w:val="000000"/>
        </w:rPr>
        <w:t>6</w:t>
      </w:r>
      <w:r>
        <w:rPr>
          <w:rFonts w:hint="eastAsia"/>
          <w:color w:val="000000"/>
        </w:rPr>
        <w:t>、施工总进度计划；</w:t>
      </w:r>
    </w:p>
    <w:p>
      <w:pPr>
        <w:spacing w:line="360" w:lineRule="auto"/>
        <w:ind w:firstLineChars="192" w:firstLine="403"/>
        <w:rPr>
          <w:color w:val="000000"/>
        </w:rPr>
      </w:pPr>
      <w:r>
        <w:rPr>
          <w:color w:val="000000"/>
        </w:rPr>
        <w:t>7</w:t>
      </w:r>
      <w:r>
        <w:rPr>
          <w:rFonts w:hint="eastAsia"/>
          <w:color w:val="000000"/>
        </w:rPr>
        <w:t>、技术要求及必要的附图。</w:t>
      </w: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jc w:val="center"/>
        <w:rPr>
          <w:rFonts w:ascii="黑体" w:eastAsia="黑体"/>
          <w:color w:val="000000"/>
          <w:sz w:val="32"/>
          <w:szCs w:val="32"/>
        </w:rPr>
      </w:pPr>
    </w:p>
    <w:p>
      <w:pPr>
        <w:spacing w:line="300" w:lineRule="auto"/>
        <w:rPr>
          <w:rFonts w:ascii="黑体" w:eastAsia="黑体"/>
          <w:color w:val="000000"/>
          <w:sz w:val="32"/>
          <w:szCs w:val="32"/>
        </w:rPr>
      </w:pPr>
    </w:p>
    <w:p>
      <w:pPr>
        <w:spacing w:line="300" w:lineRule="auto"/>
        <w:rPr>
          <w:rFonts w:ascii="黑体" w:eastAsia="黑体"/>
          <w:color w:val="000000"/>
          <w:sz w:val="32"/>
          <w:szCs w:val="32"/>
        </w:rPr>
      </w:pPr>
    </w:p>
    <w:p>
      <w:pPr>
        <w:spacing w:line="300" w:lineRule="auto"/>
        <w:rPr>
          <w:rFonts w:ascii="黑体" w:eastAsia="黑体"/>
          <w:color w:val="000000"/>
          <w:sz w:val="32"/>
          <w:szCs w:val="32"/>
        </w:rPr>
      </w:pPr>
    </w:p>
    <w:p>
      <w:pPr>
        <w:pStyle w:val="1"/>
        <w:numPr>
          <w:ilvl w:val="0"/>
          <w:numId w:val="18"/>
        </w:numPr>
        <w:spacing w:before="0" w:after="0" w:line="400" w:lineRule="exact"/>
        <w:jc w:val="center"/>
        <w:rPr>
          <w:color w:val="000000"/>
          <w:sz w:val="32"/>
          <w:szCs w:val="32"/>
          <w:lang w:val="zh-CN"/>
        </w:rPr>
      </w:pPr>
      <w:bookmarkStart w:id="468" w:name="_Toc423506974"/>
      <w:bookmarkEnd w:id="468"/>
      <w:r>
        <w:rPr>
          <w:rFonts w:hint="eastAsia"/>
          <w:color w:val="000000"/>
          <w:sz w:val="32"/>
          <w:szCs w:val="32"/>
          <w:lang w:val="zh-CN"/>
        </w:rPr>
        <w:t>招标图纸</w:t>
      </w:r>
      <w:r>
        <w:rPr>
          <w:color w:val="000000"/>
          <w:kern w:val="2"/>
          <w:sz w:val="32"/>
          <w:szCs w:val="32"/>
          <w:lang w:val="zh-CN"/>
        </w:rPr>
        <w:t xml:space="preserve"> </w:t>
      </w:r>
      <w:r>
        <w:rPr>
          <w:color w:val="000000"/>
          <w:sz w:val="32"/>
          <w:szCs w:val="32"/>
          <w:lang w:val="zh-CN"/>
        </w:rPr>
        <w:t xml:space="preserve"> </w:t>
      </w:r>
    </w:p>
    <w:p>
      <w:pPr>
        <w:spacing w:line="300" w:lineRule="auto"/>
        <w:rPr>
          <w:rFonts w:ascii="黑体" w:eastAsia="黑体"/>
          <w:color w:val="000000"/>
          <w:sz w:val="32"/>
          <w:szCs w:val="32"/>
        </w:rPr>
      </w:pPr>
    </w:p>
    <w:p>
      <w:pPr>
        <w:spacing w:line="360" w:lineRule="auto"/>
        <w:rPr>
          <w:rFonts w:ascii="宋体"/>
          <w:b/>
          <w:color w:val="000000"/>
          <w:kern w:val="0"/>
          <w:sz w:val="24"/>
        </w:rPr>
      </w:pPr>
      <w:r>
        <w:rPr>
          <w:rFonts w:ascii="宋体" w:hint="eastAsia"/>
          <w:b/>
          <w:color w:val="000000"/>
          <w:kern w:val="0"/>
          <w:sz w:val="24"/>
        </w:rPr>
        <w:t>招标图纸在相应的公共资源交易平台网站自行下载。</w:t>
      </w:r>
    </w:p>
    <w:p>
      <w:pPr>
        <w:spacing w:line="300" w:lineRule="auto"/>
        <w:jc w:val="center"/>
        <w:rPr>
          <w:rFonts w:ascii="宋体"/>
          <w:color w:val="000000"/>
          <w:sz w:val="28"/>
          <w:szCs w:val="28"/>
        </w:rPr>
      </w:pPr>
    </w:p>
    <w:p>
      <w:pPr>
        <w:spacing w:line="300" w:lineRule="auto"/>
        <w:jc w:val="center"/>
        <w:rPr>
          <w:rFonts w:ascii="宋体"/>
          <w:color w:val="000000"/>
          <w:sz w:val="28"/>
          <w:szCs w:val="28"/>
        </w:rPr>
      </w:pPr>
    </w:p>
    <w:p>
      <w:pPr>
        <w:spacing w:line="300" w:lineRule="auto"/>
        <w:jc w:val="center"/>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pStyle w:val="1"/>
        <w:numPr>
          <w:ilvl w:val="0"/>
          <w:numId w:val="18"/>
        </w:numPr>
        <w:spacing w:before="0" w:after="0" w:line="400" w:lineRule="exact"/>
        <w:jc w:val="center"/>
        <w:rPr>
          <w:color w:val="000000"/>
          <w:sz w:val="32"/>
          <w:szCs w:val="32"/>
          <w:lang w:val="zh-CN"/>
        </w:rPr>
      </w:pPr>
      <w:r>
        <w:rPr>
          <w:rFonts w:hint="eastAsia"/>
          <w:color w:val="000000"/>
          <w:sz w:val="32"/>
          <w:szCs w:val="32"/>
          <w:lang w:val="zh-CN"/>
        </w:rPr>
        <w:t>投标文件格式</w:t>
      </w:r>
    </w:p>
    <w:p>
      <w:pPr>
        <w:rPr>
          <w:color w:val="000000"/>
          <w:lang w:val="zh-CN"/>
        </w:rPr>
      </w:pPr>
    </w:p>
    <w:p>
      <w:pPr>
        <w:rPr>
          <w:color w:val="000000"/>
          <w:lang w:val="zh-CN"/>
        </w:rPr>
      </w:pPr>
    </w:p>
    <w:p>
      <w:pPr>
        <w:rPr>
          <w:b/>
          <w:bCs/>
          <w:color w:val="000000"/>
        </w:rPr>
      </w:pPr>
      <w:r>
        <w:rPr>
          <w:rFonts w:cs="宋体"/>
          <w:b/>
          <w:bCs/>
          <w:color w:val="000000"/>
          <w:sz w:val="28"/>
          <w:szCs w:val="28"/>
        </w:rPr>
        <w:t>1</w:t>
      </w:r>
      <w:r>
        <w:rPr>
          <w:rFonts w:cs="宋体" w:hint="eastAsia"/>
          <w:b/>
          <w:bCs/>
          <w:color w:val="000000"/>
          <w:sz w:val="28"/>
          <w:szCs w:val="28"/>
        </w:rPr>
        <w:t>、投标文件封面</w:t>
      </w:r>
    </w:p>
    <w:p>
      <w:pPr>
        <w:rPr>
          <w:color w:val="000000"/>
          <w:lang w:val="zh-CN"/>
        </w:rPr>
      </w:pPr>
    </w:p>
    <w:p>
      <w:pPr>
        <w:rPr>
          <w:color w:val="000000"/>
          <w:lang w:val="zh-CN"/>
        </w:rPr>
      </w:pPr>
    </w:p>
    <w:p>
      <w:pPr>
        <w:rPr>
          <w:color w:val="000000"/>
          <w:lang w:val="zh-CN"/>
        </w:rPr>
      </w:pPr>
    </w:p>
    <w:p>
      <w:pPr>
        <w:autoSpaceDE w:val="0"/>
        <w:autoSpaceDN w:val="0"/>
        <w:adjustRightInd w:val="0"/>
        <w:snapToGrid w:val="0"/>
        <w:spacing w:line="360" w:lineRule="auto"/>
        <w:jc w:val="center"/>
        <w:rPr>
          <w:rFonts w:ascii="宋体"/>
          <w:b/>
          <w:bCs/>
          <w:color w:val="000000"/>
          <w:spacing w:val="20"/>
          <w:kern w:val="0"/>
          <w:sz w:val="32"/>
          <w:szCs w:val="32"/>
          <w:u w:val="single"/>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（项目名称）</w:t>
      </w:r>
      <w:r>
        <w:rPr>
          <w:rFonts w:ascii="宋体" w:cs="宋体" w:hint="eastAsia"/>
          <w:b/>
          <w:color w:val="000000"/>
          <w:spacing w:val="20"/>
          <w:kern w:val="0"/>
          <w:sz w:val="30"/>
          <w:szCs w:val="30"/>
        </w:rPr>
        <w:t>监理</w:t>
      </w:r>
    </w:p>
    <w:p>
      <w:pPr>
        <w:autoSpaceDE w:val="0"/>
        <w:autoSpaceDN w:val="0"/>
        <w:adjustRightInd w:val="0"/>
        <w:snapToGrid w:val="0"/>
        <w:spacing w:line="360" w:lineRule="auto"/>
        <w:jc w:val="center"/>
        <w:rPr>
          <w:rFonts w:ascii="宋体"/>
          <w:b/>
          <w:bCs/>
          <w:color w:val="000000"/>
          <w:spacing w:val="20"/>
          <w:kern w:val="0"/>
          <w:sz w:val="72"/>
          <w:szCs w:val="72"/>
        </w:rPr>
      </w:pPr>
      <w:r>
        <w:rPr>
          <w:rFonts w:ascii="宋体" w:cs="宋体" w:hint="eastAsia"/>
          <w:b/>
          <w:bCs/>
          <w:color w:val="000000"/>
          <w:spacing w:val="20"/>
          <w:kern w:val="0"/>
          <w:sz w:val="72"/>
          <w:szCs w:val="72"/>
        </w:rPr>
        <w:t>投标文件</w:t>
      </w:r>
    </w:p>
    <w:p>
      <w:pPr>
        <w:autoSpaceDE w:val="0"/>
        <w:autoSpaceDN w:val="0"/>
        <w:adjustRightInd w:val="0"/>
        <w:snapToGrid w:val="0"/>
        <w:spacing w:line="360" w:lineRule="auto"/>
        <w:ind w:firstLineChars="595" w:firstLine="2142"/>
        <w:rPr>
          <w:rFonts w:ascii="宋体"/>
          <w:b/>
          <w:bCs/>
          <w:color w:val="000000"/>
          <w:spacing w:val="20"/>
          <w:kern w:val="0"/>
          <w:sz w:val="32"/>
          <w:szCs w:val="32"/>
        </w:rPr>
      </w:pPr>
      <w:r>
        <w:rPr>
          <w:rFonts w:ascii="宋体" w:cs="宋体" w:hint="eastAsia"/>
          <w:b/>
          <w:bCs/>
          <w:color w:val="000000"/>
          <w:spacing w:val="20"/>
          <w:kern w:val="0"/>
          <w:sz w:val="32"/>
          <w:szCs w:val="32"/>
        </w:rPr>
        <w:t>项目编号</w:t>
      </w:r>
      <w:r>
        <w:rPr>
          <w:rFonts w:ascii="宋体" w:cs="宋体"/>
          <w:b/>
          <w:bCs/>
          <w:color w:val="000000"/>
          <w:spacing w:val="20"/>
          <w:kern w:val="0"/>
          <w:sz w:val="32"/>
          <w:szCs w:val="32"/>
        </w:rPr>
        <w:t>:</w:t>
      </w:r>
      <w:r>
        <w:rPr>
          <w:rFonts w:ascii="宋体" w:cs="宋体"/>
          <w:b/>
          <w:bCs/>
          <w:color w:val="000000"/>
          <w:spacing w:val="20"/>
          <w:kern w:val="0"/>
          <w:sz w:val="32"/>
          <w:szCs w:val="32"/>
          <w:u w:val="single"/>
        </w:rPr>
        <w:t xml:space="preserve">                 </w:t>
      </w:r>
    </w:p>
    <w:p>
      <w:pPr>
        <w:autoSpaceDE w:val="0"/>
        <w:autoSpaceDN w:val="0"/>
        <w:adjustRightInd w:val="0"/>
        <w:snapToGrid w:val="0"/>
        <w:spacing w:line="360" w:lineRule="auto"/>
        <w:ind w:left="180" w:hangingChars="50" w:hanging="180"/>
        <w:jc w:val="right"/>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Chars="87" w:left="183" w:firstLineChars="148" w:firstLine="533"/>
        <w:jc w:val="left"/>
        <w:rPr>
          <w:rFonts w:ascii="宋体"/>
          <w:b/>
          <w:bCs/>
          <w:color w:val="000000"/>
          <w:sz w:val="32"/>
          <w:szCs w:val="32"/>
        </w:rPr>
      </w:pP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投</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标</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人：</w:t>
      </w:r>
      <w:r>
        <w:rPr>
          <w:rFonts w:ascii="宋体" w:cs="宋体"/>
          <w:b/>
          <w:bCs/>
          <w:color w:val="000000"/>
          <w:sz w:val="32"/>
          <w:szCs w:val="32"/>
          <w:u w:val="single"/>
        </w:rPr>
        <w:t xml:space="preserve">                          </w:t>
      </w:r>
    </w:p>
    <w:p>
      <w:pPr>
        <w:jc w:val="center"/>
        <w:rPr>
          <w:rFonts w:ascii="宋体"/>
          <w:b/>
          <w:bCs/>
          <w:color w:val="000000"/>
          <w:spacing w:val="20"/>
          <w:kern w:val="0"/>
          <w:sz w:val="32"/>
          <w:szCs w:val="32"/>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年</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月</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日</w:t>
      </w:r>
    </w:p>
    <w:p>
      <w:pPr>
        <w:spacing w:line="500" w:lineRule="exact"/>
        <w:jc w:val="left"/>
        <w:rPr>
          <w:rFonts w:ascii="宋体"/>
          <w:color w:val="000000"/>
          <w:sz w:val="30"/>
          <w:szCs w:val="30"/>
        </w:rPr>
      </w:pPr>
      <w:r>
        <w:rPr>
          <w:color w:val="000000"/>
          <w:sz w:val="24"/>
        </w:rPr>
        <w:br w:type="page"/>
      </w:r>
      <w:r>
        <w:rPr>
          <w:b/>
          <w:bCs/>
          <w:color w:val="000000"/>
          <w:sz w:val="24"/>
        </w:rPr>
        <w:t>2</w:t>
      </w:r>
      <w:r>
        <w:rPr>
          <w:rFonts w:hint="eastAsia"/>
          <w:b/>
          <w:bCs/>
          <w:color w:val="000000"/>
          <w:sz w:val="24"/>
        </w:rPr>
        <w:t>、</w:t>
      </w:r>
      <w:r>
        <w:rPr>
          <w:rFonts w:ascii="宋体" w:hint="eastAsia"/>
          <w:b/>
          <w:bCs/>
          <w:color w:val="000000"/>
          <w:sz w:val="30"/>
          <w:szCs w:val="30"/>
        </w:rPr>
        <w:t>目录</w:t>
      </w:r>
    </w:p>
    <w:p>
      <w:pPr>
        <w:spacing w:line="500" w:lineRule="exact"/>
        <w:jc w:val="center"/>
        <w:rPr>
          <w:rFonts w:ascii="宋体"/>
          <w:color w:val="000000"/>
          <w:sz w:val="30"/>
          <w:szCs w:val="30"/>
        </w:rPr>
      </w:pPr>
    </w:p>
    <w:p>
      <w:pPr>
        <w:spacing w:line="500" w:lineRule="exact"/>
        <w:ind w:firstLine="708"/>
        <w:rPr>
          <w:rFonts w:ascii="宋体"/>
          <w:color w:val="000000"/>
          <w:sz w:val="30"/>
          <w:szCs w:val="30"/>
        </w:rPr>
      </w:pPr>
      <w:r>
        <w:rPr>
          <w:rFonts w:ascii="宋体"/>
          <w:color w:val="000000"/>
          <w:sz w:val="30"/>
          <w:szCs w:val="30"/>
        </w:rPr>
        <w:t>2.1</w:t>
      </w:r>
      <w:r>
        <w:rPr>
          <w:rFonts w:ascii="宋体" w:hint="eastAsia"/>
          <w:color w:val="000000"/>
          <w:sz w:val="30"/>
          <w:szCs w:val="30"/>
        </w:rPr>
        <w:t>、投标函</w:t>
      </w:r>
    </w:p>
    <w:p>
      <w:pPr>
        <w:spacing w:line="500" w:lineRule="exact"/>
        <w:ind w:firstLine="708"/>
        <w:rPr>
          <w:rFonts w:ascii="宋体"/>
          <w:color w:val="000000"/>
          <w:sz w:val="30"/>
          <w:szCs w:val="30"/>
        </w:rPr>
      </w:pPr>
      <w:r>
        <w:rPr>
          <w:rFonts w:ascii="宋体"/>
          <w:color w:val="000000"/>
          <w:sz w:val="30"/>
          <w:szCs w:val="30"/>
        </w:rPr>
        <w:t>2.2</w:t>
      </w:r>
      <w:r>
        <w:rPr>
          <w:rFonts w:ascii="宋体" w:hint="eastAsia"/>
          <w:color w:val="000000"/>
          <w:sz w:val="30"/>
          <w:szCs w:val="30"/>
        </w:rPr>
        <w:t>、授权委托书</w:t>
      </w:r>
    </w:p>
    <w:p>
      <w:pPr>
        <w:spacing w:line="500" w:lineRule="exact"/>
        <w:ind w:firstLine="708"/>
        <w:rPr>
          <w:rFonts w:ascii="宋体" w:cs="宋体"/>
          <w:color w:val="000000"/>
          <w:sz w:val="30"/>
          <w:szCs w:val="30"/>
        </w:rPr>
      </w:pPr>
      <w:r>
        <w:rPr>
          <w:rFonts w:ascii="宋体" w:cs="宋体"/>
          <w:color w:val="000000"/>
          <w:sz w:val="30"/>
          <w:szCs w:val="30"/>
        </w:rPr>
        <w:t>2.3</w:t>
      </w:r>
      <w:r>
        <w:rPr>
          <w:rFonts w:ascii="宋体" w:cs="宋体" w:hint="eastAsia"/>
          <w:color w:val="000000"/>
          <w:sz w:val="30"/>
          <w:szCs w:val="30"/>
        </w:rPr>
        <w:t>、投标人及项目总监业绩、获奖情况表</w:t>
      </w:r>
    </w:p>
    <w:p>
      <w:pPr>
        <w:spacing w:line="500" w:lineRule="exact"/>
        <w:ind w:firstLine="708"/>
        <w:rPr>
          <w:rFonts w:ascii="宋体"/>
          <w:color w:val="000000"/>
          <w:sz w:val="30"/>
          <w:szCs w:val="30"/>
        </w:rPr>
      </w:pPr>
      <w:r>
        <w:rPr>
          <w:rFonts w:ascii="宋体"/>
          <w:color w:val="000000"/>
          <w:sz w:val="30"/>
          <w:szCs w:val="30"/>
        </w:rPr>
        <w:t>2.4</w:t>
      </w:r>
      <w:r>
        <w:rPr>
          <w:rFonts w:ascii="宋体" w:hint="eastAsia"/>
          <w:color w:val="000000"/>
          <w:sz w:val="30"/>
          <w:szCs w:val="30"/>
        </w:rPr>
        <w:t>、投标保证金</w:t>
      </w:r>
    </w:p>
    <w:p>
      <w:pPr>
        <w:spacing w:line="500" w:lineRule="exact"/>
        <w:ind w:firstLine="708"/>
        <w:rPr>
          <w:rFonts w:ascii="宋体"/>
          <w:color w:val="000000"/>
          <w:sz w:val="30"/>
          <w:szCs w:val="30"/>
        </w:rPr>
      </w:pPr>
      <w:r>
        <w:rPr>
          <w:rFonts w:ascii="宋体"/>
          <w:color w:val="000000"/>
          <w:sz w:val="30"/>
          <w:szCs w:val="30"/>
        </w:rPr>
        <w:t>2.5</w:t>
      </w:r>
      <w:r>
        <w:rPr>
          <w:rFonts w:ascii="宋体" w:hint="eastAsia"/>
          <w:color w:val="000000"/>
          <w:sz w:val="30"/>
          <w:szCs w:val="30"/>
        </w:rPr>
        <w:t>、投标综合说明</w:t>
      </w:r>
    </w:p>
    <w:p>
      <w:pPr>
        <w:spacing w:line="500" w:lineRule="exact"/>
        <w:ind w:firstLine="1133"/>
        <w:rPr>
          <w:rFonts w:ascii="宋体"/>
          <w:color w:val="000000"/>
          <w:sz w:val="30"/>
          <w:szCs w:val="30"/>
        </w:rPr>
      </w:pPr>
      <w:r>
        <w:rPr>
          <w:rFonts w:ascii="宋体"/>
          <w:color w:val="000000"/>
          <w:sz w:val="30"/>
          <w:szCs w:val="30"/>
        </w:rPr>
        <w:t>2.5.1</w:t>
      </w:r>
      <w:r>
        <w:rPr>
          <w:rFonts w:ascii="宋体" w:hint="eastAsia"/>
          <w:color w:val="000000"/>
          <w:sz w:val="30"/>
          <w:szCs w:val="30"/>
        </w:rPr>
        <w:t>、投标人概况</w:t>
      </w:r>
    </w:p>
    <w:p>
      <w:pPr>
        <w:spacing w:line="500" w:lineRule="exact"/>
        <w:ind w:firstLine="1133"/>
        <w:rPr>
          <w:rFonts w:ascii="宋体"/>
          <w:color w:val="000000"/>
          <w:sz w:val="30"/>
          <w:szCs w:val="30"/>
        </w:rPr>
      </w:pPr>
      <w:r>
        <w:rPr>
          <w:rFonts w:ascii="宋体"/>
          <w:color w:val="000000"/>
          <w:sz w:val="30"/>
          <w:szCs w:val="30"/>
        </w:rPr>
        <w:t>2.5.2</w:t>
      </w:r>
      <w:r>
        <w:rPr>
          <w:rFonts w:ascii="宋体" w:hint="eastAsia"/>
          <w:color w:val="000000"/>
          <w:sz w:val="30"/>
          <w:szCs w:val="30"/>
        </w:rPr>
        <w:t>、投标人已完成过类似工程的监理合同一览表</w:t>
      </w:r>
    </w:p>
    <w:p>
      <w:pPr>
        <w:spacing w:line="500" w:lineRule="exact"/>
        <w:ind w:firstLine="1133"/>
        <w:rPr>
          <w:rFonts w:ascii="宋体"/>
          <w:color w:val="000000"/>
          <w:sz w:val="30"/>
          <w:szCs w:val="30"/>
        </w:rPr>
      </w:pPr>
      <w:r>
        <w:rPr>
          <w:rFonts w:ascii="宋体"/>
          <w:color w:val="000000"/>
          <w:sz w:val="30"/>
          <w:szCs w:val="30"/>
        </w:rPr>
        <w:t>2.5.3</w:t>
      </w:r>
      <w:r>
        <w:rPr>
          <w:rFonts w:ascii="宋体" w:hint="eastAsia"/>
          <w:color w:val="000000"/>
          <w:sz w:val="30"/>
          <w:szCs w:val="30"/>
        </w:rPr>
        <w:t>、派驻本工程监理人员汇总表</w:t>
      </w:r>
    </w:p>
    <w:p>
      <w:pPr>
        <w:spacing w:line="500" w:lineRule="exact"/>
        <w:ind w:firstLine="1133"/>
        <w:rPr>
          <w:rFonts w:ascii="宋体"/>
          <w:color w:val="000000"/>
          <w:sz w:val="30"/>
          <w:szCs w:val="30"/>
        </w:rPr>
      </w:pPr>
      <w:r>
        <w:rPr>
          <w:rFonts w:ascii="宋体"/>
          <w:color w:val="000000"/>
          <w:sz w:val="30"/>
          <w:szCs w:val="30"/>
        </w:rPr>
        <w:t>2.5.4</w:t>
      </w:r>
      <w:r>
        <w:rPr>
          <w:rFonts w:ascii="宋体" w:hint="eastAsia"/>
          <w:color w:val="000000"/>
          <w:sz w:val="30"/>
          <w:szCs w:val="30"/>
        </w:rPr>
        <w:t>、派驻现场监理人员的简历表</w:t>
      </w:r>
    </w:p>
    <w:p>
      <w:pPr>
        <w:spacing w:line="500" w:lineRule="exact"/>
        <w:ind w:firstLine="1133"/>
        <w:rPr>
          <w:rFonts w:ascii="宋体"/>
          <w:color w:val="000000"/>
          <w:sz w:val="30"/>
          <w:szCs w:val="30"/>
        </w:rPr>
      </w:pPr>
      <w:r>
        <w:rPr>
          <w:rFonts w:ascii="宋体"/>
          <w:color w:val="000000"/>
          <w:sz w:val="30"/>
          <w:szCs w:val="30"/>
        </w:rPr>
        <w:t>2.5.5</w:t>
      </w:r>
      <w:r>
        <w:rPr>
          <w:rFonts w:ascii="宋体" w:hint="eastAsia"/>
          <w:color w:val="000000"/>
          <w:sz w:val="30"/>
          <w:szCs w:val="30"/>
        </w:rPr>
        <w:t>、总监理工程师监理过类似工程一览表</w:t>
      </w:r>
    </w:p>
    <w:p>
      <w:pPr>
        <w:spacing w:line="500" w:lineRule="exact"/>
        <w:ind w:firstLine="1133"/>
        <w:rPr>
          <w:rFonts w:ascii="宋体"/>
          <w:color w:val="000000"/>
          <w:sz w:val="30"/>
          <w:szCs w:val="30"/>
        </w:rPr>
      </w:pPr>
      <w:r>
        <w:rPr>
          <w:rFonts w:ascii="宋体"/>
          <w:color w:val="000000"/>
          <w:sz w:val="30"/>
          <w:szCs w:val="30"/>
        </w:rPr>
        <w:t>2.5.6</w:t>
      </w:r>
      <w:r>
        <w:rPr>
          <w:rFonts w:ascii="宋体" w:hint="eastAsia"/>
          <w:color w:val="000000"/>
          <w:sz w:val="30"/>
          <w:szCs w:val="30"/>
        </w:rPr>
        <w:t>、投入本工程检测仪器、设备汇总表</w:t>
      </w:r>
    </w:p>
    <w:p>
      <w:pPr>
        <w:spacing w:line="500" w:lineRule="exact"/>
        <w:ind w:firstLine="708"/>
        <w:rPr>
          <w:rFonts w:ascii="宋体"/>
          <w:color w:val="000000"/>
          <w:sz w:val="30"/>
          <w:szCs w:val="30"/>
        </w:rPr>
      </w:pPr>
      <w:r>
        <w:rPr>
          <w:rFonts w:ascii="宋体"/>
          <w:color w:val="000000"/>
          <w:sz w:val="30"/>
          <w:szCs w:val="30"/>
        </w:rPr>
        <w:t>2.6</w:t>
      </w:r>
      <w:r>
        <w:rPr>
          <w:rFonts w:ascii="宋体" w:hint="eastAsia"/>
          <w:color w:val="000000"/>
          <w:sz w:val="30"/>
          <w:szCs w:val="30"/>
        </w:rPr>
        <w:t>、监理大纲</w:t>
      </w:r>
    </w:p>
    <w:p>
      <w:pPr>
        <w:spacing w:line="500" w:lineRule="exact"/>
        <w:ind w:firstLine="1133"/>
        <w:rPr>
          <w:rFonts w:ascii="宋体"/>
          <w:color w:val="000000"/>
          <w:sz w:val="30"/>
          <w:szCs w:val="30"/>
        </w:rPr>
      </w:pPr>
      <w:r>
        <w:rPr>
          <w:rFonts w:ascii="宋体"/>
          <w:color w:val="000000"/>
          <w:sz w:val="30"/>
          <w:szCs w:val="30"/>
        </w:rPr>
        <w:t>2.6.1</w:t>
      </w:r>
      <w:r>
        <w:rPr>
          <w:rFonts w:ascii="宋体" w:hint="eastAsia"/>
          <w:color w:val="000000"/>
          <w:sz w:val="30"/>
          <w:szCs w:val="30"/>
        </w:rPr>
        <w:t>、监理工作概况、监理工作内容和依据</w:t>
      </w:r>
    </w:p>
    <w:p>
      <w:pPr>
        <w:spacing w:line="500" w:lineRule="exact"/>
        <w:ind w:firstLine="1133"/>
        <w:rPr>
          <w:rFonts w:ascii="宋体"/>
          <w:color w:val="000000"/>
          <w:sz w:val="30"/>
          <w:szCs w:val="30"/>
        </w:rPr>
      </w:pPr>
      <w:r>
        <w:rPr>
          <w:rFonts w:ascii="宋体"/>
          <w:color w:val="000000"/>
          <w:sz w:val="30"/>
          <w:szCs w:val="30"/>
        </w:rPr>
        <w:t>2.6.2</w:t>
      </w:r>
      <w:r>
        <w:rPr>
          <w:rFonts w:ascii="宋体" w:hint="eastAsia"/>
          <w:color w:val="000000"/>
          <w:sz w:val="30"/>
          <w:szCs w:val="30"/>
        </w:rPr>
        <w:t>、投资控制</w:t>
      </w:r>
      <w:r>
        <w:rPr>
          <w:rFonts w:ascii="宋体"/>
          <w:color w:val="000000"/>
          <w:sz w:val="30"/>
          <w:szCs w:val="30"/>
        </w:rPr>
        <w:t xml:space="preserve"> </w:t>
      </w:r>
    </w:p>
    <w:p>
      <w:pPr>
        <w:spacing w:line="500" w:lineRule="exact"/>
        <w:ind w:firstLine="1133"/>
        <w:rPr>
          <w:rFonts w:ascii="宋体"/>
          <w:color w:val="000000"/>
          <w:sz w:val="30"/>
          <w:szCs w:val="30"/>
        </w:rPr>
      </w:pPr>
      <w:r>
        <w:rPr>
          <w:rFonts w:ascii="宋体"/>
          <w:color w:val="000000"/>
          <w:sz w:val="30"/>
          <w:szCs w:val="30"/>
        </w:rPr>
        <w:t>2.6.3</w:t>
      </w:r>
      <w:r>
        <w:rPr>
          <w:rFonts w:ascii="宋体" w:hint="eastAsia"/>
          <w:color w:val="000000"/>
          <w:sz w:val="30"/>
          <w:szCs w:val="30"/>
        </w:rPr>
        <w:t>、质量控制</w:t>
      </w:r>
      <w:r>
        <w:rPr>
          <w:rFonts w:ascii="宋体"/>
          <w:color w:val="000000"/>
          <w:sz w:val="30"/>
          <w:szCs w:val="30"/>
        </w:rPr>
        <w:t xml:space="preserve"> </w:t>
      </w:r>
    </w:p>
    <w:p>
      <w:pPr>
        <w:spacing w:line="500" w:lineRule="exact"/>
        <w:ind w:firstLine="1133"/>
        <w:rPr>
          <w:rFonts w:ascii="宋体"/>
          <w:color w:val="000000"/>
          <w:sz w:val="30"/>
          <w:szCs w:val="30"/>
        </w:rPr>
      </w:pPr>
      <w:r>
        <w:rPr>
          <w:rFonts w:ascii="宋体"/>
          <w:color w:val="000000"/>
          <w:sz w:val="30"/>
          <w:szCs w:val="30"/>
        </w:rPr>
        <w:t>2.6.4</w:t>
      </w:r>
      <w:r>
        <w:rPr>
          <w:rFonts w:ascii="宋体" w:hint="eastAsia"/>
          <w:color w:val="000000"/>
          <w:sz w:val="30"/>
          <w:szCs w:val="30"/>
        </w:rPr>
        <w:t>、进度控制</w:t>
      </w:r>
      <w:r>
        <w:rPr>
          <w:rFonts w:ascii="宋体"/>
          <w:color w:val="000000"/>
          <w:sz w:val="30"/>
          <w:szCs w:val="30"/>
        </w:rPr>
        <w:t xml:space="preserve"> </w:t>
      </w:r>
    </w:p>
    <w:p>
      <w:pPr>
        <w:spacing w:line="500" w:lineRule="exact"/>
        <w:ind w:firstLine="1133"/>
        <w:rPr>
          <w:rFonts w:ascii="宋体"/>
          <w:color w:val="000000"/>
          <w:sz w:val="30"/>
          <w:szCs w:val="30"/>
        </w:rPr>
      </w:pPr>
      <w:r>
        <w:rPr>
          <w:rFonts w:ascii="宋体"/>
          <w:color w:val="000000"/>
          <w:sz w:val="30"/>
          <w:szCs w:val="30"/>
        </w:rPr>
        <w:t>2.6.5</w:t>
      </w:r>
      <w:r>
        <w:rPr>
          <w:rFonts w:ascii="宋体" w:hint="eastAsia"/>
          <w:color w:val="000000"/>
          <w:sz w:val="30"/>
          <w:szCs w:val="30"/>
        </w:rPr>
        <w:t>、关键工序控制</w:t>
      </w:r>
    </w:p>
    <w:p>
      <w:pPr>
        <w:spacing w:line="500" w:lineRule="exact"/>
        <w:ind w:firstLine="1133"/>
        <w:rPr>
          <w:rFonts w:ascii="宋体"/>
          <w:color w:val="000000"/>
          <w:sz w:val="30"/>
          <w:szCs w:val="30"/>
        </w:rPr>
      </w:pPr>
      <w:r>
        <w:rPr>
          <w:rFonts w:ascii="宋体"/>
          <w:color w:val="000000"/>
          <w:sz w:val="30"/>
          <w:szCs w:val="30"/>
        </w:rPr>
        <w:t>2.6.6</w:t>
      </w:r>
      <w:r>
        <w:rPr>
          <w:rFonts w:ascii="宋体" w:hint="eastAsia"/>
          <w:color w:val="000000"/>
          <w:sz w:val="30"/>
          <w:szCs w:val="30"/>
        </w:rPr>
        <w:t>、安全文明控制</w:t>
      </w:r>
      <w:r>
        <w:rPr>
          <w:rFonts w:ascii="宋体"/>
          <w:color w:val="000000"/>
          <w:sz w:val="30"/>
          <w:szCs w:val="30"/>
        </w:rPr>
        <w:t xml:space="preserve"> </w:t>
      </w:r>
    </w:p>
    <w:p>
      <w:pPr>
        <w:spacing w:line="500" w:lineRule="exact"/>
        <w:ind w:firstLine="1133"/>
        <w:rPr>
          <w:rFonts w:ascii="宋体"/>
          <w:color w:val="000000"/>
          <w:sz w:val="30"/>
          <w:szCs w:val="30"/>
        </w:rPr>
      </w:pPr>
      <w:r>
        <w:rPr>
          <w:rFonts w:ascii="宋体"/>
          <w:color w:val="000000"/>
          <w:sz w:val="30"/>
          <w:szCs w:val="30"/>
        </w:rPr>
        <w:t>2.6.7</w:t>
      </w:r>
      <w:r>
        <w:rPr>
          <w:rFonts w:ascii="宋体" w:hint="eastAsia"/>
          <w:color w:val="000000"/>
          <w:sz w:val="30"/>
          <w:szCs w:val="30"/>
        </w:rPr>
        <w:t>、监理工作计划及监理人员工作守则</w:t>
      </w:r>
    </w:p>
    <w:p>
      <w:pPr>
        <w:spacing w:line="300" w:lineRule="auto"/>
        <w:rPr>
          <w:rFonts w:ascii="宋体"/>
          <w:color w:val="000000"/>
          <w:sz w:val="24"/>
        </w:rPr>
      </w:pPr>
      <w:r>
        <w:rPr>
          <w:rFonts w:ascii="宋体"/>
          <w:color w:val="000000"/>
          <w:sz w:val="30"/>
          <w:szCs w:val="30"/>
        </w:rPr>
        <w:t xml:space="preserve">        2.6.8</w:t>
      </w:r>
      <w:r>
        <w:rPr>
          <w:rFonts w:ascii="宋体" w:hint="eastAsia"/>
          <w:color w:val="000000"/>
          <w:sz w:val="30"/>
          <w:szCs w:val="30"/>
        </w:rPr>
        <w:t>、对工程施工的难点、要点和关键部分的阐明及监理实施意见</w:t>
      </w:r>
    </w:p>
    <w:p>
      <w:pPr>
        <w:tabs>
          <w:tab w:val="left" w:pos="360"/>
          <w:tab w:val="left" w:pos="900"/>
        </w:tabs>
        <w:spacing w:line="300" w:lineRule="auto"/>
        <w:ind w:firstLineChars="196" w:firstLine="588"/>
        <w:rPr>
          <w:color w:val="000000"/>
          <w:sz w:val="30"/>
          <w:szCs w:val="30"/>
        </w:rPr>
      </w:pPr>
      <w:r>
        <w:rPr>
          <w:color w:val="000000"/>
          <w:sz w:val="30"/>
          <w:szCs w:val="30"/>
        </w:rPr>
        <w:t>2.7</w:t>
      </w:r>
      <w:r>
        <w:rPr>
          <w:rFonts w:hint="eastAsia"/>
          <w:color w:val="000000"/>
          <w:sz w:val="30"/>
          <w:szCs w:val="30"/>
        </w:rPr>
        <w:t>、其他相关证明材料及复印件</w:t>
      </w:r>
    </w:p>
    <w:p>
      <w:pPr>
        <w:spacing w:line="300" w:lineRule="auto"/>
        <w:jc w:val="center"/>
        <w:rPr>
          <w:rFonts w:ascii="宋体"/>
          <w:color w:val="000000"/>
          <w:sz w:val="24"/>
        </w:rPr>
      </w:pPr>
    </w:p>
    <w:p>
      <w:pPr>
        <w:spacing w:line="300" w:lineRule="auto"/>
        <w:jc w:val="left"/>
        <w:rPr>
          <w:b/>
          <w:color w:val="000000"/>
          <w:sz w:val="36"/>
        </w:rPr>
      </w:pPr>
      <w:r>
        <w:rPr>
          <w:rFonts w:ascii="宋体"/>
          <w:color w:val="000000"/>
          <w:sz w:val="24"/>
        </w:rPr>
        <w:br w:type="page"/>
      </w:r>
      <w:r>
        <w:rPr>
          <w:rFonts w:ascii="宋体"/>
          <w:b/>
          <w:bCs/>
          <w:color w:val="000000"/>
          <w:sz w:val="24"/>
        </w:rPr>
        <w:t>2.1</w:t>
      </w:r>
      <w:r>
        <w:rPr>
          <w:rFonts w:ascii="宋体" w:cs="宋体" w:hint="eastAsia"/>
          <w:b/>
          <w:bCs/>
          <w:color w:val="000000"/>
          <w:sz w:val="32"/>
          <w:szCs w:val="32"/>
        </w:rPr>
        <w:t>、投</w:t>
      </w:r>
      <w:r>
        <w:rPr>
          <w:rFonts w:ascii="宋体" w:cs="宋体"/>
          <w:b/>
          <w:bCs/>
          <w:color w:val="000000"/>
          <w:sz w:val="32"/>
          <w:szCs w:val="32"/>
        </w:rPr>
        <w:t xml:space="preserve"> </w:t>
      </w:r>
      <w:r>
        <w:rPr>
          <w:rFonts w:ascii="宋体" w:cs="宋体" w:hint="eastAsia"/>
          <w:b/>
          <w:bCs/>
          <w:color w:val="000000"/>
          <w:sz w:val="32"/>
          <w:szCs w:val="32"/>
        </w:rPr>
        <w:t>标</w:t>
      </w:r>
      <w:r>
        <w:rPr>
          <w:rFonts w:ascii="宋体" w:cs="宋体"/>
          <w:b/>
          <w:bCs/>
          <w:color w:val="000000"/>
          <w:sz w:val="32"/>
          <w:szCs w:val="32"/>
        </w:rPr>
        <w:t xml:space="preserve"> </w:t>
      </w:r>
      <w:r>
        <w:rPr>
          <w:rFonts w:ascii="宋体" w:cs="宋体" w:hint="eastAsia"/>
          <w:b/>
          <w:bCs/>
          <w:color w:val="000000"/>
          <w:sz w:val="32"/>
          <w:szCs w:val="32"/>
        </w:rPr>
        <w:t>函</w:t>
      </w:r>
    </w:p>
    <w:p>
      <w:pPr>
        <w:spacing w:line="300" w:lineRule="auto"/>
        <w:jc w:val="center"/>
        <w:rPr>
          <w:rFonts w:ascii="宋体"/>
          <w:color w:val="000000"/>
          <w:sz w:val="24"/>
        </w:rPr>
      </w:pPr>
      <w:r>
        <w:rPr>
          <w:rFonts w:ascii="宋体" w:cs="宋体" w:hint="eastAsia"/>
          <w:color w:val="000000"/>
          <w:sz w:val="32"/>
          <w:szCs w:val="32"/>
        </w:rPr>
        <w:t>投</w:t>
      </w:r>
      <w:r>
        <w:rPr>
          <w:rFonts w:ascii="宋体" w:cs="宋体"/>
          <w:color w:val="000000"/>
          <w:sz w:val="32"/>
          <w:szCs w:val="32"/>
        </w:rPr>
        <w:t xml:space="preserve"> </w:t>
      </w:r>
      <w:r>
        <w:rPr>
          <w:rFonts w:ascii="宋体" w:cs="宋体" w:hint="eastAsia"/>
          <w:color w:val="000000"/>
          <w:sz w:val="32"/>
          <w:szCs w:val="32"/>
        </w:rPr>
        <w:t>标</w:t>
      </w:r>
      <w:r>
        <w:rPr>
          <w:rFonts w:ascii="宋体" w:cs="宋体"/>
          <w:color w:val="000000"/>
          <w:sz w:val="32"/>
          <w:szCs w:val="32"/>
        </w:rPr>
        <w:t xml:space="preserve"> </w:t>
      </w:r>
      <w:r>
        <w:rPr>
          <w:rFonts w:ascii="宋体" w:cs="宋体" w:hint="eastAsia"/>
          <w:color w:val="000000"/>
          <w:sz w:val="32"/>
          <w:szCs w:val="32"/>
        </w:rPr>
        <w:t>函</w:t>
      </w:r>
    </w:p>
    <w:p>
      <w:pPr>
        <w:spacing w:line="440" w:lineRule="exact"/>
        <w:rPr>
          <w:rFonts w:ascii="宋体"/>
          <w:color w:val="000000"/>
          <w:sz w:val="24"/>
        </w:rPr>
      </w:pPr>
      <w:r>
        <w:rPr>
          <w:rFonts w:ascii="宋体" w:hint="eastAsia"/>
          <w:color w:val="000000"/>
          <w:sz w:val="24"/>
        </w:rPr>
        <w:t>致：（</w:t>
      </w:r>
      <w:r>
        <w:rPr>
          <w:rFonts w:ascii="宋体"/>
          <w:color w:val="000000"/>
          <w:sz w:val="24"/>
        </w:rPr>
        <w:t xml:space="preserve"> </w:t>
      </w:r>
      <w:r>
        <w:rPr>
          <w:rFonts w:ascii="宋体" w:hint="eastAsia"/>
          <w:color w:val="000000"/>
          <w:sz w:val="24"/>
        </w:rPr>
        <w:t>招</w:t>
      </w:r>
      <w:r>
        <w:rPr>
          <w:rFonts w:ascii="宋体"/>
          <w:color w:val="000000"/>
          <w:sz w:val="24"/>
        </w:rPr>
        <w:t xml:space="preserve"> </w:t>
      </w:r>
      <w:r>
        <w:rPr>
          <w:rFonts w:ascii="宋体" w:hint="eastAsia"/>
          <w:color w:val="000000"/>
          <w:sz w:val="24"/>
        </w:rPr>
        <w:t>标</w:t>
      </w:r>
      <w:r>
        <w:rPr>
          <w:rFonts w:ascii="宋体"/>
          <w:color w:val="000000"/>
          <w:sz w:val="24"/>
        </w:rPr>
        <w:t xml:space="preserve"> </w:t>
      </w:r>
      <w:r>
        <w:rPr>
          <w:rFonts w:ascii="宋体" w:hint="eastAsia"/>
          <w:color w:val="000000"/>
          <w:sz w:val="24"/>
        </w:rPr>
        <w:t>人</w:t>
      </w:r>
      <w:r>
        <w:rPr>
          <w:rFonts w:ascii="宋体"/>
          <w:color w:val="000000"/>
          <w:sz w:val="24"/>
        </w:rPr>
        <w:t xml:space="preserve"> </w:t>
      </w:r>
      <w:r>
        <w:rPr>
          <w:rFonts w:ascii="宋体" w:hint="eastAsia"/>
          <w:color w:val="000000"/>
          <w:sz w:val="24"/>
        </w:rPr>
        <w:t>名</w:t>
      </w:r>
      <w:r>
        <w:rPr>
          <w:rFonts w:ascii="宋体"/>
          <w:color w:val="000000"/>
          <w:sz w:val="24"/>
        </w:rPr>
        <w:t xml:space="preserve"> </w:t>
      </w:r>
      <w:r>
        <w:rPr>
          <w:rFonts w:ascii="宋体" w:hint="eastAsia"/>
          <w:color w:val="000000"/>
          <w:sz w:val="24"/>
        </w:rPr>
        <w:t>称</w:t>
      </w:r>
      <w:r>
        <w:rPr>
          <w:rFonts w:ascii="宋体"/>
          <w:color w:val="000000"/>
          <w:sz w:val="24"/>
        </w:rPr>
        <w:t xml:space="preserve"> </w:t>
      </w:r>
      <w:r>
        <w:rPr>
          <w:rFonts w:ascii="宋体" w:hint="eastAsia"/>
          <w:color w:val="000000"/>
          <w:sz w:val="24"/>
        </w:rPr>
        <w:t>）</w:t>
      </w:r>
    </w:p>
    <w:p>
      <w:pPr>
        <w:spacing w:line="440" w:lineRule="exact"/>
        <w:ind w:firstLineChars="208" w:firstLine="499"/>
        <w:rPr>
          <w:rFonts w:ascii="宋体"/>
          <w:color w:val="000000"/>
          <w:sz w:val="24"/>
        </w:rPr>
      </w:pPr>
      <w:r>
        <w:rPr>
          <w:rFonts w:ascii="宋体"/>
          <w:color w:val="000000"/>
          <w:sz w:val="24"/>
        </w:rPr>
        <w:t>1</w:t>
      </w:r>
      <w:r>
        <w:rPr>
          <w:rFonts w:ascii="宋体" w:hint="eastAsia"/>
          <w:color w:val="000000"/>
          <w:sz w:val="24"/>
        </w:rPr>
        <w:t>．我方已仔细研究了</w:t>
      </w:r>
      <w:r>
        <w:rPr>
          <w:rFonts w:ascii="宋体" w:hint="eastAsia"/>
          <w:color w:val="000000"/>
          <w:sz w:val="24"/>
          <w:u w:val="single"/>
        </w:rPr>
        <w:t>（</w:t>
      </w:r>
      <w:r>
        <w:rPr>
          <w:rFonts w:ascii="宋体"/>
          <w:color w:val="000000"/>
          <w:sz w:val="24"/>
          <w:u w:val="single"/>
        </w:rPr>
        <w:t xml:space="preserve"> </w:t>
      </w:r>
      <w:r>
        <w:rPr>
          <w:rFonts w:ascii="宋体" w:hint="eastAsia"/>
          <w:color w:val="000000"/>
          <w:sz w:val="24"/>
          <w:u w:val="single"/>
        </w:rPr>
        <w:t>项目名称</w:t>
      </w:r>
      <w:r>
        <w:rPr>
          <w:rFonts w:ascii="宋体"/>
          <w:color w:val="000000"/>
          <w:sz w:val="24"/>
          <w:u w:val="single"/>
        </w:rPr>
        <w:t xml:space="preserve"> </w:t>
      </w:r>
      <w:r>
        <w:rPr>
          <w:rFonts w:ascii="宋体" w:hint="eastAsia"/>
          <w:color w:val="000000"/>
          <w:sz w:val="24"/>
          <w:u w:val="single"/>
        </w:rPr>
        <w:t>）</w:t>
      </w:r>
      <w:r>
        <w:rPr>
          <w:rFonts w:ascii="宋体" w:hint="eastAsia"/>
          <w:color w:val="000000"/>
          <w:sz w:val="24"/>
        </w:rPr>
        <w:t>监理招标文件中的全部内容，愿以人民币（大写）</w:t>
      </w:r>
      <w:r>
        <w:rPr>
          <w:rFonts w:ascii="宋体"/>
          <w:color w:val="000000"/>
          <w:sz w:val="24"/>
          <w:u w:val="single"/>
        </w:rPr>
        <w:t xml:space="preserve">             </w:t>
      </w:r>
      <w:r>
        <w:rPr>
          <w:rFonts w:ascii="宋体" w:hint="eastAsia"/>
          <w:color w:val="000000"/>
          <w:sz w:val="24"/>
        </w:rPr>
        <w:t>元（或监理费费率</w:t>
      </w:r>
      <w:r>
        <w:rPr>
          <w:rFonts w:ascii="宋体"/>
          <w:color w:val="000000"/>
          <w:sz w:val="24"/>
          <w:u w:val="single"/>
        </w:rPr>
        <w:t xml:space="preserve">    </w:t>
      </w:r>
      <w:r>
        <w:rPr>
          <w:rFonts w:ascii="宋体"/>
          <w:color w:val="000000"/>
          <w:sz w:val="24"/>
        </w:rPr>
        <w:t>%</w:t>
      </w:r>
      <w:r>
        <w:rPr>
          <w:rFonts w:ascii="宋体" w:hint="eastAsia"/>
          <w:color w:val="000000"/>
          <w:sz w:val="24"/>
        </w:rPr>
        <w:t>）的投标总报价，按照招标文件的要求承担本合同工程的监理咨询工作。</w:t>
      </w:r>
      <w:r>
        <w:rPr>
          <w:rFonts w:ascii="宋体" w:cs="宋体" w:hint="eastAsia"/>
          <w:color w:val="000000"/>
        </w:rPr>
        <w:t>监理服务期：</w:t>
      </w:r>
      <w:r>
        <w:rPr>
          <w:rFonts w:ascii="宋体" w:cs="宋体"/>
          <w:color w:val="000000"/>
        </w:rPr>
        <w:t xml:space="preserve"> </w:t>
      </w:r>
      <w:r>
        <w:rPr>
          <w:rFonts w:ascii="宋体" w:cs="宋体"/>
          <w:color w:val="000000"/>
          <w:u w:val="single"/>
        </w:rPr>
        <w:t xml:space="preserve">              </w:t>
      </w:r>
      <w:r>
        <w:rPr>
          <w:rFonts w:ascii="宋体" w:cs="宋体" w:hint="eastAsia"/>
          <w:color w:val="000000"/>
        </w:rPr>
        <w:t>。</w:t>
      </w:r>
    </w:p>
    <w:p>
      <w:pPr>
        <w:spacing w:line="440" w:lineRule="exact"/>
        <w:ind w:firstLineChars="208" w:firstLine="499"/>
        <w:rPr>
          <w:rFonts w:ascii="宋体"/>
          <w:color w:val="000000"/>
          <w:sz w:val="24"/>
        </w:rPr>
      </w:pPr>
      <w:r>
        <w:rPr>
          <w:rFonts w:ascii="宋体" w:hint="eastAsia"/>
          <w:color w:val="000000"/>
          <w:sz w:val="24"/>
        </w:rPr>
        <w:t>项目总监：</w:t>
      </w:r>
      <w:r>
        <w:rPr>
          <w:rFonts w:ascii="宋体" w:hint="eastAsia"/>
          <w:color w:val="000000"/>
          <w:sz w:val="24"/>
          <w:u w:val="single"/>
        </w:rPr>
        <w:t>（姓名）</w:t>
      </w:r>
      <w:r>
        <w:rPr>
          <w:rFonts w:ascii="宋体"/>
          <w:color w:val="000000"/>
          <w:sz w:val="24"/>
        </w:rPr>
        <w:t xml:space="preserve"> </w:t>
      </w:r>
      <w:r>
        <w:rPr>
          <w:rFonts w:ascii="宋体" w:hint="eastAsia"/>
          <w:color w:val="000000"/>
          <w:sz w:val="24"/>
        </w:rPr>
        <w:t>。</w:t>
      </w:r>
    </w:p>
    <w:p>
      <w:pPr>
        <w:spacing w:line="440" w:lineRule="exact"/>
        <w:ind w:firstLineChars="208" w:firstLine="499"/>
        <w:rPr>
          <w:rFonts w:ascii="宋体"/>
          <w:color w:val="000000"/>
          <w:sz w:val="24"/>
        </w:rPr>
      </w:pPr>
      <w:r>
        <w:rPr>
          <w:rFonts w:ascii="宋体"/>
          <w:color w:val="000000"/>
          <w:sz w:val="24"/>
        </w:rPr>
        <w:t>2.</w:t>
      </w:r>
      <w:r>
        <w:rPr>
          <w:rFonts w:ascii="宋体" w:hint="eastAsia"/>
          <w:color w:val="000000"/>
          <w:sz w:val="24"/>
        </w:rPr>
        <w:t>我方提交的投标文件在其有效期内有效，在此期间被你方接受的上述文件对我方一直具有约束力。我方保证在投标文件有效期内不撤销投标文件，除招标文件另有规定外，不修改投标文件。</w:t>
      </w:r>
    </w:p>
    <w:p>
      <w:pPr>
        <w:spacing w:line="440" w:lineRule="exact"/>
        <w:ind w:firstLineChars="208" w:firstLine="499"/>
        <w:rPr>
          <w:rFonts w:ascii="宋体"/>
          <w:color w:val="000000"/>
          <w:sz w:val="24"/>
        </w:rPr>
      </w:pPr>
      <w:r>
        <w:rPr>
          <w:rFonts w:ascii="宋体"/>
          <w:color w:val="000000"/>
          <w:sz w:val="24"/>
        </w:rPr>
        <w:t>3</w:t>
      </w:r>
      <w:r>
        <w:rPr>
          <w:rFonts w:ascii="宋体" w:hint="eastAsia"/>
          <w:color w:val="000000"/>
          <w:sz w:val="24"/>
        </w:rPr>
        <w:t>．如你方接受我方的投标，我方保证在接到中标通知书后，按你方认可的条件和招标文件规定提交履约担保，按招标文件的规定签署监理合同，以投标文件中承诺的资源投入，履行监理职责和义务，为实现工程建设总目标提供优质服务。</w:t>
      </w:r>
    </w:p>
    <w:p>
      <w:pPr>
        <w:spacing w:line="440" w:lineRule="exact"/>
        <w:ind w:firstLineChars="208" w:firstLine="499"/>
        <w:rPr>
          <w:rFonts w:ascii="宋体"/>
          <w:color w:val="000000"/>
          <w:sz w:val="24"/>
        </w:rPr>
      </w:pPr>
      <w:r>
        <w:rPr>
          <w:rFonts w:ascii="宋体"/>
          <w:color w:val="000000"/>
          <w:sz w:val="24"/>
        </w:rPr>
        <w:t>4</w:t>
      </w:r>
      <w:r>
        <w:rPr>
          <w:rFonts w:ascii="宋体" w:hint="eastAsia"/>
          <w:color w:val="000000"/>
          <w:sz w:val="24"/>
        </w:rPr>
        <w:t>．我方同意在招标文件规定的投标文件有效期内，严格遵守本投标文件的各项承诺。在此期限届满之前，本投标文件始终将对我方具有约束力，并随时接受中标。</w:t>
      </w:r>
    </w:p>
    <w:p>
      <w:pPr>
        <w:spacing w:line="440" w:lineRule="exact"/>
        <w:ind w:firstLineChars="208" w:firstLine="499"/>
        <w:rPr>
          <w:rFonts w:ascii="宋体"/>
          <w:color w:val="000000"/>
          <w:sz w:val="24"/>
        </w:rPr>
      </w:pPr>
      <w:r>
        <w:rPr>
          <w:rFonts w:ascii="宋体"/>
          <w:color w:val="000000"/>
          <w:sz w:val="24"/>
        </w:rPr>
        <w:t>5</w:t>
      </w:r>
      <w:r>
        <w:rPr>
          <w:rFonts w:ascii="宋体" w:hint="eastAsia"/>
          <w:color w:val="000000"/>
          <w:sz w:val="24"/>
        </w:rPr>
        <w:t>．在合同协议书正式签署生效之前，本投标文件连同你单位的中标通知书将构成你我双方之间共同遵守的文件，对双方具有约束力。</w:t>
      </w:r>
    </w:p>
    <w:p>
      <w:pPr>
        <w:spacing w:line="440" w:lineRule="exact"/>
        <w:ind w:firstLineChars="208" w:firstLine="499"/>
        <w:rPr>
          <w:rFonts w:ascii="宋体"/>
          <w:color w:val="000000"/>
          <w:sz w:val="24"/>
        </w:rPr>
      </w:pPr>
      <w:r>
        <w:rPr>
          <w:rFonts w:ascii="宋体"/>
          <w:color w:val="000000"/>
          <w:sz w:val="24"/>
        </w:rPr>
        <w:t>6</w:t>
      </w:r>
      <w:r>
        <w:rPr>
          <w:rFonts w:ascii="宋体" w:hint="eastAsia"/>
          <w:color w:val="000000"/>
          <w:sz w:val="24"/>
        </w:rPr>
        <w:t>．我方在此声明，所递交的投标文件及有关资料内容完整、真实和准确，且不存在第二章投标人须知第</w:t>
      </w:r>
      <w:r>
        <w:rPr>
          <w:rFonts w:ascii="宋体"/>
          <w:color w:val="000000"/>
          <w:sz w:val="24"/>
        </w:rPr>
        <w:t>1.4.3</w:t>
      </w:r>
      <w:r>
        <w:rPr>
          <w:rFonts w:ascii="宋体" w:hint="eastAsia"/>
          <w:color w:val="000000"/>
          <w:sz w:val="24"/>
        </w:rPr>
        <w:t>项规定的任何一种情形；</w:t>
      </w:r>
    </w:p>
    <w:p>
      <w:pPr>
        <w:spacing w:line="440" w:lineRule="exact"/>
        <w:ind w:firstLineChars="208" w:firstLine="499"/>
        <w:rPr>
          <w:rFonts w:ascii="宋体"/>
          <w:color w:val="000000"/>
          <w:sz w:val="24"/>
        </w:rPr>
      </w:pPr>
      <w:r>
        <w:rPr>
          <w:rFonts w:ascii="宋体"/>
          <w:color w:val="000000"/>
          <w:sz w:val="24"/>
        </w:rPr>
        <w:t>7</w:t>
      </w:r>
      <w:r>
        <w:rPr>
          <w:rFonts w:ascii="宋体" w:hint="eastAsia"/>
          <w:color w:val="000000"/>
          <w:sz w:val="24"/>
        </w:rPr>
        <w:t>、我方承诺后期履约过程中除不可抗力外如放弃（拒绝）履约，同意履约保证金不予退还，三年内不参与阜阳市公共资源交易。</w:t>
      </w:r>
    </w:p>
    <w:p>
      <w:pPr>
        <w:spacing w:line="440" w:lineRule="exact"/>
        <w:ind w:firstLineChars="208" w:firstLine="499"/>
        <w:rPr>
          <w:rFonts w:ascii="宋体"/>
          <w:color w:val="000000"/>
          <w:sz w:val="24"/>
        </w:rPr>
      </w:pPr>
      <w:r>
        <w:rPr>
          <w:rFonts w:ascii="宋体" w:hint="eastAsia"/>
          <w:color w:val="000000"/>
          <w:sz w:val="24"/>
        </w:rPr>
        <w:t>附录：投标人诚信承诺书</w:t>
      </w:r>
    </w:p>
    <w:p>
      <w:pPr>
        <w:spacing w:line="440" w:lineRule="exact"/>
        <w:rPr>
          <w:rFonts w:ascii="宋体"/>
          <w:color w:val="000000"/>
        </w:rPr>
      </w:pPr>
      <w:r>
        <w:rPr>
          <w:rFonts w:ascii="宋体" w:cs="宋体"/>
          <w:color w:val="000000"/>
        </w:rPr>
        <w:t xml:space="preserve">                               </w:t>
      </w: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440" w:lineRule="exact"/>
        <w:ind w:firstLineChars="1610" w:firstLine="3381"/>
        <w:rPr>
          <w:rFonts w:ascii="宋体"/>
          <w:color w:val="000000"/>
        </w:rPr>
      </w:pP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spacing w:line="440" w:lineRule="exact"/>
        <w:ind w:firstLineChars="1610" w:firstLine="3381"/>
        <w:rPr>
          <w:rFonts w:ascii="宋体"/>
          <w:color w:val="000000"/>
        </w:rPr>
      </w:pPr>
      <w:r>
        <w:rPr>
          <w:rFonts w:ascii="宋体" w:cs="宋体" w:hint="eastAsia"/>
          <w:color w:val="000000"/>
        </w:rPr>
        <w:t>地址：</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电话：</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传真：</w:t>
      </w:r>
      <w:r>
        <w:rPr>
          <w:rFonts w:ascii="宋体" w:cs="宋体"/>
          <w:color w:val="000000"/>
          <w:u w:val="single"/>
        </w:rPr>
        <w:t xml:space="preserve">                                 </w:t>
      </w:r>
    </w:p>
    <w:p>
      <w:pPr>
        <w:spacing w:line="440" w:lineRule="exact"/>
        <w:ind w:firstLineChars="1660" w:firstLine="3486"/>
        <w:rPr>
          <w:rFonts w:ascii="宋体"/>
          <w:color w:val="000000"/>
          <w:sz w:val="24"/>
        </w:rPr>
      </w:pP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spacing w:line="300" w:lineRule="auto"/>
        <w:jc w:val="center"/>
        <w:rPr>
          <w:rFonts w:ascii="宋体"/>
          <w:color w:val="000000"/>
          <w:sz w:val="24"/>
        </w:rPr>
      </w:pPr>
    </w:p>
    <w:p>
      <w:pPr>
        <w:spacing w:line="300" w:lineRule="auto"/>
        <w:jc w:val="left"/>
        <w:rPr>
          <w:rFonts w:ascii="宋体"/>
          <w:color w:val="000000"/>
          <w:sz w:val="24"/>
        </w:rPr>
      </w:pPr>
      <w:r>
        <w:rPr>
          <w:rFonts w:ascii="宋体" w:hint="eastAsia"/>
          <w:color w:val="000000"/>
          <w:sz w:val="24"/>
        </w:rPr>
        <w:t>附录</w:t>
      </w:r>
    </w:p>
    <w:p>
      <w:pPr>
        <w:spacing w:line="300" w:lineRule="auto"/>
        <w:jc w:val="left"/>
        <w:rPr>
          <w:rFonts w:ascii="宋体"/>
          <w:color w:val="000000"/>
          <w:sz w:val="24"/>
        </w:rPr>
      </w:pPr>
    </w:p>
    <w:p>
      <w:pPr>
        <w:spacing w:line="300" w:lineRule="auto"/>
        <w:jc w:val="center"/>
        <w:rPr>
          <w:rFonts w:ascii="宋体"/>
          <w:color w:val="000000"/>
          <w:sz w:val="24"/>
        </w:rPr>
      </w:pPr>
      <w:r>
        <w:rPr>
          <w:rFonts w:ascii="宋体" w:hint="eastAsia"/>
          <w:color w:val="000000"/>
          <w:sz w:val="24"/>
        </w:rPr>
        <w:t>投标人诚信承诺书</w:t>
      </w:r>
    </w:p>
    <w:p>
      <w:pPr>
        <w:spacing w:line="300" w:lineRule="auto"/>
        <w:jc w:val="center"/>
        <w:rPr>
          <w:rFonts w:ascii="宋体"/>
          <w:color w:val="000000"/>
          <w:sz w:val="24"/>
        </w:rPr>
      </w:pPr>
    </w:p>
    <w:p>
      <w:pPr>
        <w:spacing w:line="300" w:lineRule="auto"/>
        <w:rPr>
          <w:rFonts w:ascii="宋体"/>
          <w:color w:val="000000"/>
          <w:sz w:val="24"/>
        </w:rPr>
      </w:pPr>
      <w:r>
        <w:rPr>
          <w:rFonts w:ascii="宋体" w:hint="eastAsia"/>
          <w:color w:val="000000"/>
          <w:sz w:val="24"/>
        </w:rPr>
        <w:t>我单位在参加本次投标，郑重承诺如下：</w:t>
      </w:r>
    </w:p>
    <w:p>
      <w:pPr>
        <w:spacing w:line="300" w:lineRule="auto"/>
        <w:jc w:val="left"/>
        <w:rPr>
          <w:rFonts w:ascii="宋体"/>
          <w:color w:val="000000"/>
          <w:sz w:val="24"/>
        </w:rPr>
      </w:pPr>
      <w:r>
        <w:rPr>
          <w:rFonts w:ascii="宋体"/>
          <w:color w:val="000000"/>
          <w:sz w:val="24"/>
        </w:rPr>
        <w:t xml:space="preserve">    1</w:t>
      </w:r>
      <w:r>
        <w:rPr>
          <w:rFonts w:ascii="宋体" w:hint="eastAsia"/>
          <w:color w:val="000000"/>
          <w:sz w:val="24"/>
        </w:rPr>
        <w:t>、供的所有资料都是真实有效、准确完整的，如发现提供虚假资料或与事实不符，同意取消投标和中标候选人资格。</w:t>
      </w:r>
    </w:p>
    <w:p>
      <w:pPr>
        <w:spacing w:line="300" w:lineRule="auto"/>
        <w:jc w:val="left"/>
        <w:rPr>
          <w:rFonts w:ascii="宋体"/>
          <w:color w:val="000000"/>
          <w:sz w:val="24"/>
        </w:rPr>
      </w:pPr>
      <w:r>
        <w:rPr>
          <w:rFonts w:ascii="宋体"/>
          <w:color w:val="000000"/>
          <w:sz w:val="24"/>
        </w:rPr>
        <w:t xml:space="preserve">    2</w:t>
      </w:r>
      <w:r>
        <w:rPr>
          <w:rFonts w:ascii="宋体" w:hint="eastAsia"/>
          <w:color w:val="000000"/>
          <w:sz w:val="24"/>
        </w:rPr>
        <w:t>、无资质挂靠、串标、围标情形，若经查证属实，同意取消投标和中标候选人资格。</w:t>
      </w:r>
    </w:p>
    <w:p>
      <w:pPr>
        <w:spacing w:line="300" w:lineRule="auto"/>
        <w:jc w:val="center"/>
        <w:rPr>
          <w:rFonts w:ascii="宋体"/>
          <w:color w:val="000000"/>
          <w:sz w:val="24"/>
        </w:rPr>
      </w:pPr>
      <w:r>
        <w:rPr>
          <w:rFonts w:ascii="宋体"/>
          <w:color w:val="000000"/>
          <w:sz w:val="24"/>
        </w:rPr>
        <w:t xml:space="preserve">    3</w:t>
      </w:r>
      <w:r>
        <w:rPr>
          <w:rFonts w:ascii="宋体" w:hint="eastAsia"/>
          <w:color w:val="000000"/>
          <w:sz w:val="24"/>
        </w:rPr>
        <w:t>、本次投标的项目总监（注册监理师）是与我单位签订劳动合同并依法办理了社会养老保险的正式职工，若经查证不符，同意取消我方投标和中标资格。</w:t>
      </w:r>
    </w:p>
    <w:p>
      <w:pPr>
        <w:spacing w:line="300" w:lineRule="auto"/>
        <w:jc w:val="left"/>
        <w:rPr>
          <w:rFonts w:ascii="宋体"/>
          <w:color w:val="000000"/>
          <w:sz w:val="24"/>
        </w:rPr>
      </w:pPr>
      <w:r>
        <w:rPr>
          <w:rFonts w:ascii="宋体"/>
          <w:color w:val="000000"/>
          <w:sz w:val="24"/>
        </w:rPr>
        <w:t xml:space="preserve">    4</w:t>
      </w:r>
      <w:r>
        <w:rPr>
          <w:rFonts w:ascii="宋体" w:hint="eastAsia"/>
          <w:color w:val="000000"/>
          <w:sz w:val="24"/>
        </w:rPr>
        <w:t>、本次招标如我单位中标，除不可抗力外，决不因任何其它原因放弃中标候选人资格</w:t>
      </w:r>
      <w:r>
        <w:rPr>
          <w:rFonts w:ascii="宋体"/>
          <w:color w:val="000000"/>
          <w:sz w:val="24"/>
        </w:rPr>
        <w:t xml:space="preserve"> </w:t>
      </w:r>
      <w:r>
        <w:rPr>
          <w:rFonts w:ascii="宋体" w:hint="eastAsia"/>
          <w:color w:val="000000"/>
          <w:sz w:val="24"/>
        </w:rPr>
        <w:t>。</w:t>
      </w:r>
    </w:p>
    <w:p>
      <w:pPr>
        <w:spacing w:line="300" w:lineRule="auto"/>
        <w:jc w:val="center"/>
        <w:rPr>
          <w:rFonts w:ascii="宋体"/>
          <w:color w:val="000000"/>
          <w:sz w:val="24"/>
        </w:rPr>
      </w:pPr>
      <w:r>
        <w:rPr>
          <w:rFonts w:ascii="宋体"/>
          <w:color w:val="000000"/>
          <w:sz w:val="24"/>
        </w:rPr>
        <w:t xml:space="preserve">    5</w:t>
      </w:r>
      <w:r>
        <w:rPr>
          <w:rFonts w:ascii="宋体" w:hint="eastAsia"/>
          <w:color w:val="000000"/>
          <w:sz w:val="24"/>
        </w:rPr>
        <w:t>、我单位中标后，严格按照招标文件和我单位投标文件的约定签订合同。</w:t>
      </w:r>
    </w:p>
    <w:p>
      <w:pPr>
        <w:spacing w:line="300" w:lineRule="auto"/>
        <w:rPr>
          <w:rFonts w:ascii="宋体"/>
          <w:color w:val="000000"/>
          <w:sz w:val="24"/>
        </w:rPr>
      </w:pPr>
      <w:r>
        <w:rPr>
          <w:rFonts w:ascii="宋体"/>
          <w:color w:val="000000"/>
          <w:sz w:val="24"/>
        </w:rPr>
        <w:t xml:space="preserve">    6</w:t>
      </w:r>
      <w:r>
        <w:rPr>
          <w:rFonts w:ascii="宋体" w:hint="eastAsia"/>
          <w:color w:val="000000"/>
          <w:sz w:val="24"/>
        </w:rPr>
        <w:t>、我方投标存在故意非实质性响应招标文件的（如投标报价高于或等于该项目最高投标限价等）同意视为串通投标进行处理。</w:t>
      </w:r>
    </w:p>
    <w:p>
      <w:pPr>
        <w:spacing w:line="300" w:lineRule="auto"/>
        <w:ind w:firstLineChars="200" w:firstLine="480"/>
        <w:jc w:val="left"/>
        <w:rPr>
          <w:rFonts w:ascii="宋体"/>
          <w:color w:val="000000"/>
          <w:sz w:val="24"/>
        </w:rPr>
      </w:pPr>
      <w:r>
        <w:rPr>
          <w:rFonts w:ascii="宋体" w:hint="eastAsia"/>
          <w:color w:val="000000"/>
          <w:sz w:val="24"/>
        </w:rPr>
        <w:t>出现上述情形之一的，我方同意投标保证金不予退还并在</w:t>
      </w:r>
      <w:r>
        <w:rPr>
          <w:rFonts w:ascii="宋体"/>
          <w:color w:val="000000"/>
          <w:sz w:val="24"/>
        </w:rPr>
        <w:t>1</w:t>
      </w:r>
      <w:r>
        <w:rPr>
          <w:rFonts w:ascii="宋体" w:hint="eastAsia"/>
          <w:color w:val="000000"/>
          <w:sz w:val="24"/>
        </w:rPr>
        <w:t>至</w:t>
      </w:r>
      <w:r>
        <w:rPr>
          <w:rFonts w:ascii="宋体"/>
          <w:color w:val="000000"/>
          <w:sz w:val="24"/>
        </w:rPr>
        <w:t>3</w:t>
      </w:r>
      <w:r>
        <w:rPr>
          <w:rFonts w:ascii="宋体" w:hint="eastAsia"/>
          <w:color w:val="000000"/>
          <w:sz w:val="24"/>
        </w:rPr>
        <w:t>年内不参与阜阳市公共资源交易活动，愿意接受处罚并承担所有经济损失和法律责任。</w:t>
      </w:r>
    </w:p>
    <w:p>
      <w:pPr>
        <w:spacing w:line="300" w:lineRule="auto"/>
        <w:jc w:val="center"/>
        <w:rPr>
          <w:rFonts w:ascii="宋体"/>
          <w:color w:val="000000"/>
          <w:sz w:val="24"/>
        </w:rPr>
      </w:pPr>
      <w:r>
        <w:rPr>
          <w:rFonts w:ascii="宋体"/>
          <w:color w:val="000000"/>
          <w:sz w:val="24"/>
        </w:rPr>
        <w:t xml:space="preserve"> </w:t>
      </w:r>
    </w:p>
    <w:p>
      <w:pPr>
        <w:spacing w:line="300" w:lineRule="auto"/>
        <w:jc w:val="center"/>
        <w:rPr>
          <w:rFonts w:ascii="宋体"/>
          <w:color w:val="000000"/>
          <w:sz w:val="24"/>
        </w:rPr>
      </w:pPr>
    </w:p>
    <w:p>
      <w:pPr>
        <w:spacing w:line="300" w:lineRule="auto"/>
        <w:jc w:val="center"/>
        <w:rPr>
          <w:rFonts w:ascii="宋体"/>
          <w:color w:val="000000"/>
          <w:sz w:val="24"/>
        </w:rPr>
      </w:pPr>
      <w:r>
        <w:rPr>
          <w:rFonts w:ascii="宋体"/>
          <w:color w:val="000000"/>
          <w:sz w:val="24"/>
        </w:rPr>
        <w:t xml:space="preserve">       </w:t>
      </w:r>
      <w:r>
        <w:rPr>
          <w:rFonts w:ascii="宋体" w:hint="eastAsia"/>
          <w:color w:val="000000"/>
          <w:sz w:val="24"/>
        </w:rPr>
        <w:t>投标人名称：</w:t>
      </w:r>
      <w:r>
        <w:rPr>
          <w:rFonts w:ascii="宋体"/>
          <w:color w:val="000000"/>
          <w:sz w:val="24"/>
        </w:rPr>
        <w:t xml:space="preserve">                 </w:t>
      </w:r>
      <w:r>
        <w:rPr>
          <w:rFonts w:ascii="宋体" w:hint="eastAsia"/>
          <w:color w:val="000000"/>
          <w:sz w:val="24"/>
        </w:rPr>
        <w:t>（盖单位章）</w:t>
      </w:r>
    </w:p>
    <w:p>
      <w:pPr>
        <w:spacing w:line="300" w:lineRule="auto"/>
        <w:jc w:val="center"/>
        <w:rPr>
          <w:rFonts w:ascii="宋体"/>
          <w:color w:val="000000"/>
          <w:sz w:val="24"/>
        </w:rPr>
      </w:pPr>
    </w:p>
    <w:p>
      <w:pPr>
        <w:spacing w:line="300" w:lineRule="auto"/>
        <w:jc w:val="center"/>
        <w:rPr>
          <w:rFonts w:ascii="宋体"/>
          <w:color w:val="000000"/>
          <w:sz w:val="24"/>
        </w:rPr>
      </w:pPr>
      <w:r>
        <w:rPr>
          <w:rFonts w:ascii="宋体"/>
          <w:color w:val="000000"/>
          <w:sz w:val="24"/>
        </w:rPr>
        <w:t xml:space="preserve">              </w:t>
      </w:r>
      <w:r>
        <w:rPr>
          <w:rFonts w:ascii="宋体" w:hint="eastAsia"/>
          <w:color w:val="000000"/>
          <w:sz w:val="24"/>
        </w:rPr>
        <w:t>法定代表人或其委托代理人：</w:t>
      </w:r>
      <w:r>
        <w:rPr>
          <w:rFonts w:ascii="宋体"/>
          <w:color w:val="000000"/>
          <w:sz w:val="24"/>
        </w:rPr>
        <w:t xml:space="preserve">       </w:t>
      </w:r>
      <w:r>
        <w:rPr>
          <w:rFonts w:ascii="宋体" w:hint="eastAsia"/>
          <w:color w:val="000000"/>
          <w:sz w:val="24"/>
        </w:rPr>
        <w:t>（签字或盖章）</w:t>
      </w:r>
      <w:r>
        <w:rPr>
          <w:rFonts w:ascii="宋体"/>
          <w:color w:val="000000"/>
          <w:sz w:val="24"/>
        </w:rPr>
        <w:t xml:space="preserve"> </w:t>
      </w:r>
    </w:p>
    <w:p>
      <w:pPr>
        <w:spacing w:line="300" w:lineRule="auto"/>
        <w:jc w:val="center"/>
        <w:rPr>
          <w:rFonts w:ascii="宋体"/>
          <w:color w:val="000000"/>
          <w:sz w:val="24"/>
        </w:rPr>
      </w:pPr>
      <w:r>
        <w:rPr>
          <w:rFonts w:ascii="宋体"/>
          <w:color w:val="000000"/>
          <w:sz w:val="24"/>
        </w:rPr>
        <w:t xml:space="preserve"> </w:t>
      </w:r>
    </w:p>
    <w:p>
      <w:pPr>
        <w:spacing w:line="300" w:lineRule="auto"/>
        <w:jc w:val="center"/>
        <w:rPr>
          <w:rFonts w:ascii="宋体"/>
          <w:color w:val="000000"/>
          <w:sz w:val="24"/>
        </w:rPr>
      </w:pPr>
      <w:r>
        <w:rPr>
          <w:rFonts w:ascii="宋体"/>
          <w:color w:val="000000"/>
          <w:sz w:val="24"/>
        </w:rPr>
        <w:t xml:space="preserve">              </w:t>
      </w:r>
      <w:r>
        <w:rPr>
          <w:rFonts w:ascii="宋体" w:hint="eastAsia"/>
          <w:color w:val="000000"/>
          <w:sz w:val="24"/>
        </w:rPr>
        <w:t>项目总监（注册监理师）：</w:t>
      </w:r>
      <w:r>
        <w:rPr>
          <w:rFonts w:ascii="宋体"/>
          <w:color w:val="000000"/>
          <w:sz w:val="24"/>
        </w:rPr>
        <w:t xml:space="preserve">        </w:t>
      </w:r>
      <w:r>
        <w:rPr>
          <w:rFonts w:ascii="宋体" w:hint="eastAsia"/>
          <w:color w:val="000000"/>
          <w:sz w:val="24"/>
        </w:rPr>
        <w:t>（签字或盖章）</w:t>
      </w:r>
    </w:p>
    <w:p>
      <w:pPr>
        <w:spacing w:line="300" w:lineRule="auto"/>
        <w:jc w:val="center"/>
        <w:rPr>
          <w:rFonts w:ascii="宋体"/>
          <w:color w:val="000000"/>
          <w:sz w:val="24"/>
        </w:rPr>
      </w:pPr>
    </w:p>
    <w:p>
      <w:pPr>
        <w:spacing w:line="300" w:lineRule="auto"/>
        <w:jc w:val="center"/>
        <w:rPr>
          <w:rFonts w:ascii="宋体"/>
          <w:color w:val="000000"/>
          <w:sz w:val="24"/>
        </w:rPr>
      </w:pPr>
      <w:r>
        <w:rPr>
          <w:rFonts w:ascii="宋体"/>
          <w:color w:val="000000"/>
          <w:sz w:val="24"/>
        </w:rPr>
        <w:t xml:space="preserve">                             </w:t>
      </w:r>
      <w:r>
        <w:rPr>
          <w:rFonts w:ascii="宋体" w:hint="eastAsia"/>
          <w:color w:val="000000"/>
          <w:sz w:val="24"/>
        </w:rPr>
        <w:t>年</w:t>
      </w:r>
      <w:r>
        <w:rPr>
          <w:rFonts w:ascii="宋体"/>
          <w:color w:val="000000"/>
          <w:sz w:val="24"/>
        </w:rPr>
        <w:t xml:space="preserve">    </w:t>
      </w:r>
      <w:r>
        <w:rPr>
          <w:rFonts w:ascii="宋体" w:hint="eastAsia"/>
          <w:color w:val="000000"/>
          <w:sz w:val="24"/>
        </w:rPr>
        <w:t>月</w:t>
      </w:r>
      <w:r>
        <w:rPr>
          <w:rFonts w:ascii="宋体"/>
          <w:color w:val="000000"/>
          <w:sz w:val="24"/>
        </w:rPr>
        <w:t xml:space="preserve">    </w:t>
      </w:r>
      <w:r>
        <w:rPr>
          <w:rFonts w:ascii="宋体" w:hint="eastAsia"/>
          <w:color w:val="000000"/>
          <w:sz w:val="24"/>
        </w:rPr>
        <w:t>日</w:t>
      </w:r>
    </w:p>
    <w:p>
      <w:pPr>
        <w:spacing w:line="300" w:lineRule="auto"/>
        <w:jc w:val="center"/>
        <w:rPr>
          <w:rFonts w:ascii="宋体"/>
          <w:color w:val="000000"/>
          <w:sz w:val="24"/>
        </w:rPr>
      </w:pPr>
    </w:p>
    <w:p>
      <w:pPr>
        <w:rPr>
          <w:color w:val="000000"/>
        </w:rPr>
      </w:pPr>
      <w:r>
        <w:rPr>
          <w:rFonts w:ascii="宋体"/>
          <w:color w:val="000000"/>
          <w:sz w:val="24"/>
        </w:rPr>
        <w:t xml:space="preserve"> </w:t>
      </w: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widowControl/>
        <w:spacing w:line="480" w:lineRule="exact"/>
        <w:jc w:val="left"/>
        <w:rPr>
          <w:b/>
          <w:bCs/>
          <w:color w:val="000000"/>
          <w:sz w:val="28"/>
          <w:szCs w:val="28"/>
        </w:rPr>
      </w:pPr>
      <w:r>
        <w:rPr>
          <w:b/>
          <w:bCs/>
          <w:color w:val="000000"/>
          <w:sz w:val="28"/>
          <w:szCs w:val="28"/>
        </w:rPr>
        <w:t>2.2</w:t>
      </w:r>
      <w:r>
        <w:rPr>
          <w:rFonts w:hint="eastAsia"/>
          <w:b/>
          <w:bCs/>
          <w:color w:val="000000"/>
          <w:sz w:val="28"/>
          <w:szCs w:val="28"/>
        </w:rPr>
        <w:t>、授权委托书</w:t>
      </w:r>
    </w:p>
    <w:p>
      <w:pPr>
        <w:spacing w:line="360" w:lineRule="auto"/>
        <w:ind w:firstLineChars="200" w:firstLine="420"/>
        <w:rPr>
          <w:rFonts w:ascii="宋体" w:cs="宋体"/>
          <w:b/>
          <w:color w:val="000000"/>
        </w:rPr>
      </w:pPr>
    </w:p>
    <w:p>
      <w:pPr>
        <w:spacing w:line="360" w:lineRule="auto"/>
        <w:ind w:firstLineChars="200" w:firstLine="420"/>
        <w:rPr>
          <w:rFonts w:ascii="宋体" w:cs="宋体"/>
          <w:bCs/>
          <w:color w:val="000000"/>
        </w:rPr>
      </w:pPr>
      <w:r>
        <w:rPr>
          <w:rFonts w:ascii="宋体" w:cs="宋体" w:hint="eastAsia"/>
          <w:bCs/>
          <w:color w:val="000000"/>
        </w:rPr>
        <w:t>本人</w:t>
      </w:r>
      <w:r>
        <w:rPr>
          <w:rFonts w:ascii="宋体" w:cs="宋体"/>
          <w:bCs/>
          <w:color w:val="000000"/>
          <w:u w:val="single"/>
        </w:rPr>
        <w:t xml:space="preserve">      </w:t>
      </w:r>
      <w:r>
        <w:rPr>
          <w:rFonts w:ascii="宋体" w:cs="宋体" w:hint="eastAsia"/>
          <w:bCs/>
          <w:color w:val="000000"/>
        </w:rPr>
        <w:t>（姓名）系</w:t>
      </w:r>
      <w:r>
        <w:rPr>
          <w:rFonts w:ascii="宋体" w:cs="宋体"/>
          <w:bCs/>
          <w:color w:val="000000"/>
          <w:u w:val="single"/>
        </w:rPr>
        <w:t xml:space="preserve">                </w:t>
      </w:r>
      <w:r>
        <w:rPr>
          <w:rFonts w:ascii="宋体" w:cs="宋体" w:hint="eastAsia"/>
          <w:bCs/>
          <w:color w:val="000000"/>
        </w:rPr>
        <w:t>（投标人名称）的法定代表人，现委托</w:t>
      </w:r>
      <w:r>
        <w:rPr>
          <w:rFonts w:ascii="宋体" w:cs="宋体"/>
          <w:bCs/>
          <w:color w:val="000000"/>
          <w:u w:val="single"/>
        </w:rPr>
        <w:t xml:space="preserve">       </w:t>
      </w:r>
      <w:r>
        <w:rPr>
          <w:rFonts w:ascii="宋体" w:cs="宋体" w:hint="eastAsia"/>
          <w:bCs/>
          <w:color w:val="000000"/>
        </w:rPr>
        <w:t>（姓名）为我方代理人。代理人根据授权，以我方名义签署、澄清、说明、补正、递交、撤回、修改</w:t>
      </w:r>
      <w:r>
        <w:rPr>
          <w:rFonts w:ascii="宋体" w:cs="宋体"/>
          <w:bCs/>
          <w:color w:val="000000"/>
          <w:u w:val="single"/>
        </w:rPr>
        <w:t xml:space="preserve">       </w:t>
      </w:r>
      <w:r>
        <w:rPr>
          <w:rFonts w:ascii="宋体" w:cs="宋体" w:hint="eastAsia"/>
          <w:bCs/>
          <w:color w:val="000000"/>
        </w:rPr>
        <w:t>（项目名称）</w:t>
      </w:r>
      <w:r>
        <w:rPr>
          <w:rFonts w:ascii="宋体" w:cs="宋体"/>
          <w:bCs/>
          <w:color w:val="000000"/>
          <w:u w:val="single"/>
        </w:rPr>
        <w:t xml:space="preserve">           </w:t>
      </w:r>
      <w:r>
        <w:rPr>
          <w:rFonts w:ascii="宋体" w:cs="宋体" w:hint="eastAsia"/>
          <w:bCs/>
          <w:color w:val="000000"/>
        </w:rPr>
        <w:t>标段施工监理投标文件、签订合同和处理有关事宜，其法律后果由我方承担。</w:t>
      </w:r>
    </w:p>
    <w:p>
      <w:pPr>
        <w:spacing w:line="360" w:lineRule="auto"/>
        <w:ind w:firstLineChars="200" w:firstLine="420"/>
        <w:rPr>
          <w:rFonts w:ascii="宋体" w:cs="宋体"/>
          <w:bCs/>
          <w:color w:val="000000"/>
        </w:rPr>
      </w:pPr>
      <w:r>
        <w:rPr>
          <w:rFonts w:ascii="宋体" w:cs="宋体" w:hint="eastAsia"/>
          <w:bCs/>
          <w:color w:val="000000"/>
        </w:rPr>
        <w:t>委托期限：</w:t>
      </w:r>
      <w:r>
        <w:rPr>
          <w:rFonts w:ascii="_x000B__x000C_" w:cs="Arial" w:hAnsi="_x000B__x000C_"/>
          <w:color w:val="000000"/>
          <w:kern w:val="0"/>
          <w:u w:val="single"/>
        </w:rPr>
        <w:t xml:space="preserve">                     </w:t>
      </w:r>
    </w:p>
    <w:p>
      <w:pPr>
        <w:spacing w:line="360" w:lineRule="auto"/>
        <w:ind w:firstLineChars="200" w:firstLine="420"/>
        <w:rPr>
          <w:rFonts w:ascii="宋体" w:cs="宋体"/>
          <w:bCs/>
          <w:color w:val="000000"/>
        </w:rPr>
      </w:pPr>
      <w:r>
        <w:rPr>
          <w:rFonts w:ascii="宋体" w:cs="宋体" w:hint="eastAsia"/>
          <w:bCs/>
          <w:color w:val="000000"/>
        </w:rPr>
        <w:t>代理人无转委托权。</w:t>
      </w:r>
    </w:p>
    <w:p>
      <w:pPr>
        <w:spacing w:line="360" w:lineRule="auto"/>
        <w:ind w:firstLineChars="200" w:firstLine="420"/>
        <w:rPr>
          <w:rFonts w:ascii="宋体" w:cs="宋体"/>
          <w:bCs/>
          <w:color w:val="000000"/>
        </w:rPr>
      </w:pPr>
    </w:p>
    <w:p>
      <w:pPr>
        <w:spacing w:line="360" w:lineRule="auto"/>
        <w:ind w:firstLineChars="200" w:firstLine="420"/>
        <w:rPr>
          <w:rFonts w:ascii="宋体" w:cs="宋体"/>
          <w:bCs/>
          <w:color w:val="000000"/>
        </w:rPr>
      </w:pPr>
    </w:p>
    <w:p>
      <w:pPr>
        <w:spacing w:line="360" w:lineRule="auto"/>
        <w:ind w:firstLineChars="200" w:firstLine="420"/>
        <w:rPr>
          <w:rFonts w:ascii="宋体" w:cs="宋体"/>
          <w:bCs/>
          <w:color w:val="000000"/>
        </w:rPr>
      </w:pPr>
    </w:p>
    <w:p>
      <w:pPr>
        <w:spacing w:line="360" w:lineRule="auto"/>
        <w:ind w:firstLineChars="200" w:firstLine="420"/>
        <w:jc w:val="right"/>
        <w:rPr>
          <w:rFonts w:ascii="宋体" w:cs="宋体"/>
          <w:bCs/>
          <w:color w:val="000000"/>
        </w:rPr>
      </w:pPr>
    </w:p>
    <w:p>
      <w:pPr>
        <w:spacing w:line="360" w:lineRule="auto"/>
        <w:jc w:val="right"/>
        <w:rPr>
          <w:rFonts w:ascii="宋体"/>
          <w:color w:val="000000"/>
        </w:rPr>
      </w:pP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360" w:lineRule="auto"/>
        <w:rPr>
          <w:rFonts w:ascii="宋体"/>
          <w:color w:val="000000"/>
        </w:rPr>
      </w:pPr>
      <w:r>
        <w:rPr>
          <w:rFonts w:ascii="宋体" w:cs="宋体"/>
          <w:color w:val="000000"/>
        </w:rPr>
        <w:t xml:space="preserve">                                 </w:t>
      </w:r>
      <w:r>
        <w:rPr>
          <w:rFonts w:ascii="宋体" w:cs="宋体" w:hint="eastAsia"/>
          <w:color w:val="000000"/>
        </w:rPr>
        <w:t>法定代表人：</w:t>
      </w:r>
      <w:r>
        <w:rPr>
          <w:rFonts w:ascii="宋体" w:cs="宋体"/>
          <w:color w:val="000000"/>
          <w:u w:val="single"/>
        </w:rPr>
        <w:t xml:space="preserve">                     </w:t>
      </w:r>
      <w:r>
        <w:rPr>
          <w:rFonts w:ascii="宋体" w:cs="宋体" w:hint="eastAsia"/>
          <w:color w:val="000000"/>
        </w:rPr>
        <w:t>（签字或盖章）</w:t>
      </w:r>
    </w:p>
    <w:p>
      <w:pPr>
        <w:spacing w:line="360" w:lineRule="auto"/>
        <w:rPr>
          <w:rFonts w:ascii="宋体"/>
          <w:color w:val="000000"/>
        </w:rPr>
      </w:pPr>
      <w:r>
        <w:rPr>
          <w:rFonts w:ascii="宋体" w:cs="宋体"/>
          <w:color w:val="000000"/>
        </w:rPr>
        <w:t xml:space="preserve">                                 </w:t>
      </w:r>
      <w:r>
        <w:rPr>
          <w:rFonts w:ascii="宋体" w:cs="宋体" w:hint="eastAsia"/>
          <w:color w:val="000000"/>
        </w:rPr>
        <w:t>身份证号码：</w:t>
      </w:r>
      <w:r>
        <w:rPr>
          <w:rFonts w:ascii="宋体" w:cs="宋体"/>
          <w:color w:val="000000"/>
          <w:u w:val="single"/>
        </w:rPr>
        <w:t xml:space="preserve">                            </w:t>
      </w:r>
      <w:r>
        <w:rPr>
          <w:rFonts w:ascii="宋体" w:cs="宋体"/>
          <w:color w:val="000000"/>
        </w:rPr>
        <w:t xml:space="preserve">                                </w:t>
      </w:r>
    </w:p>
    <w:p>
      <w:pPr>
        <w:spacing w:line="360" w:lineRule="auto"/>
        <w:rPr>
          <w:rFonts w:ascii="宋体"/>
          <w:color w:val="000000"/>
        </w:rPr>
      </w:pPr>
      <w:r>
        <w:rPr>
          <w:rFonts w:ascii="宋体"/>
          <w:color w:val="000000"/>
        </w:rPr>
        <w:t xml:space="preserve">                                 </w:t>
      </w:r>
      <w:r>
        <w:rPr>
          <w:rFonts w:ascii="宋体" w:hint="eastAsia"/>
          <w:color w:val="000000"/>
        </w:rPr>
        <w:t>联系</w:t>
      </w:r>
      <w:r>
        <w:rPr>
          <w:rFonts w:ascii="宋体"/>
          <w:color w:val="000000"/>
        </w:rPr>
        <w:t xml:space="preserve"> </w:t>
      </w:r>
      <w:r>
        <w:rPr>
          <w:rFonts w:ascii="宋体" w:hint="eastAsia"/>
          <w:color w:val="000000"/>
        </w:rPr>
        <w:t>电话：</w:t>
      </w:r>
      <w:r>
        <w:rPr>
          <w:rFonts w:ascii="宋体"/>
          <w:color w:val="000000"/>
          <w:u w:val="single"/>
        </w:rPr>
        <w:t xml:space="preserve">                        </w:t>
      </w:r>
    </w:p>
    <w:p>
      <w:pPr>
        <w:spacing w:line="360" w:lineRule="auto"/>
        <w:ind w:firstLineChars="1350" w:firstLine="2835"/>
        <w:rPr>
          <w:rFonts w:ascii="宋体"/>
          <w:color w:val="000000"/>
        </w:rPr>
      </w:pPr>
      <w:r>
        <w:rPr>
          <w:rFonts w:ascii="宋体" w:cs="宋体"/>
          <w:color w:val="000000"/>
        </w:rPr>
        <w:t xml:space="preserve">      </w:t>
      </w:r>
      <w:r>
        <w:rPr>
          <w:rFonts w:ascii="宋体" w:cs="宋体" w:hint="eastAsia"/>
          <w:color w:val="000000"/>
        </w:rPr>
        <w:t>委托代理人：</w:t>
      </w:r>
      <w:r>
        <w:rPr>
          <w:rFonts w:ascii="宋体" w:cs="宋体"/>
          <w:color w:val="000000"/>
          <w:u w:val="single"/>
        </w:rPr>
        <w:t xml:space="preserve">                   </w:t>
      </w:r>
      <w:r>
        <w:rPr>
          <w:rFonts w:ascii="宋体" w:cs="宋体" w:hint="eastAsia"/>
          <w:color w:val="000000"/>
        </w:rPr>
        <w:t>（签字或盖章）</w:t>
      </w:r>
    </w:p>
    <w:p>
      <w:pPr>
        <w:spacing w:line="360" w:lineRule="auto"/>
        <w:rPr>
          <w:rFonts w:ascii="宋体"/>
          <w:color w:val="000000"/>
        </w:rPr>
      </w:pPr>
      <w:r>
        <w:rPr>
          <w:rFonts w:ascii="宋体" w:cs="宋体"/>
          <w:color w:val="000000"/>
        </w:rPr>
        <w:t xml:space="preserve">                                 </w:t>
      </w:r>
      <w:r>
        <w:rPr>
          <w:rFonts w:ascii="宋体" w:cs="宋体" w:hint="eastAsia"/>
          <w:color w:val="000000"/>
        </w:rPr>
        <w:t>身份证号码：</w:t>
      </w:r>
      <w:r>
        <w:rPr>
          <w:rFonts w:ascii="宋体" w:cs="宋体"/>
          <w:color w:val="000000"/>
          <w:u w:val="single"/>
        </w:rPr>
        <w:t xml:space="preserve">                                </w:t>
      </w:r>
    </w:p>
    <w:p>
      <w:pPr>
        <w:spacing w:line="360" w:lineRule="auto"/>
        <w:rPr>
          <w:rFonts w:ascii="宋体"/>
          <w:color w:val="000000"/>
        </w:rPr>
      </w:pPr>
      <w:r>
        <w:rPr>
          <w:rFonts w:ascii="宋体"/>
          <w:color w:val="000000"/>
        </w:rPr>
        <w:t xml:space="preserve">                                 </w:t>
      </w:r>
      <w:r>
        <w:rPr>
          <w:rFonts w:ascii="宋体" w:hint="eastAsia"/>
          <w:color w:val="000000"/>
        </w:rPr>
        <w:t>联系电话：</w:t>
      </w:r>
      <w:r>
        <w:rPr>
          <w:rFonts w:ascii="宋体"/>
          <w:color w:val="000000"/>
          <w:u w:val="single"/>
        </w:rPr>
        <w:t xml:space="preserve">                                </w:t>
      </w:r>
    </w:p>
    <w:p>
      <w:pPr>
        <w:spacing w:line="360" w:lineRule="auto"/>
        <w:ind w:firstLineChars="2400" w:firstLine="5040"/>
        <w:rPr>
          <w:rFonts w:ascii="宋体"/>
          <w:color w:val="000000"/>
        </w:rPr>
      </w:pPr>
      <w:r>
        <w:rPr>
          <w:rFonts w:ascii="宋体" w:cs="宋体"/>
          <w:color w:val="000000"/>
        </w:rPr>
        <w:t xml:space="preserve">          </w:t>
      </w: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widowControl/>
        <w:spacing w:line="480" w:lineRule="exact"/>
        <w:jc w:val="left"/>
        <w:rPr>
          <w:b/>
          <w:bCs/>
          <w:color w:val="000000"/>
          <w:sz w:val="28"/>
          <w:szCs w:val="28"/>
        </w:rPr>
      </w:pPr>
      <w:r>
        <w:rPr>
          <w:rFonts w:ascii="宋体" w:cs="宋体"/>
          <w:color w:val="000000"/>
          <w:sz w:val="32"/>
          <w:szCs w:val="32"/>
        </w:rPr>
        <w:br w:type="page"/>
      </w:r>
      <w:r>
        <w:rPr>
          <w:b/>
          <w:bCs/>
          <w:color w:val="000000"/>
          <w:sz w:val="28"/>
          <w:szCs w:val="28"/>
        </w:rPr>
        <w:t>2.3</w:t>
      </w:r>
      <w:r>
        <w:rPr>
          <w:rFonts w:hint="eastAsia"/>
          <w:b/>
          <w:bCs/>
          <w:color w:val="000000"/>
          <w:sz w:val="28"/>
          <w:szCs w:val="28"/>
        </w:rPr>
        <w:t>、投标人及项目总监业绩、获奖情况表</w:t>
      </w:r>
    </w:p>
    <w:p>
      <w:pPr>
        <w:pStyle w:val="31"/>
        <w:jc w:val="center"/>
        <w:rPr>
          <w:rFonts w:ascii="宋体" w:cs="宋体"/>
          <w:color w:val="000000"/>
          <w:sz w:val="24"/>
          <w:szCs w:val="24"/>
        </w:rPr>
      </w:pPr>
      <w:r>
        <mc:AlternateContent>
          <mc:Choice Requires="wps">
            <w:drawing>
              <wp:anchor distT="0" distB="0" distL="113665" distR="113665" simplePos="0" relativeHeight="12" behindDoc="0" locked="0" layoutInCell="1" hidden="0" allowOverlap="1">
                <wp:simplePos x="0" y="0"/>
                <wp:positionH relativeFrom="page">
                  <wp:posOffset>734695</wp:posOffset>
                </wp:positionH>
                <wp:positionV relativeFrom="paragraph">
                  <wp:posOffset>253365</wp:posOffset>
                </wp:positionV>
                <wp:extent cx="6217285" cy="6815455"/>
                <wp:effectExtent l="0" t="0" r="0" b="0"/>
                <wp:wrapSquare wrapText="bothSides"/>
                <wp:docPr id="7" name="矩形 7"/>
                <wp:cNvGraphicFramePr>
                  <a:graphicFrameLocks noChangeAspect="0"/>
                </wp:cNvGraphicFramePr>
                <a:graphic>
                  <a:graphicData uri="http://schemas.microsoft.com/office/word/2010/wordprocessingShape">
                    <wps:wsp>
                      <wps:cNvSpPr/>
                      <wps:spPr>
                        <a:xfrm rot="0">
                          <a:off x="0" y="0"/>
                          <a:ext cx="6217285" cy="6815455"/>
                        </a:xfrm>
                        <a:prstGeom prst="rect"/>
                        <a:noFill/>
                        <a:ln w="9525" cmpd="sng" cap="flat">
                          <a:noFill/>
                          <a:prstDash val="solid"/>
                          <a:miter/>
                        </a:ln>
                      </wps:spPr>
                      <wps:txbx id="8">
                        <w:txbxContent>
                          <w:tbl>
                            <w:tblPr>
                              <w:jc w:val="left"/>
                              <w:tblInd w:w="108" w:type="dxa"/>
                              <w:tblW w:w="962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218"/>
                              <w:gridCol w:w="3740"/>
                              <w:gridCol w:w="1292"/>
                              <w:gridCol w:w="2377"/>
                            </w:tblGrid>
                            <w:tr>
                              <w:trPr>
                                <w:trHeight w:val="527"/>
                              </w:trP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outlineLvl w:val="3"/>
                                    <w:rPr>
                                      <w:rFonts w:ascii="宋体" w:cs="宋体"/>
                                    </w:rPr>
                                  </w:pPr>
                                  <w:r>
                                    <w:rPr>
                                      <w:rFonts w:ascii="宋体" w:cs="宋体"/>
                                    </w:rPr>
                                    <w:t xml:space="preserve">   </w:t>
                                  </w:r>
                                  <w:r>
                                    <w:rPr>
                                      <w:rFonts w:ascii="宋体" w:cs="宋体" w:hint="eastAsia"/>
                                    </w:rPr>
                                    <w:t>项目名称</w:t>
                                  </w:r>
                                </w:p>
                              </w:tc>
                              <w:tc>
                                <w:tcPr>
                                  <w:tcW w:w="3740" w:type="dxa"/>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tc>
                              <w:tc>
                                <w:tcPr>
                                  <w:tcW w:w="1292"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项目编号</w:t>
                                  </w:r>
                                </w:p>
                              </w:tc>
                              <w:tc>
                                <w:tcPr>
                                  <w:tcW w:w="2377" w:type="dxa"/>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tc>
                            </w:tr>
                            <w:tr>
                              <w:trPr>
                                <w:trHeight w:val="526"/>
                              </w:trP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投标人名称</w:t>
                                  </w:r>
                                </w:p>
                              </w:tc>
                              <w:tc>
                                <w:tcPr>
                                  <w:tcW w:w="3740" w:type="dxa"/>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tc>
                              <w:tc>
                                <w:tcPr>
                                  <w:tcW w:w="1292"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项目总监</w:t>
                                  </w:r>
                                </w:p>
                              </w:tc>
                              <w:tc>
                                <w:tcPr>
                                  <w:tcW w:w="2377" w:type="dxa"/>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tc>
                            </w:tr>
                            <w:t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投标人业绩</w:t>
                                  </w:r>
                                </w:p>
                                <w:p>
                                  <w:pPr>
                                    <w:spacing w:line="400" w:lineRule="exact"/>
                                    <w:jc w:val="center"/>
                                    <w:outlineLvl w:val="3"/>
                                    <w:rPr>
                                      <w:rFonts w:ascii="宋体" w:cs="宋体"/>
                                    </w:rPr>
                                  </w:pPr>
                                  <w:r>
                                    <w:rPr>
                                      <w:rFonts w:ascii="宋体" w:cs="宋体" w:hint="eastAsia"/>
                                    </w:rPr>
                                    <w:t>（含金额或规模）</w:t>
                                  </w:r>
                                </w:p>
                                <w:p>
                                  <w:pPr>
                                    <w:spacing w:line="400" w:lineRule="exact"/>
                                    <w:jc w:val="center"/>
                                    <w:outlineLvl w:val="3"/>
                                    <w:rPr>
                                      <w:rFonts w:ascii="宋体" w:cs="宋体"/>
                                    </w:rPr>
                                  </w:pPr>
                                  <w:r>
                                    <w:rPr>
                                      <w:rFonts w:ascii="宋体" w:cs="宋体"/>
                                    </w:rPr>
                                    <w:t xml:space="preserve">                                </w:t>
                                  </w:r>
                                </w:p>
                              </w:tc>
                              <w:tc>
                                <w:tcPr>
                                  <w:tcW w:w="7409" w:type="dxa"/>
                                  <w:gridSpan w:val="3"/>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tc>
                            </w:tr>
                            <w:t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投标人获奖</w:t>
                                  </w:r>
                                </w:p>
                                <w:p>
                                  <w:pPr>
                                    <w:spacing w:line="400" w:lineRule="exact"/>
                                    <w:jc w:val="center"/>
                                    <w:outlineLvl w:val="3"/>
                                    <w:rPr>
                                      <w:rFonts w:ascii="宋体" w:cs="宋体"/>
                                    </w:rPr>
                                  </w:pPr>
                                  <w:r>
                                    <w:rPr>
                                      <w:rFonts w:ascii="宋体" w:cs="宋体" w:hint="eastAsia"/>
                                    </w:rPr>
                                    <w:t>（含获奖项目名称）</w:t>
                                  </w:r>
                                </w:p>
                              </w:tc>
                              <w:tc>
                                <w:tcPr>
                                  <w:tcW w:w="7409" w:type="dxa"/>
                                  <w:gridSpan w:val="3"/>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tc>
                            </w:tr>
                            <w:t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项目总监业绩</w:t>
                                  </w:r>
                                </w:p>
                                <w:p>
                                  <w:pPr>
                                    <w:spacing w:line="400" w:lineRule="exact"/>
                                    <w:jc w:val="center"/>
                                    <w:outlineLvl w:val="3"/>
                                    <w:rPr>
                                      <w:rFonts w:ascii="宋体" w:cs="宋体"/>
                                    </w:rPr>
                                  </w:pPr>
                                  <w:r>
                                    <w:rPr>
                                      <w:rFonts w:ascii="宋体" w:cs="宋体" w:hint="eastAsia"/>
                                    </w:rPr>
                                    <w:t>（含金额或规模）</w:t>
                                  </w:r>
                                </w:p>
                                <w:p>
                                  <w:pPr>
                                    <w:spacing w:line="400" w:lineRule="exact"/>
                                    <w:jc w:val="center"/>
                                    <w:outlineLvl w:val="3"/>
                                    <w:rPr>
                                      <w:rFonts w:ascii="宋体" w:cs="宋体"/>
                                    </w:rPr>
                                  </w:pPr>
                                </w:p>
                              </w:tc>
                              <w:tc>
                                <w:tcPr>
                                  <w:tcW w:w="7409" w:type="dxa"/>
                                  <w:gridSpan w:val="3"/>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tc>
                            </w:tr>
                            <w:t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项目总监获奖</w:t>
                                  </w:r>
                                </w:p>
                                <w:p>
                                  <w:pPr>
                                    <w:spacing w:line="400" w:lineRule="exact"/>
                                    <w:jc w:val="center"/>
                                    <w:outlineLvl w:val="3"/>
                                    <w:rPr>
                                      <w:rFonts w:ascii="宋体" w:cs="宋体"/>
                                    </w:rPr>
                                  </w:pPr>
                                  <w:r>
                                    <w:rPr>
                                      <w:rFonts w:ascii="宋体" w:cs="宋体" w:hint="eastAsia"/>
                                    </w:rPr>
                                    <w:t>（含获奖项目名称）</w:t>
                                  </w:r>
                                </w:p>
                              </w:tc>
                              <w:tc>
                                <w:tcPr>
                                  <w:tcW w:w="7409" w:type="dxa"/>
                                  <w:gridSpan w:val="3"/>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tc>
                            </w:tr>
                          </w:tbl>
                          <w:p/>
                        </w:txbxContent>
                      </wps:txbx>
                      <wps:bodyPr vert="horz" wrap="square" lIns="3168" tIns="3168" rIns="3168" bIns="3168" anchor="t" anchorCtr="0" upright="1">
                        <a:noAutofit/>
                      </wps:bodyPr>
                    </wps:wsp>
                  </a:graphicData>
                </a:graphic>
              </wp:anchor>
            </w:drawing>
          </mc:Choice>
          <mc:Fallback>
            <w:pict>
              <v:rect type="#_x0000_t1" id="矩形 9" o:spid="_x0000_s9" filled="f" stroked="f" style="position:absolute;margin-left:57.85pt;margin-top:19.95pt;width:489.55002pt;height:536.65pt;z-index:12;mso-position-horizontal:absolute;mso-position-horizontal-relative:page;mso-position-vertical:absolute;mso-wrap-distance-left:8.95pt;mso-wrap-distance-right:8.95pt;mso-wrap-style:square;">
                <v:stroke color="#000000"/>
                <v:textbox id="848" inset="0.088mm,0.088mm,0.088mm,0.088mm" o:insetmode="custom" style="layout-flow:horizontal;v-text-anchor:top;">
                  <w:txbxContent>
                    <w:tbl>
                      <w:tblPr>
                        <w:jc w:val="left"/>
                        <w:tblInd w:w="108" w:type="dxa"/>
                        <w:tblW w:w="962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218"/>
                        <w:gridCol w:w="3740"/>
                        <w:gridCol w:w="1292"/>
                        <w:gridCol w:w="2377"/>
                      </w:tblGrid>
                      <w:tr>
                        <w:trPr>
                          <w:trHeight w:val="527"/>
                        </w:trP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outlineLvl w:val="3"/>
                              <w:rPr>
                                <w:rFonts w:ascii="宋体" w:cs="宋体"/>
                              </w:rPr>
                            </w:pPr>
                            <w:r>
                              <w:rPr>
                                <w:rFonts w:ascii="宋体" w:cs="宋体"/>
                              </w:rPr>
                              <w:t xml:space="preserve">   </w:t>
                            </w:r>
                            <w:r>
                              <w:rPr>
                                <w:rFonts w:ascii="宋体" w:cs="宋体" w:hint="eastAsia"/>
                              </w:rPr>
                              <w:t>项目名称</w:t>
                            </w:r>
                          </w:p>
                        </w:tc>
                        <w:tc>
                          <w:tcPr>
                            <w:tcW w:w="3740" w:type="dxa"/>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tc>
                        <w:tc>
                          <w:tcPr>
                            <w:tcW w:w="1292"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项目编号</w:t>
                            </w:r>
                          </w:p>
                        </w:tc>
                        <w:tc>
                          <w:tcPr>
                            <w:tcW w:w="2377" w:type="dxa"/>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tc>
                      </w:tr>
                      <w:tr>
                        <w:trPr>
                          <w:trHeight w:val="526"/>
                        </w:trP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投标人名称</w:t>
                            </w:r>
                          </w:p>
                        </w:tc>
                        <w:tc>
                          <w:tcPr>
                            <w:tcW w:w="3740" w:type="dxa"/>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tc>
                        <w:tc>
                          <w:tcPr>
                            <w:tcW w:w="1292"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项目总监</w:t>
                            </w:r>
                          </w:p>
                        </w:tc>
                        <w:tc>
                          <w:tcPr>
                            <w:tcW w:w="2377" w:type="dxa"/>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tc>
                      </w:tr>
                      <w:t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投标人业绩</w:t>
                            </w:r>
                          </w:p>
                          <w:p>
                            <w:pPr>
                              <w:spacing w:line="400" w:lineRule="exact"/>
                              <w:jc w:val="center"/>
                              <w:outlineLvl w:val="3"/>
                              <w:rPr>
                                <w:rFonts w:ascii="宋体" w:cs="宋体"/>
                              </w:rPr>
                            </w:pPr>
                            <w:r>
                              <w:rPr>
                                <w:rFonts w:ascii="宋体" w:cs="宋体" w:hint="eastAsia"/>
                              </w:rPr>
                              <w:t>（含金额或规模）</w:t>
                            </w:r>
                          </w:p>
                          <w:p>
                            <w:pPr>
                              <w:spacing w:line="400" w:lineRule="exact"/>
                              <w:jc w:val="center"/>
                              <w:outlineLvl w:val="3"/>
                              <w:rPr>
                                <w:rFonts w:ascii="宋体" w:cs="宋体"/>
                              </w:rPr>
                            </w:pPr>
                            <w:r>
                              <w:rPr>
                                <w:rFonts w:ascii="宋体" w:cs="宋体"/>
                              </w:rPr>
                              <w:t xml:space="preserve">                                </w:t>
                            </w:r>
                          </w:p>
                        </w:tc>
                        <w:tc>
                          <w:tcPr>
                            <w:tcW w:w="7409" w:type="dxa"/>
                            <w:gridSpan w:val="3"/>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tc>
                      </w:tr>
                      <w:t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投标人获奖</w:t>
                            </w:r>
                          </w:p>
                          <w:p>
                            <w:pPr>
                              <w:spacing w:line="400" w:lineRule="exact"/>
                              <w:jc w:val="center"/>
                              <w:outlineLvl w:val="3"/>
                              <w:rPr>
                                <w:rFonts w:ascii="宋体" w:cs="宋体"/>
                              </w:rPr>
                            </w:pPr>
                            <w:r>
                              <w:rPr>
                                <w:rFonts w:ascii="宋体" w:cs="宋体" w:hint="eastAsia"/>
                              </w:rPr>
                              <w:t>（含获奖项目名称）</w:t>
                            </w:r>
                          </w:p>
                        </w:tc>
                        <w:tc>
                          <w:tcPr>
                            <w:tcW w:w="7409" w:type="dxa"/>
                            <w:gridSpan w:val="3"/>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tc>
                      </w:tr>
                      <w:t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项目总监业绩</w:t>
                            </w:r>
                          </w:p>
                          <w:p>
                            <w:pPr>
                              <w:spacing w:line="400" w:lineRule="exact"/>
                              <w:jc w:val="center"/>
                              <w:outlineLvl w:val="3"/>
                              <w:rPr>
                                <w:rFonts w:ascii="宋体" w:cs="宋体"/>
                              </w:rPr>
                            </w:pPr>
                            <w:r>
                              <w:rPr>
                                <w:rFonts w:ascii="宋体" w:cs="宋体" w:hint="eastAsia"/>
                              </w:rPr>
                              <w:t>（含金额或规模）</w:t>
                            </w:r>
                          </w:p>
                          <w:p>
                            <w:pPr>
                              <w:spacing w:line="400" w:lineRule="exact"/>
                              <w:jc w:val="center"/>
                              <w:outlineLvl w:val="3"/>
                              <w:rPr>
                                <w:rFonts w:ascii="宋体" w:cs="宋体"/>
                              </w:rPr>
                            </w:pPr>
                          </w:p>
                        </w:tc>
                        <w:tc>
                          <w:tcPr>
                            <w:tcW w:w="7409" w:type="dxa"/>
                            <w:gridSpan w:val="3"/>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tc>
                      </w:tr>
                      <w:tr>
                        <w:tc>
                          <w:tcPr>
                            <w:tcW w:w="2218" w:type="dxa"/>
                            <w:tcBorders>
                              <w:top w:val="single" w:sz="4" w:space="0" w:color="000000"/>
                              <w:left w:val="single" w:sz="4" w:space="0" w:color="000000"/>
                              <w:bottom w:val="single" w:sz="4" w:space="0" w:color="000000"/>
                              <w:right w:val="single" w:sz="4" w:space="0" w:color="000000"/>
                            </w:tcBorders>
                            <w:vAlign w:val="center"/>
                          </w:tcPr>
                          <w:p>
                            <w:pPr>
                              <w:spacing w:line="400" w:lineRule="exact"/>
                              <w:jc w:val="center"/>
                              <w:outlineLvl w:val="3"/>
                              <w:rPr>
                                <w:rFonts w:ascii="宋体" w:cs="宋体"/>
                              </w:rPr>
                            </w:pPr>
                            <w:r>
                              <w:rPr>
                                <w:rFonts w:ascii="宋体" w:cs="宋体" w:hint="eastAsia"/>
                              </w:rPr>
                              <w:t>项目总监获奖</w:t>
                            </w:r>
                          </w:p>
                          <w:p>
                            <w:pPr>
                              <w:spacing w:line="400" w:lineRule="exact"/>
                              <w:jc w:val="center"/>
                              <w:outlineLvl w:val="3"/>
                              <w:rPr>
                                <w:rFonts w:ascii="宋体" w:cs="宋体"/>
                              </w:rPr>
                            </w:pPr>
                            <w:r>
                              <w:rPr>
                                <w:rFonts w:ascii="宋体" w:cs="宋体" w:hint="eastAsia"/>
                              </w:rPr>
                              <w:t>（含获奖项目名称）</w:t>
                            </w:r>
                          </w:p>
                        </w:tc>
                        <w:tc>
                          <w:tcPr>
                            <w:tcW w:w="7409" w:type="dxa"/>
                            <w:gridSpan w:val="3"/>
                            <w:tcBorders>
                              <w:top w:val="single" w:sz="4" w:space="0" w:color="000000"/>
                              <w:left w:val="single" w:sz="4" w:space="0" w:color="000000"/>
                              <w:bottom w:val="single" w:sz="4" w:space="0" w:color="000000"/>
                              <w:right w:val="single" w:sz="4" w:space="0" w:color="000000"/>
                            </w:tcBorders>
                            <w:vAlign w:val="center"/>
                          </w:tcPr>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p>
                            <w:pPr>
                              <w:spacing w:line="400" w:lineRule="exact"/>
                              <w:ind w:firstLine="420"/>
                              <w:jc w:val="center"/>
                              <w:outlineLvl w:val="3"/>
                              <w:rPr>
                                <w:rFonts w:ascii="宋体" w:cs="宋体"/>
                              </w:rPr>
                            </w:pPr>
                          </w:p>
                        </w:tc>
                      </w:tr>
                    </w:tbl>
                    <w:p/>
                  </w:txbxContent>
                </v:textbox>
                <w10:wrap type="square"/>
              </v:rect>
            </w:pict>
          </mc:Fallback>
        </mc:AlternateContent>
      </w:r>
    </w:p>
    <w:p>
      <w:pPr>
        <w:pStyle w:val="31"/>
        <w:jc w:val="center"/>
        <w:rPr>
          <w:rFonts w:ascii="宋体" w:cs="宋体"/>
          <w:color w:val="000000"/>
          <w:sz w:val="24"/>
          <w:szCs w:val="24"/>
        </w:rPr>
      </w:pPr>
    </w:p>
    <w:p>
      <w:pPr>
        <w:pStyle w:val="31"/>
        <w:jc w:val="left"/>
        <w:rPr>
          <w:rFonts w:ascii="宋体" w:cs="宋体"/>
          <w:color w:val="000000"/>
          <w:sz w:val="24"/>
          <w:szCs w:val="24"/>
        </w:rPr>
      </w:pPr>
    </w:p>
    <w:p>
      <w:pPr>
        <w:pStyle w:val="31"/>
        <w:jc w:val="left"/>
        <w:rPr>
          <w:rFonts w:ascii="宋体" w:cs="宋体"/>
          <w:color w:val="000000"/>
          <w:sz w:val="24"/>
          <w:szCs w:val="24"/>
        </w:rPr>
      </w:pPr>
    </w:p>
    <w:p>
      <w:pPr>
        <w:pStyle w:val="31"/>
        <w:jc w:val="left"/>
        <w:rPr>
          <w:rFonts w:ascii="宋体" w:cs="宋体"/>
          <w:color w:val="000000"/>
          <w:sz w:val="24"/>
          <w:szCs w:val="24"/>
        </w:rPr>
      </w:pPr>
    </w:p>
    <w:p>
      <w:pPr>
        <w:jc w:val="center"/>
        <w:rPr>
          <w:color w:val="000000"/>
          <w:sz w:val="32"/>
          <w:szCs w:val="32"/>
        </w:rPr>
      </w:pPr>
    </w:p>
    <w:p>
      <w:pPr>
        <w:widowControl/>
        <w:spacing w:line="480" w:lineRule="exact"/>
        <w:jc w:val="left"/>
        <w:rPr>
          <w:b/>
          <w:bCs/>
          <w:color w:val="000000"/>
          <w:sz w:val="28"/>
          <w:szCs w:val="28"/>
        </w:rPr>
      </w:pPr>
      <w:r>
        <w:rPr>
          <w:b/>
          <w:bCs/>
          <w:color w:val="000000"/>
          <w:sz w:val="28"/>
          <w:szCs w:val="28"/>
        </w:rPr>
        <w:t>2.4</w:t>
      </w:r>
      <w:r>
        <w:rPr>
          <w:rFonts w:hint="eastAsia"/>
          <w:b/>
          <w:bCs/>
          <w:color w:val="000000"/>
          <w:sz w:val="28"/>
          <w:szCs w:val="28"/>
        </w:rPr>
        <w:t>、投标保证金</w:t>
      </w:r>
    </w:p>
    <w:p>
      <w:pPr>
        <w:spacing w:line="300" w:lineRule="auto"/>
        <w:jc w:val="center"/>
        <w:rPr>
          <w:rFonts w:ascii="黑体" w:eastAsia="黑体" w:cs="宋体"/>
          <w:color w:val="000000"/>
          <w:sz w:val="28"/>
        </w:rPr>
      </w:pPr>
    </w:p>
    <w:p>
      <w:pPr>
        <w:spacing w:beforeLines="100" w:before="312" w:afterLines="100" w:after="312"/>
        <w:jc w:val="center"/>
        <w:rPr>
          <w:b/>
          <w:color w:val="000000"/>
          <w:sz w:val="30"/>
          <w:szCs w:val="30"/>
        </w:rPr>
      </w:pPr>
      <w:r>
        <w:rPr>
          <w:rFonts w:hint="eastAsia"/>
          <w:b/>
          <w:color w:val="000000"/>
          <w:sz w:val="30"/>
          <w:szCs w:val="30"/>
        </w:rPr>
        <w:t>保证金有关证明材料</w:t>
      </w:r>
    </w:p>
    <w:p>
      <w:pPr>
        <w:adjustRightInd w:val="0"/>
        <w:snapToGrid w:val="0"/>
        <w:spacing w:beforeLines="20" w:before="62" w:afterLines="20" w:after="62" w:line="540" w:lineRule="exact"/>
        <w:jc w:val="center"/>
        <w:rPr>
          <w:rFonts w:ascii="宋体"/>
          <w:b/>
          <w:color w:val="000000"/>
          <w:sz w:val="28"/>
          <w:szCs w:val="28"/>
        </w:rPr>
      </w:pPr>
    </w:p>
    <w:p>
      <w:pPr>
        <w:snapToGrid w:val="0"/>
        <w:spacing w:line="360" w:lineRule="auto"/>
        <w:ind w:firstLineChars="192" w:firstLine="461"/>
        <w:rPr>
          <w:rFonts w:ascii="宋体"/>
          <w:color w:val="000000"/>
          <w:sz w:val="24"/>
          <w:szCs w:val="24"/>
        </w:rPr>
      </w:pPr>
      <w:r>
        <w:rPr>
          <w:rFonts w:ascii="宋体"/>
          <w:b/>
          <w:color w:val="000000"/>
          <w:sz w:val="24"/>
          <w:szCs w:val="24"/>
        </w:rPr>
        <w:t>1</w:t>
      </w:r>
      <w:r>
        <w:rPr>
          <w:rFonts w:ascii="宋体" w:hint="eastAsia"/>
          <w:b/>
          <w:color w:val="000000"/>
          <w:sz w:val="24"/>
          <w:szCs w:val="24"/>
        </w:rPr>
        <w:t>、</w:t>
      </w:r>
      <w:r>
        <w:rPr>
          <w:rFonts w:ascii="宋体" w:hint="eastAsia"/>
          <w:color w:val="000000"/>
          <w:sz w:val="24"/>
          <w:szCs w:val="24"/>
        </w:rPr>
        <w:t>投标人基本存款账户开户许可证的复印件：</w:t>
      </w: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b/>
          <w:color w:val="000000"/>
          <w:sz w:val="24"/>
          <w:szCs w:val="24"/>
        </w:rPr>
      </w:pPr>
      <w:r>
        <w:rPr>
          <w:rFonts w:ascii="宋体"/>
          <w:color w:val="000000"/>
          <w:sz w:val="24"/>
          <w:szCs w:val="24"/>
        </w:rPr>
        <w:t>2.</w:t>
      </w:r>
      <w:r>
        <w:rPr>
          <w:rFonts w:ascii="宋体" w:hint="eastAsia"/>
          <w:color w:val="000000"/>
          <w:sz w:val="24"/>
          <w:szCs w:val="24"/>
        </w:rPr>
        <w:t>保证金转账或电汇凭证的复印件</w:t>
      </w:r>
      <w:r>
        <w:rPr>
          <w:rFonts w:ascii="宋体" w:hint="eastAsia"/>
          <w:b/>
          <w:color w:val="000000"/>
          <w:sz w:val="24"/>
          <w:szCs w:val="24"/>
        </w:rPr>
        <w:t>：</w:t>
      </w:r>
    </w:p>
    <w:p>
      <w:pPr>
        <w:spacing w:line="300" w:lineRule="auto"/>
        <w:jc w:val="center"/>
        <w:rPr>
          <w:rFonts w:ascii="黑体" w:eastAsia="黑体" w:cs="宋体"/>
          <w:color w:val="000000"/>
          <w:sz w:val="28"/>
        </w:rPr>
      </w:pPr>
      <w:r>
        <w:rPr>
          <w:rFonts w:ascii="宋体" w:eastAsia="黑体" w:cs="宋体" w:hAnsi="宋体"/>
          <w:b/>
          <w:bCs/>
          <w:color w:val="000000"/>
          <w:sz w:val="18"/>
          <w:szCs w:val="18"/>
        </w:rPr>
        <w:t xml:space="preserve"> </w:t>
      </w: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spacing w:line="300" w:lineRule="auto"/>
        <w:jc w:val="center"/>
        <w:rPr>
          <w:rFonts w:ascii="黑体" w:eastAsia="黑体" w:cs="宋体"/>
          <w:color w:val="000000"/>
          <w:sz w:val="28"/>
        </w:rPr>
      </w:pPr>
    </w:p>
    <w:p>
      <w:pPr>
        <w:rPr>
          <w:rFonts w:ascii="宋体"/>
          <w:b/>
          <w:bCs/>
          <w:color w:val="000000"/>
          <w:sz w:val="24"/>
        </w:rPr>
      </w:pPr>
    </w:p>
    <w:p>
      <w:pPr>
        <w:widowControl/>
        <w:spacing w:line="480" w:lineRule="exact"/>
        <w:jc w:val="left"/>
        <w:rPr>
          <w:b/>
          <w:bCs/>
          <w:color w:val="000000"/>
          <w:sz w:val="28"/>
          <w:szCs w:val="28"/>
        </w:rPr>
      </w:pPr>
      <w:r>
        <w:rPr>
          <w:b/>
          <w:bCs/>
          <w:color w:val="000000"/>
          <w:sz w:val="28"/>
          <w:szCs w:val="28"/>
        </w:rPr>
        <w:t>2.5</w:t>
      </w:r>
      <w:r>
        <w:rPr>
          <w:rFonts w:hint="eastAsia"/>
          <w:b/>
          <w:bCs/>
          <w:color w:val="000000"/>
          <w:sz w:val="28"/>
          <w:szCs w:val="28"/>
        </w:rPr>
        <w:t>、投标综合说明</w:t>
      </w:r>
    </w:p>
    <w:p>
      <w:pPr>
        <w:spacing w:line="300" w:lineRule="auto"/>
        <w:rPr>
          <w:rFonts w:ascii="宋体" w:cs="宋体"/>
          <w:color w:val="000000"/>
          <w:sz w:val="28"/>
          <w:szCs w:val="28"/>
        </w:rPr>
      </w:pPr>
      <w:r>
        <w:rPr>
          <w:rFonts w:ascii="宋体" w:cs="宋体"/>
          <w:color w:val="000000"/>
          <w:sz w:val="28"/>
          <w:szCs w:val="28"/>
        </w:rPr>
        <w:t>2.5.1</w:t>
      </w:r>
      <w:r>
        <w:rPr>
          <w:rFonts w:ascii="宋体" w:cs="宋体" w:hint="eastAsia"/>
          <w:color w:val="000000"/>
          <w:sz w:val="28"/>
          <w:szCs w:val="28"/>
        </w:rPr>
        <w:t>、投标人概况；</w:t>
      </w:r>
    </w:p>
    <w:p>
      <w:pPr>
        <w:spacing w:line="300" w:lineRule="auto"/>
        <w:rPr>
          <w:rFonts w:ascii="宋体" w:cs="宋体"/>
          <w:color w:val="000000"/>
          <w:sz w:val="28"/>
          <w:szCs w:val="28"/>
        </w:rPr>
      </w:pPr>
      <w:r>
        <w:rPr>
          <w:rFonts w:ascii="宋体" w:cs="宋体"/>
          <w:color w:val="000000"/>
          <w:sz w:val="28"/>
          <w:szCs w:val="28"/>
        </w:rPr>
        <w:t>2.5.2</w:t>
      </w:r>
      <w:r>
        <w:rPr>
          <w:rFonts w:ascii="宋体" w:cs="宋体" w:hint="eastAsia"/>
          <w:color w:val="000000"/>
          <w:sz w:val="28"/>
          <w:szCs w:val="28"/>
        </w:rPr>
        <w:t>、投标人已完成类似工程监理合同一览表</w:t>
      </w:r>
    </w:p>
    <w:p>
      <w:pPr>
        <w:spacing w:line="300" w:lineRule="auto"/>
        <w:rPr>
          <w:rFonts w:ascii="宋体"/>
          <w:color w:val="000000"/>
          <w:sz w:val="28"/>
        </w:rPr>
      </w:pPr>
    </w:p>
    <w:tbl>
      <w:tblPr>
        <w:jc w:val="left"/>
        <w:tblInd w:w="108" w:type="dxa"/>
        <w:tblW w:w="9134"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94"/>
        <w:gridCol w:w="1980"/>
        <w:gridCol w:w="2700"/>
        <w:gridCol w:w="1849"/>
        <w:gridCol w:w="2011"/>
      </w:tblGrid>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工程名称</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项目地点</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工程规模</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工程等级</w:t>
            </w:r>
          </w:p>
        </w:tc>
        <w:tc>
          <w:tcPr>
            <w:tcW w:w="2700"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c>
          <w:tcPr>
            <w:tcW w:w="1849"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工程造价</w:t>
            </w:r>
          </w:p>
        </w:tc>
        <w:tc>
          <w:tcPr>
            <w:tcW w:w="2011"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开竣工日期</w:t>
            </w:r>
          </w:p>
        </w:tc>
        <w:tc>
          <w:tcPr>
            <w:tcW w:w="2700"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c>
          <w:tcPr>
            <w:tcW w:w="1849"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监理服务费</w:t>
            </w:r>
          </w:p>
        </w:tc>
        <w:tc>
          <w:tcPr>
            <w:tcW w:w="2011"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项目总监理工程师</w:t>
            </w:r>
          </w:p>
        </w:tc>
        <w:tc>
          <w:tcPr>
            <w:tcW w:w="2700"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c>
          <w:tcPr>
            <w:tcW w:w="1849"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监理人员总数</w:t>
            </w:r>
          </w:p>
        </w:tc>
        <w:tc>
          <w:tcPr>
            <w:tcW w:w="2011"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结构形式</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受奖罚情况</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9134" w:type="dxa"/>
            <w:gridSpan w:val="5"/>
            <w:tcBorders>
              <w:top w:val="single" w:sz="4" w:space="0" w:color="000000"/>
              <w:left w:val="single" w:sz="4" w:space="0" w:color="000000"/>
              <w:bottom w:val="single" w:sz="4" w:space="0" w:color="000000"/>
              <w:right w:val="single" w:sz="4" w:space="0" w:color="000000"/>
            </w:tcBorders>
          </w:tcPr>
          <w:p>
            <w:pPr>
              <w:spacing w:line="300" w:lineRule="auto"/>
              <w:rPr>
                <w:rFonts w:ascii="宋体"/>
                <w:color w:val="000000"/>
                <w:sz w:val="24"/>
              </w:rPr>
            </w:pPr>
            <w:r>
              <w:rPr>
                <w:rFonts w:ascii="宋体" w:hint="eastAsia"/>
                <w:color w:val="000000"/>
                <w:sz w:val="24"/>
              </w:rPr>
              <w:t>监理主要内容：</w:t>
            </w:r>
          </w:p>
          <w:p>
            <w:pPr>
              <w:spacing w:line="300" w:lineRule="auto"/>
              <w:rPr>
                <w:rFonts w:ascii="宋体"/>
                <w:color w:val="000000"/>
                <w:sz w:val="24"/>
              </w:rPr>
            </w:pPr>
          </w:p>
          <w:p>
            <w:pPr>
              <w:spacing w:line="300" w:lineRule="auto"/>
              <w:rPr>
                <w:rFonts w:ascii="宋体"/>
                <w:color w:val="000000"/>
                <w:sz w:val="24"/>
              </w:rPr>
            </w:pPr>
          </w:p>
          <w:p>
            <w:pPr>
              <w:spacing w:line="300" w:lineRule="auto"/>
              <w:rPr>
                <w:rFonts w:ascii="宋体"/>
                <w:color w:val="000000"/>
                <w:sz w:val="24"/>
              </w:rPr>
            </w:pPr>
          </w:p>
          <w:p>
            <w:pPr>
              <w:spacing w:line="300" w:lineRule="auto"/>
              <w:rPr>
                <w:rFonts w:ascii="宋体"/>
                <w:color w:val="000000"/>
                <w:sz w:val="24"/>
              </w:rPr>
            </w:pPr>
          </w:p>
          <w:p>
            <w:pPr>
              <w:spacing w:line="300" w:lineRule="auto"/>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设计单位</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c>
          <w:tcPr>
            <w:tcW w:w="2574"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施工单位</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Pr>
        <w:tc>
          <w:tcPr>
            <w:tcW w:w="594" w:type="dxa"/>
            <w:vMerge w:val="restart"/>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业</w:t>
            </w: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r>
              <w:rPr>
                <w:rFonts w:ascii="宋体" w:hint="eastAsia"/>
                <w:color w:val="000000"/>
                <w:sz w:val="24"/>
              </w:rPr>
              <w:t>主</w:t>
            </w:r>
          </w:p>
        </w:tc>
        <w:tc>
          <w:tcPr>
            <w:tcW w:w="1980"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单位名称</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Pr>
        <w:tc>
          <w:tcPr>
            <w:tcW w:w="594" w:type="dxa"/>
            <w:vMerge/>
            <w:tcBorders>
              <w:top w:val="single" w:sz="4" w:space="0" w:color="000000"/>
              <w:left w:val="single" w:sz="4" w:space="0" w:color="000000"/>
              <w:bottom w:val="single" w:sz="4" w:space="0" w:color="000000"/>
              <w:right w:val="single" w:sz="4" w:space="0" w:color="000000"/>
            </w:tcBorders>
          </w:tcPr>
          <w:p/>
        </w:tc>
        <w:tc>
          <w:tcPr>
            <w:tcW w:w="1980"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单位地址</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Pr>
        <w:tc>
          <w:tcPr>
            <w:tcW w:w="594" w:type="dxa"/>
            <w:vMerge/>
            <w:tcBorders>
              <w:top w:val="single" w:sz="4" w:space="0" w:color="000000"/>
              <w:left w:val="single" w:sz="4" w:space="0" w:color="000000"/>
              <w:bottom w:val="single" w:sz="4" w:space="0" w:color="000000"/>
              <w:right w:val="single" w:sz="4" w:space="0" w:color="000000"/>
            </w:tcBorders>
          </w:tcPr>
          <w:p/>
        </w:tc>
        <w:tc>
          <w:tcPr>
            <w:tcW w:w="1980"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联</w:t>
            </w:r>
            <w:r>
              <w:rPr>
                <w:rFonts w:ascii="宋体"/>
                <w:color w:val="000000"/>
                <w:sz w:val="24"/>
              </w:rPr>
              <w:t xml:space="preserve"> </w:t>
            </w:r>
            <w:r>
              <w:rPr>
                <w:rFonts w:ascii="宋体" w:hint="eastAsia"/>
                <w:color w:val="000000"/>
                <w:sz w:val="24"/>
              </w:rPr>
              <w:t>系</w:t>
            </w:r>
            <w:r>
              <w:rPr>
                <w:rFonts w:ascii="宋体"/>
                <w:color w:val="000000"/>
                <w:sz w:val="24"/>
              </w:rPr>
              <w:t xml:space="preserve"> </w:t>
            </w:r>
            <w:r>
              <w:rPr>
                <w:rFonts w:ascii="宋体" w:hint="eastAsia"/>
                <w:color w:val="000000"/>
                <w:sz w:val="24"/>
              </w:rPr>
              <w:t>人</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Pr>
        <w:tc>
          <w:tcPr>
            <w:tcW w:w="594" w:type="dxa"/>
            <w:vMerge/>
            <w:tcBorders>
              <w:top w:val="single" w:sz="4" w:space="0" w:color="000000"/>
              <w:left w:val="single" w:sz="4" w:space="0" w:color="000000"/>
              <w:bottom w:val="single" w:sz="4" w:space="0" w:color="000000"/>
              <w:right w:val="single" w:sz="4" w:space="0" w:color="000000"/>
            </w:tcBorders>
          </w:tcPr>
          <w:p/>
        </w:tc>
        <w:tc>
          <w:tcPr>
            <w:tcW w:w="1980"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联系电话</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Height w:val="169"/>
        </w:trPr>
        <w:tc>
          <w:tcPr>
            <w:tcW w:w="594" w:type="dxa"/>
            <w:vMerge/>
            <w:tcBorders>
              <w:top w:val="single" w:sz="4" w:space="0" w:color="000000"/>
              <w:left w:val="single" w:sz="4" w:space="0" w:color="000000"/>
              <w:bottom w:val="single" w:sz="4" w:space="0" w:color="000000"/>
              <w:right w:val="single" w:sz="4" w:space="0" w:color="000000"/>
            </w:tcBorders>
          </w:tcPr>
          <w:p/>
        </w:tc>
        <w:tc>
          <w:tcPr>
            <w:tcW w:w="1980"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传真号码</w:t>
            </w:r>
          </w:p>
        </w:tc>
        <w:tc>
          <w:tcPr>
            <w:tcW w:w="6560"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bl>
    <w:p>
      <w:pPr>
        <w:spacing w:line="300" w:lineRule="auto"/>
        <w:rPr>
          <w:rFonts w:ascii="宋体" w:cs="宋体"/>
          <w:color w:val="000000"/>
          <w:sz w:val="28"/>
          <w:szCs w:val="28"/>
        </w:rPr>
      </w:pPr>
      <w:r>
        <w:rPr>
          <w:rFonts w:ascii="宋体" w:hint="eastAsia"/>
          <w:color w:val="000000"/>
          <w:sz w:val="24"/>
        </w:rPr>
        <w:t>需按招标文件要求附加分证明材料：</w:t>
      </w:r>
      <w:r>
        <w:rPr>
          <w:rFonts w:ascii="宋体" w:cs="宋体" w:hint="eastAsia"/>
          <w:color w:val="000000"/>
          <w:sz w:val="24"/>
        </w:rPr>
        <w:t>须提供</w:t>
      </w:r>
      <w:r>
        <w:rPr>
          <w:rFonts w:ascii="宋体" w:cs="宋体" w:hint="eastAsia"/>
          <w:color w:val="000000"/>
          <w:sz w:val="24"/>
          <w:u w:val="single"/>
        </w:rPr>
        <w:t>中标通知书</w:t>
      </w:r>
      <w:r>
        <w:rPr>
          <w:rFonts w:ascii="宋体" w:cs="宋体" w:hint="eastAsia"/>
          <w:color w:val="000000"/>
          <w:sz w:val="24"/>
        </w:rPr>
        <w:t>、</w:t>
      </w:r>
      <w:r>
        <w:rPr>
          <w:rFonts w:ascii="宋体" w:cs="宋体" w:hint="eastAsia"/>
          <w:color w:val="000000"/>
          <w:sz w:val="24"/>
          <w:u w:val="single"/>
        </w:rPr>
        <w:t>监理合同</w:t>
      </w:r>
      <w:r>
        <w:rPr>
          <w:rFonts w:ascii="宋体" w:cs="宋体" w:hint="eastAsia"/>
          <w:color w:val="000000"/>
          <w:sz w:val="24"/>
        </w:rPr>
        <w:t>、</w:t>
      </w:r>
      <w:r>
        <w:rPr>
          <w:rFonts w:ascii="宋体" w:cs="宋体" w:hint="eastAsia"/>
          <w:color w:val="000000"/>
          <w:sz w:val="24"/>
          <w:u w:val="single"/>
        </w:rPr>
        <w:t>工程竣工验收报告（或竣工验收备案表</w:t>
      </w:r>
      <w:r>
        <w:rPr>
          <w:rFonts w:ascii="宋体" w:hint="eastAsia"/>
          <w:color w:val="000000"/>
          <w:sz w:val="24"/>
        </w:rPr>
        <w:t>或</w:t>
      </w:r>
      <w:r>
        <w:rPr>
          <w:rFonts w:ascii="宋体" w:cs="宋体" w:hint="eastAsia"/>
          <w:color w:val="000000"/>
          <w:sz w:val="24"/>
          <w:u w:val="single"/>
        </w:rPr>
        <w:t>监理业务手册）</w:t>
      </w:r>
      <w:r>
        <w:rPr>
          <w:rFonts w:ascii="宋体"/>
          <w:color w:val="000000"/>
          <w:sz w:val="28"/>
          <w:szCs w:val="28"/>
        </w:rPr>
        <w:br w:type="page"/>
      </w:r>
      <w:r>
        <w:rPr>
          <w:rFonts w:ascii="宋体" w:cs="宋体"/>
          <w:color w:val="000000"/>
          <w:sz w:val="28"/>
          <w:szCs w:val="28"/>
        </w:rPr>
        <w:t>2.5.3</w:t>
      </w:r>
      <w:r>
        <w:rPr>
          <w:rFonts w:ascii="宋体" w:cs="宋体" w:hint="eastAsia"/>
          <w:color w:val="000000"/>
          <w:sz w:val="28"/>
          <w:szCs w:val="28"/>
        </w:rPr>
        <w:t>、派驻本工程监理人员汇总表</w:t>
      </w:r>
    </w:p>
    <w:p>
      <w:pPr>
        <w:pStyle w:val="19"/>
        <w:spacing w:line="300" w:lineRule="auto"/>
        <w:rPr>
          <w:color w:val="000000"/>
        </w:rPr>
      </w:pPr>
    </w:p>
    <w:p>
      <w:pPr>
        <w:spacing w:line="300" w:lineRule="auto"/>
        <w:rPr>
          <w:color w:val="000000"/>
          <w:sz w:val="24"/>
        </w:rPr>
      </w:pPr>
      <w:r>
        <w:rPr>
          <w:rFonts w:hint="eastAsia"/>
          <w:color w:val="000000"/>
          <w:sz w:val="24"/>
        </w:rPr>
        <w:t>工程名称：</w:t>
      </w:r>
    </w:p>
    <w:tbl>
      <w:tblPr>
        <w:jc w:val="left"/>
        <w:tblW w:w="9493"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123"/>
        <w:gridCol w:w="2174"/>
        <w:gridCol w:w="634"/>
        <w:gridCol w:w="602"/>
        <w:gridCol w:w="1003"/>
        <w:gridCol w:w="802"/>
        <w:gridCol w:w="1604"/>
        <w:gridCol w:w="1551"/>
      </w:tblGrid>
      <w:tr>
        <w:trPr>
          <w:trHeight w:val="397"/>
        </w:trPr>
        <w:tc>
          <w:tcPr>
            <w:tcW w:w="1123" w:type="dxa"/>
            <w:tcBorders>
              <w:top w:val="single" w:sz="12" w:space="0" w:color="000000"/>
              <w:left w:val="single" w:sz="12" w:space="0" w:color="000000"/>
              <w:bottom w:val="single" w:sz="12" w:space="0" w:color="000000"/>
              <w:right w:val="single" w:sz="4" w:space="0" w:color="000000"/>
            </w:tcBorders>
            <w:vAlign w:val="center"/>
          </w:tcPr>
          <w:p>
            <w:pPr>
              <w:spacing w:line="300" w:lineRule="auto"/>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2174" w:type="dxa"/>
            <w:tcBorders>
              <w:top w:val="single" w:sz="12" w:space="0" w:color="000000"/>
              <w:left w:val="single" w:sz="4" w:space="0" w:color="000000"/>
              <w:bottom w:val="single" w:sz="12" w:space="0" w:color="000000"/>
              <w:right w:val="single" w:sz="4" w:space="0" w:color="000000"/>
            </w:tcBorders>
            <w:vAlign w:val="center"/>
          </w:tcPr>
          <w:p>
            <w:pPr>
              <w:spacing w:line="300" w:lineRule="auto"/>
              <w:rPr>
                <w:color w:val="000000"/>
                <w:sz w:val="24"/>
              </w:rPr>
            </w:pPr>
            <w:r>
              <w:rPr>
                <w:rFonts w:hint="eastAsia"/>
                <w:color w:val="000000"/>
                <w:sz w:val="24"/>
              </w:rPr>
              <w:t>本工程拟任岗位</w:t>
            </w:r>
          </w:p>
        </w:tc>
        <w:tc>
          <w:tcPr>
            <w:tcW w:w="634" w:type="dxa"/>
            <w:tcBorders>
              <w:top w:val="single" w:sz="12" w:space="0" w:color="000000"/>
              <w:left w:val="single" w:sz="4" w:space="0" w:color="000000"/>
              <w:bottom w:val="single" w:sz="12" w:space="0" w:color="000000"/>
              <w:right w:val="single" w:sz="4" w:space="0" w:color="000000"/>
            </w:tcBorders>
            <w:vAlign w:val="center"/>
          </w:tcPr>
          <w:p>
            <w:pPr>
              <w:spacing w:line="300" w:lineRule="auto"/>
              <w:rPr>
                <w:color w:val="000000"/>
                <w:sz w:val="24"/>
              </w:rPr>
            </w:pPr>
            <w:r>
              <w:rPr>
                <w:rFonts w:hint="eastAsia"/>
                <w:color w:val="000000"/>
                <w:sz w:val="24"/>
              </w:rPr>
              <w:t>年龄</w:t>
            </w:r>
          </w:p>
        </w:tc>
        <w:tc>
          <w:tcPr>
            <w:tcW w:w="602" w:type="dxa"/>
            <w:tcBorders>
              <w:top w:val="single" w:sz="12" w:space="0" w:color="000000"/>
              <w:left w:val="single" w:sz="4" w:space="0" w:color="000000"/>
              <w:bottom w:val="single" w:sz="12" w:space="0" w:color="000000"/>
              <w:right w:val="single" w:sz="4" w:space="0" w:color="000000"/>
            </w:tcBorders>
            <w:vAlign w:val="center"/>
          </w:tcPr>
          <w:p>
            <w:pPr>
              <w:spacing w:line="300" w:lineRule="auto"/>
              <w:rPr>
                <w:color w:val="000000"/>
                <w:sz w:val="24"/>
              </w:rPr>
            </w:pPr>
            <w:r>
              <w:rPr>
                <w:rFonts w:hint="eastAsia"/>
                <w:color w:val="000000"/>
                <w:sz w:val="24"/>
              </w:rPr>
              <w:t>性别</w:t>
            </w:r>
          </w:p>
        </w:tc>
        <w:tc>
          <w:tcPr>
            <w:tcW w:w="1003" w:type="dxa"/>
            <w:tcBorders>
              <w:top w:val="single" w:sz="12" w:space="0" w:color="000000"/>
              <w:left w:val="single" w:sz="4" w:space="0" w:color="000000"/>
              <w:bottom w:val="single" w:sz="12" w:space="0" w:color="000000"/>
              <w:right w:val="single" w:sz="4" w:space="0" w:color="000000"/>
            </w:tcBorders>
            <w:vAlign w:val="center"/>
          </w:tcPr>
          <w:p>
            <w:pPr>
              <w:spacing w:line="300" w:lineRule="auto"/>
              <w:rPr>
                <w:color w:val="000000"/>
                <w:sz w:val="24"/>
              </w:rPr>
            </w:pPr>
            <w:r>
              <w:rPr>
                <w:rFonts w:hint="eastAsia"/>
                <w:color w:val="000000"/>
                <w:sz w:val="24"/>
              </w:rPr>
              <w:t>专</w:t>
            </w:r>
            <w:r>
              <w:rPr>
                <w:color w:val="000000"/>
                <w:sz w:val="24"/>
              </w:rPr>
              <w:t xml:space="preserve"> </w:t>
            </w:r>
            <w:r>
              <w:rPr>
                <w:rFonts w:hint="eastAsia"/>
                <w:color w:val="000000"/>
                <w:sz w:val="24"/>
              </w:rPr>
              <w:t>业</w:t>
            </w:r>
          </w:p>
        </w:tc>
        <w:tc>
          <w:tcPr>
            <w:tcW w:w="802" w:type="dxa"/>
            <w:tcBorders>
              <w:top w:val="single" w:sz="12" w:space="0" w:color="000000"/>
              <w:left w:val="single" w:sz="4" w:space="0" w:color="000000"/>
              <w:bottom w:val="single" w:sz="12" w:space="0" w:color="000000"/>
              <w:right w:val="single" w:sz="4" w:space="0" w:color="000000"/>
            </w:tcBorders>
            <w:vAlign w:val="center"/>
          </w:tcPr>
          <w:p>
            <w:pPr>
              <w:spacing w:line="300" w:lineRule="auto"/>
              <w:rPr>
                <w:color w:val="000000"/>
                <w:sz w:val="24"/>
              </w:rPr>
            </w:pPr>
            <w:r>
              <w:rPr>
                <w:rFonts w:hint="eastAsia"/>
                <w:color w:val="000000"/>
                <w:sz w:val="24"/>
              </w:rPr>
              <w:t>专业年限</w:t>
            </w:r>
          </w:p>
        </w:tc>
        <w:tc>
          <w:tcPr>
            <w:tcW w:w="1604" w:type="dxa"/>
            <w:tcBorders>
              <w:top w:val="single" w:sz="12" w:space="0" w:color="000000"/>
              <w:left w:val="single" w:sz="4" w:space="0" w:color="000000"/>
              <w:bottom w:val="single" w:sz="12" w:space="0" w:color="000000"/>
              <w:right w:val="single" w:sz="4" w:space="0" w:color="000000"/>
            </w:tcBorders>
            <w:vAlign w:val="center"/>
          </w:tcPr>
          <w:p>
            <w:pPr>
              <w:spacing w:line="300" w:lineRule="auto"/>
              <w:jc w:val="center"/>
              <w:rPr>
                <w:color w:val="000000"/>
                <w:sz w:val="24"/>
              </w:rPr>
            </w:pPr>
            <w:r>
              <w:rPr>
                <w:rFonts w:hint="eastAsia"/>
                <w:color w:val="000000"/>
                <w:sz w:val="24"/>
              </w:rPr>
              <w:t>职称</w:t>
            </w:r>
          </w:p>
        </w:tc>
        <w:tc>
          <w:tcPr>
            <w:tcW w:w="1551" w:type="dxa"/>
            <w:tcBorders>
              <w:top w:val="single" w:sz="12" w:space="0" w:color="000000"/>
              <w:left w:val="single" w:sz="4" w:space="0" w:color="000000"/>
              <w:bottom w:val="single" w:sz="12" w:space="0" w:color="000000"/>
              <w:right w:val="single" w:sz="12" w:space="0" w:color="000000"/>
            </w:tcBorders>
            <w:vAlign w:val="center"/>
          </w:tcPr>
          <w:p>
            <w:pPr>
              <w:spacing w:line="300" w:lineRule="auto"/>
              <w:jc w:val="center"/>
              <w:rPr>
                <w:color w:val="000000"/>
                <w:sz w:val="24"/>
              </w:rPr>
            </w:pPr>
            <w:r>
              <w:rPr>
                <w:rFonts w:hint="eastAsia"/>
                <w:color w:val="000000"/>
                <w:sz w:val="24"/>
              </w:rPr>
              <w:t>安排上岗起止时间</w:t>
            </w:r>
          </w:p>
        </w:tc>
      </w:tr>
      <w:tr>
        <w:trPr>
          <w:trHeight w:val="397"/>
        </w:trPr>
        <w:tc>
          <w:tcPr>
            <w:tcW w:w="1123" w:type="dxa"/>
            <w:tcBorders>
              <w:top w:val="single" w:sz="12"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12"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12"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12"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12"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12"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12" w:space="0" w:color="000000"/>
              <w:left w:val="single" w:sz="4" w:space="0" w:color="000000"/>
              <w:bottom w:val="single" w:sz="4" w:space="0" w:color="000000"/>
              <w:right w:val="single" w:sz="4" w:space="0" w:color="000000"/>
            </w:tcBorders>
            <w:vAlign w:val="center"/>
          </w:tcPr>
          <w:p>
            <w:pPr>
              <w:pStyle w:val="19"/>
              <w:spacing w:line="300" w:lineRule="auto"/>
              <w:rPr>
                <w:color w:val="000000"/>
              </w:rPr>
            </w:pPr>
          </w:p>
        </w:tc>
        <w:tc>
          <w:tcPr>
            <w:tcW w:w="1551" w:type="dxa"/>
            <w:tcBorders>
              <w:top w:val="single" w:sz="12"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pStyle w:val="19"/>
              <w:spacing w:line="300" w:lineRule="auto"/>
              <w:rPr>
                <w:color w:val="000000"/>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trHeight w:val="397"/>
        </w:trPr>
        <w:tc>
          <w:tcPr>
            <w:tcW w:w="1123" w:type="dxa"/>
            <w:tcBorders>
              <w:top w:val="single" w:sz="4" w:space="0" w:color="000000"/>
              <w:left w:val="single" w:sz="12" w:space="0" w:color="000000"/>
              <w:bottom w:val="single" w:sz="4" w:space="0" w:color="000000"/>
              <w:right w:val="single" w:sz="4" w:space="0" w:color="000000"/>
            </w:tcBorders>
            <w:vAlign w:val="center"/>
          </w:tcPr>
          <w:p>
            <w:pPr>
              <w:spacing w:line="300" w:lineRule="auto"/>
              <w:rPr>
                <w:color w:val="000000"/>
                <w:sz w:val="24"/>
              </w:rPr>
            </w:pPr>
          </w:p>
        </w:tc>
        <w:tc>
          <w:tcPr>
            <w:tcW w:w="217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3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6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003"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60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1551" w:type="dxa"/>
            <w:tcBorders>
              <w:top w:val="single" w:sz="4" w:space="0" w:color="000000"/>
              <w:left w:val="single" w:sz="4" w:space="0" w:color="000000"/>
              <w:bottom w:val="single" w:sz="4" w:space="0" w:color="000000"/>
              <w:right w:val="single" w:sz="12" w:space="0" w:color="000000"/>
            </w:tcBorders>
            <w:vAlign w:val="center"/>
          </w:tcPr>
          <w:p>
            <w:pPr>
              <w:spacing w:line="300" w:lineRule="auto"/>
              <w:rPr>
                <w:color w:val="000000"/>
                <w:sz w:val="24"/>
              </w:rPr>
            </w:pPr>
          </w:p>
        </w:tc>
      </w:tr>
      <w:tr>
        <w:trPr>
          <w:cantSplit/>
          <w:trHeight w:val="785"/>
        </w:trPr>
        <w:tc>
          <w:tcPr>
            <w:tcW w:w="9493" w:type="dxa"/>
            <w:gridSpan w:val="8"/>
            <w:tcBorders>
              <w:top w:val="single" w:sz="4" w:space="0" w:color="000000"/>
              <w:left w:val="single" w:sz="12" w:space="0" w:color="000000"/>
              <w:bottom w:val="single" w:sz="12" w:space="0" w:color="000000"/>
              <w:right w:val="single" w:sz="12" w:space="0" w:color="000000"/>
            </w:tcBorders>
            <w:vAlign w:val="center"/>
          </w:tcPr>
          <w:p>
            <w:pPr>
              <w:spacing w:line="300" w:lineRule="auto"/>
              <w:rPr>
                <w:color w:val="000000"/>
              </w:rPr>
            </w:pPr>
          </w:p>
        </w:tc>
      </w:tr>
    </w:tbl>
    <w:p>
      <w:pPr>
        <w:spacing w:line="300" w:lineRule="auto"/>
        <w:ind w:firstLine="480"/>
        <w:rPr>
          <w:color w:val="000000"/>
          <w:sz w:val="24"/>
        </w:rPr>
      </w:pPr>
    </w:p>
    <w:p>
      <w:pPr>
        <w:spacing w:line="300" w:lineRule="auto"/>
        <w:ind w:firstLine="480"/>
        <w:rPr>
          <w:color w:val="000000"/>
          <w:sz w:val="24"/>
        </w:rPr>
      </w:pPr>
      <w:r>
        <w:rPr>
          <w:rFonts w:hint="eastAsia"/>
          <w:color w:val="000000"/>
          <w:sz w:val="24"/>
        </w:rPr>
        <w:t>注：列入本表人员如要更换，需经招标人同意。擅自更换或不到位属违约行为。</w:t>
      </w:r>
    </w:p>
    <w:p>
      <w:pPr>
        <w:spacing w:line="300" w:lineRule="auto"/>
        <w:ind w:firstLine="480"/>
        <w:rPr>
          <w:color w:val="000000"/>
          <w:sz w:val="24"/>
        </w:rPr>
      </w:pPr>
    </w:p>
    <w:p>
      <w:pPr>
        <w:spacing w:line="300" w:lineRule="auto"/>
        <w:ind w:firstLine="480"/>
        <w:rPr>
          <w:color w:val="000000"/>
          <w:sz w:val="24"/>
        </w:rPr>
      </w:pPr>
    </w:p>
    <w:p>
      <w:pPr>
        <w:spacing w:line="300" w:lineRule="auto"/>
        <w:ind w:firstLine="480"/>
        <w:rPr>
          <w:color w:val="000000"/>
          <w:sz w:val="24"/>
        </w:rPr>
      </w:pPr>
    </w:p>
    <w:p>
      <w:pPr>
        <w:spacing w:line="300" w:lineRule="auto"/>
        <w:ind w:firstLine="480"/>
        <w:rPr>
          <w:color w:val="000000"/>
        </w:rPr>
      </w:pPr>
    </w:p>
    <w:p>
      <w:pPr>
        <w:spacing w:line="300" w:lineRule="auto"/>
        <w:ind w:firstLine="480"/>
        <w:rPr>
          <w:color w:val="000000"/>
        </w:rPr>
      </w:pPr>
    </w:p>
    <w:p>
      <w:pPr>
        <w:spacing w:line="300" w:lineRule="auto"/>
        <w:ind w:firstLine="480"/>
        <w:rPr>
          <w:color w:val="000000"/>
        </w:rPr>
      </w:pPr>
    </w:p>
    <w:p>
      <w:pPr>
        <w:spacing w:line="300" w:lineRule="auto"/>
        <w:jc w:val="left"/>
        <w:rPr>
          <w:rFonts w:ascii="宋体" w:cs="宋体"/>
          <w:color w:val="000000"/>
          <w:sz w:val="28"/>
          <w:szCs w:val="28"/>
        </w:rPr>
      </w:pPr>
      <w:r>
        <w:rPr>
          <w:rFonts w:ascii="宋体" w:cs="宋体"/>
          <w:color w:val="000000"/>
          <w:sz w:val="28"/>
          <w:szCs w:val="28"/>
        </w:rPr>
        <w:t>2.5.4</w:t>
      </w:r>
      <w:r>
        <w:rPr>
          <w:rFonts w:ascii="宋体" w:cs="宋体" w:hint="eastAsia"/>
          <w:color w:val="000000"/>
          <w:sz w:val="28"/>
          <w:szCs w:val="28"/>
        </w:rPr>
        <w:t>、派驻现场监理人员简历表</w:t>
      </w:r>
    </w:p>
    <w:p>
      <w:pPr>
        <w:pStyle w:val="19"/>
        <w:spacing w:line="300" w:lineRule="auto"/>
        <w:rPr>
          <w:color w:val="000000"/>
        </w:rPr>
      </w:pPr>
      <w:r>
        <w:rPr>
          <w:color w:val="000000"/>
        </w:rPr>
        <w:t xml:space="preserve"> </w:t>
      </w:r>
      <w:r>
        <w:rPr>
          <w:rFonts w:hint="eastAsia"/>
          <w:color w:val="000000"/>
        </w:rPr>
        <w:t>工程名称：</w:t>
      </w:r>
    </w:p>
    <w:tbl>
      <w:tblPr>
        <w:jc w:val="left"/>
        <w:tblInd w:w="108" w:type="dxa"/>
        <w:tblW w:w="94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126"/>
        <w:gridCol w:w="2808"/>
        <w:gridCol w:w="2407"/>
        <w:gridCol w:w="2154"/>
      </w:tblGrid>
      <w:tr>
        <w:trPr>
          <w:trHeight w:val="541"/>
        </w:trPr>
        <w:tc>
          <w:tcPr>
            <w:tcW w:w="2126"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2808"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2407"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出</w:t>
            </w:r>
            <w:r>
              <w:rPr>
                <w:color w:val="000000"/>
                <w:sz w:val="24"/>
              </w:rPr>
              <w:t xml:space="preserve"> </w:t>
            </w:r>
            <w:r>
              <w:rPr>
                <w:rFonts w:hint="eastAsia"/>
                <w:color w:val="000000"/>
                <w:sz w:val="24"/>
              </w:rPr>
              <w:t>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p>
        </w:tc>
        <w:tc>
          <w:tcPr>
            <w:tcW w:w="215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r>
      <w:tr>
        <w:trPr>
          <w:trHeight w:val="541"/>
        </w:trPr>
        <w:tc>
          <w:tcPr>
            <w:tcW w:w="2126"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文</w:t>
            </w:r>
            <w:r>
              <w:rPr>
                <w:color w:val="000000"/>
                <w:sz w:val="24"/>
              </w:rPr>
              <w:t xml:space="preserve"> </w:t>
            </w:r>
            <w:r>
              <w:rPr>
                <w:rFonts w:hint="eastAsia"/>
                <w:color w:val="000000"/>
                <w:sz w:val="24"/>
              </w:rPr>
              <w:t>化</w:t>
            </w:r>
            <w:r>
              <w:rPr>
                <w:color w:val="000000"/>
                <w:sz w:val="24"/>
              </w:rPr>
              <w:t xml:space="preserve"> </w:t>
            </w:r>
            <w:r>
              <w:rPr>
                <w:rFonts w:hint="eastAsia"/>
                <w:color w:val="000000"/>
                <w:sz w:val="24"/>
              </w:rPr>
              <w:t>程</w:t>
            </w:r>
            <w:r>
              <w:rPr>
                <w:color w:val="000000"/>
                <w:sz w:val="24"/>
              </w:rPr>
              <w:t xml:space="preserve"> </w:t>
            </w:r>
            <w:r>
              <w:rPr>
                <w:rFonts w:hint="eastAsia"/>
                <w:color w:val="000000"/>
                <w:sz w:val="24"/>
              </w:rPr>
              <w:t>度</w:t>
            </w:r>
          </w:p>
        </w:tc>
        <w:tc>
          <w:tcPr>
            <w:tcW w:w="2808"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2407"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技</w:t>
            </w:r>
            <w:r>
              <w:rPr>
                <w:color w:val="000000"/>
                <w:sz w:val="24"/>
              </w:rPr>
              <w:t xml:space="preserve"> </w:t>
            </w:r>
            <w:r>
              <w:rPr>
                <w:rFonts w:hint="eastAsia"/>
                <w:color w:val="000000"/>
                <w:sz w:val="24"/>
              </w:rPr>
              <w:t>术</w:t>
            </w:r>
            <w:r>
              <w:rPr>
                <w:color w:val="000000"/>
                <w:sz w:val="24"/>
              </w:rPr>
              <w:t xml:space="preserve"> </w:t>
            </w:r>
            <w:r>
              <w:rPr>
                <w:rFonts w:hint="eastAsia"/>
                <w:color w:val="000000"/>
                <w:sz w:val="24"/>
              </w:rPr>
              <w:t>职</w:t>
            </w:r>
            <w:r>
              <w:rPr>
                <w:color w:val="000000"/>
                <w:sz w:val="24"/>
              </w:rPr>
              <w:t xml:space="preserve"> </w:t>
            </w:r>
            <w:r>
              <w:rPr>
                <w:rFonts w:hint="eastAsia"/>
                <w:color w:val="000000"/>
                <w:sz w:val="24"/>
              </w:rPr>
              <w:t>称</w:t>
            </w:r>
          </w:p>
        </w:tc>
        <w:tc>
          <w:tcPr>
            <w:tcW w:w="215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r>
      <w:tr>
        <w:trPr>
          <w:trHeight w:val="541"/>
        </w:trPr>
        <w:tc>
          <w:tcPr>
            <w:tcW w:w="2126"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毕业院校、专业</w:t>
            </w:r>
          </w:p>
        </w:tc>
        <w:tc>
          <w:tcPr>
            <w:tcW w:w="2808"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2407"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毕</w:t>
            </w:r>
            <w:r>
              <w:rPr>
                <w:color w:val="000000"/>
                <w:sz w:val="24"/>
              </w:rPr>
              <w:t xml:space="preserve"> </w:t>
            </w:r>
            <w:r>
              <w:rPr>
                <w:rFonts w:hint="eastAsia"/>
                <w:color w:val="000000"/>
                <w:sz w:val="24"/>
              </w:rPr>
              <w:t>业</w:t>
            </w:r>
            <w:r>
              <w:rPr>
                <w:color w:val="000000"/>
                <w:sz w:val="24"/>
              </w:rPr>
              <w:t xml:space="preserve"> </w:t>
            </w:r>
            <w:r>
              <w:rPr>
                <w:rFonts w:hint="eastAsia"/>
                <w:color w:val="000000"/>
                <w:sz w:val="24"/>
              </w:rPr>
              <w:t>时</w:t>
            </w:r>
            <w:r>
              <w:rPr>
                <w:color w:val="000000"/>
                <w:sz w:val="24"/>
              </w:rPr>
              <w:t xml:space="preserve"> </w:t>
            </w:r>
            <w:r>
              <w:rPr>
                <w:rFonts w:hint="eastAsia"/>
                <w:color w:val="000000"/>
                <w:sz w:val="24"/>
              </w:rPr>
              <w:t>间</w:t>
            </w:r>
          </w:p>
        </w:tc>
        <w:tc>
          <w:tcPr>
            <w:tcW w:w="215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r>
      <w:tr>
        <w:trPr>
          <w:trHeight w:val="541"/>
        </w:trPr>
        <w:tc>
          <w:tcPr>
            <w:tcW w:w="2126"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现</w:t>
            </w:r>
            <w:r>
              <w:rPr>
                <w:color w:val="000000"/>
                <w:sz w:val="24"/>
              </w:rPr>
              <w:t xml:space="preserve"> </w:t>
            </w:r>
            <w:r>
              <w:rPr>
                <w:rFonts w:hint="eastAsia"/>
                <w:color w:val="000000"/>
                <w:sz w:val="24"/>
              </w:rPr>
              <w:t>任</w:t>
            </w:r>
            <w:r>
              <w:rPr>
                <w:color w:val="000000"/>
                <w:sz w:val="24"/>
              </w:rPr>
              <w:t xml:space="preserve"> </w:t>
            </w:r>
            <w:r>
              <w:rPr>
                <w:rFonts w:hint="eastAsia"/>
                <w:color w:val="000000"/>
                <w:sz w:val="24"/>
              </w:rPr>
              <w:t>职</w:t>
            </w:r>
            <w:r>
              <w:rPr>
                <w:color w:val="000000"/>
                <w:sz w:val="24"/>
              </w:rPr>
              <w:t xml:space="preserve"> </w:t>
            </w:r>
            <w:r>
              <w:rPr>
                <w:rFonts w:hint="eastAsia"/>
                <w:color w:val="000000"/>
                <w:sz w:val="24"/>
              </w:rPr>
              <w:t>务</w:t>
            </w:r>
          </w:p>
        </w:tc>
        <w:tc>
          <w:tcPr>
            <w:tcW w:w="2808"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2407"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从事监理工作时间</w:t>
            </w:r>
          </w:p>
        </w:tc>
        <w:tc>
          <w:tcPr>
            <w:tcW w:w="215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r>
      <w:tr>
        <w:trPr>
          <w:trHeight w:val="541"/>
        </w:trPr>
        <w:tc>
          <w:tcPr>
            <w:tcW w:w="2126"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监理培训证书号</w:t>
            </w:r>
          </w:p>
        </w:tc>
        <w:tc>
          <w:tcPr>
            <w:tcW w:w="2808"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c>
          <w:tcPr>
            <w:tcW w:w="2407"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r>
              <w:rPr>
                <w:rFonts w:hint="eastAsia"/>
                <w:color w:val="000000"/>
                <w:sz w:val="24"/>
              </w:rPr>
              <w:t>监理工程师证书号</w:t>
            </w:r>
          </w:p>
        </w:tc>
        <w:tc>
          <w:tcPr>
            <w:tcW w:w="2154" w:type="dxa"/>
            <w:tcBorders>
              <w:top w:val="single" w:sz="4" w:space="0" w:color="000000"/>
              <w:left w:val="single" w:sz="4" w:space="0" w:color="000000"/>
              <w:bottom w:val="single" w:sz="4" w:space="0" w:color="000000"/>
              <w:right w:val="single" w:sz="4" w:space="0" w:color="000000"/>
            </w:tcBorders>
            <w:vAlign w:val="center"/>
          </w:tcPr>
          <w:p>
            <w:pPr>
              <w:spacing w:line="300" w:lineRule="auto"/>
              <w:rPr>
                <w:color w:val="000000"/>
                <w:sz w:val="24"/>
              </w:rPr>
            </w:pPr>
          </w:p>
        </w:tc>
      </w:tr>
      <w:tr>
        <w:trPr>
          <w:cantSplit/>
          <w:trHeight w:val="8632"/>
        </w:trPr>
        <w:tc>
          <w:tcPr>
            <w:tcW w:w="9495" w:type="dxa"/>
            <w:gridSpan w:val="4"/>
            <w:tcBorders>
              <w:top w:val="single" w:sz="4" w:space="0" w:color="000000"/>
              <w:left w:val="single" w:sz="4" w:space="0" w:color="000000"/>
              <w:bottom w:val="single" w:sz="4" w:space="0" w:color="000000"/>
              <w:right w:val="single" w:sz="4" w:space="0" w:color="000000"/>
            </w:tcBorders>
          </w:tcPr>
          <w:p>
            <w:pPr>
              <w:spacing w:line="300" w:lineRule="auto"/>
              <w:rPr>
                <w:color w:val="000000"/>
                <w:sz w:val="24"/>
              </w:rPr>
            </w:pPr>
            <w:r>
              <w:rPr>
                <w:rFonts w:hint="eastAsia"/>
                <w:color w:val="000000"/>
                <w:sz w:val="24"/>
              </w:rPr>
              <w:t>工作简历：</w:t>
            </w:r>
          </w:p>
        </w:tc>
      </w:tr>
    </w:tbl>
    <w:p>
      <w:pPr>
        <w:spacing w:line="300" w:lineRule="auto"/>
        <w:rPr>
          <w:color w:val="000000"/>
          <w:sz w:val="24"/>
        </w:rPr>
      </w:pPr>
      <w:r>
        <w:rPr>
          <w:color w:val="000000"/>
          <w:sz w:val="24"/>
        </w:rPr>
        <w:t xml:space="preserve"> </w:t>
      </w:r>
      <w:r>
        <w:rPr>
          <w:rFonts w:hint="eastAsia"/>
          <w:color w:val="000000"/>
          <w:sz w:val="24"/>
        </w:rPr>
        <w:t>注：</w:t>
      </w:r>
      <w:r>
        <w:rPr>
          <w:color w:val="000000"/>
          <w:sz w:val="24"/>
        </w:rPr>
        <w:t>1</w:t>
      </w:r>
      <w:r>
        <w:rPr>
          <w:rFonts w:hint="eastAsia"/>
          <w:color w:val="000000"/>
          <w:sz w:val="24"/>
        </w:rPr>
        <w:t>、每表一人。</w:t>
      </w:r>
    </w:p>
    <w:p>
      <w:pPr>
        <w:spacing w:line="300" w:lineRule="auto"/>
        <w:jc w:val="left"/>
        <w:rPr>
          <w:rFonts w:ascii="宋体" w:cs="宋体"/>
          <w:color w:val="000000"/>
          <w:sz w:val="28"/>
          <w:szCs w:val="28"/>
        </w:rPr>
      </w:pPr>
      <w:r>
        <w:rPr>
          <w:rFonts w:ascii="宋体" w:cs="宋体"/>
          <w:color w:val="000000"/>
          <w:sz w:val="28"/>
          <w:szCs w:val="28"/>
        </w:rPr>
        <w:br w:type="page"/>
        <w:t>2.5.5</w:t>
      </w:r>
      <w:r>
        <w:rPr>
          <w:rFonts w:ascii="宋体" w:cs="宋体" w:hint="eastAsia"/>
          <w:color w:val="000000"/>
          <w:sz w:val="28"/>
          <w:szCs w:val="28"/>
        </w:rPr>
        <w:t>、总监理工程师监理过类似工程一览表</w:t>
      </w:r>
    </w:p>
    <w:p>
      <w:pPr>
        <w:spacing w:line="300" w:lineRule="auto"/>
        <w:rPr>
          <w:rFonts w:ascii="宋体"/>
          <w:color w:val="000000"/>
          <w:sz w:val="28"/>
        </w:rPr>
      </w:pPr>
      <w:r>
        <w:rPr>
          <w:rFonts w:ascii="宋体" w:cs="宋体"/>
          <w:color w:val="000000"/>
          <w:sz w:val="28"/>
          <w:szCs w:val="28"/>
        </w:rPr>
        <w:t xml:space="preserve"> </w:t>
      </w:r>
    </w:p>
    <w:tbl>
      <w:tblPr>
        <w:jc w:val="left"/>
        <w:tblInd w:w="108" w:type="dxa"/>
        <w:tblW w:w="936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09"/>
        <w:gridCol w:w="2029"/>
        <w:gridCol w:w="2767"/>
        <w:gridCol w:w="1895"/>
        <w:gridCol w:w="2061"/>
      </w:tblGrid>
      <w:tr>
        <w:trPr>
          <w:trHeight w:val="393"/>
        </w:trPr>
        <w:tc>
          <w:tcPr>
            <w:tcW w:w="2638"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工程名称</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trHeight w:val="380"/>
        </w:trPr>
        <w:tc>
          <w:tcPr>
            <w:tcW w:w="2638"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项目地点</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trHeight w:val="393"/>
        </w:trPr>
        <w:tc>
          <w:tcPr>
            <w:tcW w:w="2638"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工程规模</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trHeight w:val="380"/>
        </w:trPr>
        <w:tc>
          <w:tcPr>
            <w:tcW w:w="2638"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工程等级</w:t>
            </w:r>
          </w:p>
        </w:tc>
        <w:tc>
          <w:tcPr>
            <w:tcW w:w="2767"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c>
          <w:tcPr>
            <w:tcW w:w="1895"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工程造价</w:t>
            </w:r>
          </w:p>
        </w:tc>
        <w:tc>
          <w:tcPr>
            <w:tcW w:w="2061"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trHeight w:val="393"/>
        </w:trPr>
        <w:tc>
          <w:tcPr>
            <w:tcW w:w="2638"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开工日期</w:t>
            </w:r>
          </w:p>
        </w:tc>
        <w:tc>
          <w:tcPr>
            <w:tcW w:w="2767"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c>
          <w:tcPr>
            <w:tcW w:w="1895"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预计完工时间</w:t>
            </w:r>
          </w:p>
        </w:tc>
        <w:tc>
          <w:tcPr>
            <w:tcW w:w="2061"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trHeight w:val="380"/>
        </w:trPr>
        <w:tc>
          <w:tcPr>
            <w:tcW w:w="2638"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结构形式</w:t>
            </w:r>
          </w:p>
        </w:tc>
        <w:tc>
          <w:tcPr>
            <w:tcW w:w="2767"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c>
          <w:tcPr>
            <w:tcW w:w="1895"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监理人员总数</w:t>
            </w:r>
          </w:p>
        </w:tc>
        <w:tc>
          <w:tcPr>
            <w:tcW w:w="2061"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trHeight w:val="2343"/>
        </w:trPr>
        <w:tc>
          <w:tcPr>
            <w:tcW w:w="9361" w:type="dxa"/>
            <w:gridSpan w:val="5"/>
            <w:tcBorders>
              <w:top w:val="single" w:sz="4" w:space="0" w:color="000000"/>
              <w:left w:val="single" w:sz="4" w:space="0" w:color="000000"/>
              <w:bottom w:val="single" w:sz="4" w:space="0" w:color="000000"/>
              <w:right w:val="single" w:sz="4" w:space="0" w:color="000000"/>
            </w:tcBorders>
          </w:tcPr>
          <w:p>
            <w:pPr>
              <w:spacing w:line="300" w:lineRule="auto"/>
              <w:rPr>
                <w:rFonts w:ascii="宋体"/>
                <w:color w:val="000000"/>
                <w:sz w:val="24"/>
              </w:rPr>
            </w:pPr>
            <w:r>
              <w:rPr>
                <w:rFonts w:ascii="宋体" w:hint="eastAsia"/>
                <w:color w:val="000000"/>
                <w:sz w:val="24"/>
              </w:rPr>
              <w:t>监理主要内容：</w:t>
            </w:r>
          </w:p>
          <w:p>
            <w:pPr>
              <w:spacing w:line="300" w:lineRule="auto"/>
              <w:rPr>
                <w:rFonts w:ascii="宋体"/>
                <w:color w:val="000000"/>
                <w:sz w:val="24"/>
              </w:rPr>
            </w:pPr>
          </w:p>
          <w:p>
            <w:pPr>
              <w:spacing w:line="300" w:lineRule="auto"/>
              <w:rPr>
                <w:rFonts w:ascii="宋体"/>
                <w:color w:val="000000"/>
                <w:sz w:val="24"/>
              </w:rPr>
            </w:pPr>
          </w:p>
          <w:p>
            <w:pPr>
              <w:spacing w:line="300" w:lineRule="auto"/>
              <w:rPr>
                <w:rFonts w:ascii="宋体"/>
                <w:color w:val="000000"/>
                <w:sz w:val="24"/>
              </w:rPr>
            </w:pPr>
          </w:p>
          <w:p>
            <w:pPr>
              <w:spacing w:line="300" w:lineRule="auto"/>
              <w:rPr>
                <w:rFonts w:ascii="宋体"/>
                <w:color w:val="000000"/>
                <w:sz w:val="24"/>
              </w:rPr>
            </w:pPr>
          </w:p>
          <w:p>
            <w:pPr>
              <w:spacing w:line="300" w:lineRule="auto"/>
              <w:rPr>
                <w:rFonts w:ascii="宋体"/>
                <w:color w:val="000000"/>
                <w:sz w:val="24"/>
              </w:rPr>
            </w:pPr>
          </w:p>
        </w:tc>
      </w:tr>
      <w:tr>
        <w:trPr>
          <w:trHeight w:val="393"/>
        </w:trPr>
        <w:tc>
          <w:tcPr>
            <w:tcW w:w="2638"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设计单位</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trHeight w:val="380"/>
        </w:trPr>
        <w:tc>
          <w:tcPr>
            <w:tcW w:w="2638" w:type="dxa"/>
            <w:gridSpan w:val="2"/>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施工单位</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Height w:val="393"/>
        </w:trPr>
        <w:tc>
          <w:tcPr>
            <w:tcW w:w="609" w:type="dxa"/>
            <w:vMerge w:val="restart"/>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p>
            <w:pPr>
              <w:spacing w:line="300" w:lineRule="auto"/>
              <w:jc w:val="center"/>
              <w:rPr>
                <w:rFonts w:ascii="宋体"/>
                <w:color w:val="000000"/>
                <w:sz w:val="24"/>
              </w:rPr>
            </w:pPr>
            <w:r>
              <w:rPr>
                <w:rFonts w:ascii="宋体" w:hint="eastAsia"/>
                <w:color w:val="000000"/>
                <w:sz w:val="24"/>
              </w:rPr>
              <w:t>业</w:t>
            </w: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r>
              <w:rPr>
                <w:rFonts w:ascii="宋体" w:hint="eastAsia"/>
                <w:color w:val="000000"/>
                <w:sz w:val="24"/>
              </w:rPr>
              <w:t>主</w:t>
            </w:r>
          </w:p>
        </w:tc>
        <w:tc>
          <w:tcPr>
            <w:tcW w:w="2029"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单位名称</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Height w:val="144"/>
        </w:trPr>
        <w:tc>
          <w:tcPr>
            <w:tcW w:w="609" w:type="dxa"/>
            <w:vMerge/>
            <w:tcBorders>
              <w:top w:val="single" w:sz="4" w:space="0" w:color="000000"/>
              <w:left w:val="single" w:sz="4" w:space="0" w:color="000000"/>
              <w:bottom w:val="single" w:sz="4" w:space="0" w:color="000000"/>
              <w:right w:val="single" w:sz="4" w:space="0" w:color="000000"/>
            </w:tcBorders>
          </w:tcPr>
          <w:p/>
        </w:tc>
        <w:tc>
          <w:tcPr>
            <w:tcW w:w="2029"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单位地址</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Height w:val="144"/>
        </w:trPr>
        <w:tc>
          <w:tcPr>
            <w:tcW w:w="609" w:type="dxa"/>
            <w:vMerge/>
            <w:tcBorders>
              <w:top w:val="single" w:sz="4" w:space="0" w:color="000000"/>
              <w:left w:val="single" w:sz="4" w:space="0" w:color="000000"/>
              <w:bottom w:val="single" w:sz="4" w:space="0" w:color="000000"/>
              <w:right w:val="single" w:sz="4" w:space="0" w:color="000000"/>
            </w:tcBorders>
          </w:tcPr>
          <w:p/>
        </w:tc>
        <w:tc>
          <w:tcPr>
            <w:tcW w:w="2029"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联</w:t>
            </w:r>
            <w:r>
              <w:rPr>
                <w:rFonts w:ascii="宋体"/>
                <w:color w:val="000000"/>
                <w:sz w:val="24"/>
              </w:rPr>
              <w:t xml:space="preserve"> </w:t>
            </w:r>
            <w:r>
              <w:rPr>
                <w:rFonts w:ascii="宋体" w:hint="eastAsia"/>
                <w:color w:val="000000"/>
                <w:sz w:val="24"/>
              </w:rPr>
              <w:t>系</w:t>
            </w:r>
            <w:r>
              <w:rPr>
                <w:rFonts w:ascii="宋体"/>
                <w:color w:val="000000"/>
                <w:sz w:val="24"/>
              </w:rPr>
              <w:t xml:space="preserve"> </w:t>
            </w:r>
            <w:r>
              <w:rPr>
                <w:rFonts w:ascii="宋体" w:hint="eastAsia"/>
                <w:color w:val="000000"/>
                <w:sz w:val="24"/>
              </w:rPr>
              <w:t>人</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Height w:val="144"/>
        </w:trPr>
        <w:tc>
          <w:tcPr>
            <w:tcW w:w="609" w:type="dxa"/>
            <w:vMerge/>
            <w:tcBorders>
              <w:top w:val="single" w:sz="4" w:space="0" w:color="000000"/>
              <w:left w:val="single" w:sz="4" w:space="0" w:color="000000"/>
              <w:bottom w:val="single" w:sz="4" w:space="0" w:color="000000"/>
              <w:right w:val="single" w:sz="4" w:space="0" w:color="000000"/>
            </w:tcBorders>
          </w:tcPr>
          <w:p/>
        </w:tc>
        <w:tc>
          <w:tcPr>
            <w:tcW w:w="2029"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联系电话</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r>
        <w:trPr>
          <w:cantSplit/>
          <w:trHeight w:val="169"/>
        </w:trPr>
        <w:tc>
          <w:tcPr>
            <w:tcW w:w="609" w:type="dxa"/>
            <w:vMerge/>
            <w:tcBorders>
              <w:top w:val="single" w:sz="4" w:space="0" w:color="000000"/>
              <w:left w:val="single" w:sz="4" w:space="0" w:color="000000"/>
              <w:bottom w:val="single" w:sz="4" w:space="0" w:color="000000"/>
              <w:right w:val="single" w:sz="4" w:space="0" w:color="000000"/>
            </w:tcBorders>
          </w:tcPr>
          <w:p/>
        </w:tc>
        <w:tc>
          <w:tcPr>
            <w:tcW w:w="2029" w:type="dxa"/>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r>
              <w:rPr>
                <w:rFonts w:ascii="宋体" w:hint="eastAsia"/>
                <w:color w:val="000000"/>
                <w:sz w:val="24"/>
              </w:rPr>
              <w:t>传真号码</w:t>
            </w:r>
          </w:p>
        </w:tc>
        <w:tc>
          <w:tcPr>
            <w:tcW w:w="6723" w:type="dxa"/>
            <w:gridSpan w:val="3"/>
            <w:tcBorders>
              <w:top w:val="single" w:sz="4" w:space="0" w:color="000000"/>
              <w:left w:val="single" w:sz="4" w:space="0" w:color="000000"/>
              <w:bottom w:val="single" w:sz="4" w:space="0" w:color="000000"/>
              <w:right w:val="single" w:sz="4" w:space="0" w:color="000000"/>
            </w:tcBorders>
          </w:tcPr>
          <w:p>
            <w:pPr>
              <w:spacing w:line="300" w:lineRule="auto"/>
              <w:jc w:val="center"/>
              <w:rPr>
                <w:rFonts w:ascii="宋体"/>
                <w:color w:val="000000"/>
                <w:sz w:val="24"/>
              </w:rPr>
            </w:pPr>
          </w:p>
        </w:tc>
      </w:tr>
    </w:tbl>
    <w:p>
      <w:pPr>
        <w:spacing w:line="300" w:lineRule="auto"/>
        <w:jc w:val="left"/>
        <w:rPr>
          <w:rFonts w:ascii="黑体" w:eastAsia="黑体"/>
          <w:color w:val="000000"/>
          <w:sz w:val="28"/>
          <w:szCs w:val="28"/>
        </w:rPr>
      </w:pPr>
      <w:r>
        <w:rPr>
          <w:rFonts w:ascii="宋体" w:hint="eastAsia"/>
          <w:color w:val="000000"/>
          <w:sz w:val="24"/>
        </w:rPr>
        <w:t>需按招标文件要求附加分证明材料：</w:t>
      </w:r>
      <w:r>
        <w:rPr>
          <w:rFonts w:ascii="宋体" w:cs="宋体" w:hint="eastAsia"/>
          <w:color w:val="000000"/>
          <w:sz w:val="24"/>
        </w:rPr>
        <w:t>须提供</w:t>
      </w:r>
      <w:r>
        <w:rPr>
          <w:rFonts w:ascii="宋体" w:cs="宋体" w:hint="eastAsia"/>
          <w:color w:val="000000"/>
          <w:sz w:val="24"/>
          <w:u w:val="single"/>
        </w:rPr>
        <w:t>中标通知书</w:t>
      </w:r>
      <w:r>
        <w:rPr>
          <w:rFonts w:ascii="宋体" w:cs="宋体" w:hint="eastAsia"/>
          <w:color w:val="000000"/>
          <w:sz w:val="24"/>
        </w:rPr>
        <w:t>、</w:t>
      </w:r>
      <w:r>
        <w:rPr>
          <w:rFonts w:ascii="宋体" w:cs="宋体" w:hint="eastAsia"/>
          <w:color w:val="000000"/>
          <w:sz w:val="24"/>
          <w:u w:val="single"/>
        </w:rPr>
        <w:t>监理合同</w:t>
      </w:r>
      <w:r>
        <w:rPr>
          <w:rFonts w:ascii="宋体" w:cs="宋体" w:hint="eastAsia"/>
          <w:color w:val="000000"/>
          <w:sz w:val="24"/>
        </w:rPr>
        <w:t>、</w:t>
      </w:r>
      <w:r>
        <w:rPr>
          <w:rFonts w:ascii="宋体" w:cs="宋体" w:hint="eastAsia"/>
          <w:color w:val="000000"/>
          <w:sz w:val="24"/>
          <w:u w:val="single"/>
        </w:rPr>
        <w:t>工程竣工验收报告（或竣工验收备案表或监理业务手册）</w:t>
      </w:r>
      <w:r>
        <w:rPr>
          <w:color w:val="000000"/>
        </w:rPr>
        <w:br w:type="page"/>
      </w:r>
      <w:r>
        <w:rPr>
          <w:rFonts w:ascii="黑体" w:eastAsia="黑体"/>
          <w:color w:val="000000"/>
          <w:sz w:val="28"/>
          <w:szCs w:val="28"/>
        </w:rPr>
        <w:t xml:space="preserve"> 2.5.</w:t>
      </w:r>
      <w:r>
        <w:rPr>
          <w:rFonts w:ascii="宋体" w:cs="宋体"/>
          <w:color w:val="000000"/>
          <w:sz w:val="28"/>
          <w:szCs w:val="28"/>
        </w:rPr>
        <w:t>6</w:t>
      </w:r>
      <w:r>
        <w:rPr>
          <w:rFonts w:ascii="宋体" w:cs="宋体" w:hint="eastAsia"/>
          <w:color w:val="000000"/>
          <w:sz w:val="28"/>
          <w:szCs w:val="28"/>
        </w:rPr>
        <w:t>、投入本工程检测仪器、设备汇总表</w:t>
      </w:r>
    </w:p>
    <w:p>
      <w:pPr>
        <w:spacing w:line="300" w:lineRule="auto"/>
        <w:jc w:val="center"/>
        <w:rPr>
          <w:color w:val="000000"/>
          <w:sz w:val="36"/>
        </w:rPr>
      </w:pPr>
    </w:p>
    <w:p>
      <w:pPr>
        <w:spacing w:line="300" w:lineRule="auto"/>
        <w:jc w:val="left"/>
        <w:rPr>
          <w:color w:val="000000"/>
          <w:sz w:val="24"/>
        </w:rPr>
      </w:pPr>
      <w:r>
        <w:rPr>
          <w:rFonts w:hint="eastAsia"/>
          <w:color w:val="000000"/>
          <w:sz w:val="24"/>
        </w:rPr>
        <w:t>招标人名称：</w:t>
      </w:r>
    </w:p>
    <w:p>
      <w:pPr>
        <w:spacing w:line="300" w:lineRule="auto"/>
        <w:jc w:val="left"/>
        <w:rPr>
          <w:color w:val="000000"/>
          <w:sz w:val="24"/>
        </w:rPr>
      </w:pPr>
      <w:r>
        <w:rPr>
          <w:rFonts w:hint="eastAsia"/>
          <w:color w:val="000000"/>
          <w:sz w:val="24"/>
        </w:rPr>
        <w:t>工程名称：</w:t>
      </w:r>
    </w:p>
    <w:tbl>
      <w:tblPr>
        <w:jc w:val="center"/>
        <w:tblW w:w="967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31"/>
        <w:gridCol w:w="2248"/>
        <w:gridCol w:w="1839"/>
        <w:gridCol w:w="817"/>
        <w:gridCol w:w="1431"/>
        <w:gridCol w:w="1431"/>
        <w:gridCol w:w="1375"/>
      </w:tblGrid>
      <w:tr>
        <w:trPr>
          <w:trHeight w:val="516"/>
        </w:trPr>
        <w:tc>
          <w:tcPr>
            <w:tcW w:w="531" w:type="dxa"/>
            <w:tcBorders>
              <w:top w:val="single" w:sz="12" w:space="0" w:color="000000"/>
              <w:left w:val="single" w:sz="12" w:space="0" w:color="000000"/>
              <w:bottom w:val="single" w:sz="12" w:space="0" w:color="000000"/>
              <w:right w:val="single" w:sz="4" w:space="0" w:color="000000"/>
            </w:tcBorders>
            <w:vAlign w:val="center"/>
          </w:tcPr>
          <w:p>
            <w:pPr>
              <w:spacing w:line="300" w:lineRule="auto"/>
              <w:jc w:val="center"/>
              <w:rPr>
                <w:color w:val="000000"/>
                <w:sz w:val="24"/>
              </w:rPr>
            </w:pPr>
            <w:r>
              <w:rPr>
                <w:rFonts w:hint="eastAsia"/>
                <w:color w:val="000000"/>
                <w:sz w:val="24"/>
              </w:rPr>
              <w:t>序号</w:t>
            </w:r>
          </w:p>
        </w:tc>
        <w:tc>
          <w:tcPr>
            <w:tcW w:w="2248" w:type="dxa"/>
            <w:tcBorders>
              <w:top w:val="single" w:sz="12" w:space="0" w:color="000000"/>
              <w:left w:val="single" w:sz="4" w:space="0" w:color="000000"/>
              <w:bottom w:val="single" w:sz="12" w:space="0" w:color="000000"/>
              <w:right w:val="single" w:sz="4" w:space="0" w:color="000000"/>
            </w:tcBorders>
            <w:vAlign w:val="center"/>
          </w:tcPr>
          <w:p>
            <w:pPr>
              <w:spacing w:line="300" w:lineRule="auto"/>
              <w:jc w:val="center"/>
              <w:rPr>
                <w:color w:val="000000"/>
                <w:sz w:val="24"/>
              </w:rPr>
            </w:pPr>
            <w:r>
              <w:rPr>
                <w:rFonts w:hint="eastAsia"/>
                <w:color w:val="000000"/>
                <w:sz w:val="24"/>
              </w:rPr>
              <w:t>仪器、设备名称</w:t>
            </w:r>
          </w:p>
        </w:tc>
        <w:tc>
          <w:tcPr>
            <w:tcW w:w="1839" w:type="dxa"/>
            <w:tcBorders>
              <w:top w:val="single" w:sz="12" w:space="0" w:color="000000"/>
              <w:left w:val="single" w:sz="4" w:space="0" w:color="000000"/>
              <w:bottom w:val="single" w:sz="12" w:space="0" w:color="000000"/>
              <w:right w:val="single" w:sz="4" w:space="0" w:color="000000"/>
            </w:tcBorders>
            <w:vAlign w:val="center"/>
          </w:tcPr>
          <w:p>
            <w:pPr>
              <w:spacing w:line="300" w:lineRule="auto"/>
              <w:jc w:val="center"/>
              <w:rPr>
                <w:color w:val="000000"/>
                <w:sz w:val="24"/>
              </w:rPr>
            </w:pPr>
            <w:r>
              <w:rPr>
                <w:rFonts w:hint="eastAsia"/>
                <w:color w:val="000000"/>
                <w:sz w:val="24"/>
              </w:rPr>
              <w:t>规</w:t>
            </w:r>
            <w:r>
              <w:rPr>
                <w:color w:val="000000"/>
                <w:sz w:val="24"/>
              </w:rPr>
              <w:t xml:space="preserve"> </w:t>
            </w:r>
            <w:r>
              <w:rPr>
                <w:rFonts w:hint="eastAsia"/>
                <w:color w:val="000000"/>
                <w:sz w:val="24"/>
              </w:rPr>
              <w:t>格</w:t>
            </w:r>
            <w:r>
              <w:rPr>
                <w:color w:val="000000"/>
                <w:sz w:val="24"/>
              </w:rPr>
              <w:t xml:space="preserve"> </w:t>
            </w:r>
            <w:r>
              <w:rPr>
                <w:rFonts w:hint="eastAsia"/>
                <w:color w:val="000000"/>
                <w:sz w:val="24"/>
              </w:rPr>
              <w:t>型</w:t>
            </w:r>
            <w:r>
              <w:rPr>
                <w:color w:val="000000"/>
                <w:sz w:val="24"/>
              </w:rPr>
              <w:t xml:space="preserve"> </w:t>
            </w:r>
            <w:r>
              <w:rPr>
                <w:rFonts w:hint="eastAsia"/>
                <w:color w:val="000000"/>
                <w:sz w:val="24"/>
              </w:rPr>
              <w:t>号</w:t>
            </w:r>
          </w:p>
        </w:tc>
        <w:tc>
          <w:tcPr>
            <w:tcW w:w="817" w:type="dxa"/>
            <w:tcBorders>
              <w:top w:val="single" w:sz="12" w:space="0" w:color="000000"/>
              <w:left w:val="single" w:sz="4" w:space="0" w:color="000000"/>
              <w:bottom w:val="single" w:sz="12" w:space="0" w:color="000000"/>
              <w:right w:val="single" w:sz="4" w:space="0" w:color="000000"/>
            </w:tcBorders>
            <w:vAlign w:val="center"/>
          </w:tcPr>
          <w:p>
            <w:pPr>
              <w:spacing w:line="300" w:lineRule="auto"/>
              <w:jc w:val="center"/>
              <w:rPr>
                <w:color w:val="000000"/>
                <w:sz w:val="24"/>
              </w:rPr>
            </w:pPr>
            <w:r>
              <w:rPr>
                <w:rFonts w:hint="eastAsia"/>
                <w:color w:val="000000"/>
                <w:sz w:val="24"/>
              </w:rPr>
              <w:t>数量</w:t>
            </w:r>
          </w:p>
        </w:tc>
        <w:tc>
          <w:tcPr>
            <w:tcW w:w="1431" w:type="dxa"/>
            <w:tcBorders>
              <w:top w:val="single" w:sz="12" w:space="0" w:color="000000"/>
              <w:left w:val="single" w:sz="4" w:space="0" w:color="000000"/>
              <w:bottom w:val="single" w:sz="12" w:space="0" w:color="000000"/>
              <w:right w:val="single" w:sz="4" w:space="0" w:color="000000"/>
            </w:tcBorders>
            <w:vAlign w:val="center"/>
          </w:tcPr>
          <w:p>
            <w:pPr>
              <w:spacing w:line="300" w:lineRule="auto"/>
              <w:jc w:val="center"/>
              <w:rPr>
                <w:color w:val="000000"/>
                <w:sz w:val="24"/>
              </w:rPr>
            </w:pPr>
            <w:r>
              <w:rPr>
                <w:rFonts w:hint="eastAsia"/>
                <w:color w:val="000000"/>
                <w:sz w:val="24"/>
              </w:rPr>
              <w:t>使用情况</w:t>
            </w:r>
          </w:p>
        </w:tc>
        <w:tc>
          <w:tcPr>
            <w:tcW w:w="1431" w:type="dxa"/>
            <w:tcBorders>
              <w:top w:val="single" w:sz="12" w:space="0" w:color="000000"/>
              <w:left w:val="single" w:sz="4" w:space="0" w:color="000000"/>
              <w:bottom w:val="single" w:sz="12" w:space="0" w:color="000000"/>
              <w:right w:val="single" w:sz="4" w:space="0" w:color="000000"/>
            </w:tcBorders>
            <w:vAlign w:val="center"/>
          </w:tcPr>
          <w:p>
            <w:pPr>
              <w:spacing w:line="300" w:lineRule="auto"/>
              <w:jc w:val="center"/>
              <w:rPr>
                <w:color w:val="000000"/>
                <w:sz w:val="24"/>
              </w:rPr>
            </w:pPr>
            <w:r>
              <w:rPr>
                <w:rFonts w:hint="eastAsia"/>
                <w:color w:val="000000"/>
                <w:sz w:val="24"/>
              </w:rPr>
              <w:t>投入时间</w:t>
            </w:r>
          </w:p>
        </w:tc>
        <w:tc>
          <w:tcPr>
            <w:tcW w:w="1375" w:type="dxa"/>
            <w:tcBorders>
              <w:top w:val="single" w:sz="12" w:space="0" w:color="000000"/>
              <w:left w:val="single" w:sz="4" w:space="0" w:color="000000"/>
              <w:bottom w:val="single" w:sz="12" w:space="0" w:color="000000"/>
              <w:right w:val="single" w:sz="12" w:space="0" w:color="000000"/>
            </w:tcBorders>
            <w:vAlign w:val="center"/>
          </w:tcPr>
          <w:p>
            <w:pPr>
              <w:spacing w:line="300" w:lineRule="auto"/>
              <w:jc w:val="center"/>
              <w:rPr>
                <w:color w:val="000000"/>
                <w:sz w:val="24"/>
              </w:rPr>
            </w:pPr>
            <w:r>
              <w:rPr>
                <w:color w:val="000000"/>
                <w:sz w:val="24"/>
              </w:rPr>
              <w:t xml:space="preserve"> </w:t>
            </w:r>
            <w:r>
              <w:rPr>
                <w:rFonts w:hint="eastAsia"/>
                <w:color w:val="000000"/>
                <w:sz w:val="24"/>
              </w:rPr>
              <w:t>备</w:t>
            </w:r>
            <w:r>
              <w:rPr>
                <w:color w:val="000000"/>
                <w:sz w:val="24"/>
              </w:rPr>
              <w:t xml:space="preserve">  </w:t>
            </w:r>
            <w:r>
              <w:rPr>
                <w:rFonts w:hint="eastAsia"/>
                <w:color w:val="000000"/>
                <w:sz w:val="24"/>
              </w:rPr>
              <w:t>注</w:t>
            </w:r>
            <w:r>
              <w:rPr>
                <w:color w:val="000000"/>
                <w:sz w:val="24"/>
              </w:rPr>
              <w:t xml:space="preserve"> </w:t>
            </w:r>
          </w:p>
        </w:tc>
      </w:tr>
      <w:tr>
        <w:trPr>
          <w:trHeight w:val="516"/>
        </w:trPr>
        <w:tc>
          <w:tcPr>
            <w:tcW w:w="531" w:type="dxa"/>
            <w:tcBorders>
              <w:top w:val="single" w:sz="12"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12"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12"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12"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12"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12"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12"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r>
        <w:trPr>
          <w:trHeight w:val="516"/>
        </w:trPr>
        <w:tc>
          <w:tcPr>
            <w:tcW w:w="531" w:type="dxa"/>
            <w:tcBorders>
              <w:top w:val="single" w:sz="4" w:space="0" w:color="000000"/>
              <w:left w:val="single" w:sz="12" w:space="0" w:color="000000"/>
              <w:bottom w:val="single" w:sz="4" w:space="0" w:color="000000"/>
              <w:right w:val="single" w:sz="4" w:space="0" w:color="000000"/>
            </w:tcBorders>
            <w:vAlign w:val="center"/>
          </w:tcPr>
          <w:p>
            <w:pPr>
              <w:spacing w:line="300" w:lineRule="auto"/>
              <w:jc w:val="left"/>
              <w:rPr>
                <w:color w:val="000000"/>
                <w:sz w:val="24"/>
              </w:rPr>
            </w:pPr>
          </w:p>
        </w:tc>
        <w:tc>
          <w:tcPr>
            <w:tcW w:w="2248"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839"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431" w:type="dxa"/>
            <w:tcBorders>
              <w:top w:val="single" w:sz="4" w:space="0" w:color="000000"/>
              <w:left w:val="single" w:sz="4" w:space="0" w:color="000000"/>
              <w:bottom w:val="single" w:sz="4" w:space="0" w:color="000000"/>
              <w:right w:val="single" w:sz="4" w:space="0" w:color="000000"/>
            </w:tcBorders>
            <w:vAlign w:val="center"/>
          </w:tcPr>
          <w:p>
            <w:pPr>
              <w:spacing w:line="300" w:lineRule="auto"/>
              <w:jc w:val="left"/>
              <w:rPr>
                <w:color w:val="000000"/>
                <w:sz w:val="24"/>
              </w:rPr>
            </w:pPr>
          </w:p>
        </w:tc>
        <w:tc>
          <w:tcPr>
            <w:tcW w:w="1375" w:type="dxa"/>
            <w:tcBorders>
              <w:top w:val="single" w:sz="4" w:space="0" w:color="000000"/>
              <w:left w:val="single" w:sz="4" w:space="0" w:color="000000"/>
              <w:bottom w:val="single" w:sz="4" w:space="0" w:color="000000"/>
              <w:right w:val="single" w:sz="12" w:space="0" w:color="000000"/>
            </w:tcBorders>
            <w:vAlign w:val="center"/>
          </w:tcPr>
          <w:p>
            <w:pPr>
              <w:spacing w:line="300" w:lineRule="auto"/>
              <w:jc w:val="left"/>
              <w:rPr>
                <w:color w:val="000000"/>
                <w:sz w:val="24"/>
              </w:rPr>
            </w:pPr>
          </w:p>
        </w:tc>
      </w:tr>
    </w:tbl>
    <w:p>
      <w:pPr>
        <w:spacing w:line="300" w:lineRule="auto"/>
        <w:jc w:val="left"/>
        <w:rPr>
          <w:color w:val="000000"/>
          <w:sz w:val="24"/>
        </w:rPr>
      </w:pPr>
      <w:r>
        <w:rPr>
          <w:color w:val="000000"/>
          <w:sz w:val="24"/>
        </w:rPr>
        <w:t xml:space="preserve">                                      </w:t>
      </w:r>
    </w:p>
    <w:p>
      <w:pPr>
        <w:spacing w:line="300" w:lineRule="auto"/>
        <w:jc w:val="left"/>
        <w:rPr>
          <w:color w:val="000000"/>
          <w:sz w:val="24"/>
        </w:rPr>
      </w:pPr>
    </w:p>
    <w:p>
      <w:pPr>
        <w:spacing w:line="300" w:lineRule="auto"/>
        <w:jc w:val="left"/>
        <w:rPr>
          <w:color w:val="000000"/>
          <w:sz w:val="24"/>
        </w:rPr>
      </w:pPr>
    </w:p>
    <w:p>
      <w:pPr>
        <w:spacing w:line="300" w:lineRule="auto"/>
        <w:jc w:val="left"/>
        <w:rPr>
          <w:color w:val="000000"/>
          <w:sz w:val="24"/>
        </w:rPr>
      </w:pPr>
    </w:p>
    <w:p>
      <w:pPr>
        <w:spacing w:line="300" w:lineRule="auto"/>
        <w:jc w:val="left"/>
        <w:rPr>
          <w:b/>
          <w:color w:val="000000"/>
          <w:sz w:val="32"/>
          <w:szCs w:val="32"/>
        </w:rPr>
      </w:pPr>
      <w:r>
        <w:rPr>
          <w:b/>
          <w:color w:val="000000"/>
          <w:sz w:val="32"/>
          <w:szCs w:val="32"/>
        </w:rPr>
        <w:t xml:space="preserve"> 2.6</w:t>
      </w:r>
      <w:r>
        <w:rPr>
          <w:rFonts w:hint="eastAsia"/>
          <w:b/>
          <w:color w:val="000000"/>
          <w:sz w:val="32"/>
          <w:szCs w:val="32"/>
        </w:rPr>
        <w:t>、监理大纲</w:t>
      </w:r>
    </w:p>
    <w:p>
      <w:pPr>
        <w:spacing w:line="300" w:lineRule="auto"/>
        <w:jc w:val="center"/>
        <w:rPr>
          <w:b/>
          <w:color w:val="000000"/>
          <w:sz w:val="32"/>
          <w:szCs w:val="32"/>
        </w:rPr>
      </w:pPr>
    </w:p>
    <w:p>
      <w:pPr>
        <w:spacing w:line="300" w:lineRule="auto"/>
        <w:ind w:left="170" w:firstLine="600"/>
        <w:rPr>
          <w:color w:val="000000"/>
          <w:sz w:val="24"/>
        </w:rPr>
      </w:pPr>
      <w:r>
        <w:rPr>
          <w:color w:val="000000"/>
          <w:sz w:val="24"/>
        </w:rPr>
        <w:t>2.6.1</w:t>
      </w:r>
      <w:r>
        <w:rPr>
          <w:rFonts w:hint="eastAsia"/>
          <w:color w:val="000000"/>
          <w:sz w:val="24"/>
        </w:rPr>
        <w:t>、监理工作概况、监理工作内容和依据</w:t>
      </w:r>
    </w:p>
    <w:p>
      <w:pPr>
        <w:spacing w:line="300" w:lineRule="auto"/>
        <w:ind w:left="170" w:firstLine="600"/>
        <w:rPr>
          <w:color w:val="000000"/>
          <w:sz w:val="24"/>
        </w:rPr>
      </w:pPr>
      <w:r>
        <w:rPr>
          <w:color w:val="000000"/>
          <w:sz w:val="24"/>
        </w:rPr>
        <w:t>2.6.2</w:t>
      </w:r>
      <w:r>
        <w:rPr>
          <w:rFonts w:hint="eastAsia"/>
          <w:color w:val="000000"/>
          <w:sz w:val="24"/>
        </w:rPr>
        <w:t>、投资控制的主要手段和措施</w:t>
      </w:r>
    </w:p>
    <w:p>
      <w:pPr>
        <w:spacing w:line="300" w:lineRule="auto"/>
        <w:ind w:left="170" w:firstLine="600"/>
        <w:rPr>
          <w:color w:val="000000"/>
          <w:sz w:val="24"/>
        </w:rPr>
      </w:pPr>
      <w:r>
        <w:rPr>
          <w:color w:val="000000"/>
          <w:sz w:val="24"/>
        </w:rPr>
        <w:t>2.6.3</w:t>
      </w:r>
      <w:r>
        <w:rPr>
          <w:rFonts w:hint="eastAsia"/>
          <w:color w:val="000000"/>
          <w:sz w:val="24"/>
        </w:rPr>
        <w:t>、质量控制的主要手段和措施</w:t>
      </w:r>
    </w:p>
    <w:p>
      <w:pPr>
        <w:spacing w:line="300" w:lineRule="auto"/>
        <w:ind w:left="170" w:firstLine="600"/>
        <w:rPr>
          <w:color w:val="000000"/>
          <w:sz w:val="24"/>
        </w:rPr>
      </w:pPr>
      <w:r>
        <w:rPr>
          <w:color w:val="000000"/>
          <w:sz w:val="24"/>
        </w:rPr>
        <w:t>2.6.4</w:t>
      </w:r>
      <w:r>
        <w:rPr>
          <w:rFonts w:hint="eastAsia"/>
          <w:color w:val="000000"/>
          <w:sz w:val="24"/>
        </w:rPr>
        <w:t>、进度控制的主要手段和措施</w:t>
      </w:r>
    </w:p>
    <w:p>
      <w:pPr>
        <w:spacing w:line="300" w:lineRule="auto"/>
        <w:ind w:left="170" w:firstLine="600"/>
        <w:rPr>
          <w:rFonts w:ascii="宋体"/>
          <w:color w:val="000000"/>
          <w:sz w:val="24"/>
        </w:rPr>
      </w:pPr>
      <w:r>
        <w:rPr>
          <w:color w:val="000000"/>
          <w:sz w:val="24"/>
        </w:rPr>
        <w:t>2.6.5</w:t>
      </w:r>
      <w:r>
        <w:rPr>
          <w:rFonts w:hint="eastAsia"/>
          <w:color w:val="000000"/>
          <w:sz w:val="24"/>
        </w:rPr>
        <w:t>、</w:t>
      </w:r>
      <w:r>
        <w:rPr>
          <w:rFonts w:ascii="宋体" w:hint="eastAsia"/>
          <w:color w:val="000000"/>
          <w:sz w:val="24"/>
        </w:rPr>
        <w:t>关键工序控制</w:t>
      </w:r>
      <w:r>
        <w:rPr>
          <w:rFonts w:hint="eastAsia"/>
          <w:color w:val="000000"/>
          <w:sz w:val="24"/>
        </w:rPr>
        <w:t>的主要手段和措施</w:t>
      </w:r>
    </w:p>
    <w:p>
      <w:pPr>
        <w:spacing w:line="300" w:lineRule="auto"/>
        <w:ind w:left="170" w:firstLine="600"/>
        <w:rPr>
          <w:color w:val="000000"/>
          <w:sz w:val="24"/>
        </w:rPr>
      </w:pPr>
      <w:r>
        <w:rPr>
          <w:rFonts w:ascii="宋体"/>
          <w:color w:val="000000"/>
          <w:sz w:val="24"/>
        </w:rPr>
        <w:t>2.6.6</w:t>
      </w:r>
      <w:r>
        <w:rPr>
          <w:rFonts w:ascii="宋体" w:hint="eastAsia"/>
          <w:color w:val="000000"/>
          <w:sz w:val="24"/>
        </w:rPr>
        <w:t>、安全文明控制</w:t>
      </w:r>
      <w:r>
        <w:rPr>
          <w:rFonts w:hint="eastAsia"/>
          <w:color w:val="000000"/>
          <w:sz w:val="24"/>
        </w:rPr>
        <w:t>的主要手段和措施</w:t>
      </w:r>
    </w:p>
    <w:p>
      <w:pPr>
        <w:spacing w:line="300" w:lineRule="auto"/>
        <w:ind w:left="170" w:firstLine="600"/>
        <w:rPr>
          <w:color w:val="000000"/>
          <w:sz w:val="24"/>
        </w:rPr>
      </w:pPr>
      <w:r>
        <w:rPr>
          <w:color w:val="000000"/>
          <w:sz w:val="24"/>
        </w:rPr>
        <w:t>2.6.7</w:t>
      </w:r>
      <w:r>
        <w:rPr>
          <w:rFonts w:hint="eastAsia"/>
          <w:color w:val="000000"/>
          <w:sz w:val="24"/>
        </w:rPr>
        <w:t>、监理工作计划及监理人员工作守则</w:t>
      </w:r>
    </w:p>
    <w:p>
      <w:pPr>
        <w:spacing w:line="300" w:lineRule="auto"/>
        <w:ind w:left="170" w:firstLine="600"/>
        <w:rPr>
          <w:color w:val="000000"/>
          <w:sz w:val="24"/>
        </w:rPr>
      </w:pPr>
      <w:r>
        <w:rPr>
          <w:color w:val="000000"/>
          <w:sz w:val="24"/>
        </w:rPr>
        <w:t>2.6.8</w:t>
      </w:r>
      <w:r>
        <w:rPr>
          <w:rFonts w:hint="eastAsia"/>
          <w:color w:val="000000"/>
          <w:sz w:val="24"/>
        </w:rPr>
        <w:t>、对工程施工的难点、要点和关键部分的阐明及监理实施意见</w:t>
      </w:r>
    </w:p>
    <w:p>
      <w:pPr>
        <w:spacing w:line="300" w:lineRule="auto"/>
        <w:rPr>
          <w:color w:val="000000"/>
          <w:sz w:val="32"/>
          <w:szCs w:val="32"/>
        </w:rPr>
      </w:pPr>
      <w:r>
        <w:rPr>
          <w:color w:val="000000"/>
          <w:sz w:val="32"/>
          <w:szCs w:val="32"/>
        </w:rPr>
        <w:t xml:space="preserve">  </w:t>
      </w: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spacing w:line="300" w:lineRule="auto"/>
        <w:rPr>
          <w:color w:val="000000"/>
          <w:sz w:val="32"/>
          <w:szCs w:val="32"/>
        </w:rPr>
      </w:pPr>
    </w:p>
    <w:p>
      <w:pPr>
        <w:tabs>
          <w:tab w:val="left" w:pos="360"/>
          <w:tab w:val="left" w:pos="900"/>
        </w:tabs>
        <w:spacing w:line="300" w:lineRule="auto"/>
        <w:jc w:val="left"/>
        <w:rPr>
          <w:b/>
          <w:color w:val="000000"/>
          <w:sz w:val="32"/>
          <w:szCs w:val="32"/>
        </w:rPr>
      </w:pPr>
      <w:r>
        <w:rPr>
          <w:b/>
          <w:color w:val="000000"/>
          <w:sz w:val="32"/>
          <w:szCs w:val="32"/>
        </w:rPr>
        <w:t>2.7</w:t>
      </w:r>
      <w:r>
        <w:rPr>
          <w:rFonts w:hint="eastAsia"/>
          <w:b/>
          <w:color w:val="000000"/>
          <w:sz w:val="32"/>
          <w:szCs w:val="32"/>
        </w:rPr>
        <w:t>、其他相关证明材料及复印件</w:t>
      </w:r>
    </w:p>
    <w:p>
      <w:pPr>
        <w:spacing w:line="300" w:lineRule="auto"/>
        <w:rPr>
          <w:rFonts w:ascii="仿宋_GB2312" w:eastAsia="仿宋_GB2312"/>
          <w:color w:val="000000"/>
          <w:sz w:val="24"/>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rFonts w:ascii="宋体"/>
          <w:color w:val="000000"/>
          <w:spacing w:val="20"/>
          <w:sz w:val="28"/>
          <w:szCs w:val="28"/>
        </w:rPr>
      </w:pPr>
    </w:p>
    <w:p>
      <w:pPr>
        <w:rPr>
          <w:color w:val="000000"/>
        </w:rPr>
      </w:pPr>
    </w:p>
    <w:p>
      <w:pPr>
        <w:rPr>
          <w:color w:val="000000"/>
        </w:rPr>
      </w:pPr>
    </w:p>
    <w:p>
      <w:pPr>
        <w:rPr>
          <w:color w:val="000000"/>
        </w:rPr>
      </w:pPr>
    </w:p>
    <w:p>
      <w:pPr>
        <w:rPr>
          <w:color w:val="000000"/>
        </w:rPr>
      </w:pPr>
    </w:p>
    <w:p>
      <w:pPr>
        <w:rPr>
          <w:color w:val="000000"/>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b/>
          <w:bCs/>
          <w:color w:val="000000"/>
          <w:sz w:val="36"/>
          <w:szCs w:val="36"/>
        </w:rPr>
        <w:t xml:space="preserve"> </w:t>
      </w:r>
      <w:r>
        <w:rPr>
          <w:rFonts w:ascii="宋体" w:cs="宋体" w:hint="eastAsia"/>
          <w:b/>
          <w:bCs/>
          <w:color w:val="000000"/>
          <w:sz w:val="36"/>
          <w:szCs w:val="36"/>
        </w:rPr>
        <w:t>小型工程施工</w:t>
      </w:r>
    </w:p>
    <w:p>
      <w:pPr>
        <w:spacing w:line="700" w:lineRule="exact"/>
        <w:jc w:val="center"/>
        <w:rPr>
          <w:rFonts w:ascii="宋体" w:cs="宋体"/>
          <w:b/>
          <w:bCs/>
          <w:color w:val="000000"/>
          <w:sz w:val="36"/>
          <w:szCs w:val="36"/>
        </w:rPr>
      </w:pPr>
      <w:r>
        <w:rPr>
          <w:rFonts w:ascii="宋体" w:cs="宋体"/>
          <w:b/>
          <w:bCs/>
          <w:color w:val="000000"/>
          <w:sz w:val="36"/>
          <w:szCs w:val="36"/>
        </w:rPr>
        <w:t xml:space="preserve"> </w:t>
      </w: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b/>
          <w:bCs/>
          <w:color w:val="000000"/>
          <w:sz w:val="36"/>
          <w:szCs w:val="36"/>
        </w:rPr>
        <w:t xml:space="preserve"> </w:t>
      </w: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rPr>
          <w:rFonts w:cs="宋体"/>
          <w:b/>
          <w:bCs/>
          <w:color w:val="000000"/>
          <w:sz w:val="32"/>
          <w:szCs w:val="32"/>
        </w:rPr>
      </w:pPr>
    </w:p>
    <w:p>
      <w:pPr>
        <w:spacing w:line="700" w:lineRule="exact"/>
        <w:ind w:firstLine="437"/>
        <w:jc w:val="center"/>
        <w:rPr>
          <w:rFonts w:ascii="宋体" w:cs="宋体"/>
          <w:b/>
          <w:color w:val="000000"/>
          <w:sz w:val="36"/>
          <w:szCs w:val="36"/>
        </w:rPr>
      </w:pPr>
      <w:r>
        <w:rPr>
          <w:rFonts w:ascii="宋体" w:cs="宋体" w:hint="eastAsia"/>
          <w:b/>
          <w:color w:val="000000"/>
          <w:sz w:val="36"/>
          <w:szCs w:val="36"/>
        </w:rPr>
        <w:t>目</w:t>
      </w:r>
      <w:r>
        <w:rPr>
          <w:rFonts w:ascii="宋体" w:cs="宋体"/>
          <w:b/>
          <w:color w:val="000000"/>
          <w:sz w:val="36"/>
          <w:szCs w:val="36"/>
        </w:rPr>
        <w:t xml:space="preserve">    </w:t>
      </w:r>
      <w:r>
        <w:rPr>
          <w:rFonts w:ascii="宋体" w:cs="宋体" w:hint="eastAsia"/>
          <w:b/>
          <w:color w:val="000000"/>
          <w:sz w:val="36"/>
          <w:szCs w:val="36"/>
        </w:rPr>
        <w:t>录</w:t>
      </w:r>
      <w:r>
        <w:rPr>
          <w:rFonts w:ascii="宋体" w:cs="宋体"/>
          <w:b/>
          <w:color w:val="000000"/>
          <w:sz w:val="36"/>
          <w:szCs w:val="36"/>
        </w:rPr>
        <w:t xml:space="preserve"> </w:t>
      </w:r>
    </w:p>
    <w:p>
      <w:pPr>
        <w:spacing w:line="700" w:lineRule="exact"/>
        <w:ind w:firstLine="437"/>
        <w:jc w:val="center"/>
        <w:rPr>
          <w:rFonts w:ascii="宋体" w:cs="宋体"/>
          <w:b/>
          <w:color w:val="000000"/>
          <w:sz w:val="32"/>
          <w:szCs w:val="32"/>
        </w:rPr>
      </w:pPr>
    </w:p>
    <w:p>
      <w:pPr>
        <w:spacing w:line="700" w:lineRule="exact"/>
        <w:ind w:firstLine="840"/>
        <w:rPr>
          <w:rFonts w:ascii="宋体" w:cs="宋体"/>
          <w:b/>
          <w:color w:val="000000"/>
          <w:sz w:val="32"/>
          <w:szCs w:val="32"/>
        </w:rPr>
      </w:pPr>
      <w:r>
        <w:rPr>
          <w:rFonts w:ascii="宋体" w:cs="宋体" w:hint="eastAsia"/>
          <w:b/>
          <w:color w:val="000000"/>
          <w:sz w:val="32"/>
          <w:szCs w:val="32"/>
        </w:rPr>
        <w:t>第一章</w:t>
      </w:r>
      <w:r>
        <w:rPr>
          <w:rFonts w:ascii="宋体" w:cs="宋体"/>
          <w:b/>
          <w:color w:val="000000"/>
          <w:sz w:val="32"/>
          <w:szCs w:val="32"/>
        </w:rPr>
        <w:t xml:space="preserve">  </w:t>
      </w:r>
      <w:r>
        <w:rPr>
          <w:rFonts w:ascii="宋体" w:cs="宋体" w:hint="eastAsia"/>
          <w:b/>
          <w:color w:val="000000"/>
          <w:sz w:val="32"/>
          <w:szCs w:val="32"/>
        </w:rPr>
        <w:t>招标公告</w:t>
      </w:r>
    </w:p>
    <w:p>
      <w:pPr>
        <w:spacing w:line="700" w:lineRule="exact"/>
        <w:ind w:firstLine="840"/>
        <w:rPr>
          <w:rFonts w:ascii="宋体" w:cs="宋体"/>
          <w:b/>
          <w:color w:val="000000"/>
          <w:sz w:val="32"/>
          <w:szCs w:val="32"/>
        </w:rPr>
      </w:pPr>
      <w:r>
        <w:rPr>
          <w:rFonts w:ascii="宋体" w:cs="宋体" w:hint="eastAsia"/>
          <w:b/>
          <w:color w:val="000000"/>
          <w:sz w:val="32"/>
          <w:szCs w:val="32"/>
        </w:rPr>
        <w:t>第二章</w:t>
      </w:r>
      <w:r>
        <w:rPr>
          <w:rFonts w:ascii="宋体" w:cs="宋体"/>
          <w:b/>
          <w:color w:val="000000"/>
          <w:sz w:val="32"/>
          <w:szCs w:val="32"/>
        </w:rPr>
        <w:t xml:space="preserve">  </w:t>
      </w:r>
      <w:r>
        <w:rPr>
          <w:rFonts w:ascii="宋体" w:cs="宋体" w:hint="eastAsia"/>
          <w:b/>
          <w:color w:val="000000"/>
          <w:sz w:val="32"/>
          <w:szCs w:val="32"/>
        </w:rPr>
        <w:t>投标人须知</w:t>
      </w:r>
    </w:p>
    <w:p>
      <w:pPr>
        <w:spacing w:line="700" w:lineRule="exact"/>
        <w:ind w:firstLine="840"/>
        <w:rPr>
          <w:rFonts w:ascii="宋体" w:cs="宋体"/>
          <w:b/>
          <w:color w:val="000000"/>
          <w:sz w:val="32"/>
          <w:szCs w:val="32"/>
        </w:rPr>
      </w:pPr>
      <w:r>
        <w:rPr>
          <w:rFonts w:ascii="宋体" w:cs="宋体" w:hint="eastAsia"/>
          <w:b/>
          <w:color w:val="000000"/>
          <w:sz w:val="32"/>
          <w:szCs w:val="32"/>
        </w:rPr>
        <w:t>第三章</w:t>
      </w:r>
      <w:r>
        <w:rPr>
          <w:rFonts w:ascii="宋体" w:cs="宋体"/>
          <w:b/>
          <w:color w:val="000000"/>
          <w:sz w:val="32"/>
          <w:szCs w:val="32"/>
        </w:rPr>
        <w:t xml:space="preserve">  </w:t>
      </w:r>
      <w:r>
        <w:rPr>
          <w:rFonts w:ascii="宋体" w:cs="宋体" w:hint="eastAsia"/>
          <w:b/>
          <w:color w:val="000000"/>
          <w:sz w:val="32"/>
          <w:szCs w:val="32"/>
        </w:rPr>
        <w:t>评标办法</w:t>
      </w:r>
    </w:p>
    <w:p>
      <w:pPr>
        <w:spacing w:line="700" w:lineRule="exact"/>
        <w:ind w:firstLine="840"/>
        <w:rPr>
          <w:rFonts w:ascii="宋体" w:cs="宋体"/>
          <w:b/>
          <w:color w:val="000000"/>
          <w:sz w:val="32"/>
          <w:szCs w:val="32"/>
        </w:rPr>
      </w:pPr>
      <w:r>
        <w:rPr>
          <w:rFonts w:ascii="宋体" w:cs="宋体" w:hint="eastAsia"/>
          <w:b/>
          <w:color w:val="000000"/>
          <w:sz w:val="32"/>
          <w:szCs w:val="32"/>
        </w:rPr>
        <w:t>第四章</w:t>
      </w:r>
      <w:r>
        <w:rPr>
          <w:rFonts w:ascii="宋体" w:cs="宋体"/>
          <w:b/>
          <w:color w:val="000000"/>
          <w:sz w:val="32"/>
          <w:szCs w:val="32"/>
        </w:rPr>
        <w:t xml:space="preserve">  </w:t>
      </w:r>
      <w:r>
        <w:rPr>
          <w:rFonts w:ascii="宋体" w:cs="宋体" w:hint="eastAsia"/>
          <w:b/>
          <w:color w:val="000000"/>
          <w:sz w:val="32"/>
          <w:szCs w:val="32"/>
        </w:rPr>
        <w:t>合同条款及格式</w:t>
      </w:r>
    </w:p>
    <w:p>
      <w:pPr>
        <w:spacing w:line="700" w:lineRule="exact"/>
        <w:ind w:firstLine="840"/>
        <w:rPr>
          <w:rFonts w:ascii="宋体" w:cs="宋体"/>
          <w:b/>
          <w:color w:val="000000"/>
          <w:sz w:val="32"/>
          <w:szCs w:val="32"/>
        </w:rPr>
      </w:pPr>
      <w:r>
        <w:rPr>
          <w:rFonts w:ascii="宋体" w:cs="宋体" w:hint="eastAsia"/>
          <w:b/>
          <w:color w:val="000000"/>
          <w:sz w:val="32"/>
          <w:szCs w:val="32"/>
        </w:rPr>
        <w:t>第五章</w:t>
      </w:r>
      <w:r>
        <w:rPr>
          <w:rFonts w:ascii="宋体" w:cs="宋体"/>
          <w:b/>
          <w:color w:val="000000"/>
          <w:sz w:val="32"/>
          <w:szCs w:val="32"/>
        </w:rPr>
        <w:t xml:space="preserve">  </w:t>
      </w:r>
      <w:r>
        <w:rPr>
          <w:rFonts w:ascii="宋体" w:cs="宋体" w:hint="eastAsia"/>
          <w:b/>
          <w:color w:val="000000"/>
          <w:sz w:val="32"/>
          <w:szCs w:val="32"/>
        </w:rPr>
        <w:t>图纸</w:t>
      </w:r>
    </w:p>
    <w:p>
      <w:pPr>
        <w:spacing w:line="700" w:lineRule="exact"/>
        <w:ind w:firstLine="840"/>
        <w:rPr>
          <w:rFonts w:ascii="宋体" w:cs="宋体"/>
          <w:b/>
          <w:color w:val="000000"/>
          <w:sz w:val="32"/>
          <w:szCs w:val="32"/>
        </w:rPr>
      </w:pPr>
      <w:r>
        <w:rPr>
          <w:rFonts w:ascii="宋体" w:cs="宋体" w:hint="eastAsia"/>
          <w:b/>
          <w:color w:val="000000"/>
          <w:sz w:val="32"/>
          <w:szCs w:val="32"/>
        </w:rPr>
        <w:t>第六章</w:t>
      </w:r>
      <w:r>
        <w:rPr>
          <w:rFonts w:ascii="宋体" w:cs="宋体"/>
          <w:b/>
          <w:color w:val="000000"/>
          <w:sz w:val="32"/>
          <w:szCs w:val="32"/>
        </w:rPr>
        <w:t xml:space="preserve">  </w:t>
      </w:r>
      <w:r>
        <w:rPr>
          <w:rFonts w:ascii="宋体" w:cs="宋体" w:hint="eastAsia"/>
          <w:b/>
          <w:color w:val="000000"/>
          <w:sz w:val="32"/>
          <w:szCs w:val="32"/>
        </w:rPr>
        <w:t>投标文件格式</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ind w:firstLine="435"/>
        <w:jc w:val="center"/>
        <w:outlineLvl w:val="0"/>
        <w:rPr>
          <w:rFonts w:ascii="黑体" w:eastAsia="黑体" w:cs="黑体"/>
          <w:b/>
          <w:bCs/>
          <w:color w:val="000000"/>
          <w:sz w:val="32"/>
          <w:szCs w:val="32"/>
        </w:rPr>
      </w:pPr>
      <w:r>
        <w:rPr>
          <w:rFonts w:ascii="黑体" w:eastAsia="黑体" w:cs="黑体" w:hint="eastAsia"/>
          <w:b/>
          <w:bCs/>
          <w:color w:val="000000"/>
          <w:sz w:val="32"/>
          <w:szCs w:val="32"/>
        </w:rPr>
        <w:t>第一章</w:t>
      </w:r>
      <w:r>
        <w:rPr>
          <w:rFonts w:ascii="黑体" w:eastAsia="黑体" w:cs="黑体"/>
          <w:b/>
          <w:bCs/>
          <w:color w:val="000000"/>
          <w:sz w:val="32"/>
          <w:szCs w:val="32"/>
        </w:rPr>
        <w:t xml:space="preserve">  </w:t>
      </w:r>
      <w:r>
        <w:rPr>
          <w:rFonts w:ascii="黑体" w:eastAsia="黑体" w:cs="黑体" w:hint="eastAsia"/>
          <w:b/>
          <w:bCs/>
          <w:color w:val="000000"/>
          <w:sz w:val="32"/>
          <w:szCs w:val="32"/>
        </w:rPr>
        <w:t>招标公告（小型工程）</w:t>
      </w:r>
      <w:r>
        <w:rPr>
          <w:rFonts w:ascii="黑体" w:eastAsia="黑体" w:cs="黑体"/>
          <w:b/>
          <w:bCs/>
          <w:color w:val="000000"/>
          <w:sz w:val="32"/>
          <w:szCs w:val="32"/>
        </w:rPr>
        <w:t xml:space="preserve"> </w:t>
      </w:r>
    </w:p>
    <w:p>
      <w:pPr>
        <w:ind w:firstLine="435"/>
        <w:rPr>
          <w:b/>
          <w:bCs/>
          <w:color w:val="000000"/>
        </w:rPr>
      </w:pPr>
    </w:p>
    <w:p>
      <w:pPr>
        <w:ind w:firstLineChars="200" w:firstLine="480"/>
        <w:jc w:val="center"/>
        <w:rPr>
          <w:rFonts w:ascii="黑体" w:eastAsia="黑体"/>
          <w:b/>
          <w:bCs/>
          <w:color w:val="000000"/>
          <w:sz w:val="24"/>
          <w:szCs w:val="24"/>
        </w:rPr>
      </w:pPr>
      <w:r>
        <w:rPr>
          <w:rFonts w:ascii="黑体" w:eastAsia="黑体" w:cs="黑体"/>
          <w:b/>
          <w:bCs/>
          <w:color w:val="000000"/>
          <w:sz w:val="24"/>
          <w:szCs w:val="24"/>
          <w:u w:val="single"/>
        </w:rPr>
        <w:t xml:space="preserve">               </w:t>
      </w:r>
      <w:r>
        <w:rPr>
          <w:rFonts w:ascii="黑体" w:eastAsia="黑体" w:cs="黑体" w:hint="eastAsia"/>
          <w:b/>
          <w:bCs/>
          <w:color w:val="000000"/>
          <w:sz w:val="24"/>
          <w:szCs w:val="24"/>
        </w:rPr>
        <w:t>施工招标公告</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1.</w:t>
      </w:r>
      <w:r>
        <w:rPr>
          <w:rFonts w:ascii="黑体" w:eastAsia="黑体" w:cs="黑体" w:hint="eastAsia"/>
          <w:b/>
          <w:bCs/>
          <w:color w:val="000000"/>
          <w:sz w:val="24"/>
          <w:szCs w:val="24"/>
        </w:rPr>
        <w:t>招标条件</w:t>
      </w:r>
    </w:p>
    <w:p>
      <w:pPr>
        <w:spacing w:line="360" w:lineRule="auto"/>
        <w:ind w:firstLineChars="250" w:firstLine="525"/>
        <w:rPr>
          <w:rFonts w:ascii="宋体"/>
          <w:b/>
          <w:bCs/>
          <w:color w:val="000000"/>
        </w:rPr>
      </w:pPr>
      <w:r>
        <w:rPr>
          <w:rFonts w:ascii="宋体" w:hint="eastAsia"/>
          <w:b/>
          <w:bCs/>
          <w:color w:val="000000"/>
        </w:rPr>
        <w:t>本招标项目</w:t>
      </w:r>
      <w:r>
        <w:rPr>
          <w:rFonts w:ascii="宋体"/>
          <w:b/>
          <w:bCs/>
          <w:color w:val="000000"/>
          <w:u w:val="single"/>
        </w:rPr>
        <w:t xml:space="preserve">                 </w:t>
      </w:r>
      <w:r>
        <w:rPr>
          <w:rFonts w:ascii="宋体" w:hint="eastAsia"/>
          <w:b/>
          <w:bCs/>
          <w:color w:val="000000"/>
        </w:rPr>
        <w:t>（项目名称）已由</w:t>
      </w:r>
      <w:r>
        <w:rPr>
          <w:rFonts w:ascii="宋体"/>
          <w:b/>
          <w:bCs/>
          <w:color w:val="000000"/>
          <w:u w:val="single"/>
        </w:rPr>
        <w:t xml:space="preserve">             </w:t>
      </w:r>
      <w:r>
        <w:rPr>
          <w:rFonts w:ascii="宋体" w:hint="eastAsia"/>
          <w:b/>
          <w:bCs/>
          <w:color w:val="000000"/>
        </w:rPr>
        <w:t>（项目审批、核准或备案机关名称）以</w:t>
      </w:r>
      <w:r>
        <w:rPr>
          <w:rFonts w:ascii="宋体"/>
          <w:b/>
          <w:bCs/>
          <w:color w:val="000000"/>
          <w:u w:val="single"/>
        </w:rPr>
        <w:t xml:space="preserve">            </w:t>
      </w:r>
      <w:r>
        <w:rPr>
          <w:rFonts w:ascii="宋体" w:hint="eastAsia"/>
          <w:b/>
          <w:bCs/>
          <w:color w:val="000000"/>
        </w:rPr>
        <w:t>（批文名称及编号）批准建设，项目业主为</w:t>
      </w:r>
      <w:r>
        <w:rPr>
          <w:rFonts w:ascii="宋体"/>
          <w:b/>
          <w:bCs/>
          <w:color w:val="000000"/>
          <w:u w:val="single"/>
        </w:rPr>
        <w:t xml:space="preserve">                  </w:t>
      </w:r>
      <w:r>
        <w:rPr>
          <w:rFonts w:ascii="宋体" w:hint="eastAsia"/>
          <w:b/>
          <w:bCs/>
          <w:color w:val="000000"/>
        </w:rPr>
        <w:t>，招标人为</w:t>
      </w:r>
      <w:r>
        <w:rPr>
          <w:rFonts w:ascii="宋体"/>
          <w:b/>
          <w:bCs/>
          <w:color w:val="000000"/>
          <w:u w:val="single"/>
        </w:rPr>
        <w:t xml:space="preserve">               </w:t>
      </w:r>
      <w:r>
        <w:rPr>
          <w:rFonts w:ascii="宋体" w:hint="eastAsia"/>
          <w:b/>
          <w:bCs/>
          <w:color w:val="000000"/>
        </w:rPr>
        <w:t>，建设资金来自</w:t>
      </w:r>
      <w:r>
        <w:rPr>
          <w:rFonts w:ascii="宋体"/>
          <w:b/>
          <w:bCs/>
          <w:color w:val="000000"/>
          <w:u w:val="single"/>
        </w:rPr>
        <w:t xml:space="preserve">                   </w:t>
      </w:r>
      <w:r>
        <w:rPr>
          <w:rFonts w:ascii="宋体" w:hint="eastAsia"/>
          <w:b/>
          <w:bCs/>
          <w:color w:val="000000"/>
        </w:rPr>
        <w:t>（资金来源），项目出资比例为</w:t>
      </w:r>
      <w:r>
        <w:rPr>
          <w:rFonts w:ascii="宋体"/>
          <w:b/>
          <w:bCs/>
          <w:color w:val="000000"/>
          <w:u w:val="single"/>
        </w:rPr>
        <w:t xml:space="preserve">              </w:t>
      </w:r>
      <w:r>
        <w:rPr>
          <w:rFonts w:ascii="宋体" w:hint="eastAsia"/>
          <w:b/>
          <w:bCs/>
          <w:color w:val="000000"/>
        </w:rPr>
        <w:t>。项目已具备招标条件，现对该项目的施工进行公开招标。</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2.</w:t>
      </w:r>
      <w:r>
        <w:rPr>
          <w:rFonts w:ascii="黑体" w:eastAsia="黑体" w:cs="黑体" w:hint="eastAsia"/>
          <w:b/>
          <w:bCs/>
          <w:color w:val="000000"/>
          <w:sz w:val="24"/>
          <w:szCs w:val="24"/>
        </w:rPr>
        <w:t>项目概况与招标范围</w:t>
      </w:r>
    </w:p>
    <w:p>
      <w:pPr>
        <w:spacing w:line="420" w:lineRule="exact"/>
        <w:ind w:firstLineChars="200" w:firstLine="420"/>
        <w:outlineLvl w:val="2"/>
        <w:rPr>
          <w:b/>
          <w:bCs/>
          <w:color w:val="000000"/>
        </w:rPr>
      </w:pPr>
      <w:r>
        <w:rPr>
          <w:b/>
          <w:bCs/>
          <w:color w:val="000000"/>
        </w:rPr>
        <w:t xml:space="preserve">2.1 </w:t>
      </w:r>
      <w:r>
        <w:rPr>
          <w:rFonts w:cs="宋体" w:hint="eastAsia"/>
          <w:b/>
          <w:bCs/>
          <w:color w:val="000000"/>
        </w:rPr>
        <w:t>建设地点</w:t>
      </w:r>
      <w:r>
        <w:rPr>
          <w:b/>
          <w:bCs/>
          <w:color w:val="000000"/>
        </w:rPr>
        <w:t>:</w:t>
      </w:r>
      <w:r>
        <w:rPr>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2.2 </w:t>
      </w:r>
      <w:r>
        <w:rPr>
          <w:rFonts w:cs="宋体" w:hint="eastAsia"/>
          <w:b/>
          <w:bCs/>
          <w:color w:val="000000"/>
        </w:rPr>
        <w:t>建设规模</w:t>
      </w:r>
      <w:r>
        <w:rPr>
          <w:b/>
          <w:bCs/>
          <w:color w:val="000000"/>
        </w:rPr>
        <w:t>:</w:t>
      </w:r>
      <w:r>
        <w:rPr>
          <w:rFonts w:ascii="宋体" w:cs="宋体"/>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2.3</w:t>
      </w:r>
      <w:r>
        <w:rPr>
          <w:rFonts w:cs="宋体"/>
          <w:b/>
          <w:bCs/>
          <w:color w:val="000000"/>
        </w:rPr>
        <w:t xml:space="preserve"> </w:t>
      </w:r>
      <w:r>
        <w:rPr>
          <w:rFonts w:cs="宋体" w:hint="eastAsia"/>
          <w:b/>
          <w:bCs/>
          <w:color w:val="000000"/>
        </w:rPr>
        <w:t>计划工期</w:t>
      </w:r>
      <w:r>
        <w:rPr>
          <w:b/>
          <w:bCs/>
          <w:color w:val="000000"/>
        </w:rPr>
        <w:t>:</w:t>
      </w:r>
      <w:r>
        <w:rPr>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 xml:space="preserve">2.4 </w:t>
      </w:r>
      <w:r>
        <w:rPr>
          <w:rFonts w:cs="宋体" w:hint="eastAsia"/>
          <w:b/>
          <w:bCs/>
          <w:color w:val="000000"/>
        </w:rPr>
        <w:t>招标范围：</w:t>
      </w:r>
      <w:r>
        <w:rPr>
          <w:rFonts w:ascii="宋体" w:cs="宋体"/>
          <w:b/>
          <w:bCs/>
          <w:color w:val="000000"/>
          <w:u w:val="single"/>
        </w:rPr>
        <w:t xml:space="preserve"> </w:t>
      </w:r>
      <w:r>
        <w:rPr>
          <w:b/>
          <w:bCs/>
          <w:color w:val="000000"/>
          <w:u w:val="single"/>
        </w:rPr>
        <w:t xml:space="preserve">              </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2.5 </w:t>
      </w:r>
      <w:r>
        <w:rPr>
          <w:rFonts w:cs="宋体" w:hint="eastAsia"/>
          <w:b/>
          <w:bCs/>
          <w:color w:val="000000"/>
        </w:rPr>
        <w:t>标段划分</w:t>
      </w:r>
      <w:r>
        <w:rPr>
          <w:b/>
          <w:bCs/>
          <w:color w:val="000000"/>
        </w:rPr>
        <w:t>:</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2.6 </w:t>
      </w:r>
      <w:r>
        <w:rPr>
          <w:rFonts w:hint="eastAsia"/>
          <w:b/>
          <w:bCs/>
          <w:color w:val="000000"/>
        </w:rPr>
        <w:t>合同估算价：</w:t>
      </w:r>
      <w:r>
        <w:rPr>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2.7 </w:t>
      </w:r>
      <w:r>
        <w:rPr>
          <w:rFonts w:hint="eastAsia"/>
          <w:b/>
          <w:bCs/>
          <w:color w:val="000000"/>
        </w:rPr>
        <w:t>其他：</w:t>
      </w:r>
      <w:r>
        <w:rPr>
          <w:b/>
          <w:bCs/>
          <w:color w:val="000000"/>
          <w:u w:val="single"/>
        </w:rPr>
        <w:t xml:space="preserve">           </w:t>
      </w:r>
    </w:p>
    <w:p>
      <w:pPr>
        <w:spacing w:line="420" w:lineRule="exact"/>
        <w:outlineLvl w:val="1"/>
        <w:rPr>
          <w:rFonts w:ascii="黑体" w:eastAsia="黑体"/>
          <w:b/>
          <w:bCs/>
          <w:color w:val="000000"/>
          <w:sz w:val="24"/>
          <w:szCs w:val="24"/>
        </w:rPr>
      </w:pPr>
      <w:r>
        <w:rPr>
          <w:rFonts w:eastAsia="黑体"/>
          <w:b/>
          <w:bCs/>
          <w:color w:val="000000"/>
        </w:rPr>
        <w:t xml:space="preserve"> </w:t>
      </w:r>
      <w:r>
        <w:rPr>
          <w:rFonts w:ascii="黑体" w:eastAsia="黑体" w:cs="黑体"/>
          <w:b/>
          <w:bCs/>
          <w:color w:val="000000"/>
          <w:sz w:val="24"/>
          <w:szCs w:val="24"/>
        </w:rPr>
        <w:t>3.</w:t>
      </w:r>
      <w:r>
        <w:rPr>
          <w:rFonts w:ascii="黑体" w:eastAsia="黑体" w:cs="黑体" w:hint="eastAsia"/>
          <w:b/>
          <w:bCs/>
          <w:color w:val="000000"/>
          <w:sz w:val="24"/>
          <w:szCs w:val="24"/>
        </w:rPr>
        <w:t>投标人资格要求</w:t>
      </w:r>
    </w:p>
    <w:p>
      <w:pPr>
        <w:spacing w:line="420" w:lineRule="exact"/>
        <w:ind w:firstLineChars="200" w:firstLine="420"/>
        <w:outlineLvl w:val="2"/>
        <w:rPr>
          <w:b/>
          <w:bCs/>
          <w:color w:val="000000"/>
        </w:rPr>
      </w:pPr>
      <w:r>
        <w:rPr>
          <w:b/>
          <w:bCs/>
          <w:color w:val="000000"/>
        </w:rPr>
        <w:t>3.1</w:t>
      </w:r>
      <w:r>
        <w:rPr>
          <w:rFonts w:hint="eastAsia"/>
          <w:b/>
          <w:color w:val="000000"/>
        </w:rPr>
        <w:t>投标人须注册地为阜阳市（行政区划内）的企业，须具备有效的独立法人资格，</w:t>
      </w:r>
      <w:r>
        <w:rPr>
          <w:rFonts w:cs="宋体" w:hint="eastAsia"/>
          <w:b/>
          <w:bCs/>
          <w:color w:val="000000"/>
        </w:rPr>
        <w:t>具有</w:t>
      </w:r>
      <w:r>
        <w:rPr>
          <w:b/>
          <w:bCs/>
          <w:color w:val="000000"/>
          <w:u w:val="single"/>
        </w:rPr>
        <w:t xml:space="preserve">                </w:t>
      </w:r>
      <w:r>
        <w:rPr>
          <w:rFonts w:hint="eastAsia"/>
          <w:b/>
          <w:bCs/>
          <w:color w:val="000000"/>
        </w:rPr>
        <w:t>资质</w:t>
      </w:r>
      <w:r>
        <w:rPr>
          <w:rFonts w:cs="宋体" w:hint="eastAsia"/>
          <w:b/>
          <w:bCs/>
          <w:color w:val="000000"/>
        </w:rPr>
        <w:t>，并在人员、设备、资金等方面具有相应的施工能力。</w:t>
      </w:r>
      <w:r>
        <w:rPr>
          <w:b/>
          <w:color w:val="000000"/>
        </w:rPr>
        <w:t xml:space="preserve"> </w:t>
      </w:r>
    </w:p>
    <w:p>
      <w:pPr>
        <w:spacing w:line="420" w:lineRule="exact"/>
        <w:ind w:firstLineChars="200" w:firstLine="420"/>
        <w:outlineLvl w:val="2"/>
        <w:rPr>
          <w:rFonts w:ascii="宋体"/>
          <w:b/>
          <w:bCs/>
          <w:color w:val="000000"/>
          <w:kern w:val="0"/>
        </w:rPr>
      </w:pPr>
      <w:r>
        <w:rPr>
          <w:b/>
          <w:bCs/>
          <w:color w:val="000000"/>
        </w:rPr>
        <w:t xml:space="preserve">3.2 </w:t>
      </w:r>
      <w:r>
        <w:rPr>
          <w:rFonts w:ascii="宋体" w:cs="宋体" w:hint="eastAsia"/>
          <w:b/>
          <w:bCs/>
          <w:color w:val="000000"/>
        </w:rPr>
        <w:t>项目经理资格要求：具备</w:t>
      </w:r>
      <w:r>
        <w:rPr>
          <w:rFonts w:ascii="宋体" w:cs="宋体"/>
          <w:b/>
          <w:bCs/>
          <w:color w:val="000000"/>
          <w:u w:val="single"/>
        </w:rPr>
        <w:t xml:space="preserve">                    </w:t>
      </w:r>
      <w:r>
        <w:rPr>
          <w:rFonts w:ascii="宋体" w:cs="宋体" w:hint="eastAsia"/>
          <w:b/>
          <w:bCs/>
          <w:color w:val="000000"/>
        </w:rPr>
        <w:t>注册建造师执业资格、</w:t>
      </w:r>
      <w:r>
        <w:rPr>
          <w:rFonts w:cs="宋体" w:hint="eastAsia"/>
          <w:b/>
          <w:bCs/>
          <w:color w:val="000000"/>
        </w:rPr>
        <w:t>有效的安全生产考核合格证书（建安</w:t>
      </w:r>
      <w:r>
        <w:rPr>
          <w:rFonts w:cs="宋体"/>
          <w:b/>
          <w:bCs/>
          <w:color w:val="000000"/>
        </w:rPr>
        <w:t>B</w:t>
      </w:r>
      <w:r>
        <w:rPr>
          <w:rFonts w:cs="宋体" w:hint="eastAsia"/>
          <w:b/>
          <w:bCs/>
          <w:color w:val="000000"/>
        </w:rPr>
        <w:t>证），且</w:t>
      </w:r>
      <w:r>
        <w:rPr>
          <w:rFonts w:ascii="宋体" w:cs="宋体" w:hint="eastAsia"/>
          <w:b/>
          <w:bCs/>
          <w:color w:val="000000"/>
          <w:kern w:val="0"/>
        </w:rPr>
        <w:t>符合注册建造师执业管理办法规定。</w:t>
      </w:r>
    </w:p>
    <w:p>
      <w:pPr>
        <w:spacing w:line="420" w:lineRule="exact"/>
        <w:ind w:firstLine="420"/>
        <w:outlineLvl w:val="2"/>
        <w:rPr>
          <w:rFonts w:cs="宋体"/>
          <w:b/>
          <w:bCs/>
          <w:color w:val="000000"/>
        </w:rPr>
      </w:pPr>
      <w:r>
        <w:rPr>
          <w:b/>
          <w:bCs/>
          <w:color w:val="000000"/>
        </w:rPr>
        <w:t>3.3</w:t>
      </w:r>
      <w:r>
        <w:rPr>
          <w:rFonts w:cs="宋体" w:hint="eastAsia"/>
          <w:b/>
          <w:bCs/>
          <w:color w:val="000000"/>
        </w:rPr>
        <w:t>各投标人均可就本招标项目上述标段中的</w:t>
      </w:r>
      <w:r>
        <w:rPr>
          <w:b/>
          <w:bCs/>
          <w:color w:val="000000"/>
          <w:u w:val="single"/>
        </w:rPr>
        <w:t xml:space="preserve">    </w:t>
      </w:r>
      <w:r>
        <w:rPr>
          <w:rFonts w:cs="宋体" w:hint="eastAsia"/>
          <w:b/>
          <w:bCs/>
          <w:color w:val="000000"/>
        </w:rPr>
        <w:t>个标段投标，但最多允许中标</w:t>
      </w:r>
      <w:r>
        <w:rPr>
          <w:b/>
          <w:bCs/>
          <w:color w:val="000000"/>
          <w:u w:val="single"/>
        </w:rPr>
        <w:t xml:space="preserve">     </w:t>
      </w:r>
      <w:r>
        <w:rPr>
          <w:rFonts w:cs="宋体" w:hint="eastAsia"/>
          <w:b/>
          <w:bCs/>
          <w:color w:val="000000"/>
        </w:rPr>
        <w:t>个标段。</w:t>
      </w:r>
    </w:p>
    <w:p>
      <w:pPr>
        <w:spacing w:line="420" w:lineRule="exact"/>
        <w:ind w:firstLine="420"/>
        <w:outlineLvl w:val="2"/>
        <w:rPr>
          <w:rFonts w:cs="宋体"/>
          <w:b/>
          <w:bCs/>
          <w:color w:val="000000"/>
        </w:rPr>
      </w:pPr>
      <w:r>
        <w:rPr>
          <w:rFonts w:cs="宋体"/>
          <w:b/>
          <w:bCs/>
          <w:color w:val="000000"/>
        </w:rPr>
        <w:t>3.4</w:t>
      </w:r>
      <w:r>
        <w:rPr>
          <w:rFonts w:cs="宋体" w:hint="eastAsia"/>
          <w:b/>
          <w:bCs/>
          <w:color w:val="000000"/>
        </w:rPr>
        <w:t>本次招标实行资格后审，资格审查的具体要求见招标文件。资格后审不合格的投标文件将被评标委员会否决。</w:t>
      </w:r>
    </w:p>
    <w:p>
      <w:pPr>
        <w:spacing w:line="420" w:lineRule="exact"/>
        <w:ind w:firstLine="420"/>
        <w:outlineLvl w:val="2"/>
        <w:rPr>
          <w:rFonts w:cs="宋体"/>
          <w:b/>
          <w:bCs/>
          <w:color w:val="000000"/>
        </w:rPr>
      </w:pPr>
      <w:r>
        <w:rPr>
          <w:b/>
          <w:bCs/>
          <w:color w:val="000000"/>
        </w:rPr>
        <w:t xml:space="preserve"> </w:t>
      </w:r>
    </w:p>
    <w:p>
      <w:pPr>
        <w:spacing w:line="420" w:lineRule="exact"/>
        <w:outlineLvl w:val="1"/>
        <w:rPr>
          <w:rFonts w:ascii="黑体" w:eastAsia="黑体"/>
          <w:b/>
          <w:bCs/>
          <w:color w:val="000000"/>
          <w:sz w:val="24"/>
          <w:szCs w:val="24"/>
        </w:rPr>
      </w:pPr>
      <w:r>
        <w:rPr>
          <w:rFonts w:eastAsia="黑体"/>
          <w:b/>
          <w:bCs/>
          <w:color w:val="000000"/>
        </w:rPr>
        <w:t xml:space="preserve"> </w:t>
      </w:r>
      <w:r>
        <w:rPr>
          <w:rFonts w:ascii="黑体" w:eastAsia="黑体" w:cs="黑体"/>
          <w:b/>
          <w:bCs/>
          <w:color w:val="000000"/>
          <w:sz w:val="24"/>
          <w:szCs w:val="24"/>
        </w:rPr>
        <w:t>4.</w:t>
      </w:r>
      <w:r>
        <w:rPr>
          <w:rFonts w:ascii="黑体" w:eastAsia="黑体" w:cs="黑体" w:hint="eastAsia"/>
          <w:b/>
          <w:bCs/>
          <w:color w:val="000000"/>
          <w:sz w:val="24"/>
          <w:szCs w:val="24"/>
        </w:rPr>
        <w:t>招标文件的获取</w:t>
      </w:r>
    </w:p>
    <w:p>
      <w:pPr>
        <w:spacing w:line="420" w:lineRule="exact"/>
        <w:ind w:firstLineChars="200" w:firstLine="420"/>
        <w:outlineLvl w:val="2"/>
        <w:rPr>
          <w:b/>
          <w:bCs/>
          <w:color w:val="000000"/>
        </w:rPr>
      </w:pPr>
      <w:r>
        <w:rPr>
          <w:b/>
          <w:bCs/>
          <w:color w:val="000000"/>
        </w:rPr>
        <w:t>4.1</w:t>
      </w:r>
      <w:r>
        <w:rPr>
          <w:rFonts w:cs="宋体" w:hint="eastAsia"/>
          <w:b/>
          <w:bCs/>
          <w:color w:val="000000"/>
        </w:rPr>
        <w:t>凡有意参加投标者，可在</w:t>
      </w:r>
      <w:r>
        <w:rPr>
          <w:rFonts w:cs="宋体"/>
          <w:b/>
          <w:bCs/>
          <w:color w:val="000000"/>
          <w:u w:val="single"/>
        </w:rPr>
        <w:t xml:space="preserve">                       </w:t>
      </w:r>
      <w:r>
        <w:rPr>
          <w:rFonts w:cs="宋体" w:hint="eastAsia"/>
          <w:b/>
          <w:bCs/>
          <w:color w:val="000000"/>
        </w:rPr>
        <w:t>网站下载招标文件。</w:t>
      </w:r>
    </w:p>
    <w:p>
      <w:pPr>
        <w:spacing w:line="420" w:lineRule="exact"/>
        <w:ind w:firstLineChars="200" w:firstLine="420"/>
        <w:outlineLvl w:val="2"/>
        <w:rPr>
          <w:b/>
          <w:bCs/>
          <w:color w:val="000000"/>
        </w:rPr>
      </w:pPr>
      <w:r>
        <w:rPr>
          <w:rFonts w:cs="宋体"/>
          <w:b/>
          <w:bCs/>
          <w:color w:val="000000"/>
        </w:rPr>
        <w:t>4.2</w:t>
      </w:r>
      <w:r>
        <w:rPr>
          <w:rFonts w:cs="宋体" w:hint="eastAsia"/>
          <w:b/>
          <w:bCs/>
          <w:color w:val="000000"/>
        </w:rPr>
        <w:t>招标文件费用：</w:t>
      </w:r>
      <w:r>
        <w:rPr>
          <w:rFonts w:cs="宋体"/>
          <w:b/>
          <w:bCs/>
          <w:color w:val="000000"/>
        </w:rPr>
        <w:t xml:space="preserve"> </w:t>
      </w:r>
      <w:r>
        <w:rPr>
          <w:rFonts w:cs="宋体"/>
          <w:b/>
          <w:bCs/>
          <w:color w:val="000000"/>
          <w:u w:val="single"/>
        </w:rPr>
        <w:t xml:space="preserve">               </w:t>
      </w:r>
      <w:r>
        <w:rPr>
          <w:rFonts w:cs="宋体"/>
          <w:b/>
          <w:bCs/>
          <w:color w:val="000000"/>
        </w:rPr>
        <w:t xml:space="preserve"> </w:t>
      </w:r>
    </w:p>
    <w:p>
      <w:pPr>
        <w:spacing w:line="420" w:lineRule="exact"/>
        <w:ind w:firstLineChars="200" w:firstLine="480"/>
        <w:rPr>
          <w:rFonts w:ascii="黑体" w:eastAsia="黑体"/>
          <w:b/>
          <w:bCs/>
          <w:color w:val="000000"/>
          <w:sz w:val="24"/>
          <w:szCs w:val="24"/>
        </w:rPr>
      </w:pPr>
    </w:p>
    <w:p>
      <w:pPr>
        <w:spacing w:line="420" w:lineRule="exact"/>
        <w:outlineLvl w:val="1"/>
        <w:rPr>
          <w:rFonts w:ascii="黑体" w:eastAsia="黑体"/>
          <w:b/>
          <w:bCs/>
          <w:color w:val="000000"/>
          <w:sz w:val="24"/>
          <w:szCs w:val="24"/>
        </w:rPr>
      </w:pPr>
      <w:r>
        <w:rPr>
          <w:rFonts w:ascii="黑体" w:eastAsia="黑体" w:cs="黑体"/>
          <w:b/>
          <w:bCs/>
          <w:color w:val="000000"/>
          <w:sz w:val="24"/>
          <w:szCs w:val="24"/>
        </w:rPr>
        <w:t>5.</w:t>
      </w:r>
      <w:r>
        <w:rPr>
          <w:rFonts w:ascii="黑体" w:eastAsia="黑体" w:cs="黑体" w:hint="eastAsia"/>
          <w:b/>
          <w:bCs/>
          <w:color w:val="000000"/>
          <w:sz w:val="24"/>
          <w:szCs w:val="24"/>
        </w:rPr>
        <w:t>投标文件的递交</w:t>
      </w:r>
    </w:p>
    <w:p>
      <w:pPr>
        <w:spacing w:line="420" w:lineRule="exact"/>
        <w:ind w:firstLineChars="200" w:firstLine="420"/>
        <w:outlineLvl w:val="2"/>
        <w:rPr>
          <w:b/>
          <w:bCs/>
          <w:color w:val="000000"/>
        </w:rPr>
      </w:pPr>
      <w:r>
        <w:rPr>
          <w:b/>
          <w:bCs/>
          <w:color w:val="000000"/>
        </w:rPr>
        <w:t xml:space="preserve">5.1 </w:t>
      </w:r>
      <w:r>
        <w:rPr>
          <w:rFonts w:cs="宋体" w:hint="eastAsia"/>
          <w:b/>
          <w:bCs/>
          <w:color w:val="000000"/>
        </w:rPr>
        <w:t>投标文件递交的截止时间（投标截止时间）为</w:t>
      </w:r>
      <w:r>
        <w:rPr>
          <w:b/>
          <w:bCs/>
          <w:color w:val="000000"/>
          <w:u w:val="single"/>
        </w:rPr>
        <w:t xml:space="preserve">    </w:t>
      </w:r>
      <w:r>
        <w:rPr>
          <w:rFonts w:cs="宋体" w:hint="eastAsia"/>
          <w:b/>
          <w:bCs/>
          <w:color w:val="000000"/>
        </w:rPr>
        <w:t>年</w:t>
      </w:r>
      <w:r>
        <w:rPr>
          <w:b/>
          <w:bCs/>
          <w:color w:val="000000"/>
          <w:u w:val="single"/>
        </w:rPr>
        <w:t xml:space="preserve">  </w:t>
      </w:r>
      <w:r>
        <w:rPr>
          <w:rFonts w:cs="宋体" w:hint="eastAsia"/>
          <w:b/>
          <w:bCs/>
          <w:color w:val="000000"/>
        </w:rPr>
        <w:t>月</w:t>
      </w:r>
      <w:r>
        <w:rPr>
          <w:b/>
          <w:bCs/>
          <w:color w:val="000000"/>
          <w:u w:val="single"/>
        </w:rPr>
        <w:t xml:space="preserve">  </w:t>
      </w:r>
      <w:r>
        <w:rPr>
          <w:rFonts w:cs="宋体" w:hint="eastAsia"/>
          <w:b/>
          <w:bCs/>
          <w:color w:val="000000"/>
        </w:rPr>
        <w:t>日</w:t>
      </w:r>
      <w:r>
        <w:rPr>
          <w:b/>
          <w:bCs/>
          <w:color w:val="000000"/>
          <w:u w:val="single"/>
        </w:rPr>
        <w:t xml:space="preserve">   </w:t>
      </w:r>
      <w:r>
        <w:rPr>
          <w:rFonts w:cs="宋体" w:hint="eastAsia"/>
          <w:b/>
          <w:bCs/>
          <w:color w:val="000000"/>
        </w:rPr>
        <w:t>时</w:t>
      </w:r>
      <w:r>
        <w:rPr>
          <w:b/>
          <w:bCs/>
          <w:color w:val="000000"/>
          <w:u w:val="single"/>
        </w:rPr>
        <w:t xml:space="preserve">   </w:t>
      </w:r>
      <w:r>
        <w:rPr>
          <w:rFonts w:cs="宋体" w:hint="eastAsia"/>
          <w:b/>
          <w:bCs/>
          <w:color w:val="000000"/>
        </w:rPr>
        <w:t>分，地点为</w:t>
      </w:r>
      <w:r>
        <w:rPr>
          <w:rFonts w:cs="宋体"/>
          <w:b/>
          <w:bCs/>
          <w:color w:val="000000"/>
          <w:u w:val="single"/>
        </w:rPr>
        <w:t xml:space="preserve">       </w:t>
      </w:r>
      <w:r>
        <w:rPr>
          <w:rFonts w:cs="宋体" w:hint="eastAsia"/>
          <w:b/>
          <w:bCs/>
          <w:color w:val="000000"/>
        </w:rPr>
        <w:t>开标</w:t>
      </w:r>
      <w:r>
        <w:rPr>
          <w:b/>
          <w:bCs/>
          <w:color w:val="000000"/>
        </w:rPr>
        <w:t>__</w:t>
      </w:r>
      <w:r>
        <w:rPr>
          <w:rFonts w:cs="宋体" w:hint="eastAsia"/>
          <w:b/>
          <w:bCs/>
          <w:color w:val="000000"/>
        </w:rPr>
        <w:t>室。（地址：</w:t>
      </w:r>
      <w:r>
        <w:rPr>
          <w:rFonts w:cs="宋体"/>
          <w:b/>
          <w:bCs/>
          <w:color w:val="000000"/>
          <w:u w:val="single"/>
        </w:rPr>
        <w:t xml:space="preserve">                </w:t>
      </w:r>
      <w:r>
        <w:rPr>
          <w:rFonts w:cs="宋体" w:hint="eastAsia"/>
          <w:b/>
          <w:bCs/>
          <w:color w:val="000000"/>
        </w:rPr>
        <w:t>）</w:t>
      </w:r>
    </w:p>
    <w:p>
      <w:pPr>
        <w:spacing w:line="420" w:lineRule="exact"/>
        <w:ind w:firstLineChars="200" w:firstLine="420"/>
        <w:outlineLvl w:val="2"/>
        <w:rPr>
          <w:b/>
          <w:bCs/>
          <w:color w:val="000000"/>
        </w:rPr>
      </w:pPr>
      <w:r>
        <w:rPr>
          <w:b/>
          <w:bCs/>
          <w:color w:val="000000"/>
        </w:rPr>
        <w:t>5.2</w:t>
      </w:r>
      <w:r>
        <w:rPr>
          <w:rFonts w:cs="宋体" w:hint="eastAsia"/>
          <w:b/>
          <w:bCs/>
          <w:color w:val="000000"/>
        </w:rPr>
        <w:t>投标文件递交时间</w:t>
      </w:r>
      <w:r>
        <w:rPr>
          <w:b/>
          <w:bCs/>
          <w:color w:val="000000"/>
        </w:rPr>
        <w:t>:</w:t>
      </w:r>
      <w:r>
        <w:rPr>
          <w:rFonts w:cs="宋体" w:hint="eastAsia"/>
          <w:b/>
          <w:bCs/>
          <w:color w:val="000000"/>
        </w:rPr>
        <w:t>投标截止时间前</w:t>
      </w:r>
      <w:r>
        <w:rPr>
          <w:b/>
          <w:bCs/>
          <w:color w:val="000000"/>
        </w:rPr>
        <w:t>1</w:t>
      </w:r>
      <w:r>
        <w:rPr>
          <w:rFonts w:cs="宋体" w:hint="eastAsia"/>
          <w:b/>
          <w:bCs/>
          <w:color w:val="000000"/>
        </w:rPr>
        <w:t>小时内。</w:t>
      </w:r>
    </w:p>
    <w:p>
      <w:pPr>
        <w:spacing w:line="420" w:lineRule="exact"/>
        <w:ind w:firstLineChars="200" w:firstLine="420"/>
        <w:outlineLvl w:val="2"/>
        <w:rPr>
          <w:b/>
          <w:bCs/>
          <w:color w:val="000000"/>
        </w:rPr>
      </w:pPr>
      <w:r>
        <w:rPr>
          <w:b/>
          <w:bCs/>
          <w:color w:val="000000"/>
        </w:rPr>
        <w:t>5.3</w:t>
      </w:r>
      <w:r>
        <w:rPr>
          <w:rFonts w:cs="宋体" w:hint="eastAsia"/>
          <w:b/>
          <w:bCs/>
          <w:color w:val="000000"/>
        </w:rPr>
        <w:t>逾期送达的或者未送达指定地点、未按招标文件密封的投标文件，招标人不予接收。</w:t>
      </w:r>
    </w:p>
    <w:p>
      <w:pPr>
        <w:spacing w:line="420" w:lineRule="exact"/>
        <w:ind w:firstLineChars="200" w:firstLine="480"/>
        <w:rPr>
          <w:rFonts w:ascii="黑体" w:eastAsia="黑体"/>
          <w:b/>
          <w:bCs/>
          <w:color w:val="000000"/>
          <w:sz w:val="24"/>
          <w:szCs w:val="24"/>
        </w:rPr>
      </w:pPr>
    </w:p>
    <w:p>
      <w:pPr>
        <w:spacing w:line="420" w:lineRule="exact"/>
        <w:outlineLvl w:val="1"/>
        <w:rPr>
          <w:rFonts w:ascii="黑体" w:eastAsia="黑体"/>
          <w:b/>
          <w:bCs/>
          <w:color w:val="000000"/>
          <w:sz w:val="24"/>
          <w:szCs w:val="24"/>
        </w:rPr>
      </w:pPr>
      <w:r>
        <w:rPr>
          <w:rFonts w:ascii="黑体" w:eastAsia="黑体" w:cs="黑体"/>
          <w:b/>
          <w:bCs/>
          <w:color w:val="000000"/>
          <w:sz w:val="24"/>
          <w:szCs w:val="24"/>
        </w:rPr>
        <w:t>6.</w:t>
      </w:r>
      <w:r>
        <w:rPr>
          <w:rFonts w:ascii="黑体" w:eastAsia="黑体" w:cs="黑体" w:hint="eastAsia"/>
          <w:b/>
          <w:bCs/>
          <w:color w:val="000000"/>
          <w:sz w:val="24"/>
          <w:szCs w:val="24"/>
        </w:rPr>
        <w:t>发布公告的媒介</w:t>
      </w:r>
    </w:p>
    <w:p>
      <w:pPr>
        <w:spacing w:line="420" w:lineRule="exact"/>
        <w:ind w:firstLineChars="200" w:firstLine="420"/>
        <w:jc w:val="left"/>
        <w:rPr>
          <w:b/>
          <w:bCs/>
          <w:color w:val="000000"/>
        </w:rPr>
      </w:pPr>
      <w:r>
        <w:rPr>
          <w:rFonts w:cs="宋体" w:hint="eastAsia"/>
          <w:b/>
          <w:bCs/>
          <w:color w:val="000000"/>
        </w:rPr>
        <w:t>本次招标公告同时在以下网站发布：</w:t>
      </w:r>
    </w:p>
    <w:p>
      <w:pPr>
        <w:spacing w:line="420" w:lineRule="exact"/>
        <w:ind w:firstLineChars="200" w:firstLine="420"/>
        <w:rPr>
          <w:b/>
          <w:bCs/>
          <w:color w:val="000000"/>
        </w:rPr>
      </w:pPr>
      <w:r>
        <w:rPr>
          <w:rFonts w:cs="宋体" w:hint="eastAsia"/>
          <w:b/>
          <w:bCs/>
          <w:color w:val="000000"/>
        </w:rPr>
        <w:t>安徽省招标投标信息网</w:t>
      </w:r>
      <w:r>
        <w:rPr>
          <w:b/>
          <w:bCs/>
          <w:color w:val="000000"/>
          <w:u w:val="single"/>
        </w:rPr>
        <w:t>http://www.ahtba.org.cn/</w:t>
      </w:r>
    </w:p>
    <w:p>
      <w:pPr>
        <w:spacing w:line="420" w:lineRule="exact"/>
        <w:ind w:firstLineChars="200" w:firstLine="420"/>
        <w:jc w:val="left"/>
        <w:rPr>
          <w:b/>
          <w:bCs/>
          <w:color w:val="000000"/>
        </w:rPr>
      </w:pPr>
      <w:r>
        <w:rPr>
          <w:rFonts w:cs="宋体" w:hint="eastAsia"/>
          <w:b/>
          <w:bCs/>
          <w:color w:val="000000"/>
        </w:rPr>
        <w:t>安徽省建设工程招标投标信息网</w:t>
      </w:r>
      <w:r>
        <w:rPr>
          <w:rStyle w:val="26"/>
          <w:b/>
          <w:bCs/>
          <w:color w:val="000000"/>
        </w:rPr>
        <w:fldChar w:fldCharType="begin"/>
      </w:r>
      <w:r>
        <w:instrText>HYPERLINK "http://www.act.org.cn"</w:instrText>
      </w:r>
      <w:r>
        <w:rPr>
          <w:rStyle w:val="26"/>
          <w:b/>
          <w:bCs/>
          <w:color w:val="000000"/>
        </w:rPr>
        <w:fldChar w:fldCharType="separate"/>
      </w:r>
      <w:r>
        <w:rPr>
          <w:rStyle w:val="26"/>
          <w:b/>
          <w:bCs/>
          <w:color w:val="000000"/>
        </w:rPr>
        <w:t>http://www.act.org.cn</w:t>
      </w:r>
      <w:r>
        <w:rPr>
          <w:b/>
          <w:bCs/>
          <w:color w:val="000000"/>
        </w:rPr>
        <w:fldChar w:fldCharType="end"/>
      </w:r>
    </w:p>
    <w:p>
      <w:pPr>
        <w:spacing w:line="420" w:lineRule="exact"/>
        <w:ind w:firstLineChars="200" w:firstLine="420"/>
        <w:rPr>
          <w:b/>
          <w:bCs/>
          <w:color w:val="000000"/>
          <w:u w:val="single"/>
        </w:rPr>
      </w:pPr>
      <w:r>
        <w:rPr>
          <w:rFonts w:cs="宋体" w:hint="eastAsia"/>
          <w:b/>
          <w:bCs/>
          <w:color w:val="000000"/>
        </w:rPr>
        <w:t>阜阳市公共资源交易中心网</w:t>
      </w:r>
      <w:r>
        <w:rPr>
          <w:b/>
          <w:bCs/>
          <w:color w:val="000000"/>
          <w:u w:val="single"/>
        </w:rPr>
        <w:t>http://jyzx.fy.gov.cn</w:t>
      </w:r>
    </w:p>
    <w:p>
      <w:pPr>
        <w:spacing w:line="420" w:lineRule="exact"/>
        <w:ind w:firstLineChars="200" w:firstLine="420"/>
        <w:rPr>
          <w:b/>
          <w:bCs/>
          <w:color w:val="000000"/>
          <w:u w:val="single"/>
        </w:rPr>
      </w:pPr>
      <w:r>
        <w:rPr>
          <w:b/>
          <w:bCs/>
          <w:color w:val="000000"/>
          <w:u w:val="single"/>
        </w:rPr>
        <w:t xml:space="preserve">                                  </w:t>
      </w:r>
    </w:p>
    <w:p>
      <w:pPr>
        <w:spacing w:line="360" w:lineRule="exact"/>
        <w:outlineLvl w:val="1"/>
        <w:rPr>
          <w:rFonts w:ascii="黑体" w:eastAsia="黑体"/>
          <w:b/>
          <w:bCs/>
          <w:color w:val="000000"/>
          <w:sz w:val="24"/>
          <w:szCs w:val="24"/>
        </w:rPr>
      </w:pPr>
      <w:r>
        <w:rPr>
          <w:rFonts w:ascii="黑体" w:eastAsia="黑体" w:cs="黑体"/>
          <w:b/>
          <w:bCs/>
          <w:color w:val="000000"/>
          <w:sz w:val="24"/>
          <w:szCs w:val="24"/>
        </w:rPr>
        <w:t>7.</w:t>
      </w:r>
      <w:r>
        <w:rPr>
          <w:rFonts w:ascii="黑体" w:eastAsia="黑体" w:cs="黑体" w:hint="eastAsia"/>
          <w:b/>
          <w:bCs/>
          <w:color w:val="000000"/>
          <w:sz w:val="24"/>
          <w:szCs w:val="24"/>
        </w:rPr>
        <w:t>联系方式</w:t>
      </w:r>
    </w:p>
    <w:p>
      <w:pPr>
        <w:topLinePunct/>
        <w:spacing w:line="360" w:lineRule="exact"/>
        <w:ind w:firstLineChars="200" w:firstLine="420"/>
        <w:rPr>
          <w:b/>
          <w:bCs/>
          <w:color w:val="000000"/>
        </w:rPr>
      </w:pPr>
    </w:p>
    <w:p>
      <w:pPr>
        <w:topLinePunct/>
        <w:spacing w:line="360" w:lineRule="exact"/>
        <w:ind w:firstLineChars="200" w:firstLine="480"/>
        <w:rPr>
          <w:rFonts w:cs="宋体"/>
          <w:b/>
          <w:bCs/>
          <w:color w:val="000000"/>
          <w:sz w:val="24"/>
          <w:szCs w:val="24"/>
        </w:rPr>
      </w:pPr>
      <w:r>
        <w:rPr>
          <w:rFonts w:cs="宋体" w:hint="eastAsia"/>
          <w:b/>
          <w:bCs/>
          <w:color w:val="000000"/>
          <w:sz w:val="24"/>
          <w:szCs w:val="24"/>
        </w:rPr>
        <w:t>招</w:t>
      </w:r>
      <w:r>
        <w:rPr>
          <w:b/>
          <w:bCs/>
          <w:color w:val="000000"/>
          <w:sz w:val="24"/>
          <w:szCs w:val="24"/>
        </w:rPr>
        <w:t xml:space="preserve"> </w:t>
      </w:r>
      <w:r>
        <w:rPr>
          <w:rFonts w:cs="宋体" w:hint="eastAsia"/>
          <w:b/>
          <w:bCs/>
          <w:color w:val="000000"/>
          <w:sz w:val="24"/>
          <w:szCs w:val="24"/>
        </w:rPr>
        <w:t>标</w:t>
      </w:r>
      <w:r>
        <w:rPr>
          <w:b/>
          <w:bCs/>
          <w:color w:val="000000"/>
          <w:sz w:val="24"/>
          <w:szCs w:val="24"/>
        </w:rPr>
        <w:t xml:space="preserve"> </w:t>
      </w:r>
      <w:r>
        <w:rPr>
          <w:rFonts w:cs="宋体" w:hint="eastAsia"/>
          <w:b/>
          <w:bCs/>
          <w:color w:val="000000"/>
          <w:sz w:val="24"/>
          <w:szCs w:val="24"/>
        </w:rPr>
        <w:t>人：</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rFonts w:cs="宋体"/>
          <w:b/>
          <w:bCs/>
          <w:color w:val="000000"/>
          <w:sz w:val="24"/>
          <w:szCs w:val="24"/>
        </w:rPr>
        <w:t xml:space="preserve">    </w:t>
      </w:r>
      <w:r>
        <w:rPr>
          <w:rFonts w:cs="宋体" w:hint="eastAsia"/>
          <w:b/>
          <w:bCs/>
          <w:color w:val="000000"/>
          <w:sz w:val="24"/>
          <w:szCs w:val="24"/>
        </w:rPr>
        <w:t>址</w:t>
      </w:r>
      <w:r>
        <w:rPr>
          <w:rFonts w:hint="eastAsia"/>
          <w:b/>
          <w:bCs/>
          <w:color w:val="000000"/>
          <w:sz w:val="24"/>
          <w:szCs w:val="24"/>
        </w:rPr>
        <w:t>：</w:t>
      </w:r>
      <w:r>
        <w:rPr>
          <w:b/>
          <w:bCs/>
          <w:color w:val="000000"/>
          <w:sz w:val="24"/>
          <w:szCs w:val="24"/>
        </w:rPr>
        <w:t xml:space="preserve">  </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rPr>
          <w:b/>
          <w:bCs/>
          <w:color w:val="000000"/>
          <w:sz w:val="24"/>
          <w:szCs w:val="24"/>
          <w:u w:val="single"/>
        </w:rPr>
      </w:pPr>
      <w:r>
        <w:rPr>
          <w:rFonts w:cs="宋体" w:hint="eastAsia"/>
          <w:b/>
          <w:bCs/>
          <w:color w:val="000000"/>
          <w:sz w:val="24"/>
          <w:szCs w:val="24"/>
        </w:rPr>
        <w:t>招标代理机构：</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b/>
          <w:bCs/>
          <w:color w:val="000000"/>
          <w:sz w:val="24"/>
          <w:szCs w:val="24"/>
        </w:rPr>
        <w:t xml:space="preserve">    </w:t>
      </w:r>
      <w:r>
        <w:rPr>
          <w:rFonts w:cs="宋体" w:hint="eastAsia"/>
          <w:b/>
          <w:bCs/>
          <w:color w:val="000000"/>
          <w:sz w:val="24"/>
          <w:szCs w:val="24"/>
        </w:rPr>
        <w:t>址</w:t>
      </w:r>
      <w:r>
        <w:rPr>
          <w:rFonts w:ascii="宋体" w:cs="宋体" w:hint="eastAsia"/>
          <w:color w:val="000000"/>
          <w:sz w:val="24"/>
          <w:szCs w:val="24"/>
        </w:rPr>
        <w:t>：</w:t>
      </w:r>
      <w:r>
        <w:rPr>
          <w:rFonts w:ascii="宋体" w:cs="宋体"/>
          <w:color w:val="000000"/>
          <w:sz w:val="24"/>
          <w:szCs w:val="24"/>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u w:val="single"/>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电子邮箱：</w:t>
      </w:r>
      <w:r>
        <w:rPr>
          <w:b/>
          <w:bCs/>
          <w:color w:val="000000"/>
          <w:sz w:val="24"/>
          <w:szCs w:val="24"/>
          <w:u w:val="single"/>
        </w:rPr>
        <w:t xml:space="preserve">                  </w:t>
      </w:r>
      <w:r>
        <w:rPr>
          <w:b/>
          <w:bCs/>
          <w:color w:val="000000"/>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jc w:val="right"/>
        <w:rPr>
          <w:b/>
          <w:bCs/>
          <w:color w:val="000000"/>
          <w:sz w:val="24"/>
          <w:szCs w:val="24"/>
        </w:rPr>
      </w:pPr>
      <w:r>
        <w:rPr>
          <w:b/>
          <w:bCs/>
          <w:color w:val="000000"/>
          <w:sz w:val="24"/>
          <w:szCs w:val="24"/>
        </w:rPr>
        <w:t xml:space="preserve"> </w:t>
      </w:r>
      <w:r>
        <w:rPr>
          <w:b/>
          <w:bCs/>
          <w:color w:val="000000"/>
          <w:sz w:val="24"/>
          <w:szCs w:val="24"/>
          <w:u w:val="single"/>
        </w:rPr>
        <w:t xml:space="preserve">    </w:t>
      </w:r>
      <w:r>
        <w:rPr>
          <w:rFonts w:cs="宋体" w:hint="eastAsia"/>
          <w:b/>
          <w:bCs/>
          <w:color w:val="000000"/>
          <w:sz w:val="24"/>
          <w:szCs w:val="24"/>
        </w:rPr>
        <w:t>年</w:t>
      </w:r>
      <w:r>
        <w:rPr>
          <w:b/>
          <w:bCs/>
          <w:color w:val="000000"/>
          <w:sz w:val="24"/>
          <w:szCs w:val="24"/>
          <w:u w:val="single"/>
        </w:rPr>
        <w:t xml:space="preserve">    </w:t>
      </w:r>
      <w:r>
        <w:rPr>
          <w:rFonts w:cs="宋体" w:hint="eastAsia"/>
          <w:b/>
          <w:bCs/>
          <w:color w:val="000000"/>
          <w:sz w:val="24"/>
          <w:szCs w:val="24"/>
        </w:rPr>
        <w:t>月</w:t>
      </w:r>
      <w:r>
        <w:rPr>
          <w:b/>
          <w:bCs/>
          <w:color w:val="000000"/>
          <w:sz w:val="24"/>
          <w:szCs w:val="24"/>
          <w:u w:val="single"/>
        </w:rPr>
        <w:t xml:space="preserve">    </w:t>
      </w:r>
      <w:r>
        <w:rPr>
          <w:rFonts w:cs="宋体" w:hint="eastAsia"/>
          <w:b/>
          <w:bCs/>
          <w:color w:val="000000"/>
          <w:sz w:val="24"/>
          <w:szCs w:val="24"/>
        </w:rPr>
        <w:t>日</w:t>
      </w:r>
    </w:p>
    <w:p>
      <w:pPr>
        <w:rPr>
          <w:rFonts w:ascii="宋体" w:cs="宋体"/>
          <w:b/>
          <w:color w:val="000000"/>
          <w:sz w:val="28"/>
          <w:szCs w:val="28"/>
        </w:rPr>
      </w:pPr>
    </w:p>
    <w:p>
      <w:pPr>
        <w:rPr>
          <w:rFonts w:ascii="宋体" w:cs="宋体"/>
          <w:b/>
          <w:color w:val="000000"/>
          <w:sz w:val="28"/>
          <w:szCs w:val="28"/>
        </w:rPr>
      </w:pPr>
    </w:p>
    <w:p>
      <w:pPr>
        <w:rPr>
          <w:rFonts w:ascii="宋体" w:cs="宋体"/>
          <w:b/>
          <w:color w:val="000000"/>
          <w:sz w:val="28"/>
          <w:szCs w:val="28"/>
        </w:rPr>
      </w:pPr>
    </w:p>
    <w:p>
      <w:pPr>
        <w:rPr>
          <w:rFonts w:ascii="宋体" w:cs="宋体"/>
          <w:b/>
          <w:color w:val="000000"/>
          <w:sz w:val="28"/>
          <w:szCs w:val="28"/>
        </w:rPr>
      </w:pPr>
    </w:p>
    <w:p>
      <w:pPr>
        <w:rPr>
          <w:rFonts w:ascii="宋体" w:cs="宋体"/>
          <w:b/>
          <w:color w:val="000000"/>
          <w:sz w:val="28"/>
          <w:szCs w:val="28"/>
        </w:rPr>
      </w:pPr>
    </w:p>
    <w:p>
      <w:pPr>
        <w:rPr>
          <w:rFonts w:ascii="宋体" w:cs="宋体"/>
          <w:b/>
          <w:color w:val="000000"/>
          <w:sz w:val="28"/>
          <w:szCs w:val="28"/>
        </w:rPr>
      </w:pPr>
    </w:p>
    <w:p>
      <w:pPr>
        <w:pStyle w:val="1"/>
        <w:spacing w:before="0" w:after="0" w:line="400" w:lineRule="exact"/>
        <w:jc w:val="center"/>
        <w:rPr>
          <w:color w:val="000000"/>
          <w:sz w:val="32"/>
          <w:szCs w:val="32"/>
        </w:rPr>
      </w:pPr>
      <w:r>
        <w:rPr>
          <w:rFonts w:hint="eastAsia"/>
          <w:color w:val="000000"/>
          <w:sz w:val="32"/>
          <w:szCs w:val="32"/>
        </w:rPr>
        <w:t>第二章</w:t>
      </w:r>
      <w:r>
        <w:rPr>
          <w:color w:val="000000"/>
          <w:sz w:val="32"/>
          <w:szCs w:val="32"/>
        </w:rPr>
        <w:t xml:space="preserve">  </w:t>
      </w:r>
      <w:r>
        <w:rPr>
          <w:rFonts w:hint="eastAsia"/>
          <w:color w:val="000000"/>
          <w:sz w:val="32"/>
          <w:szCs w:val="32"/>
        </w:rPr>
        <w:t>投标人须知</w:t>
      </w:r>
      <w:bookmarkStart w:id="469" w:name="_Toc152042375"/>
      <w:bookmarkStart w:id="470" w:name="_Toc296602486"/>
      <w:bookmarkStart w:id="471" w:name="_Toc152045598"/>
      <w:bookmarkStart w:id="472" w:name="_Toc246996984"/>
      <w:bookmarkStart w:id="473" w:name="_Toc332211002"/>
      <w:bookmarkStart w:id="474" w:name="_Toc247085756"/>
      <w:bookmarkStart w:id="475" w:name="_Toc179632616"/>
      <w:bookmarkStart w:id="476" w:name="_Toc144974565"/>
      <w:bookmarkStart w:id="477" w:name="_Toc246996241"/>
    </w:p>
    <w:p>
      <w:pPr>
        <w:rPr>
          <w:color w:val="000000"/>
        </w:rPr>
      </w:pPr>
    </w:p>
    <w:p>
      <w:pPr>
        <w:spacing w:line="520" w:lineRule="exact"/>
        <w:ind w:firstLineChars="200" w:firstLine="420"/>
        <w:rPr>
          <w:rFonts w:ascii="宋体"/>
          <w:color w:val="000000"/>
        </w:rPr>
      </w:pPr>
      <w:r>
        <w:rPr>
          <w:rFonts w:ascii="宋体" w:hint="eastAsia"/>
          <w:color w:val="000000"/>
        </w:rPr>
        <w:t>一、本工程招标投标活动在</w:t>
      </w:r>
      <w:r>
        <w:rPr>
          <w:rFonts w:ascii="宋体"/>
          <w:color w:val="000000"/>
          <w:u w:val="single"/>
        </w:rPr>
        <w:t xml:space="preserve">      </w:t>
      </w:r>
      <w:r>
        <w:rPr>
          <w:rFonts w:ascii="宋体" w:hint="eastAsia"/>
          <w:color w:val="000000"/>
        </w:rPr>
        <w:t>进行，投标人应当遵守该中</w:t>
      </w:r>
      <w:r>
        <w:rPr>
          <w:rFonts w:ascii="宋体" w:hint="eastAsia"/>
          <w:color w:val="000000"/>
          <w:spacing w:val="-10"/>
        </w:rPr>
        <w:t>心的相关规定。</w:t>
      </w:r>
      <w:r>
        <w:rPr>
          <w:rFonts w:ascii="宋体" w:hint="eastAsia"/>
          <w:color w:val="000000"/>
        </w:rPr>
        <w:t>投标人违反该中心相关规定可能导致不利后果，由该投标人负责。</w:t>
      </w:r>
    </w:p>
    <w:p>
      <w:pPr>
        <w:spacing w:line="520" w:lineRule="exact"/>
        <w:ind w:firstLineChars="200" w:firstLine="420"/>
        <w:rPr>
          <w:rFonts w:ascii="宋体"/>
          <w:color w:val="000000"/>
        </w:rPr>
      </w:pPr>
      <w:r>
        <w:rPr>
          <w:rFonts w:ascii="宋体" w:hint="eastAsia"/>
          <w:color w:val="000000"/>
        </w:rPr>
        <w:t>二、本工程的最高投标限价为</w:t>
      </w:r>
      <w:r>
        <w:rPr>
          <w:rFonts w:ascii="宋体"/>
          <w:color w:val="000000"/>
          <w:u w:val="single"/>
        </w:rPr>
        <w:t xml:space="preserve">         </w:t>
      </w:r>
      <w:r>
        <w:rPr>
          <w:rFonts w:ascii="宋体" w:hint="eastAsia"/>
          <w:color w:val="000000"/>
        </w:rPr>
        <w:t>元，设定合同价为</w:t>
      </w:r>
      <w:r>
        <w:rPr>
          <w:rFonts w:ascii="宋体"/>
          <w:color w:val="000000"/>
        </w:rPr>
        <w:t xml:space="preserve"> </w:t>
      </w:r>
      <w:r>
        <w:rPr>
          <w:rFonts w:ascii="宋体"/>
          <w:color w:val="000000"/>
          <w:u w:val="single"/>
        </w:rPr>
        <w:t xml:space="preserve">     </w:t>
      </w:r>
      <w:r>
        <w:rPr>
          <w:rFonts w:ascii="宋体" w:hint="eastAsia"/>
          <w:color w:val="000000"/>
        </w:rPr>
        <w:t>元</w:t>
      </w:r>
      <w:r>
        <w:rPr>
          <w:rFonts w:ascii="宋体"/>
          <w:color w:val="000000"/>
        </w:rPr>
        <w:t>,</w:t>
      </w:r>
      <w:r>
        <w:rPr>
          <w:rFonts w:ascii="宋体" w:hint="eastAsia"/>
          <w:color w:val="000000"/>
        </w:rPr>
        <w:t>工期</w:t>
      </w:r>
      <w:r>
        <w:rPr>
          <w:rFonts w:ascii="宋体"/>
          <w:color w:val="000000"/>
          <w:u w:val="single"/>
        </w:rPr>
        <w:t xml:space="preserve">      </w:t>
      </w:r>
      <w:r>
        <w:rPr>
          <w:rFonts w:ascii="宋体" w:hint="eastAsia"/>
          <w:color w:val="000000"/>
        </w:rPr>
        <w:t>日历天</w:t>
      </w:r>
      <w:r>
        <w:rPr>
          <w:rFonts w:ascii="宋体"/>
          <w:color w:val="000000"/>
        </w:rPr>
        <w:t>,</w:t>
      </w:r>
      <w:r>
        <w:rPr>
          <w:rFonts w:ascii="宋体" w:hint="eastAsia"/>
          <w:color w:val="000000"/>
        </w:rPr>
        <w:t>质量标准</w:t>
      </w:r>
      <w:r>
        <w:rPr>
          <w:rFonts w:ascii="宋体" w:hint="eastAsia"/>
          <w:color w:val="000000"/>
          <w:u w:val="single"/>
        </w:rPr>
        <w:t>合格</w:t>
      </w:r>
      <w:r>
        <w:rPr>
          <w:rFonts w:ascii="宋体" w:hint="eastAsia"/>
          <w:color w:val="000000"/>
        </w:rPr>
        <w:t>。</w:t>
      </w:r>
    </w:p>
    <w:p>
      <w:pPr>
        <w:spacing w:line="420" w:lineRule="exact"/>
        <w:ind w:firstLine="509"/>
        <w:outlineLvl w:val="2"/>
        <w:rPr>
          <w:rFonts w:ascii="宋体"/>
          <w:color w:val="000000"/>
        </w:rPr>
      </w:pPr>
      <w:r>
        <w:rPr>
          <w:rFonts w:ascii="宋体" w:hint="eastAsia"/>
          <w:color w:val="000000"/>
        </w:rPr>
        <w:t>三、投标保证金</w:t>
      </w:r>
    </w:p>
    <w:p>
      <w:pPr>
        <w:spacing w:line="420" w:lineRule="exact"/>
        <w:ind w:firstLine="509"/>
        <w:outlineLvl w:val="2"/>
        <w:rPr>
          <w:rFonts w:ascii="宋体"/>
          <w:color w:val="000000"/>
        </w:rPr>
      </w:pPr>
      <w:r>
        <w:rPr>
          <w:rFonts w:ascii="宋体" w:hint="eastAsia"/>
          <w:color w:val="000000"/>
        </w:rPr>
        <w:t>投标保证金作为其标文件的组成部分，投标人在递交投标文件时提交投标保证金。未提交投标保证金的，其投标将被否决。</w:t>
      </w:r>
    </w:p>
    <w:p>
      <w:pPr>
        <w:spacing w:line="400" w:lineRule="exact"/>
        <w:ind w:firstLineChars="200" w:firstLine="420"/>
        <w:outlineLvl w:val="3"/>
        <w:rPr>
          <w:rFonts w:ascii="宋体" w:cs="宋体"/>
          <w:color w:val="000000"/>
        </w:rPr>
      </w:pPr>
      <w:r>
        <w:rPr>
          <w:rFonts w:ascii="宋体" w:cs="宋体"/>
          <w:color w:val="000000"/>
        </w:rPr>
        <w:t xml:space="preserve">3.4.3 </w:t>
      </w:r>
      <w:r>
        <w:rPr>
          <w:rFonts w:ascii="宋体" w:cs="宋体" w:hint="eastAsia"/>
          <w:color w:val="000000"/>
        </w:rPr>
        <w:t>投标保证金的退还：投标人的投标保证金银行汇票由</w:t>
      </w:r>
      <w:r>
        <w:rPr>
          <w:rFonts w:ascii="宋体" w:cs="宋体"/>
          <w:color w:val="000000"/>
          <w:u w:val="single"/>
        </w:rPr>
        <w:t xml:space="preserve">                </w:t>
      </w:r>
      <w:r>
        <w:rPr>
          <w:rFonts w:ascii="宋体" w:cs="宋体"/>
          <w:color w:val="000000"/>
        </w:rPr>
        <w:t xml:space="preserve"> </w:t>
      </w:r>
      <w:r>
        <w:rPr>
          <w:rFonts w:ascii="宋体" w:cs="宋体" w:hint="eastAsia"/>
          <w:color w:val="000000"/>
        </w:rPr>
        <w:t>留置并开具收据。投标人的投标保证金银行汇票予以解付</w:t>
      </w:r>
      <w:r>
        <w:rPr>
          <w:rFonts w:ascii="宋体" w:cs="宋体"/>
          <w:color w:val="000000"/>
        </w:rPr>
        <w:t>,</w:t>
      </w:r>
      <w:r>
        <w:rPr>
          <w:rFonts w:ascii="宋体" w:cs="宋体" w:hint="eastAsia"/>
          <w:color w:val="000000"/>
        </w:rPr>
        <w:t>最迟应当在书面合同签订备案后</w:t>
      </w:r>
      <w:r>
        <w:rPr>
          <w:rFonts w:ascii="宋体" w:cs="宋体"/>
          <w:color w:val="000000"/>
        </w:rPr>
        <w:t>5</w:t>
      </w:r>
      <w:r>
        <w:rPr>
          <w:rFonts w:ascii="宋体" w:cs="宋体" w:hint="eastAsia"/>
          <w:color w:val="000000"/>
        </w:rPr>
        <w:t>日内由</w:t>
      </w:r>
      <w:r>
        <w:rPr>
          <w:rFonts w:ascii="宋体" w:cs="宋体"/>
          <w:color w:val="000000"/>
          <w:u w:val="single"/>
        </w:rPr>
        <w:t xml:space="preserve">           </w:t>
      </w:r>
      <w:r>
        <w:rPr>
          <w:rFonts w:ascii="宋体" w:cs="宋体" w:hint="eastAsia"/>
          <w:color w:val="000000"/>
        </w:rPr>
        <w:t>退还投标保证金。由招标人或招标代理机构代表招标人负责办理退还手续。</w:t>
      </w:r>
      <w:r>
        <w:rPr>
          <w:rFonts w:ascii="宋体" w:cs="宋体"/>
          <w:color w:val="000000"/>
        </w:rPr>
        <w:t xml:space="preserve"> </w:t>
      </w:r>
    </w:p>
    <w:p>
      <w:pPr>
        <w:spacing w:line="420" w:lineRule="exact"/>
        <w:ind w:firstLineChars="200" w:firstLine="420"/>
        <w:outlineLvl w:val="2"/>
        <w:rPr>
          <w:rFonts w:ascii="宋体"/>
          <w:color w:val="000000"/>
        </w:rPr>
      </w:pPr>
      <w:r>
        <w:rPr>
          <w:rFonts w:ascii="宋体"/>
          <w:color w:val="000000"/>
        </w:rPr>
        <w:t xml:space="preserve"> </w:t>
      </w:r>
      <w:r>
        <w:rPr>
          <w:rFonts w:ascii="宋体" w:hint="eastAsia"/>
          <w:color w:val="000000"/>
        </w:rPr>
        <w:t>有下列情形之一的，投标保证金不予退还：</w:t>
      </w:r>
      <w:r>
        <w:rPr>
          <w:rFonts w:ascii="宋体"/>
          <w:color w:val="000000"/>
        </w:rPr>
        <w:t xml:space="preserve"> </w:t>
      </w:r>
    </w:p>
    <w:p>
      <w:pPr>
        <w:spacing w:line="420" w:lineRule="exact"/>
        <w:ind w:firstLineChars="200" w:firstLine="420"/>
        <w:outlineLvl w:val="2"/>
        <w:rPr>
          <w:rFonts w:ascii="宋体"/>
          <w:color w:val="000000"/>
        </w:rPr>
      </w:pPr>
      <w:r>
        <w:rPr>
          <w:rFonts w:ascii="宋体" w:hint="eastAsia"/>
          <w:color w:val="000000"/>
        </w:rPr>
        <w:t>（</w:t>
      </w:r>
      <w:r>
        <w:rPr>
          <w:rFonts w:ascii="宋体"/>
          <w:color w:val="000000"/>
        </w:rPr>
        <w:t>1</w:t>
      </w:r>
      <w:r>
        <w:rPr>
          <w:rFonts w:ascii="宋体" w:hint="eastAsia"/>
          <w:color w:val="000000"/>
        </w:rPr>
        <w:t>）投标人在规定的投标有效期内撤销或修改其投标文件。</w:t>
      </w:r>
    </w:p>
    <w:p>
      <w:pPr>
        <w:spacing w:line="420" w:lineRule="exact"/>
        <w:ind w:firstLineChars="200" w:firstLine="420"/>
        <w:outlineLvl w:val="2"/>
        <w:rPr>
          <w:rFonts w:ascii="宋体"/>
          <w:color w:val="000000"/>
        </w:rPr>
      </w:pPr>
      <w:r>
        <w:rPr>
          <w:rFonts w:ascii="宋体" w:hint="eastAsia"/>
          <w:color w:val="000000"/>
        </w:rPr>
        <w:t>（</w:t>
      </w:r>
      <w:r>
        <w:rPr>
          <w:rFonts w:ascii="宋体"/>
          <w:color w:val="000000"/>
        </w:rPr>
        <w:t>2</w:t>
      </w:r>
      <w:r>
        <w:rPr>
          <w:rFonts w:ascii="宋体" w:hint="eastAsia"/>
          <w:color w:val="000000"/>
        </w:rPr>
        <w:t>）中标人在收到中标通知书后，无正当理由拒签合同协议书或未按招标文件规定提交履约担保。</w:t>
      </w:r>
    </w:p>
    <w:p>
      <w:pPr>
        <w:spacing w:line="360" w:lineRule="auto"/>
        <w:ind w:firstLineChars="200" w:firstLine="420"/>
        <w:rPr>
          <w:rFonts w:ascii="宋体"/>
          <w:color w:val="000000"/>
        </w:rPr>
      </w:pPr>
      <w:r>
        <w:rPr>
          <w:rFonts w:ascii="宋体" w:cs="宋体" w:hint="eastAsia"/>
          <w:color w:val="000000"/>
          <w:kern w:val="0"/>
        </w:rPr>
        <w:t>（</w:t>
      </w:r>
      <w:r>
        <w:rPr>
          <w:rFonts w:ascii="宋体" w:cs="宋体"/>
          <w:color w:val="000000"/>
          <w:kern w:val="0"/>
        </w:rPr>
        <w:t>3</w:t>
      </w:r>
      <w:r>
        <w:rPr>
          <w:rFonts w:ascii="宋体" w:cs="宋体" w:hint="eastAsia"/>
          <w:color w:val="000000"/>
          <w:kern w:val="0"/>
        </w:rPr>
        <w:t>）</w:t>
      </w:r>
      <w:r>
        <w:rPr>
          <w:rFonts w:ascii="宋体" w:hint="eastAsia"/>
          <w:color w:val="000000"/>
        </w:rPr>
        <w:t>投标人提供虚假投标资料或虚假声明、承诺的。</w:t>
      </w:r>
    </w:p>
    <w:p>
      <w:pPr>
        <w:spacing w:line="420" w:lineRule="exact"/>
        <w:ind w:firstLine="509"/>
        <w:outlineLvl w:val="2"/>
        <w:rPr>
          <w:rFonts w:ascii="宋体"/>
          <w:color w:val="000000"/>
        </w:rPr>
      </w:pPr>
      <w:r>
        <w:rPr>
          <w:rFonts w:ascii="宋体" w:hint="eastAsia"/>
          <w:color w:val="000000"/>
        </w:rPr>
        <w:t>（</w:t>
      </w:r>
      <w:r>
        <w:rPr>
          <w:rFonts w:ascii="宋体"/>
          <w:color w:val="000000"/>
        </w:rPr>
        <w:t>4</w:t>
      </w:r>
      <w:r>
        <w:rPr>
          <w:rFonts w:ascii="宋体" w:hint="eastAsia"/>
          <w:color w:val="000000"/>
        </w:rPr>
        <w:t>）投标人诚信承诺书承诺的不予退还的情形。</w:t>
      </w:r>
    </w:p>
    <w:p>
      <w:pPr>
        <w:spacing w:line="420" w:lineRule="exact"/>
        <w:ind w:firstLine="509"/>
        <w:outlineLvl w:val="2"/>
        <w:rPr>
          <w:rFonts w:ascii="宋体"/>
          <w:color w:val="000000"/>
        </w:rPr>
      </w:pPr>
      <w:r>
        <w:rPr>
          <w:rFonts w:ascii="宋体" w:cs="宋体" w:hint="eastAsia"/>
          <w:bCs/>
          <w:color w:val="000000"/>
        </w:rPr>
        <w:t>不予退还的投标保证金，按照</w:t>
      </w:r>
      <w:r>
        <w:rPr>
          <w:rFonts w:hint="eastAsia"/>
          <w:color w:val="000000"/>
        </w:rPr>
        <w:t>阜阳市人民政府办公室《关于印发阜阳市国有资金投资项目投标保证金管理暂行规定的通知》</w:t>
      </w:r>
      <w:r>
        <w:rPr>
          <w:color w:val="000000"/>
        </w:rPr>
        <w:t>(</w:t>
      </w:r>
      <w:r>
        <w:rPr>
          <w:rFonts w:ascii="宋体" w:cs="宋体" w:hint="eastAsia"/>
          <w:bCs/>
          <w:color w:val="000000"/>
        </w:rPr>
        <w:t>阜政办〔</w:t>
      </w:r>
      <w:r>
        <w:rPr>
          <w:rFonts w:ascii="宋体" w:cs="宋体"/>
          <w:bCs/>
          <w:color w:val="000000"/>
        </w:rPr>
        <w:t>2015</w:t>
      </w:r>
      <w:r>
        <w:rPr>
          <w:rFonts w:ascii="宋体" w:cs="宋体" w:hint="eastAsia"/>
          <w:bCs/>
          <w:color w:val="000000"/>
        </w:rPr>
        <w:t>〕</w:t>
      </w:r>
      <w:r>
        <w:rPr>
          <w:rFonts w:ascii="宋体" w:cs="宋体"/>
          <w:bCs/>
          <w:color w:val="000000"/>
        </w:rPr>
        <w:t>21</w:t>
      </w:r>
      <w:r>
        <w:rPr>
          <w:rFonts w:ascii="宋体" w:cs="宋体" w:hint="eastAsia"/>
          <w:bCs/>
          <w:color w:val="000000"/>
        </w:rPr>
        <w:t>号</w:t>
      </w:r>
      <w:r>
        <w:rPr>
          <w:rFonts w:ascii="宋体" w:cs="宋体"/>
          <w:bCs/>
          <w:color w:val="000000"/>
        </w:rPr>
        <w:t>)</w:t>
      </w:r>
      <w:r>
        <w:rPr>
          <w:rFonts w:ascii="宋体" w:cs="宋体" w:hint="eastAsia"/>
          <w:bCs/>
          <w:color w:val="000000"/>
        </w:rPr>
        <w:t>办理。</w:t>
      </w:r>
    </w:p>
    <w:p>
      <w:pPr>
        <w:spacing w:line="420" w:lineRule="exact"/>
        <w:outlineLvl w:val="2"/>
        <w:rPr>
          <w:rFonts w:ascii="宋体"/>
          <w:color w:val="000000"/>
        </w:rPr>
      </w:pPr>
    </w:p>
    <w:tbl>
      <w:tblPr>
        <w:jc w:val="left"/>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46"/>
      </w:tblGrid>
      <w:tr>
        <w:tc>
          <w:tcPr>
            <w:tcW w:w="8946" w:type="dxa"/>
          </w:tcPr>
          <w:p>
            <w:pPr>
              <w:spacing w:line="420" w:lineRule="exact"/>
              <w:jc w:val="center"/>
              <w:outlineLvl w:val="2"/>
              <w:rPr>
                <w:rFonts w:ascii="宋体"/>
                <w:b/>
                <w:color w:val="000000"/>
              </w:rPr>
            </w:pPr>
            <w:r>
              <w:rPr>
                <w:rFonts w:ascii="宋体" w:hint="eastAsia"/>
                <w:b/>
                <w:color w:val="000000"/>
              </w:rPr>
              <w:t>投标保证金</w:t>
            </w:r>
          </w:p>
        </w:tc>
      </w:tr>
      <w:tr>
        <w:tc>
          <w:tcPr>
            <w:tcW w:w="8946" w:type="dxa"/>
          </w:tcPr>
          <w:p>
            <w:pPr>
              <w:spacing w:line="340" w:lineRule="exact"/>
              <w:jc w:val="left"/>
              <w:rPr>
                <w:rFonts w:ascii="宋体" w:cs="宋体"/>
                <w:color w:val="000000"/>
              </w:rPr>
            </w:pPr>
            <w:r>
              <w:rPr>
                <w:rFonts w:ascii="宋体" w:cs="宋体"/>
                <w:color w:val="000000"/>
              </w:rPr>
              <w:t xml:space="preserve"> </w:t>
            </w:r>
          </w:p>
          <w:p>
            <w:pPr>
              <w:spacing w:line="420" w:lineRule="exact"/>
              <w:outlineLvl w:val="2"/>
              <w:rPr>
                <w:rFonts w:ascii="宋体"/>
                <w:color w:val="000000"/>
              </w:rPr>
            </w:pPr>
            <w:r>
              <w:rPr>
                <w:rFonts w:ascii="宋体" w:cs="宋体"/>
                <w:color w:val="000000"/>
              </w:rPr>
              <w:t xml:space="preserve"> </w:t>
            </w:r>
          </w:p>
        </w:tc>
      </w:tr>
    </w:tbl>
    <w:p>
      <w:pPr>
        <w:spacing w:line="520" w:lineRule="exact"/>
        <w:ind w:firstLineChars="200" w:firstLine="420"/>
        <w:rPr>
          <w:rFonts w:ascii="宋体"/>
          <w:color w:val="000000"/>
        </w:rPr>
      </w:pPr>
    </w:p>
    <w:p>
      <w:pPr>
        <w:spacing w:line="520" w:lineRule="exact"/>
        <w:ind w:firstLineChars="200" w:firstLine="420"/>
        <w:rPr>
          <w:rFonts w:ascii="宋体"/>
          <w:color w:val="000000"/>
        </w:rPr>
      </w:pPr>
      <w:r>
        <w:rPr>
          <w:rFonts w:ascii="宋体" w:hint="eastAsia"/>
          <w:color w:val="000000"/>
        </w:rPr>
        <w:t>四、费用承担</w:t>
      </w:r>
    </w:p>
    <w:p>
      <w:pPr>
        <w:spacing w:line="520" w:lineRule="exact"/>
        <w:ind w:firstLineChars="200" w:firstLine="420"/>
        <w:rPr>
          <w:rFonts w:ascii="宋体"/>
          <w:color w:val="000000"/>
        </w:rPr>
      </w:pPr>
      <w:r>
        <w:rPr>
          <w:rFonts w:ascii="宋体" w:cs="宋体"/>
          <w:color w:val="000000"/>
        </w:rPr>
        <w:t>1</w:t>
      </w:r>
      <w:r>
        <w:rPr>
          <w:rFonts w:ascii="宋体" w:cs="宋体" w:hint="eastAsia"/>
          <w:color w:val="000000"/>
        </w:rPr>
        <w:t>、投标人准备和参加投标活动发生的费用自理。</w:t>
      </w:r>
    </w:p>
    <w:p>
      <w:pPr>
        <w:spacing w:line="520" w:lineRule="exact"/>
        <w:ind w:firstLineChars="200" w:firstLine="420"/>
        <w:rPr>
          <w:rFonts w:ascii="宋体"/>
          <w:color w:val="000000"/>
        </w:rPr>
      </w:pPr>
      <w:r>
        <w:rPr>
          <w:rFonts w:ascii="宋体"/>
          <w:color w:val="000000"/>
        </w:rPr>
        <w:t>2</w:t>
      </w:r>
      <w:r>
        <w:rPr>
          <w:rFonts w:ascii="宋体" w:hint="eastAsia"/>
          <w:color w:val="000000"/>
        </w:rPr>
        <w:t>、招标代理服务费：</w:t>
      </w:r>
      <w:r>
        <w:rPr>
          <w:rFonts w:ascii="宋体"/>
          <w:color w:val="000000"/>
        </w:rPr>
        <w:t xml:space="preserve"> </w:t>
      </w:r>
      <w:r>
        <w:rPr>
          <w:rFonts w:ascii="宋体"/>
          <w:color w:val="000000"/>
          <w:u w:val="single"/>
        </w:rPr>
        <w:t xml:space="preserve">            </w:t>
      </w:r>
      <w:r>
        <w:rPr>
          <w:rFonts w:ascii="宋体" w:hint="eastAsia"/>
          <w:color w:val="000000"/>
        </w:rPr>
        <w:t>元。</w:t>
      </w:r>
      <w:r>
        <w:rPr>
          <w:rFonts w:ascii="宋体"/>
          <w:color w:val="000000"/>
        </w:rPr>
        <w:t xml:space="preserve"> </w:t>
      </w:r>
    </w:p>
    <w:p>
      <w:pPr>
        <w:spacing w:line="520" w:lineRule="exact"/>
        <w:ind w:firstLineChars="200" w:firstLine="420"/>
        <w:rPr>
          <w:rFonts w:ascii="宋体"/>
          <w:color w:val="000000"/>
        </w:rPr>
      </w:pPr>
      <w:r>
        <w:rPr>
          <w:rFonts w:ascii="宋体"/>
          <w:color w:val="000000"/>
        </w:rPr>
        <w:t>3</w:t>
      </w:r>
      <w:r>
        <w:rPr>
          <w:rFonts w:ascii="宋体" w:hint="eastAsia"/>
          <w:color w:val="000000"/>
        </w:rPr>
        <w:t>、工程量清单、最高投标限价编制费：</w:t>
      </w:r>
      <w:r>
        <w:rPr>
          <w:rFonts w:ascii="宋体"/>
          <w:color w:val="000000"/>
        </w:rPr>
        <w:t xml:space="preserve"> </w:t>
      </w:r>
      <w:r>
        <w:rPr>
          <w:rFonts w:ascii="宋体"/>
          <w:color w:val="000000"/>
          <w:u w:val="single"/>
        </w:rPr>
        <w:t xml:space="preserve">    </w:t>
      </w:r>
      <w:r>
        <w:rPr>
          <w:rFonts w:ascii="宋体" w:hint="eastAsia"/>
          <w:color w:val="000000"/>
        </w:rPr>
        <w:t>元。</w:t>
      </w:r>
    </w:p>
    <w:p>
      <w:pPr>
        <w:spacing w:line="520" w:lineRule="exact"/>
        <w:ind w:firstLineChars="200" w:firstLine="420"/>
        <w:rPr>
          <w:rFonts w:ascii="宋体"/>
          <w:bCs/>
          <w:color w:val="000000"/>
          <w:u w:val="single"/>
        </w:rPr>
      </w:pPr>
      <w:r>
        <w:rPr>
          <w:rFonts w:ascii="宋体"/>
          <w:bCs/>
          <w:color w:val="000000"/>
        </w:rPr>
        <w:t>4</w:t>
      </w:r>
      <w:r>
        <w:rPr>
          <w:rFonts w:ascii="宋体" w:hint="eastAsia"/>
          <w:bCs/>
          <w:color w:val="000000"/>
        </w:rPr>
        <w:t>、收取方式：</w:t>
      </w:r>
      <w:r>
        <w:rPr>
          <w:rFonts w:ascii="宋体" w:cs="宋体"/>
          <w:color w:val="000000"/>
        </w:rPr>
        <w:t xml:space="preserve"> </w:t>
      </w:r>
      <w:r>
        <w:rPr>
          <w:rFonts w:ascii="宋体"/>
          <w:bCs/>
          <w:color w:val="000000"/>
          <w:u w:val="single"/>
        </w:rPr>
        <w:t xml:space="preserve">                    </w:t>
      </w:r>
    </w:p>
    <w:p>
      <w:pPr>
        <w:spacing w:line="520" w:lineRule="exact"/>
        <w:ind w:firstLineChars="200" w:firstLine="420"/>
        <w:rPr>
          <w:rFonts w:ascii="宋体"/>
          <w:color w:val="000000"/>
        </w:rPr>
      </w:pPr>
      <w:r>
        <w:rPr>
          <w:rFonts w:ascii="宋体" w:hint="eastAsia"/>
          <w:color w:val="000000"/>
        </w:rPr>
        <w:t>五、本工程的投标有效期自提交投标文件截止之日起</w:t>
      </w:r>
      <w:r>
        <w:rPr>
          <w:rFonts w:ascii="宋体"/>
          <w:color w:val="000000"/>
        </w:rPr>
        <w:t>90</w:t>
      </w:r>
      <w:r>
        <w:rPr>
          <w:rFonts w:ascii="宋体" w:hint="eastAsia"/>
          <w:color w:val="000000"/>
        </w:rPr>
        <w:t>日历天。</w:t>
      </w:r>
    </w:p>
    <w:p>
      <w:pPr>
        <w:spacing w:line="520" w:lineRule="exact"/>
        <w:ind w:firstLineChars="200" w:firstLine="420"/>
        <w:rPr>
          <w:rFonts w:ascii="宋体"/>
          <w:color w:val="000000"/>
        </w:rPr>
      </w:pPr>
      <w:r>
        <w:rPr>
          <w:rFonts w:ascii="宋体" w:hint="eastAsia"/>
          <w:color w:val="000000"/>
        </w:rPr>
        <w:t>六、投标文件按照第六章投标文件格式编制。投标文件份数为一正两副</w:t>
      </w:r>
      <w:r>
        <w:rPr>
          <w:rFonts w:ascii="宋体"/>
          <w:color w:val="000000"/>
        </w:rPr>
        <w:t>,</w:t>
      </w:r>
      <w:r>
        <w:rPr>
          <w:rFonts w:ascii="宋体" w:hint="eastAsia"/>
          <w:color w:val="000000"/>
        </w:rPr>
        <w:t>正本与副本不一致的以正本为准</w:t>
      </w:r>
      <w:r>
        <w:rPr>
          <w:rFonts w:ascii="宋体"/>
          <w:color w:val="000000"/>
        </w:rPr>
        <w:t>,</w:t>
      </w:r>
      <w:r>
        <w:rPr>
          <w:rFonts w:ascii="宋体" w:hint="eastAsia"/>
          <w:color w:val="000000"/>
        </w:rPr>
        <w:t>投标人应当将所有投标文件一起包装在一个密封袋里，并在袋上注明项目名称、项目编号以及投标人名称、地址、联系人及联系电话</w:t>
      </w:r>
      <w:r>
        <w:rPr>
          <w:rFonts w:ascii="宋体"/>
          <w:color w:val="000000"/>
        </w:rPr>
        <w:t>,</w:t>
      </w:r>
      <w:r>
        <w:rPr>
          <w:rFonts w:ascii="宋体" w:hint="eastAsia"/>
          <w:color w:val="000000"/>
        </w:rPr>
        <w:t>封口处应贴封条并骑缝加盖单位章。</w:t>
      </w:r>
    </w:p>
    <w:p>
      <w:pPr>
        <w:spacing w:line="520" w:lineRule="exact"/>
        <w:ind w:firstLineChars="200" w:firstLine="420"/>
        <w:rPr>
          <w:rFonts w:ascii="宋体"/>
          <w:color w:val="000000"/>
        </w:rPr>
      </w:pPr>
      <w:r>
        <w:rPr>
          <w:rFonts w:ascii="宋体" w:hint="eastAsia"/>
          <w:color w:val="000000"/>
        </w:rPr>
        <w:t>七、投标截止时间（开标时间）：</w:t>
      </w:r>
      <w:r>
        <w:rPr>
          <w:rFonts w:ascii="宋体"/>
          <w:color w:val="000000"/>
          <w:u w:val="single"/>
        </w:rPr>
        <w:t xml:space="preserve">       </w:t>
      </w:r>
      <w:r>
        <w:rPr>
          <w:rFonts w:ascii="宋体" w:hint="eastAsia"/>
          <w:color w:val="000000"/>
        </w:rPr>
        <w:t>年</w:t>
      </w:r>
      <w:r>
        <w:rPr>
          <w:rFonts w:ascii="宋体"/>
          <w:color w:val="000000"/>
          <w:u w:val="single"/>
        </w:rPr>
        <w:t xml:space="preserve">   </w:t>
      </w:r>
      <w:r>
        <w:rPr>
          <w:rFonts w:ascii="宋体" w:hint="eastAsia"/>
          <w:color w:val="000000"/>
        </w:rPr>
        <w:t>月</w:t>
      </w:r>
      <w:r>
        <w:rPr>
          <w:rFonts w:ascii="宋体"/>
          <w:color w:val="000000"/>
          <w:u w:val="single"/>
        </w:rPr>
        <w:t xml:space="preserve">   </w:t>
      </w:r>
      <w:r>
        <w:rPr>
          <w:rFonts w:ascii="宋体" w:hint="eastAsia"/>
          <w:color w:val="000000"/>
        </w:rPr>
        <w:t>日</w:t>
      </w:r>
      <w:r>
        <w:rPr>
          <w:rFonts w:ascii="宋体"/>
          <w:color w:val="000000"/>
          <w:u w:val="single"/>
        </w:rPr>
        <w:t xml:space="preserve">    </w:t>
      </w:r>
      <w:r>
        <w:rPr>
          <w:rFonts w:ascii="宋体" w:hint="eastAsia"/>
          <w:color w:val="000000"/>
        </w:rPr>
        <w:t>点</w:t>
      </w:r>
      <w:r>
        <w:rPr>
          <w:rFonts w:ascii="宋体"/>
          <w:color w:val="000000"/>
          <w:u w:val="single"/>
        </w:rPr>
        <w:t xml:space="preserve">   </w:t>
      </w:r>
      <w:r>
        <w:rPr>
          <w:rFonts w:ascii="宋体" w:hint="eastAsia"/>
          <w:color w:val="000000"/>
        </w:rPr>
        <w:t>分；</w:t>
      </w:r>
    </w:p>
    <w:p>
      <w:pPr>
        <w:spacing w:line="520" w:lineRule="exact"/>
        <w:ind w:firstLineChars="200" w:firstLine="420"/>
        <w:rPr>
          <w:rFonts w:ascii="宋体"/>
          <w:color w:val="000000"/>
          <w:u w:val="single"/>
        </w:rPr>
      </w:pPr>
      <w:r>
        <w:rPr>
          <w:rFonts w:ascii="宋体" w:hint="eastAsia"/>
          <w:color w:val="000000"/>
        </w:rPr>
        <w:t>递交投标文件地点（开标地点）：</w:t>
      </w:r>
      <w:r>
        <w:rPr>
          <w:rFonts w:ascii="宋体"/>
          <w:color w:val="000000"/>
        </w:rPr>
        <w:t xml:space="preserve"> </w:t>
      </w:r>
      <w:r>
        <w:rPr>
          <w:rFonts w:ascii="宋体"/>
          <w:color w:val="000000"/>
          <w:u w:val="single"/>
        </w:rPr>
        <w:t xml:space="preserve">               </w:t>
      </w:r>
      <w:r>
        <w:rPr>
          <w:rFonts w:ascii="宋体" w:hint="eastAsia"/>
          <w:color w:val="000000"/>
        </w:rPr>
        <w:t>开标</w:t>
      </w:r>
      <w:r>
        <w:rPr>
          <w:rFonts w:ascii="宋体"/>
          <w:color w:val="000000"/>
          <w:u w:val="single"/>
        </w:rPr>
        <w:t xml:space="preserve">   </w:t>
      </w:r>
      <w:r>
        <w:rPr>
          <w:rFonts w:ascii="宋体" w:hint="eastAsia"/>
          <w:color w:val="000000"/>
        </w:rPr>
        <w:t>室。（地址：</w:t>
      </w:r>
      <w:r>
        <w:rPr>
          <w:rFonts w:ascii="宋体"/>
          <w:color w:val="000000"/>
          <w:u w:val="single"/>
        </w:rPr>
        <w:t xml:space="preserve">     </w:t>
      </w:r>
      <w:r>
        <w:rPr>
          <w:rFonts w:ascii="宋体" w:hint="eastAsia"/>
          <w:color w:val="000000"/>
        </w:rPr>
        <w:t>）</w:t>
      </w:r>
    </w:p>
    <w:p>
      <w:pPr>
        <w:spacing w:line="520" w:lineRule="exact"/>
        <w:ind w:firstLineChars="200" w:firstLine="420"/>
        <w:rPr>
          <w:rFonts w:ascii="宋体"/>
          <w:color w:val="000000"/>
        </w:rPr>
      </w:pPr>
      <w:r>
        <w:rPr>
          <w:rFonts w:ascii="宋体" w:hint="eastAsia"/>
          <w:color w:val="000000"/>
        </w:rPr>
        <w:t>八、投标人应委派一名代表参加开标。投标人代表应是本单位法定代表人或其委托代理人。是法定代表人的携带本人身份证，是委托代理人的携带授权委托书和本人身份证，以证明其身份。</w:t>
      </w:r>
    </w:p>
    <w:p>
      <w:pPr>
        <w:spacing w:line="520" w:lineRule="exact"/>
        <w:ind w:firstLine="480"/>
        <w:rPr>
          <w:rFonts w:ascii="宋体"/>
          <w:color w:val="000000"/>
        </w:rPr>
      </w:pPr>
      <w:r>
        <w:rPr>
          <w:rFonts w:ascii="宋体" w:hint="eastAsia"/>
          <w:color w:val="000000"/>
        </w:rPr>
        <w:t>九、本工程开标会按照以下程序进行：</w:t>
      </w:r>
    </w:p>
    <w:p>
      <w:pPr>
        <w:spacing w:line="520" w:lineRule="exact"/>
        <w:ind w:firstLine="480"/>
        <w:rPr>
          <w:rFonts w:ascii="宋体"/>
          <w:color w:val="000000"/>
        </w:rPr>
      </w:pPr>
      <w:r>
        <w:rPr>
          <w:rFonts w:ascii="宋体"/>
          <w:color w:val="000000"/>
        </w:rPr>
        <w:t>1</w:t>
      </w:r>
      <w:r>
        <w:rPr>
          <w:rFonts w:ascii="宋体" w:hint="eastAsia"/>
          <w:color w:val="000000"/>
        </w:rPr>
        <w:t>、公布投标截止时间前递交投标文件的投标人名称，并点名确认投标人是否派人到场。</w:t>
      </w:r>
    </w:p>
    <w:p>
      <w:pPr>
        <w:spacing w:line="520" w:lineRule="exact"/>
        <w:ind w:firstLineChars="200" w:firstLine="420"/>
        <w:rPr>
          <w:rFonts w:ascii="宋体"/>
          <w:color w:val="000000"/>
        </w:rPr>
      </w:pPr>
      <w:r>
        <w:rPr>
          <w:rFonts w:ascii="宋体"/>
          <w:color w:val="000000"/>
        </w:rPr>
        <w:t xml:space="preserve"> 2</w:t>
      </w:r>
      <w:r>
        <w:rPr>
          <w:rFonts w:ascii="宋体" w:hint="eastAsia"/>
          <w:color w:val="000000"/>
        </w:rPr>
        <w:t>、评标委员会按照第三章评标办法对投标文件进行评审。</w:t>
      </w:r>
    </w:p>
    <w:p>
      <w:pPr>
        <w:spacing w:line="520" w:lineRule="exact"/>
        <w:ind w:firstLineChars="200" w:firstLine="420"/>
        <w:rPr>
          <w:rFonts w:ascii="宋体"/>
          <w:color w:val="000000"/>
        </w:rPr>
      </w:pPr>
      <w:r>
        <w:rPr>
          <w:rFonts w:ascii="宋体" w:hint="eastAsia"/>
          <w:color w:val="000000"/>
        </w:rPr>
        <w:t>十、中标人如果放弃中标资格，其投标保证金不予退还，且一定期限内不得参与阜阳市公共资源交易活动。</w:t>
      </w:r>
    </w:p>
    <w:p>
      <w:pPr>
        <w:spacing w:line="520" w:lineRule="exact"/>
        <w:ind w:firstLineChars="200" w:firstLine="420"/>
        <w:rPr>
          <w:rFonts w:ascii="宋体"/>
          <w:color w:val="000000"/>
        </w:rPr>
      </w:pPr>
      <w:r>
        <w:rPr>
          <w:rFonts w:ascii="宋体" w:hint="eastAsia"/>
          <w:color w:val="000000"/>
        </w:rPr>
        <w:t>十一、签订合同</w:t>
      </w:r>
    </w:p>
    <w:p>
      <w:pPr>
        <w:spacing w:line="520" w:lineRule="exact"/>
        <w:ind w:firstLineChars="200" w:firstLine="420"/>
        <w:rPr>
          <w:rFonts w:ascii="宋体"/>
          <w:color w:val="000000"/>
        </w:rPr>
      </w:pPr>
      <w:r>
        <w:rPr>
          <w:rFonts w:ascii="宋体"/>
          <w:color w:val="000000"/>
        </w:rPr>
        <w:t xml:space="preserve"> 1</w:t>
      </w:r>
      <w:r>
        <w:rPr>
          <w:rFonts w:ascii="宋体" w:hint="eastAsia"/>
          <w:color w:val="000000"/>
        </w:rPr>
        <w:t>、招标人和中标人应当自中标通知书发出之日起</w:t>
      </w:r>
      <w:r>
        <w:rPr>
          <w:rFonts w:ascii="宋体"/>
          <w:color w:val="000000"/>
        </w:rPr>
        <w:t>30</w:t>
      </w:r>
      <w:r>
        <w:rPr>
          <w:rFonts w:ascii="宋体" w:hint="eastAsia"/>
          <w:color w:val="000000"/>
        </w:rPr>
        <w:t>天内，且在投标有效期，根据招标文件和中标人的投标文件订立书面合同。中标人无正当理由拒签合同的，招标人取消其中标资格，其投标投标保证金不予退还；给招标人造成的损失超过投标保证金数额的，中标人还应当对超过部分予以赔偿。</w:t>
      </w:r>
      <w:r>
        <w:rPr>
          <w:rFonts w:ascii="宋体"/>
          <w:color w:val="000000"/>
        </w:rPr>
        <w:t xml:space="preserve"> </w:t>
      </w:r>
    </w:p>
    <w:p>
      <w:pPr>
        <w:spacing w:line="520" w:lineRule="exact"/>
        <w:ind w:firstLineChars="200" w:firstLine="420"/>
        <w:rPr>
          <w:rFonts w:ascii="宋体"/>
          <w:color w:val="000000"/>
        </w:rPr>
      </w:pPr>
      <w:r>
        <w:rPr>
          <w:rFonts w:ascii="宋体"/>
          <w:color w:val="000000"/>
        </w:rPr>
        <w:t>2</w:t>
      </w:r>
      <w:r>
        <w:rPr>
          <w:rFonts w:ascii="宋体" w:hint="eastAsia"/>
          <w:color w:val="000000"/>
        </w:rPr>
        <w:t>、发出中标通知书后，招标人无正当理由拒签合同，给中标人造成损失的，应当赔偿中标人的损失。</w:t>
      </w:r>
    </w:p>
    <w:p>
      <w:pPr>
        <w:spacing w:line="520" w:lineRule="exact"/>
        <w:ind w:firstLineChars="200" w:firstLine="420"/>
        <w:rPr>
          <w:rFonts w:ascii="宋体"/>
          <w:color w:val="000000"/>
        </w:rPr>
      </w:pPr>
      <w:r>
        <w:rPr>
          <w:rFonts w:ascii="宋体"/>
          <w:color w:val="000000"/>
        </w:rPr>
        <w:t>3</w:t>
      </w:r>
      <w:r>
        <w:rPr>
          <w:rFonts w:ascii="宋体" w:hint="eastAsia"/>
          <w:color w:val="000000"/>
        </w:rPr>
        <w:t>、书面合同签订后</w:t>
      </w:r>
      <w:r>
        <w:rPr>
          <w:rFonts w:ascii="宋体"/>
          <w:color w:val="000000"/>
        </w:rPr>
        <w:t>7</w:t>
      </w:r>
      <w:r>
        <w:rPr>
          <w:rFonts w:ascii="宋体" w:hint="eastAsia"/>
          <w:color w:val="000000"/>
        </w:rPr>
        <w:t>日内，中标人应进行合同备案。</w:t>
      </w:r>
    </w:p>
    <w:p>
      <w:pPr>
        <w:spacing w:line="520" w:lineRule="exact"/>
        <w:ind w:firstLineChars="200" w:firstLine="420"/>
        <w:rPr>
          <w:rFonts w:ascii="宋体"/>
          <w:color w:val="000000"/>
        </w:rPr>
      </w:pPr>
      <w:r>
        <w:rPr>
          <w:rFonts w:ascii="宋体" w:hint="eastAsia"/>
          <w:color w:val="000000"/>
        </w:rPr>
        <w:t>十二、</w:t>
      </w:r>
      <w:r>
        <w:rPr>
          <w:rFonts w:ascii="宋体"/>
          <w:color w:val="000000"/>
        </w:rPr>
        <w:t xml:space="preserve"> </w:t>
      </w:r>
      <w:r>
        <w:rPr>
          <w:rFonts w:ascii="宋体" w:hint="eastAsia"/>
          <w:color w:val="000000"/>
        </w:rPr>
        <w:t>中标人与招标人签订的施工合同，遵守以下条款：</w:t>
      </w:r>
    </w:p>
    <w:p>
      <w:pPr>
        <w:spacing w:line="520" w:lineRule="exact"/>
        <w:ind w:firstLineChars="200" w:firstLine="420"/>
        <w:rPr>
          <w:rFonts w:ascii="宋体"/>
          <w:color w:val="000000"/>
        </w:rPr>
      </w:pPr>
      <w:r>
        <w:rPr>
          <w:rFonts w:ascii="宋体"/>
          <w:color w:val="000000"/>
        </w:rPr>
        <w:t>1</w:t>
      </w:r>
      <w:r>
        <w:rPr>
          <w:rFonts w:ascii="宋体" w:hint="eastAsia"/>
          <w:color w:val="000000"/>
        </w:rPr>
        <w:t>、本工程采用固定总价合同。</w:t>
      </w:r>
    </w:p>
    <w:p>
      <w:pPr>
        <w:spacing w:line="360" w:lineRule="auto"/>
        <w:ind w:firstLine="420"/>
        <w:outlineLvl w:val="4"/>
        <w:rPr>
          <w:rFonts w:ascii="宋体"/>
          <w:color w:val="000000"/>
        </w:rPr>
      </w:pPr>
      <w:r>
        <w:rPr>
          <w:rFonts w:ascii="宋体"/>
          <w:color w:val="000000"/>
        </w:rPr>
        <w:t>2</w:t>
      </w:r>
      <w:r>
        <w:rPr>
          <w:rFonts w:ascii="宋体" w:hint="eastAsia"/>
          <w:color w:val="000000"/>
        </w:rPr>
        <w:t>、本工程采用的工程量计算规则是</w:t>
      </w:r>
    </w:p>
    <w:p>
      <w:pPr>
        <w:spacing w:line="360" w:lineRule="auto"/>
        <w:ind w:firstLine="420"/>
        <w:outlineLvl w:val="4"/>
        <w:rPr>
          <w:rFonts w:ascii="宋体"/>
          <w:color w:val="000000"/>
        </w:rPr>
      </w:pPr>
      <w:r>
        <w:rPr>
          <w:rFonts w:ascii="宋体" w:cs="宋体" w:hint="eastAsia"/>
          <w:color w:val="000000"/>
        </w:rPr>
        <w:t>⑴最高投标限价采用综合单价计价。按国家、行业和地方政府的有关规定、计价规范、本省现行实施的计价定额、计价办法及工程所在地市计价规定：市政、园林专业采用《安徽省建设工程清单计价规范》（</w:t>
      </w:r>
      <w:r>
        <w:rPr>
          <w:rFonts w:ascii="宋体" w:cs="宋体"/>
          <w:color w:val="000000"/>
        </w:rPr>
        <w:t>DBJ34/T206-2005</w:t>
      </w:r>
      <w:r>
        <w:rPr>
          <w:rFonts w:ascii="宋体" w:cs="宋体" w:hint="eastAsia"/>
          <w:color w:val="000000"/>
        </w:rPr>
        <w:t>）、及配套计价依据；土建、装饰、安装专业采用</w:t>
      </w:r>
      <w:r>
        <w:rPr>
          <w:rFonts w:ascii="宋体" w:cs="宋体"/>
          <w:color w:val="000000"/>
        </w:rPr>
        <w:t>(</w:t>
      </w:r>
      <w:r>
        <w:rPr>
          <w:rFonts w:ascii="宋体" w:cs="宋体" w:hint="eastAsia"/>
          <w:color w:val="000000"/>
        </w:rPr>
        <w:t>建设部《建设工程工程量清单计价规范》（</w:t>
      </w:r>
      <w:r>
        <w:rPr>
          <w:rFonts w:ascii="宋体" w:cs="宋体"/>
          <w:color w:val="000000"/>
        </w:rPr>
        <w:t>GB50500-2008</w:t>
      </w:r>
      <w:r>
        <w:rPr>
          <w:rFonts w:ascii="宋体" w:cs="宋体" w:hint="eastAsia"/>
          <w:color w:val="000000"/>
        </w:rPr>
        <w:t>）</w:t>
      </w:r>
      <w:r>
        <w:rPr>
          <w:rFonts w:ascii="宋体" w:cs="宋体"/>
          <w:color w:val="000000"/>
        </w:rPr>
        <w:t>)</w:t>
      </w:r>
      <w:r>
        <w:rPr>
          <w:rFonts w:ascii="宋体" w:cs="宋体" w:hint="eastAsia"/>
          <w:color w:val="000000"/>
        </w:rPr>
        <w:t>及《安徽省计价定额综合单价》（</w:t>
      </w:r>
      <w:r>
        <w:rPr>
          <w:rFonts w:ascii="宋体" w:cs="宋体"/>
          <w:color w:val="000000"/>
        </w:rPr>
        <w:t>2009</w:t>
      </w:r>
      <w:r>
        <w:rPr>
          <w:rFonts w:ascii="宋体" w:cs="宋体" w:hint="eastAsia"/>
          <w:color w:val="000000"/>
        </w:rPr>
        <w:t>）</w:t>
      </w:r>
      <w:r>
        <w:rPr>
          <w:rFonts w:ascii="宋体" w:cs="宋体"/>
          <w:color w:val="000000"/>
        </w:rPr>
        <w:t>,</w:t>
      </w:r>
      <w:r>
        <w:rPr>
          <w:rFonts w:ascii="宋体" w:cs="宋体" w:hint="eastAsia"/>
          <w:color w:val="000000"/>
        </w:rPr>
        <w:t>安徽省定额总站发布的造价〔</w:t>
      </w:r>
      <w:r>
        <w:rPr>
          <w:rFonts w:ascii="宋体" w:cs="宋体"/>
          <w:color w:val="000000"/>
        </w:rPr>
        <w:t>2016</w:t>
      </w:r>
      <w:r>
        <w:rPr>
          <w:rFonts w:ascii="宋体" w:cs="宋体" w:hint="eastAsia"/>
          <w:color w:val="000000"/>
        </w:rPr>
        <w:t>〕</w:t>
      </w:r>
      <w:r>
        <w:rPr>
          <w:rFonts w:ascii="宋体" w:cs="宋体"/>
          <w:color w:val="000000"/>
        </w:rPr>
        <w:t>11</w:t>
      </w:r>
      <w:r>
        <w:rPr>
          <w:rFonts w:ascii="宋体" w:cs="宋体" w:hint="eastAsia"/>
          <w:color w:val="000000"/>
        </w:rPr>
        <w:t>号关于营业税改征增值税调整现行计价依据的实施意见。</w:t>
      </w:r>
    </w:p>
    <w:p>
      <w:pPr>
        <w:spacing w:line="360" w:lineRule="auto"/>
        <w:outlineLvl w:val="4"/>
        <w:rPr>
          <w:rFonts w:ascii="宋体"/>
          <w:color w:val="000000"/>
        </w:rPr>
      </w:pPr>
      <w:r>
        <w:rPr>
          <w:rFonts w:ascii="宋体" w:cs="宋体"/>
          <w:color w:val="000000"/>
        </w:rPr>
        <w:t xml:space="preserve">    </w:t>
      </w:r>
      <w:r>
        <w:rPr>
          <w:rFonts w:ascii="宋体" w:cs="宋体" w:hint="eastAsia"/>
          <w:color w:val="000000"/>
        </w:rPr>
        <w:t>⑵工程项目设计文件及相关资料。</w:t>
      </w:r>
    </w:p>
    <w:p>
      <w:pPr>
        <w:spacing w:line="360" w:lineRule="auto"/>
        <w:outlineLvl w:val="4"/>
        <w:rPr>
          <w:rFonts w:ascii="宋体"/>
          <w:color w:val="000000"/>
        </w:rPr>
      </w:pPr>
      <w:r>
        <w:rPr>
          <w:rFonts w:ascii="宋体" w:cs="宋体"/>
          <w:color w:val="000000"/>
        </w:rPr>
        <w:t xml:space="preserve">    </w:t>
      </w:r>
      <w:r>
        <w:rPr>
          <w:rFonts w:ascii="宋体" w:cs="宋体" w:hint="eastAsia"/>
          <w:color w:val="000000"/>
        </w:rPr>
        <w:t>⑶本招标文件中的工程量清单及有关要求。</w:t>
      </w:r>
    </w:p>
    <w:p>
      <w:pPr>
        <w:spacing w:line="360" w:lineRule="auto"/>
        <w:outlineLvl w:val="4"/>
        <w:rPr>
          <w:rFonts w:ascii="宋体"/>
          <w:color w:val="000000"/>
        </w:rPr>
      </w:pPr>
      <w:r>
        <w:rPr>
          <w:rFonts w:ascii="宋体" w:cs="宋体"/>
          <w:color w:val="000000"/>
        </w:rPr>
        <w:t xml:space="preserve">    </w:t>
      </w:r>
      <w:r>
        <w:rPr>
          <w:rFonts w:ascii="宋体" w:cs="宋体" w:hint="eastAsia"/>
          <w:color w:val="000000"/>
        </w:rPr>
        <w:t>⑷本工程项目所涉及的常规施工组织设计和施工方案以及所采用的施工机械。</w:t>
      </w:r>
    </w:p>
    <w:p>
      <w:pPr>
        <w:spacing w:line="360" w:lineRule="auto"/>
        <w:outlineLvl w:val="4"/>
        <w:rPr>
          <w:rFonts w:ascii="宋体"/>
          <w:b/>
          <w:bCs/>
          <w:color w:val="000000"/>
        </w:rPr>
      </w:pPr>
      <w:r>
        <w:rPr>
          <w:rFonts w:ascii="宋体" w:cs="宋体"/>
          <w:color w:val="000000"/>
        </w:rPr>
        <w:t xml:space="preserve">    </w:t>
      </w:r>
      <w:r>
        <w:rPr>
          <w:rFonts w:ascii="宋体" w:cs="宋体" w:hint="eastAsia"/>
          <w:color w:val="000000"/>
        </w:rPr>
        <w:t>⑸材料价格参照《阜阳工程造价信息》</w:t>
      </w:r>
      <w:r>
        <w:rPr>
          <w:rFonts w:ascii="宋体" w:cs="宋体"/>
          <w:color w:val="000000"/>
          <w:u w:val="single"/>
        </w:rPr>
        <w:t xml:space="preserve">    </w:t>
      </w:r>
      <w:r>
        <w:rPr>
          <w:rFonts w:ascii="宋体" w:cs="宋体" w:hint="eastAsia"/>
          <w:color w:val="000000"/>
        </w:rPr>
        <w:t>年</w:t>
      </w:r>
      <w:r>
        <w:rPr>
          <w:rFonts w:ascii="宋体" w:cs="宋体"/>
          <w:color w:val="000000"/>
        </w:rPr>
        <w:t>,</w:t>
      </w:r>
      <w:r>
        <w:rPr>
          <w:rFonts w:ascii="宋体" w:cs="宋体" w:hint="eastAsia"/>
          <w:color w:val="000000"/>
        </w:rPr>
        <w:t>第</w:t>
      </w:r>
      <w:r>
        <w:rPr>
          <w:rFonts w:ascii="宋体" w:cs="宋体"/>
          <w:color w:val="000000"/>
          <w:u w:val="single"/>
        </w:rPr>
        <w:t xml:space="preserve">   </w:t>
      </w:r>
      <w:r>
        <w:rPr>
          <w:rFonts w:ascii="宋体" w:cs="宋体" w:hint="eastAsia"/>
          <w:color w:val="000000"/>
        </w:rPr>
        <w:t>期及市场行情。</w:t>
      </w:r>
    </w:p>
    <w:p>
      <w:pPr>
        <w:spacing w:line="520" w:lineRule="exact"/>
        <w:rPr>
          <w:rFonts w:ascii="宋体"/>
          <w:color w:val="000000"/>
        </w:rPr>
      </w:pPr>
      <w:r>
        <w:rPr>
          <w:rFonts w:ascii="宋体"/>
          <w:color w:val="000000"/>
        </w:rPr>
        <w:t xml:space="preserve">    3</w:t>
      </w:r>
      <w:r>
        <w:rPr>
          <w:rFonts w:ascii="宋体" w:hint="eastAsia"/>
          <w:color w:val="000000"/>
        </w:rPr>
        <w:t>、施工中任何变更价款的确定均遵循下述条款的规定</w:t>
      </w:r>
      <w:r>
        <w:rPr>
          <w:rFonts w:ascii="宋体"/>
          <w:color w:val="000000"/>
        </w:rPr>
        <w:t>:</w:t>
      </w:r>
      <w:r>
        <w:rPr>
          <w:rFonts w:ascii="宋体" w:hint="eastAsia"/>
          <w:color w:val="000000"/>
        </w:rPr>
        <w:t>合同中已有的综合单价以本工程最高投标限价的综合单价按下浮率</w:t>
      </w:r>
      <w:r>
        <w:rPr>
          <w:rFonts w:ascii="宋体"/>
          <w:color w:val="000000"/>
          <w:u w:val="single"/>
        </w:rPr>
        <w:t xml:space="preserve">    </w:t>
      </w:r>
      <w:r>
        <w:rPr>
          <w:rFonts w:ascii="宋体"/>
          <w:color w:val="000000"/>
        </w:rPr>
        <w:t>%</w:t>
      </w:r>
      <w:r>
        <w:rPr>
          <w:rFonts w:ascii="宋体" w:hint="eastAsia"/>
          <w:color w:val="000000"/>
        </w:rPr>
        <w:t>（提示：同第三条确定的下浮率）进行下浮；合同中没有的综合单价</w:t>
      </w:r>
      <w:r>
        <w:rPr>
          <w:rFonts w:ascii="宋体"/>
          <w:color w:val="000000"/>
        </w:rPr>
        <w:t>,</w:t>
      </w:r>
      <w:r>
        <w:rPr>
          <w:rFonts w:ascii="宋体" w:hint="eastAsia"/>
          <w:color w:val="000000"/>
        </w:rPr>
        <w:t>则按上条的计价规则组价</w:t>
      </w:r>
      <w:r>
        <w:rPr>
          <w:rFonts w:ascii="宋体"/>
          <w:color w:val="000000"/>
        </w:rPr>
        <w:t>,</w:t>
      </w:r>
      <w:r>
        <w:rPr>
          <w:rFonts w:ascii="宋体" w:hint="eastAsia"/>
          <w:color w:val="000000"/>
        </w:rPr>
        <w:t>重新确定综合单价并按下浮率</w:t>
      </w:r>
      <w:r>
        <w:rPr>
          <w:rFonts w:ascii="宋体"/>
          <w:color w:val="000000"/>
          <w:u w:val="single"/>
        </w:rPr>
        <w:t xml:space="preserve">    </w:t>
      </w:r>
      <w:r>
        <w:rPr>
          <w:rFonts w:ascii="宋体"/>
          <w:color w:val="000000"/>
        </w:rPr>
        <w:t>%</w:t>
      </w:r>
      <w:r>
        <w:rPr>
          <w:rFonts w:ascii="宋体" w:hint="eastAsia"/>
          <w:color w:val="000000"/>
        </w:rPr>
        <w:t>进行下浮。对于暂定价材料和设备价，施工过程中承包人要作好价格确认工作，结算时，按招标人确认的价格对比最高投标限价下浮后的材料和设备价格计算补差，补差部分不再下浮。</w:t>
      </w:r>
    </w:p>
    <w:p>
      <w:pPr>
        <w:spacing w:line="520" w:lineRule="exact"/>
        <w:ind w:firstLineChars="200" w:firstLine="420"/>
        <w:rPr>
          <w:rFonts w:ascii="宋体"/>
          <w:color w:val="000000"/>
        </w:rPr>
      </w:pPr>
      <w:r>
        <w:rPr>
          <w:rFonts w:ascii="宋体" w:hint="eastAsia"/>
          <w:color w:val="000000"/>
        </w:rPr>
        <w:t>十三、本工程履约担保金额为中标价的</w:t>
      </w:r>
      <w:r>
        <w:rPr>
          <w:rFonts w:ascii="宋体"/>
          <w:color w:val="000000"/>
          <w:u w:val="single"/>
        </w:rPr>
        <w:t xml:space="preserve">   </w:t>
      </w:r>
      <w:r>
        <w:rPr>
          <w:rFonts w:ascii="宋体"/>
          <w:color w:val="000000"/>
        </w:rPr>
        <w:t>%</w:t>
      </w:r>
      <w:r>
        <w:rPr>
          <w:rFonts w:ascii="宋体" w:hint="eastAsia"/>
          <w:color w:val="000000"/>
        </w:rPr>
        <w:t>，即</w:t>
      </w:r>
      <w:r>
        <w:rPr>
          <w:rFonts w:ascii="宋体"/>
          <w:color w:val="000000"/>
          <w:u w:val="single"/>
        </w:rPr>
        <w:t xml:space="preserve">           </w:t>
      </w:r>
      <w:r>
        <w:rPr>
          <w:rFonts w:ascii="宋体" w:hint="eastAsia"/>
          <w:color w:val="000000"/>
        </w:rPr>
        <w:t>元。本工程履约担保的形式为现金。</w:t>
      </w:r>
      <w:r>
        <w:rPr>
          <w:rFonts w:ascii="宋体"/>
          <w:color w:val="000000"/>
        </w:rPr>
        <w:t xml:space="preserve"> </w:t>
      </w:r>
    </w:p>
    <w:p>
      <w:pPr>
        <w:spacing w:line="520" w:lineRule="exact"/>
        <w:ind w:leftChars="25" w:left="53" w:rightChars="25" w:right="53" w:firstLineChars="200" w:firstLine="420"/>
        <w:rPr>
          <w:rFonts w:ascii="宋体"/>
          <w:color w:val="000000"/>
        </w:rPr>
      </w:pPr>
      <w:r>
        <w:rPr>
          <w:rFonts w:ascii="宋体" w:hint="eastAsia"/>
          <w:color w:val="000000"/>
        </w:rPr>
        <w:t>十四、到投标截止时间，递交投标文件的投标人不足三家时，仍正常开标，由评标委员会按照第三章评标办法对投标文件进行评审。如有两家通过评审，随机抽取一家为中标人；如仅有一家，则直接确定为中标人。</w:t>
      </w:r>
    </w:p>
    <w:p>
      <w:pPr>
        <w:spacing w:line="520" w:lineRule="exact"/>
        <w:ind w:firstLineChars="200" w:firstLine="420"/>
        <w:rPr>
          <w:rFonts w:ascii="宋体"/>
          <w:color w:val="000000"/>
        </w:rPr>
      </w:pPr>
      <w:r>
        <w:rPr>
          <w:rFonts w:ascii="宋体" w:hint="eastAsia"/>
          <w:color w:val="000000"/>
        </w:rPr>
        <w:t>十五、本招标文件</w:t>
      </w:r>
      <w:r>
        <w:rPr>
          <w:rFonts w:ascii="宋体" w:cs="宋体" w:hint="eastAsia"/>
          <w:color w:val="000000"/>
        </w:rPr>
        <w:t>由招标人或其委托的代理机构负责解释</w:t>
      </w:r>
    </w:p>
    <w:p>
      <w:pPr>
        <w:ind w:firstLine="435"/>
        <w:jc w:val="center"/>
        <w:outlineLvl w:val="0"/>
        <w:rPr>
          <w:rFonts w:ascii="宋体"/>
          <w:color w:val="000000"/>
        </w:rPr>
      </w:pPr>
      <w:r>
        <w:rPr>
          <w:rFonts w:ascii="宋体"/>
          <w:color w:val="000000"/>
        </w:rPr>
        <w:t xml:space="preserve"> </w:t>
      </w:r>
    </w:p>
    <w:p>
      <w:pPr>
        <w:pStyle w:val="1"/>
        <w:spacing w:before="0" w:after="0" w:line="400" w:lineRule="exact"/>
        <w:jc w:val="center"/>
        <w:rPr>
          <w:color w:val="000000"/>
          <w:sz w:val="32"/>
          <w:szCs w:val="32"/>
        </w:rPr>
      </w:pPr>
      <w:r>
        <w:rPr>
          <w:rFonts w:ascii="宋体"/>
          <w:color w:val="000000"/>
          <w:sz w:val="21"/>
          <w:szCs w:val="21"/>
        </w:rPr>
        <w:br w:type="page"/>
      </w:r>
      <w:bookmarkStart w:id="478" w:name="_Toc370196678"/>
      <w:r>
        <w:rPr>
          <w:rFonts w:hint="eastAsia"/>
          <w:color w:val="000000"/>
          <w:sz w:val="32"/>
          <w:szCs w:val="32"/>
        </w:rPr>
        <w:t>第三章</w:t>
      </w:r>
      <w:r>
        <w:rPr>
          <w:color w:val="000000"/>
          <w:sz w:val="32"/>
          <w:szCs w:val="32"/>
        </w:rPr>
        <w:t xml:space="preserve"> </w:t>
      </w:r>
      <w:r>
        <w:rPr>
          <w:rFonts w:hint="eastAsia"/>
          <w:color w:val="000000"/>
          <w:sz w:val="32"/>
          <w:szCs w:val="32"/>
        </w:rPr>
        <w:t>评标办法</w:t>
      </w:r>
      <w:bookmarkEnd w:id="478"/>
    </w:p>
    <w:p>
      <w:pPr>
        <w:rPr>
          <w:color w:val="000000"/>
        </w:rPr>
      </w:pPr>
    </w:p>
    <w:p>
      <w:pPr>
        <w:spacing w:line="400" w:lineRule="exact"/>
        <w:jc w:val="center"/>
        <w:rPr>
          <w:b/>
          <w:bCs/>
          <w:color w:val="000000"/>
        </w:rPr>
      </w:pPr>
      <w:r>
        <w:rPr>
          <w:rFonts w:hint="eastAsia"/>
          <w:b/>
          <w:bCs/>
          <w:color w:val="000000"/>
        </w:rPr>
        <w:t>评标办法前附表</w:t>
      </w:r>
    </w:p>
    <w:p>
      <w:pPr>
        <w:spacing w:line="400" w:lineRule="exact"/>
        <w:jc w:val="center"/>
        <w:rPr>
          <w:b/>
          <w:bCs/>
          <w:color w:val="000000"/>
        </w:rPr>
      </w:pPr>
    </w:p>
    <w:tbl>
      <w:tblPr>
        <w:jc w:val="center"/>
        <w:tblW w:w="9117"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140"/>
        <w:gridCol w:w="1949"/>
        <w:gridCol w:w="6028"/>
      </w:tblGrid>
      <w:tr>
        <w:trPr>
          <w:trHeight w:val="524"/>
        </w:trPr>
        <w:tc>
          <w:tcPr>
            <w:tcW w:w="1140" w:type="dxa"/>
            <w:tcBorders>
              <w:top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评审内容</w:t>
            </w:r>
          </w:p>
        </w:tc>
        <w:tc>
          <w:tcPr>
            <w:tcW w:w="1949"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评审因素</w:t>
            </w:r>
          </w:p>
        </w:tc>
        <w:tc>
          <w:tcPr>
            <w:tcW w:w="6028" w:type="dxa"/>
            <w:tcBorders>
              <w:top w:val="single" w:sz="4" w:space="0" w:color="auto"/>
              <w:left w:val="single" w:sz="4" w:space="0" w:color="auto"/>
              <w:bottom w:val="single" w:sz="4" w:space="0" w:color="auto"/>
            </w:tcBorders>
            <w:vAlign w:val="center"/>
          </w:tcPr>
          <w:p>
            <w:pPr>
              <w:spacing w:line="400" w:lineRule="exact"/>
              <w:jc w:val="center"/>
              <w:rPr>
                <w:rFonts w:ascii="宋体" w:cs="宋体"/>
                <w:color w:val="000000"/>
              </w:rPr>
            </w:pPr>
            <w:r>
              <w:rPr>
                <w:rFonts w:ascii="宋体" w:cs="宋体" w:hint="eastAsia"/>
                <w:color w:val="000000"/>
              </w:rPr>
              <w:t>评审标准</w:t>
            </w:r>
          </w:p>
        </w:tc>
      </w:tr>
      <w:tr>
        <w:trPr>
          <w:cantSplit/>
          <w:trHeight w:val="546"/>
        </w:trPr>
        <w:tc>
          <w:tcPr>
            <w:tcW w:w="1140" w:type="dxa"/>
            <w:vMerge w:val="restart"/>
            <w:tcBorders>
              <w:right w:val="single" w:sz="4" w:space="0" w:color="auto"/>
            </w:tcBorders>
            <w:vAlign w:val="center"/>
          </w:tcPr>
          <w:p>
            <w:pPr>
              <w:spacing w:line="400" w:lineRule="exact"/>
              <w:jc w:val="center"/>
              <w:rPr>
                <w:rFonts w:ascii="宋体" w:cs="宋体"/>
                <w:color w:val="000000"/>
              </w:rPr>
            </w:pPr>
            <w:r>
              <w:rPr>
                <w:rFonts w:ascii="宋体" w:cs="宋体" w:hint="eastAsia"/>
                <w:color w:val="000000"/>
              </w:rPr>
              <w:t>资格评审</w:t>
            </w:r>
          </w:p>
        </w:tc>
        <w:tc>
          <w:tcPr>
            <w:tcW w:w="1949"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营业执照</w:t>
            </w:r>
          </w:p>
        </w:tc>
        <w:tc>
          <w:tcPr>
            <w:tcW w:w="6028" w:type="dxa"/>
            <w:tcBorders>
              <w:top w:val="single" w:sz="4" w:space="0" w:color="auto"/>
              <w:left w:val="single" w:sz="4" w:space="0" w:color="auto"/>
              <w:bottom w:val="single" w:sz="4" w:space="0" w:color="auto"/>
            </w:tcBorders>
          </w:tcPr>
          <w:p>
            <w:pPr>
              <w:spacing w:line="400" w:lineRule="exact"/>
              <w:rPr>
                <w:rFonts w:ascii="宋体" w:cs="宋体"/>
                <w:color w:val="000000"/>
              </w:rPr>
            </w:pPr>
            <w:r>
              <w:rPr>
                <w:rFonts w:ascii="宋体" w:cs="宋体" w:hint="eastAsia"/>
                <w:color w:val="000000"/>
              </w:rPr>
              <w:t>具备有效的营业执照</w:t>
            </w:r>
          </w:p>
        </w:tc>
      </w:tr>
      <w:tr>
        <w:trPr>
          <w:cantSplit/>
          <w:trHeight w:val="534"/>
        </w:trPr>
        <w:tc>
          <w:tcPr>
            <w:tcW w:w="1140" w:type="dxa"/>
            <w:vMerge/>
            <w:tcBorders>
              <w:right w:val="single" w:sz="4" w:space="0" w:color="auto"/>
            </w:tcBorders>
            <w:vAlign w:val="center"/>
          </w:tcPr>
          <w:p/>
        </w:tc>
        <w:tc>
          <w:tcPr>
            <w:tcW w:w="1949"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安全生产许可证</w:t>
            </w:r>
          </w:p>
        </w:tc>
        <w:tc>
          <w:tcPr>
            <w:tcW w:w="6028" w:type="dxa"/>
            <w:tcBorders>
              <w:top w:val="single" w:sz="4" w:space="0" w:color="auto"/>
              <w:left w:val="single" w:sz="4" w:space="0" w:color="auto"/>
              <w:bottom w:val="single" w:sz="4" w:space="0" w:color="auto"/>
            </w:tcBorders>
          </w:tcPr>
          <w:p>
            <w:pPr>
              <w:spacing w:line="400" w:lineRule="exact"/>
              <w:rPr>
                <w:rFonts w:ascii="宋体" w:cs="宋体"/>
                <w:color w:val="000000"/>
              </w:rPr>
            </w:pPr>
            <w:r>
              <w:rPr>
                <w:rFonts w:ascii="宋体" w:cs="宋体" w:hint="eastAsia"/>
                <w:color w:val="000000"/>
              </w:rPr>
              <w:t>具备有效的安全生产许可证</w:t>
            </w:r>
          </w:p>
        </w:tc>
      </w:tr>
      <w:tr>
        <w:trPr>
          <w:cantSplit/>
          <w:trHeight w:val="562"/>
        </w:trPr>
        <w:tc>
          <w:tcPr>
            <w:tcW w:w="1140" w:type="dxa"/>
            <w:vMerge/>
            <w:tcBorders>
              <w:right w:val="single" w:sz="4" w:space="0" w:color="auto"/>
            </w:tcBorders>
            <w:vAlign w:val="center"/>
          </w:tcPr>
          <w:p/>
        </w:tc>
        <w:tc>
          <w:tcPr>
            <w:tcW w:w="1949"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资质证书</w:t>
            </w:r>
          </w:p>
        </w:tc>
        <w:tc>
          <w:tcPr>
            <w:tcW w:w="6028" w:type="dxa"/>
            <w:tcBorders>
              <w:top w:val="single" w:sz="4" w:space="0" w:color="auto"/>
              <w:left w:val="single" w:sz="4" w:space="0" w:color="auto"/>
              <w:bottom w:val="single" w:sz="4" w:space="0" w:color="auto"/>
            </w:tcBorders>
          </w:tcPr>
          <w:p>
            <w:pPr>
              <w:spacing w:line="400" w:lineRule="exact"/>
              <w:rPr>
                <w:rFonts w:ascii="宋体" w:cs="宋体"/>
                <w:color w:val="000000"/>
              </w:rPr>
            </w:pPr>
            <w:r>
              <w:rPr>
                <w:rFonts w:ascii="宋体" w:cs="宋体" w:hint="eastAsia"/>
                <w:color w:val="000000"/>
              </w:rPr>
              <w:t>资质证书副本，资质等级符合招标文件规定</w:t>
            </w:r>
          </w:p>
        </w:tc>
      </w:tr>
      <w:tr>
        <w:trPr>
          <w:cantSplit/>
          <w:trHeight w:val="551"/>
        </w:trPr>
        <w:tc>
          <w:tcPr>
            <w:tcW w:w="1140" w:type="dxa"/>
            <w:vMerge/>
            <w:tcBorders>
              <w:right w:val="single" w:sz="4" w:space="0" w:color="auto"/>
            </w:tcBorders>
            <w:vAlign w:val="center"/>
          </w:tcPr>
          <w:p/>
        </w:tc>
        <w:tc>
          <w:tcPr>
            <w:tcW w:w="1949"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项目经理资格</w:t>
            </w:r>
          </w:p>
        </w:tc>
        <w:tc>
          <w:tcPr>
            <w:tcW w:w="6028" w:type="dxa"/>
            <w:tcBorders>
              <w:top w:val="single" w:sz="4" w:space="0" w:color="auto"/>
              <w:left w:val="single" w:sz="4" w:space="0" w:color="auto"/>
              <w:bottom w:val="single" w:sz="4" w:space="0" w:color="auto"/>
            </w:tcBorders>
          </w:tcPr>
          <w:p>
            <w:pPr>
              <w:spacing w:line="400" w:lineRule="exact"/>
              <w:rPr>
                <w:rFonts w:ascii="宋体" w:cs="宋体"/>
                <w:color w:val="000000"/>
              </w:rPr>
            </w:pPr>
            <w:r>
              <w:rPr>
                <w:rFonts w:ascii="宋体" w:cs="宋体" w:hint="eastAsia"/>
                <w:color w:val="000000"/>
              </w:rPr>
              <w:t>符合招标文件的规定</w:t>
            </w:r>
          </w:p>
        </w:tc>
      </w:tr>
      <w:tr>
        <w:trPr>
          <w:cantSplit/>
          <w:trHeight w:val="255"/>
        </w:trPr>
        <w:tc>
          <w:tcPr>
            <w:tcW w:w="1140" w:type="dxa"/>
            <w:vMerge/>
            <w:tcBorders>
              <w:right w:val="single" w:sz="4" w:space="0" w:color="auto"/>
            </w:tcBorders>
            <w:vAlign w:val="center"/>
          </w:tcPr>
          <w:p/>
        </w:tc>
        <w:tc>
          <w:tcPr>
            <w:tcW w:w="1949"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sz w:val="24"/>
              </w:rPr>
            </w:pPr>
            <w:r>
              <w:rPr>
                <w:rFonts w:ascii="宋体" w:cs="宋体" w:hint="eastAsia"/>
                <w:color w:val="000000"/>
                <w:sz w:val="24"/>
              </w:rPr>
              <w:t>投标保证金</w:t>
            </w:r>
          </w:p>
        </w:tc>
        <w:tc>
          <w:tcPr>
            <w:tcW w:w="6028" w:type="dxa"/>
            <w:tcBorders>
              <w:top w:val="single" w:sz="4" w:space="0" w:color="auto"/>
              <w:left w:val="single" w:sz="4" w:space="0" w:color="auto"/>
              <w:bottom w:val="single" w:sz="4" w:space="0" w:color="auto"/>
            </w:tcBorders>
            <w:vAlign w:val="center"/>
          </w:tcPr>
          <w:p>
            <w:pPr>
              <w:spacing w:line="400" w:lineRule="exact"/>
              <w:rPr>
                <w:rFonts w:ascii="宋体" w:cs="宋体"/>
                <w:color w:val="000000"/>
                <w:sz w:val="24"/>
              </w:rPr>
            </w:pPr>
            <w:r>
              <w:rPr>
                <w:rFonts w:ascii="宋体" w:cs="宋体" w:hint="eastAsia"/>
                <w:color w:val="000000"/>
                <w:sz w:val="24"/>
              </w:rPr>
              <w:t>符合招标文件</w:t>
            </w:r>
            <w:r>
              <w:rPr>
                <w:rFonts w:ascii="宋体" w:cs="宋体"/>
                <w:color w:val="000000"/>
                <w:sz w:val="24"/>
              </w:rPr>
              <w:t xml:space="preserve"> </w:t>
            </w:r>
            <w:r>
              <w:rPr>
                <w:rFonts w:ascii="宋体" w:cs="宋体" w:hint="eastAsia"/>
                <w:color w:val="000000"/>
                <w:sz w:val="24"/>
              </w:rPr>
              <w:t>要求</w:t>
            </w:r>
          </w:p>
        </w:tc>
      </w:tr>
      <w:tr>
        <w:trPr>
          <w:cantSplit/>
          <w:trHeight w:val="543"/>
        </w:trPr>
        <w:tc>
          <w:tcPr>
            <w:tcW w:w="1140" w:type="dxa"/>
            <w:vMerge w:val="restart"/>
            <w:tcBorders>
              <w:top w:val="single" w:sz="4" w:space="0" w:color="auto"/>
              <w:right w:val="single" w:sz="4" w:space="0" w:color="auto"/>
            </w:tcBorders>
            <w:vAlign w:val="center"/>
          </w:tcPr>
          <w:p>
            <w:pPr>
              <w:spacing w:line="400" w:lineRule="exact"/>
              <w:rPr>
                <w:rFonts w:ascii="宋体" w:cs="宋体"/>
                <w:color w:val="000000"/>
              </w:rPr>
            </w:pPr>
            <w:r>
              <w:rPr>
                <w:rFonts w:ascii="宋体" w:cs="宋体" w:hint="eastAsia"/>
                <w:color w:val="000000"/>
              </w:rPr>
              <w:t>符合性评审</w:t>
            </w:r>
          </w:p>
        </w:tc>
        <w:tc>
          <w:tcPr>
            <w:tcW w:w="1949"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cs="宋体"/>
                <w:color w:val="000000"/>
              </w:rPr>
            </w:pPr>
            <w:r>
              <w:rPr>
                <w:rFonts w:ascii="宋体" w:cs="宋体" w:hint="eastAsia"/>
                <w:color w:val="000000"/>
              </w:rPr>
              <w:t>投标人名称</w:t>
            </w:r>
          </w:p>
        </w:tc>
        <w:tc>
          <w:tcPr>
            <w:tcW w:w="6028" w:type="dxa"/>
            <w:tcBorders>
              <w:top w:val="single" w:sz="4" w:space="0" w:color="auto"/>
              <w:left w:val="single" w:sz="4" w:space="0" w:color="auto"/>
              <w:bottom w:val="single" w:sz="4" w:space="0" w:color="auto"/>
            </w:tcBorders>
          </w:tcPr>
          <w:p>
            <w:pPr>
              <w:spacing w:line="400" w:lineRule="exact"/>
              <w:rPr>
                <w:rFonts w:ascii="宋体" w:cs="宋体"/>
                <w:color w:val="000000"/>
              </w:rPr>
            </w:pPr>
            <w:r>
              <w:rPr>
                <w:rFonts w:ascii="宋体" w:cs="宋体" w:hint="eastAsia"/>
                <w:color w:val="000000"/>
              </w:rPr>
              <w:t>与营业执照、资质证书、安全生产许可证一致。</w:t>
            </w:r>
          </w:p>
        </w:tc>
      </w:tr>
      <w:tr>
        <w:trPr>
          <w:cantSplit/>
          <w:trHeight w:val="543"/>
        </w:trPr>
        <w:tc>
          <w:tcPr>
            <w:tcW w:w="1140" w:type="dxa"/>
            <w:vMerge/>
            <w:tcBorders>
              <w:right w:val="single" w:sz="4" w:space="0" w:color="auto"/>
            </w:tcBorders>
            <w:vAlign w:val="center"/>
          </w:tcPr>
          <w:p/>
        </w:tc>
        <w:tc>
          <w:tcPr>
            <w:tcW w:w="1949"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投标函签字或盖章</w:t>
            </w:r>
          </w:p>
        </w:tc>
        <w:tc>
          <w:tcPr>
            <w:tcW w:w="6028"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符合“投标函”格式要求</w:t>
            </w:r>
          </w:p>
        </w:tc>
      </w:tr>
      <w:tr>
        <w:trPr>
          <w:cantSplit/>
          <w:trHeight w:val="543"/>
        </w:trPr>
        <w:tc>
          <w:tcPr>
            <w:tcW w:w="1140" w:type="dxa"/>
            <w:vMerge/>
            <w:tcBorders>
              <w:bottom w:val="single" w:sz="4" w:space="0" w:color="auto"/>
              <w:right w:val="single" w:sz="4" w:space="0" w:color="auto"/>
            </w:tcBorders>
            <w:vAlign w:val="center"/>
          </w:tcPr>
          <w:p/>
        </w:tc>
        <w:tc>
          <w:tcPr>
            <w:tcW w:w="1949"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cs="宋体"/>
                <w:color w:val="000000"/>
              </w:rPr>
            </w:pPr>
            <w:r>
              <w:rPr>
                <w:rFonts w:ascii="宋体" w:cs="宋体" w:hint="eastAsia"/>
                <w:color w:val="000000"/>
              </w:rPr>
              <w:t>项目班子人员</w:t>
            </w:r>
          </w:p>
        </w:tc>
        <w:tc>
          <w:tcPr>
            <w:tcW w:w="6028" w:type="dxa"/>
            <w:tcBorders>
              <w:top w:val="single" w:sz="4" w:space="0" w:color="auto"/>
              <w:left w:val="single" w:sz="4" w:space="0" w:color="auto"/>
              <w:bottom w:val="single" w:sz="4" w:space="0" w:color="auto"/>
            </w:tcBorders>
            <w:vAlign w:val="center"/>
          </w:tcPr>
          <w:p>
            <w:pPr>
              <w:spacing w:line="400" w:lineRule="exact"/>
              <w:rPr>
                <w:rFonts w:ascii="宋体" w:cs="宋体"/>
                <w:bCs/>
                <w:color w:val="000000"/>
              </w:rPr>
            </w:pPr>
            <w:r>
              <w:rPr>
                <w:rFonts w:ascii="宋体" w:cs="宋体" w:hint="eastAsia"/>
                <w:bCs/>
                <w:color w:val="000000"/>
              </w:rPr>
              <w:t>要求技术负责人、施工员、质检员、安全员</w:t>
            </w:r>
          </w:p>
        </w:tc>
      </w:tr>
    </w:tbl>
    <w:p>
      <w:pPr>
        <w:spacing w:line="400" w:lineRule="exact"/>
        <w:ind w:firstLineChars="147" w:firstLine="309"/>
        <w:rPr>
          <w:b/>
          <w:color w:val="000000"/>
        </w:rPr>
      </w:pPr>
      <w:r>
        <w:rPr>
          <w:rFonts w:hint="eastAsia"/>
          <w:b/>
          <w:color w:val="000000"/>
        </w:rPr>
        <w:t>以上参与评审的项目经理及其他主要人证书、证件等资料复印件加盖公章装订在投标文件中，无需提供原件。</w:t>
      </w:r>
    </w:p>
    <w:p>
      <w:pPr>
        <w:spacing w:line="400" w:lineRule="exact"/>
        <w:jc w:val="center"/>
        <w:rPr>
          <w:color w:val="000000"/>
        </w:rPr>
      </w:pPr>
      <w:r>
        <w:rPr>
          <w:rFonts w:ascii="宋体"/>
          <w:color w:val="000000"/>
        </w:rPr>
        <w:br w:type="page"/>
      </w:r>
    </w:p>
    <w:p>
      <w:pPr>
        <w:spacing w:line="360" w:lineRule="auto"/>
        <w:ind w:left="623" w:hangingChars="297" w:hanging="623"/>
        <w:rPr>
          <w:rFonts w:ascii="宋体"/>
          <w:color w:val="000000"/>
        </w:rPr>
      </w:pPr>
      <w:r>
        <w:rPr>
          <w:rFonts w:ascii="宋体"/>
          <w:color w:val="000000"/>
        </w:rPr>
        <w:t>1.</w:t>
      </w:r>
      <w:r>
        <w:rPr>
          <w:rFonts w:ascii="宋体" w:hint="eastAsia"/>
          <w:color w:val="000000"/>
        </w:rPr>
        <w:t>评标程序</w:t>
      </w:r>
    </w:p>
    <w:p>
      <w:pPr>
        <w:spacing w:line="360" w:lineRule="auto"/>
        <w:ind w:firstLineChars="150" w:firstLine="315"/>
        <w:rPr>
          <w:rFonts w:ascii="宋体"/>
          <w:color w:val="000000"/>
        </w:rPr>
      </w:pPr>
      <w:r>
        <w:rPr>
          <w:rFonts w:ascii="宋体" w:hint="eastAsia"/>
          <w:color w:val="000000"/>
        </w:rPr>
        <w:t>评标准备、评审、确定中标人。</w:t>
      </w:r>
    </w:p>
    <w:p>
      <w:pPr>
        <w:spacing w:line="360" w:lineRule="auto"/>
        <w:rPr>
          <w:rFonts w:ascii="宋体"/>
          <w:color w:val="000000"/>
        </w:rPr>
      </w:pPr>
      <w:r>
        <w:rPr>
          <w:rFonts w:ascii="宋体"/>
          <w:color w:val="000000"/>
        </w:rPr>
        <w:t>1.1</w:t>
      </w:r>
      <w:r>
        <w:rPr>
          <w:rFonts w:ascii="宋体" w:hint="eastAsia"/>
          <w:color w:val="000000"/>
        </w:rPr>
        <w:t>评标准备</w:t>
      </w:r>
    </w:p>
    <w:p>
      <w:pPr>
        <w:spacing w:line="360" w:lineRule="auto"/>
        <w:ind w:firstLineChars="150" w:firstLine="315"/>
        <w:rPr>
          <w:rFonts w:ascii="宋体"/>
          <w:color w:val="000000"/>
        </w:rPr>
      </w:pPr>
      <w:r>
        <w:rPr>
          <w:rFonts w:ascii="宋体" w:hint="eastAsia"/>
          <w:color w:val="000000"/>
        </w:rPr>
        <w:t>评标委员会熟悉招标文件：</w:t>
      </w:r>
    </w:p>
    <w:p>
      <w:pPr>
        <w:spacing w:line="360" w:lineRule="auto"/>
        <w:rPr>
          <w:rFonts w:ascii="宋体"/>
          <w:color w:val="000000"/>
        </w:rPr>
      </w:pPr>
      <w:r>
        <w:rPr>
          <w:rFonts w:ascii="宋体"/>
          <w:color w:val="000000"/>
        </w:rPr>
        <w:t xml:space="preserve">   (1)</w:t>
      </w:r>
      <w:r>
        <w:rPr>
          <w:rFonts w:ascii="宋体" w:hint="eastAsia"/>
          <w:color w:val="000000"/>
        </w:rPr>
        <w:t>阅读、研究招标文件和相关评标资料，获取评标所需要的重要信息和数据</w:t>
      </w:r>
      <w:r>
        <w:rPr>
          <w:rFonts w:ascii="宋体"/>
          <w:color w:val="000000"/>
        </w:rPr>
        <w:t>,</w:t>
      </w:r>
      <w:r>
        <w:rPr>
          <w:rFonts w:ascii="宋体" w:hint="eastAsia"/>
          <w:color w:val="000000"/>
        </w:rPr>
        <w:t>至少应了解和熟悉以下内容：招标的目标、招标项目的范围和性质、招标文件规定的主要要求。</w:t>
      </w:r>
    </w:p>
    <w:p>
      <w:pPr>
        <w:spacing w:line="360" w:lineRule="auto"/>
        <w:ind w:firstLineChars="150" w:firstLine="315"/>
        <w:rPr>
          <w:rFonts w:ascii="宋体"/>
          <w:color w:val="000000"/>
        </w:rPr>
      </w:pPr>
      <w:r>
        <w:rPr>
          <w:rFonts w:ascii="宋体"/>
          <w:color w:val="000000"/>
        </w:rPr>
        <w:t>(2)</w:t>
      </w:r>
      <w:r>
        <w:rPr>
          <w:rFonts w:ascii="宋体" w:hint="eastAsia"/>
          <w:color w:val="000000"/>
        </w:rPr>
        <w:t>熟悉招标文件规定的评标标准和评审方法及在评标过程中需要考虑的相关因素。</w:t>
      </w:r>
    </w:p>
    <w:p>
      <w:pPr>
        <w:spacing w:line="360" w:lineRule="auto"/>
        <w:ind w:left="623" w:hangingChars="297" w:hanging="623"/>
        <w:rPr>
          <w:rFonts w:ascii="宋体"/>
          <w:color w:val="000000"/>
        </w:rPr>
      </w:pPr>
      <w:r>
        <w:rPr>
          <w:rFonts w:ascii="宋体"/>
          <w:color w:val="000000"/>
        </w:rPr>
        <w:t>1.2</w:t>
      </w:r>
      <w:r>
        <w:rPr>
          <w:rFonts w:ascii="宋体" w:hint="eastAsia"/>
          <w:color w:val="000000"/>
        </w:rPr>
        <w:t>评审</w:t>
      </w:r>
    </w:p>
    <w:p>
      <w:pPr>
        <w:spacing w:line="360" w:lineRule="auto"/>
        <w:ind w:left="623" w:hangingChars="297" w:hanging="623"/>
        <w:rPr>
          <w:rFonts w:ascii="宋体"/>
          <w:b/>
          <w:bCs/>
          <w:color w:val="000000"/>
        </w:rPr>
      </w:pPr>
      <w:r>
        <w:rPr>
          <w:rFonts w:ascii="宋体"/>
          <w:color w:val="000000"/>
        </w:rPr>
        <w:t xml:space="preserve">    </w:t>
      </w:r>
      <w:r>
        <w:rPr>
          <w:rFonts w:ascii="宋体" w:hint="eastAsia"/>
          <w:color w:val="000000"/>
        </w:rPr>
        <w:t>有以下情形之一的，评标委员会应当否决其投标：</w:t>
      </w:r>
    </w:p>
    <w:p>
      <w:pPr>
        <w:spacing w:line="360" w:lineRule="auto"/>
        <w:ind w:firstLineChars="150" w:firstLine="315"/>
        <w:rPr>
          <w:rFonts w:ascii="宋体"/>
          <w:color w:val="000000"/>
        </w:rPr>
      </w:pPr>
      <w:r>
        <w:rPr>
          <w:rFonts w:ascii="宋体" w:hint="eastAsia"/>
          <w:color w:val="000000"/>
        </w:rPr>
        <w:t>（</w:t>
      </w:r>
      <w:r>
        <w:rPr>
          <w:rFonts w:ascii="宋体"/>
          <w:color w:val="000000"/>
        </w:rPr>
        <w:t>1</w:t>
      </w:r>
      <w:r>
        <w:rPr>
          <w:rFonts w:ascii="宋体" w:hint="eastAsia"/>
          <w:color w:val="000000"/>
        </w:rPr>
        <w:t>）评标委员会按照评标办法前附表的规定的评审标准对投标文件进行评审，有任何一项不符合评审标准的；</w:t>
      </w:r>
    </w:p>
    <w:p>
      <w:pPr>
        <w:spacing w:line="360" w:lineRule="auto"/>
        <w:ind w:firstLineChars="150" w:firstLine="315"/>
        <w:rPr>
          <w:rFonts w:ascii="宋体"/>
          <w:color w:val="000000"/>
        </w:rPr>
      </w:pPr>
      <w:r>
        <w:rPr>
          <w:rFonts w:ascii="宋体" w:hint="eastAsia"/>
          <w:color w:val="000000"/>
        </w:rPr>
        <w:t>（</w:t>
      </w:r>
      <w:r>
        <w:rPr>
          <w:rFonts w:ascii="宋体"/>
          <w:color w:val="000000"/>
        </w:rPr>
        <w:t>2</w:t>
      </w:r>
      <w:r>
        <w:rPr>
          <w:rFonts w:ascii="宋体" w:hint="eastAsia"/>
          <w:color w:val="000000"/>
        </w:rPr>
        <w:t>）有串通投标或弄虚作假或有其他违法行为的；</w:t>
      </w:r>
    </w:p>
    <w:p>
      <w:pPr>
        <w:spacing w:line="360" w:lineRule="auto"/>
        <w:ind w:firstLineChars="150" w:firstLine="315"/>
        <w:rPr>
          <w:rFonts w:ascii="宋体"/>
          <w:color w:val="000000"/>
        </w:rPr>
      </w:pPr>
      <w:r>
        <w:rPr>
          <w:rFonts w:ascii="宋体" w:hint="eastAsia"/>
          <w:color w:val="000000"/>
        </w:rPr>
        <w:t>串通投标行为是指：</w:t>
      </w:r>
    </w:p>
    <w:p>
      <w:pPr>
        <w:spacing w:line="360" w:lineRule="auto"/>
        <w:ind w:firstLineChars="150" w:firstLine="315"/>
        <w:rPr>
          <w:rFonts w:ascii="宋体"/>
          <w:color w:val="000000"/>
        </w:rPr>
      </w:pPr>
      <w:r>
        <w:rPr>
          <w:rFonts w:ascii="宋体" w:hint="eastAsia"/>
          <w:color w:val="000000"/>
        </w:rPr>
        <w:t>（</w:t>
      </w:r>
      <w:r>
        <w:rPr>
          <w:rFonts w:ascii="宋体"/>
          <w:color w:val="000000"/>
        </w:rPr>
        <w:t>a</w:t>
      </w:r>
      <w:r>
        <w:rPr>
          <w:rFonts w:ascii="宋体" w:hint="eastAsia"/>
          <w:color w:val="000000"/>
        </w:rPr>
        <w:t>）不同投标人的投标文件内容存在非正常一致的；</w:t>
      </w:r>
    </w:p>
    <w:p>
      <w:pPr>
        <w:spacing w:line="360" w:lineRule="auto"/>
        <w:ind w:firstLineChars="150" w:firstLine="315"/>
        <w:rPr>
          <w:rFonts w:ascii="宋体"/>
          <w:color w:val="000000"/>
        </w:rPr>
      </w:pPr>
      <w:r>
        <w:rPr>
          <w:rFonts w:ascii="宋体" w:hint="eastAsia"/>
          <w:color w:val="000000"/>
        </w:rPr>
        <w:t>（</w:t>
      </w:r>
      <w:r>
        <w:rPr>
          <w:rFonts w:ascii="宋体"/>
          <w:color w:val="000000"/>
        </w:rPr>
        <w:t>b</w:t>
      </w:r>
      <w:r>
        <w:rPr>
          <w:rFonts w:ascii="宋体" w:hint="eastAsia"/>
          <w:color w:val="000000"/>
        </w:rPr>
        <w:t>）不同投标人委托同一人投标或与同一人联合投标的；</w:t>
      </w:r>
    </w:p>
    <w:p>
      <w:pPr>
        <w:spacing w:line="360" w:lineRule="auto"/>
        <w:ind w:firstLineChars="150" w:firstLine="315"/>
        <w:rPr>
          <w:rFonts w:ascii="宋体"/>
          <w:color w:val="000000"/>
        </w:rPr>
      </w:pPr>
      <w:r>
        <w:rPr>
          <w:rFonts w:ascii="宋体" w:hint="eastAsia"/>
          <w:color w:val="000000"/>
        </w:rPr>
        <w:t>（</w:t>
      </w:r>
      <w:r>
        <w:rPr>
          <w:rFonts w:ascii="宋体"/>
          <w:color w:val="000000"/>
        </w:rPr>
        <w:t>c</w:t>
      </w:r>
      <w:r>
        <w:rPr>
          <w:rFonts w:ascii="宋体" w:hint="eastAsia"/>
          <w:color w:val="000000"/>
        </w:rPr>
        <w:t>）不同投标人的投标文件载明的项目管理班子成员出现同一人的；</w:t>
      </w:r>
    </w:p>
    <w:p>
      <w:pPr>
        <w:spacing w:line="360" w:lineRule="auto"/>
        <w:ind w:firstLineChars="150" w:firstLine="315"/>
        <w:rPr>
          <w:rFonts w:ascii="宋体"/>
          <w:color w:val="000000"/>
        </w:rPr>
      </w:pPr>
      <w:r>
        <w:rPr>
          <w:rFonts w:ascii="宋体" w:hint="eastAsia"/>
          <w:color w:val="000000"/>
        </w:rPr>
        <w:t>（</w:t>
      </w:r>
      <w:r>
        <w:rPr>
          <w:rFonts w:ascii="宋体"/>
          <w:color w:val="000000"/>
        </w:rPr>
        <w:t>d</w:t>
      </w:r>
      <w:r>
        <w:rPr>
          <w:rFonts w:ascii="宋体" w:hint="eastAsia"/>
          <w:color w:val="000000"/>
        </w:rPr>
        <w:t>）不同投标人的投标文件相互混装的；</w:t>
      </w:r>
    </w:p>
    <w:p>
      <w:pPr>
        <w:spacing w:line="360" w:lineRule="auto"/>
        <w:ind w:firstLineChars="150" w:firstLine="315"/>
        <w:rPr>
          <w:rFonts w:ascii="宋体"/>
          <w:color w:val="000000"/>
        </w:rPr>
      </w:pPr>
      <w:r>
        <w:rPr>
          <w:rFonts w:ascii="宋体" w:hint="eastAsia"/>
          <w:color w:val="000000"/>
        </w:rPr>
        <w:t>（</w:t>
      </w:r>
      <w:r>
        <w:rPr>
          <w:rFonts w:ascii="宋体"/>
          <w:color w:val="000000"/>
        </w:rPr>
        <w:t>e</w:t>
      </w:r>
      <w:r>
        <w:rPr>
          <w:rFonts w:ascii="宋体" w:hint="eastAsia"/>
          <w:color w:val="000000"/>
        </w:rPr>
        <w:t>）不同投标人的投标文件由同一单位或同一人编制的；</w:t>
      </w:r>
    </w:p>
    <w:p>
      <w:pPr>
        <w:spacing w:line="360" w:lineRule="auto"/>
        <w:ind w:firstLineChars="150" w:firstLine="315"/>
        <w:rPr>
          <w:rFonts w:ascii="宋体"/>
          <w:color w:val="000000"/>
        </w:rPr>
      </w:pPr>
      <w:r>
        <w:rPr>
          <w:rFonts w:ascii="宋体" w:hint="eastAsia"/>
          <w:color w:val="000000"/>
        </w:rPr>
        <w:t>（</w:t>
      </w:r>
      <w:r>
        <w:rPr>
          <w:rFonts w:ascii="宋体"/>
          <w:color w:val="000000"/>
        </w:rPr>
        <w:t>f</w:t>
      </w:r>
      <w:r>
        <w:rPr>
          <w:rFonts w:ascii="宋体" w:hint="eastAsia"/>
          <w:color w:val="000000"/>
        </w:rPr>
        <w:t>）不同投标人聘请同一人或同一中介机构为其投标提供技术或经济咨询服务的；</w:t>
      </w:r>
    </w:p>
    <w:p>
      <w:pPr>
        <w:spacing w:line="360" w:lineRule="auto"/>
        <w:ind w:firstLineChars="200" w:firstLine="420"/>
        <w:rPr>
          <w:rFonts w:ascii="宋体"/>
          <w:color w:val="000000"/>
        </w:rPr>
      </w:pPr>
      <w:r>
        <w:rPr>
          <w:rFonts w:ascii="宋体"/>
          <w:color w:val="000000"/>
        </w:rPr>
        <w:t>(3</w:t>
      </w:r>
      <w:r>
        <w:rPr>
          <w:rFonts w:ascii="宋体" w:hint="eastAsia"/>
          <w:color w:val="000000"/>
        </w:rPr>
        <w:t>）不按评标委员会要求澄清、说明或补正的；</w:t>
      </w:r>
    </w:p>
    <w:p>
      <w:pPr>
        <w:spacing w:line="360" w:lineRule="auto"/>
        <w:ind w:firstLineChars="200" w:firstLine="420"/>
        <w:rPr>
          <w:rFonts w:ascii="宋体"/>
          <w:color w:val="000000"/>
        </w:rPr>
      </w:pPr>
      <w:r>
        <w:rPr>
          <w:rFonts w:ascii="宋体"/>
          <w:color w:val="000000"/>
        </w:rPr>
        <w:t>(4)</w:t>
      </w:r>
      <w:r>
        <w:rPr>
          <w:rFonts w:ascii="宋体" w:hint="eastAsia"/>
          <w:color w:val="000000"/>
        </w:rPr>
        <w:t>投标承诺书中相关内容不能满足招标文件要求</w:t>
      </w:r>
      <w:r>
        <w:rPr>
          <w:rFonts w:ascii="宋体"/>
          <w:color w:val="000000"/>
        </w:rPr>
        <w:t>,</w:t>
      </w:r>
      <w:r>
        <w:rPr>
          <w:rFonts w:ascii="宋体" w:hint="eastAsia"/>
          <w:color w:val="000000"/>
        </w:rPr>
        <w:t>或作出的承诺与招标文件中提供的投标承诺书中相关内容相抵触或有遗漏的。</w:t>
      </w:r>
    </w:p>
    <w:p>
      <w:pPr>
        <w:spacing w:line="360" w:lineRule="auto"/>
        <w:ind w:left="623" w:hangingChars="297" w:hanging="623"/>
        <w:rPr>
          <w:rFonts w:ascii="宋体"/>
          <w:color w:val="000000"/>
        </w:rPr>
      </w:pPr>
      <w:r>
        <w:rPr>
          <w:rFonts w:ascii="宋体"/>
          <w:color w:val="000000"/>
        </w:rPr>
        <w:t xml:space="preserve">2. </w:t>
      </w:r>
      <w:r>
        <w:rPr>
          <w:rFonts w:ascii="宋体" w:hint="eastAsia"/>
          <w:color w:val="000000"/>
        </w:rPr>
        <w:t>确定中标人</w:t>
      </w:r>
    </w:p>
    <w:p>
      <w:pPr>
        <w:spacing w:line="520" w:lineRule="exact"/>
        <w:ind w:firstLineChars="200" w:firstLine="420"/>
        <w:rPr>
          <w:rFonts w:ascii="宋体"/>
          <w:color w:val="000000"/>
        </w:rPr>
      </w:pPr>
      <w:r>
        <w:rPr>
          <w:rFonts w:ascii="宋体" w:hint="eastAsia"/>
          <w:color w:val="000000"/>
        </w:rPr>
        <w:t>（</w:t>
      </w:r>
      <w:r>
        <w:rPr>
          <w:rFonts w:ascii="宋体"/>
          <w:color w:val="000000"/>
        </w:rPr>
        <w:t>1</w:t>
      </w:r>
      <w:r>
        <w:rPr>
          <w:rFonts w:ascii="宋体" w:hint="eastAsia"/>
          <w:color w:val="000000"/>
        </w:rPr>
        <w:t>）宣布通过和未通过评审的投标文件，投标人代表对评审结果签字确认；</w:t>
      </w:r>
    </w:p>
    <w:p>
      <w:pPr>
        <w:spacing w:line="520" w:lineRule="exact"/>
        <w:ind w:firstLineChars="200" w:firstLine="420"/>
        <w:rPr>
          <w:rFonts w:ascii="宋体"/>
          <w:color w:val="000000"/>
        </w:rPr>
      </w:pPr>
      <w:r>
        <w:rPr>
          <w:rFonts w:ascii="宋体" w:hint="eastAsia"/>
          <w:color w:val="000000"/>
        </w:rPr>
        <w:t>（</w:t>
      </w:r>
      <w:r>
        <w:rPr>
          <w:rFonts w:ascii="宋体"/>
          <w:color w:val="000000"/>
        </w:rPr>
        <w:t>2</w:t>
      </w:r>
      <w:r>
        <w:rPr>
          <w:rFonts w:ascii="宋体" w:hint="eastAsia"/>
          <w:color w:val="000000"/>
        </w:rPr>
        <w:t>）投标文件通过评审的所有投标人，按投标文件递交顺序，依次在抽签签到表上登记签到；</w:t>
      </w:r>
    </w:p>
    <w:p>
      <w:pPr>
        <w:spacing w:line="520" w:lineRule="exact"/>
        <w:ind w:firstLineChars="200" w:firstLine="420"/>
        <w:rPr>
          <w:rFonts w:ascii="宋体"/>
          <w:color w:val="000000"/>
        </w:rPr>
      </w:pPr>
      <w:r>
        <w:rPr>
          <w:rFonts w:ascii="宋体" w:hint="eastAsia"/>
          <w:color w:val="000000"/>
        </w:rPr>
        <w:t>（</w:t>
      </w:r>
      <w:r>
        <w:rPr>
          <w:rFonts w:ascii="宋体"/>
          <w:color w:val="000000"/>
        </w:rPr>
        <w:t>2</w:t>
      </w:r>
      <w:r>
        <w:rPr>
          <w:rFonts w:ascii="宋体" w:hint="eastAsia"/>
          <w:color w:val="000000"/>
        </w:rPr>
        <w:t>）机内放入球码，球码数量为投标文件通过评审的投标人数量，球码号为投标人的抽签号码；</w:t>
      </w:r>
    </w:p>
    <w:p>
      <w:pPr>
        <w:spacing w:line="520" w:lineRule="exact"/>
        <w:ind w:firstLineChars="200" w:firstLine="420"/>
        <w:rPr>
          <w:rFonts w:ascii="宋体"/>
          <w:color w:val="000000"/>
        </w:rPr>
      </w:pPr>
      <w:r>
        <w:rPr>
          <w:rFonts w:ascii="宋体" w:hint="eastAsia"/>
          <w:color w:val="000000"/>
        </w:rPr>
        <w:t>（</w:t>
      </w:r>
      <w:r>
        <w:rPr>
          <w:rFonts w:ascii="宋体"/>
          <w:color w:val="000000"/>
        </w:rPr>
        <w:t>3</w:t>
      </w:r>
      <w:r>
        <w:rPr>
          <w:rFonts w:ascii="宋体" w:hint="eastAsia"/>
          <w:color w:val="000000"/>
        </w:rPr>
        <w:t>）通过摇号机随机抽取一个球码，此球码号对应的投标人即为中标人；</w:t>
      </w:r>
    </w:p>
    <w:p>
      <w:pPr>
        <w:spacing w:line="520" w:lineRule="exact"/>
        <w:ind w:firstLineChars="200" w:firstLine="420"/>
        <w:rPr>
          <w:rFonts w:ascii="宋体"/>
          <w:color w:val="000000"/>
        </w:rPr>
      </w:pPr>
      <w:r>
        <w:rPr>
          <w:rFonts w:ascii="宋体" w:hint="eastAsia"/>
          <w:color w:val="000000"/>
        </w:rPr>
        <w:t>（</w:t>
      </w:r>
      <w:r>
        <w:rPr>
          <w:rFonts w:ascii="宋体"/>
          <w:color w:val="000000"/>
        </w:rPr>
        <w:t>4</w:t>
      </w:r>
      <w:r>
        <w:rPr>
          <w:rFonts w:ascii="宋体" w:hint="eastAsia"/>
          <w:color w:val="000000"/>
        </w:rPr>
        <w:t>）当场宣布中标结果并记录在案；</w:t>
      </w:r>
    </w:p>
    <w:p>
      <w:pPr>
        <w:spacing w:line="520" w:lineRule="exact"/>
        <w:ind w:firstLine="480"/>
        <w:rPr>
          <w:rFonts w:ascii="宋体"/>
          <w:color w:val="000000"/>
        </w:rPr>
      </w:pPr>
      <w:r>
        <w:rPr>
          <w:rFonts w:ascii="宋体"/>
          <w:color w:val="000000"/>
        </w:rPr>
        <w:t>(5)</w:t>
      </w:r>
      <w:r>
        <w:rPr>
          <w:rFonts w:ascii="宋体" w:hint="eastAsia"/>
          <w:color w:val="000000"/>
        </w:rPr>
        <w:t>各投标人代表在抽取结果表上签字确认。</w:t>
      </w:r>
    </w:p>
    <w:p>
      <w:pPr>
        <w:spacing w:line="360" w:lineRule="auto"/>
        <w:ind w:firstLineChars="150" w:firstLine="315"/>
        <w:rPr>
          <w:rFonts w:ascii="宋体"/>
          <w:color w:val="000000"/>
        </w:rPr>
      </w:pPr>
    </w:p>
    <w:p>
      <w:pPr>
        <w:spacing w:line="360" w:lineRule="auto"/>
        <w:rPr>
          <w:rFonts w:ascii="宋体"/>
          <w:color w:val="000000"/>
        </w:rPr>
      </w:pPr>
      <w:r>
        <w:rPr>
          <w:rFonts w:ascii="宋体"/>
          <w:color w:val="000000"/>
        </w:rPr>
        <w:t>4</w:t>
      </w:r>
      <w:r>
        <w:rPr>
          <w:rFonts w:ascii="宋体" w:hint="eastAsia"/>
          <w:color w:val="000000"/>
        </w:rPr>
        <w:t>、投标文件的澄清和补正</w:t>
      </w:r>
    </w:p>
    <w:p>
      <w:pPr>
        <w:spacing w:line="360" w:lineRule="auto"/>
        <w:ind w:firstLineChars="150" w:firstLine="315"/>
        <w:rPr>
          <w:rFonts w:ascii="宋体"/>
          <w:color w:val="000000"/>
        </w:rPr>
      </w:pPr>
      <w:r>
        <w:rPr>
          <w:rFonts w:ascii="宋体"/>
          <w:color w:val="000000"/>
        </w:rPr>
        <w:t>4.1</w:t>
      </w:r>
      <w:r>
        <w:rPr>
          <w:rFonts w:ascii="宋体" w:hint="eastAsia"/>
          <w:color w:val="000000"/>
        </w:rPr>
        <w:t>在评标过程中，评标委员会可以书面形式要求投标人对所提交的投标文件中不明确的内容进行书面澄清或说明，或者对细微偏差进行补正。评标委员会不接受投标人主动提出的澄清、说明或补正。</w:t>
      </w:r>
    </w:p>
    <w:p>
      <w:pPr>
        <w:spacing w:line="360" w:lineRule="auto"/>
        <w:ind w:firstLineChars="150" w:firstLine="315"/>
        <w:rPr>
          <w:rFonts w:ascii="宋体"/>
          <w:color w:val="000000"/>
        </w:rPr>
      </w:pPr>
      <w:r>
        <w:rPr>
          <w:rFonts w:ascii="宋体"/>
          <w:color w:val="000000"/>
        </w:rPr>
        <w:t>4.2</w:t>
      </w:r>
      <w:r>
        <w:rPr>
          <w:rFonts w:ascii="宋体" w:hint="eastAsia"/>
          <w:color w:val="000000"/>
        </w:rPr>
        <w:t>澄清、说明和补正不得改变投标文件的实质性内容。投标人的书面澄清、说明和补正属于投标文件的组成部分。</w:t>
      </w:r>
    </w:p>
    <w:p>
      <w:pPr>
        <w:spacing w:line="360" w:lineRule="auto"/>
        <w:ind w:firstLineChars="150" w:firstLine="315"/>
        <w:rPr>
          <w:rFonts w:ascii="宋体"/>
          <w:color w:val="000000"/>
        </w:rPr>
      </w:pPr>
      <w:r>
        <w:rPr>
          <w:rFonts w:ascii="宋体"/>
          <w:color w:val="000000"/>
        </w:rPr>
        <w:t>4.3</w:t>
      </w:r>
      <w:r>
        <w:rPr>
          <w:rFonts w:ascii="宋体" w:hint="eastAsia"/>
          <w:color w:val="000000"/>
        </w:rPr>
        <w:t>评标委员会对投标人提交的澄清、说明或补正有疑问的，可以要求投标人进一步澄清、说明或补正，直至满足评标委员会的要求。</w:t>
      </w:r>
    </w:p>
    <w:p>
      <w:pPr>
        <w:spacing w:line="360" w:lineRule="auto"/>
        <w:ind w:left="623" w:hangingChars="297" w:hanging="623"/>
        <w:rPr>
          <w:rFonts w:ascii="宋体"/>
          <w:color w:val="000000"/>
        </w:rPr>
      </w:pPr>
      <w:r>
        <w:rPr>
          <w:rFonts w:ascii="宋体"/>
          <w:color w:val="000000"/>
        </w:rPr>
        <w:t>5</w:t>
      </w:r>
      <w:r>
        <w:rPr>
          <w:rFonts w:ascii="宋体" w:hint="eastAsia"/>
          <w:color w:val="000000"/>
        </w:rPr>
        <w:t>、评标结果</w:t>
      </w:r>
    </w:p>
    <w:p>
      <w:pPr>
        <w:spacing w:line="360" w:lineRule="auto"/>
        <w:rPr>
          <w:rFonts w:ascii="宋体"/>
          <w:color w:val="000000"/>
        </w:rPr>
      </w:pPr>
      <w:bookmarkEnd w:id="469"/>
      <w:bookmarkEnd w:id="470"/>
      <w:bookmarkEnd w:id="471"/>
      <w:bookmarkEnd w:id="472"/>
      <w:bookmarkEnd w:id="473"/>
      <w:bookmarkEnd w:id="474"/>
      <w:bookmarkEnd w:id="475"/>
      <w:bookmarkEnd w:id="476"/>
      <w:bookmarkEnd w:id="477"/>
      <w:r>
        <w:rPr>
          <w:rFonts w:ascii="宋体"/>
          <w:color w:val="000000"/>
        </w:rPr>
        <w:t xml:space="preserve">5.1 </w:t>
      </w:r>
      <w:r>
        <w:rPr>
          <w:rFonts w:ascii="宋体" w:hint="eastAsia"/>
          <w:color w:val="000000"/>
        </w:rPr>
        <w:t>通过摇号确定中标人。</w:t>
      </w:r>
    </w:p>
    <w:p>
      <w:pPr>
        <w:spacing w:line="360" w:lineRule="auto"/>
        <w:rPr>
          <w:rFonts w:ascii="宋体"/>
          <w:color w:val="000000"/>
        </w:rPr>
      </w:pPr>
      <w:r>
        <w:rPr>
          <w:rFonts w:ascii="宋体"/>
          <w:color w:val="000000"/>
        </w:rPr>
        <w:t xml:space="preserve">5.2 </w:t>
      </w:r>
      <w:r>
        <w:rPr>
          <w:rFonts w:ascii="宋体" w:hint="eastAsia"/>
          <w:color w:val="000000"/>
        </w:rPr>
        <w:t>评标委员会完成评标后，应当向招标人提交书面评标报告。</w:t>
      </w: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spacing w:line="360" w:lineRule="auto"/>
        <w:rPr>
          <w:rFonts w:ascii="宋体"/>
          <w:color w:val="000000"/>
        </w:rPr>
      </w:pPr>
    </w:p>
    <w:p>
      <w:pPr>
        <w:pStyle w:val="1"/>
        <w:numPr>
          <w:ilvl w:val="0"/>
          <w:numId w:val="8"/>
        </w:numPr>
        <w:jc w:val="center"/>
        <w:rPr>
          <w:rFonts w:cs="宋体"/>
          <w:color w:val="000000"/>
          <w:sz w:val="28"/>
          <w:szCs w:val="28"/>
        </w:rPr>
      </w:pPr>
      <w:r>
        <w:rPr>
          <w:rFonts w:cs="宋体" w:hint="eastAsia"/>
          <w:color w:val="000000"/>
          <w:sz w:val="28"/>
          <w:szCs w:val="28"/>
        </w:rPr>
        <w:t>合同条款及格式</w:t>
      </w:r>
      <w:r>
        <w:rPr>
          <w:rFonts w:cs="宋体"/>
          <w:color w:val="000000"/>
          <w:sz w:val="28"/>
          <w:szCs w:val="28"/>
        </w:rPr>
        <w:t xml:space="preserve"> </w:t>
      </w:r>
    </w:p>
    <w:p>
      <w:pPr>
        <w:rPr>
          <w:color w:val="000000"/>
        </w:rPr>
      </w:pPr>
      <w:r>
        <w:rPr>
          <w:color w:val="000000"/>
        </w:rPr>
        <w:t xml:space="preserve">    </w:t>
      </w:r>
    </w:p>
    <w:p>
      <w:pPr>
        <w:jc w:val="center"/>
        <w:rPr>
          <w:rFonts w:cs="宋体"/>
          <w:color w:val="000000"/>
          <w:sz w:val="28"/>
          <w:szCs w:val="28"/>
        </w:rPr>
      </w:pPr>
      <w:r>
        <w:rPr>
          <w:rFonts w:cs="宋体" w:hint="eastAsia"/>
          <w:color w:val="000000"/>
          <w:sz w:val="28"/>
          <w:szCs w:val="28"/>
        </w:rPr>
        <w:t>通用条款</w:t>
      </w:r>
    </w:p>
    <w:p>
      <w:pPr>
        <w:jc w:val="center"/>
        <w:rPr>
          <w:rFonts w:cs="宋体"/>
          <w:color w:val="000000"/>
        </w:rPr>
      </w:pPr>
      <w:r>
        <w:rPr>
          <w:rFonts w:eastAsia="仿宋_GB2312" w:cs="仿宋_GB2312" w:hint="eastAsia"/>
          <w:color w:val="000000"/>
        </w:rPr>
        <w:t>见（</w:t>
      </w:r>
      <w:r>
        <w:rPr>
          <w:rFonts w:eastAsia="仿宋_GB2312"/>
          <w:color w:val="000000"/>
        </w:rPr>
        <w:t>GF—2013—0201</w:t>
      </w:r>
      <w:r>
        <w:rPr>
          <w:rFonts w:cs="宋体" w:hint="eastAsia"/>
          <w:color w:val="000000"/>
        </w:rPr>
        <w:t>）建设工程施工合同（示范文本</w:t>
      </w:r>
    </w:p>
    <w:p>
      <w:pPr>
        <w:spacing w:line="400" w:lineRule="exact"/>
        <w:jc w:val="center"/>
        <w:rPr>
          <w:b/>
          <w:color w:val="000000"/>
          <w:sz w:val="30"/>
          <w:szCs w:val="30"/>
        </w:rPr>
      </w:pPr>
      <w:r>
        <w:rPr>
          <w:rFonts w:hint="eastAsia"/>
          <w:b/>
          <w:color w:val="000000"/>
          <w:sz w:val="30"/>
          <w:szCs w:val="30"/>
        </w:rPr>
        <w:t>第三节</w:t>
      </w:r>
      <w:r>
        <w:rPr>
          <w:b/>
          <w:color w:val="000000"/>
          <w:sz w:val="30"/>
          <w:szCs w:val="30"/>
        </w:rPr>
        <w:t xml:space="preserve">  </w:t>
      </w:r>
      <w:r>
        <w:rPr>
          <w:rFonts w:hint="eastAsia"/>
          <w:b/>
          <w:color w:val="000000"/>
          <w:sz w:val="30"/>
          <w:szCs w:val="30"/>
        </w:rPr>
        <w:t>专用合同条款</w:t>
      </w:r>
    </w:p>
    <w:p>
      <w:pPr>
        <w:spacing w:line="400" w:lineRule="exact"/>
        <w:outlineLvl w:val="2"/>
        <w:rPr>
          <w:rFonts w:ascii="宋体" w:cs="宋体"/>
          <w:b/>
          <w:bCs/>
          <w:color w:val="000000"/>
        </w:rPr>
      </w:pPr>
    </w:p>
    <w:p>
      <w:pPr>
        <w:spacing w:line="400" w:lineRule="exact"/>
        <w:ind w:firstLineChars="208" w:firstLine="499"/>
        <w:outlineLvl w:val="2"/>
        <w:rPr>
          <w:rFonts w:ascii="宋体" w:cs="宋体"/>
          <w:b/>
          <w:bCs/>
          <w:color w:val="000000"/>
          <w:sz w:val="24"/>
          <w:szCs w:val="24"/>
        </w:rPr>
      </w:pPr>
      <w:r>
        <w:rPr>
          <w:rFonts w:ascii="宋体" w:cs="宋体"/>
          <w:b/>
          <w:bCs/>
          <w:color w:val="000000"/>
          <w:sz w:val="24"/>
          <w:szCs w:val="24"/>
        </w:rPr>
        <w:t>1.</w:t>
      </w:r>
      <w:r>
        <w:rPr>
          <w:rFonts w:ascii="宋体" w:cs="宋体" w:hint="eastAsia"/>
          <w:b/>
          <w:bCs/>
          <w:color w:val="000000"/>
          <w:sz w:val="24"/>
          <w:szCs w:val="24"/>
        </w:rPr>
        <w:t>一般约定</w:t>
      </w:r>
    </w:p>
    <w:p>
      <w:pPr>
        <w:spacing w:line="400" w:lineRule="exact"/>
        <w:ind w:firstLineChars="208" w:firstLine="499"/>
        <w:outlineLvl w:val="2"/>
        <w:rPr>
          <w:rFonts w:ascii="宋体" w:cs="宋体"/>
          <w:bCs/>
          <w:color w:val="000000"/>
          <w:sz w:val="24"/>
          <w:szCs w:val="24"/>
        </w:rPr>
      </w:pPr>
      <w:r>
        <w:rPr>
          <w:rFonts w:ascii="宋体" w:cs="宋体"/>
          <w:bCs/>
          <w:color w:val="000000"/>
          <w:sz w:val="24"/>
          <w:szCs w:val="24"/>
        </w:rPr>
        <w:t>1.3</w:t>
      </w:r>
      <w:r>
        <w:rPr>
          <w:rFonts w:ascii="宋体" w:cs="宋体" w:hint="eastAsia"/>
          <w:bCs/>
          <w:color w:val="000000"/>
          <w:sz w:val="24"/>
          <w:szCs w:val="24"/>
        </w:rPr>
        <w:t>法律</w:t>
      </w:r>
      <w:r>
        <w:rPr>
          <w:rFonts w:ascii="宋体" w:cs="宋体"/>
          <w:bCs/>
          <w:color w:val="000000"/>
          <w:sz w:val="24"/>
          <w:szCs w:val="24"/>
        </w:rPr>
        <w:t xml:space="preserve"> </w:t>
      </w:r>
    </w:p>
    <w:p>
      <w:pPr>
        <w:spacing w:line="400" w:lineRule="exact"/>
        <w:ind w:firstLineChars="208" w:firstLine="499"/>
        <w:outlineLvl w:val="2"/>
        <w:rPr>
          <w:rFonts w:ascii="宋体"/>
          <w:color w:val="000000"/>
          <w:sz w:val="24"/>
          <w:szCs w:val="24"/>
          <w:u w:val="single"/>
        </w:rPr>
      </w:pPr>
      <w:r>
        <w:rPr>
          <w:rFonts w:ascii="宋体" w:cs="宋体" w:hint="eastAsia"/>
          <w:color w:val="000000"/>
          <w:sz w:val="24"/>
          <w:szCs w:val="24"/>
        </w:rPr>
        <w:t>适用于合同的其他规范性文件：</w:t>
      </w:r>
      <w:r>
        <w:rPr>
          <w:rFonts w:ascii="宋体" w:cs="宋体" w:hint="eastAsia"/>
          <w:color w:val="000000"/>
          <w:sz w:val="24"/>
          <w:szCs w:val="24"/>
          <w:u w:val="single"/>
        </w:rPr>
        <w:t>《中华人民共和国合同法》、《中华人民共和国建筑法》、《中华人民共和国招投标法》、《建设工程质量管理条例》、《建设工程安全生产条例》以及国家、地方相关法律、法规及规定</w:t>
      </w:r>
      <w:r>
        <w:rPr>
          <w:rFonts w:ascii="宋体" w:cs="宋体" w:hint="eastAsia"/>
          <w:color w:val="000000"/>
          <w:sz w:val="24"/>
          <w:szCs w:val="24"/>
        </w:rPr>
        <w:t>。</w:t>
      </w:r>
    </w:p>
    <w:p>
      <w:pPr>
        <w:spacing w:line="400" w:lineRule="exact"/>
        <w:ind w:firstLineChars="208" w:firstLine="499"/>
        <w:outlineLvl w:val="2"/>
        <w:rPr>
          <w:rFonts w:ascii="宋体"/>
          <w:bCs/>
          <w:color w:val="000000"/>
          <w:sz w:val="24"/>
          <w:szCs w:val="24"/>
        </w:rPr>
      </w:pPr>
      <w:r>
        <w:rPr>
          <w:rFonts w:ascii="宋体" w:cs="宋体"/>
          <w:bCs/>
          <w:color w:val="000000"/>
          <w:sz w:val="24"/>
          <w:szCs w:val="24"/>
        </w:rPr>
        <w:t xml:space="preserve">1.5 </w:t>
      </w:r>
      <w:r>
        <w:rPr>
          <w:rFonts w:ascii="宋体" w:cs="宋体" w:hint="eastAsia"/>
          <w:bCs/>
          <w:color w:val="000000"/>
          <w:sz w:val="24"/>
          <w:szCs w:val="24"/>
        </w:rPr>
        <w:t>合同文件的优先顺序</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合同文件组成及优先顺序为：</w:t>
      </w:r>
      <w:r>
        <w:rPr>
          <w:rFonts w:ascii="宋体" w:cs="宋体" w:hint="eastAsia"/>
          <w:color w:val="000000"/>
          <w:sz w:val="24"/>
          <w:szCs w:val="24"/>
          <w:u w:val="single"/>
        </w:rPr>
        <w:t>执行通用条款</w:t>
      </w:r>
      <w:r>
        <w:rPr>
          <w:rFonts w:ascii="宋体" w:cs="宋体" w:hint="eastAsia"/>
          <w:color w:val="000000"/>
          <w:sz w:val="24"/>
          <w:szCs w:val="24"/>
        </w:rPr>
        <w:t>。</w:t>
      </w:r>
    </w:p>
    <w:p>
      <w:pPr>
        <w:spacing w:line="400" w:lineRule="exact"/>
        <w:ind w:firstLineChars="208" w:firstLine="499"/>
        <w:outlineLvl w:val="2"/>
        <w:rPr>
          <w:rFonts w:ascii="宋体"/>
          <w:bCs/>
          <w:color w:val="000000"/>
          <w:sz w:val="24"/>
          <w:szCs w:val="24"/>
        </w:rPr>
      </w:pPr>
      <w:r>
        <w:rPr>
          <w:rFonts w:ascii="宋体" w:cs="宋体"/>
          <w:bCs/>
          <w:color w:val="000000"/>
          <w:sz w:val="24"/>
          <w:szCs w:val="24"/>
        </w:rPr>
        <w:t>1.13</w:t>
      </w:r>
      <w:r>
        <w:rPr>
          <w:rFonts w:ascii="宋体" w:cs="宋体" w:hint="eastAsia"/>
          <w:bCs/>
          <w:color w:val="000000"/>
          <w:sz w:val="24"/>
          <w:szCs w:val="24"/>
        </w:rPr>
        <w:t>工程量清单错误的修正</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出现工程量清单错误时，是否调整合同价格：</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允许调整合同价格的工程量偏差范围：</w:t>
      </w:r>
      <w:r>
        <w:rPr>
          <w:rFonts w:ascii="宋体" w:cs="MingLiU_HKSCS"/>
          <w:color w:val="000000"/>
          <w:sz w:val="24"/>
          <w:szCs w:val="24"/>
          <w:u w:val="single"/>
        </w:rPr>
        <w:t xml:space="preserve">   </w:t>
      </w:r>
      <w:r>
        <w:rPr>
          <w:rFonts w:ascii="宋体" w:cs="宋体" w:hint="eastAsia"/>
          <w:color w:val="000000"/>
          <w:sz w:val="24"/>
          <w:szCs w:val="24"/>
          <w:u w:val="single"/>
        </w:rPr>
        <w:t>／</w:t>
      </w:r>
      <w:r>
        <w:rPr>
          <w:rFonts w:ascii="宋体" w:cs="MingLiU_HKSCS"/>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bCs/>
          <w:color w:val="000000"/>
          <w:sz w:val="24"/>
          <w:szCs w:val="24"/>
        </w:rPr>
      </w:pPr>
      <w:r>
        <w:rPr>
          <w:rFonts w:ascii="宋体" w:cs="宋体"/>
          <w:bCs/>
          <w:color w:val="000000"/>
          <w:sz w:val="24"/>
          <w:szCs w:val="24"/>
        </w:rPr>
        <w:t xml:space="preserve">1.7 </w:t>
      </w:r>
      <w:r>
        <w:rPr>
          <w:rFonts w:ascii="宋体" w:cs="宋体" w:hint="eastAsia"/>
          <w:bCs/>
          <w:color w:val="000000"/>
          <w:sz w:val="24"/>
          <w:szCs w:val="24"/>
        </w:rPr>
        <w:t>联络</w:t>
      </w:r>
    </w:p>
    <w:p>
      <w:pPr>
        <w:spacing w:line="400" w:lineRule="exact"/>
        <w:ind w:firstLineChars="208" w:firstLine="499"/>
        <w:outlineLvl w:val="2"/>
        <w:rPr>
          <w:rFonts w:ascii="宋体" w:cs="宋体"/>
          <w:color w:val="000000"/>
          <w:sz w:val="24"/>
          <w:szCs w:val="24"/>
        </w:rPr>
      </w:pPr>
      <w:r>
        <w:rPr>
          <w:rFonts w:ascii="宋体" w:cs="宋体"/>
          <w:color w:val="000000"/>
          <w:sz w:val="24"/>
          <w:szCs w:val="24"/>
        </w:rPr>
        <w:t>1.7.1</w:t>
      </w:r>
      <w:r>
        <w:rPr>
          <w:rFonts w:ascii="宋体" w:cs="宋体" w:hint="eastAsia"/>
          <w:color w:val="000000"/>
          <w:sz w:val="24"/>
          <w:szCs w:val="24"/>
        </w:rPr>
        <w:t>发包人和承包人应当在</w:t>
      </w:r>
      <w:r>
        <w:rPr>
          <w:rFonts w:ascii="宋体" w:cs="宋体"/>
          <w:color w:val="000000"/>
          <w:sz w:val="24"/>
          <w:szCs w:val="24"/>
          <w:u w:val="single"/>
        </w:rPr>
        <w:t xml:space="preserve">3 </w:t>
      </w:r>
      <w:r>
        <w:rPr>
          <w:rFonts w:ascii="宋体" w:cs="宋体" w:hint="eastAsia"/>
          <w:color w:val="000000"/>
          <w:sz w:val="24"/>
          <w:szCs w:val="24"/>
        </w:rPr>
        <w:t>天内将与合同有关的通知、批准、证明、证书、指示、指令、要求、请求、同意、意见、确定和决定等书面函件送达对方当事人。</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color w:val="000000"/>
          <w:sz w:val="24"/>
          <w:szCs w:val="24"/>
        </w:rPr>
      </w:pPr>
      <w:r>
        <w:rPr>
          <w:rFonts w:ascii="宋体" w:cs="宋体"/>
          <w:b/>
          <w:color w:val="000000"/>
          <w:sz w:val="24"/>
          <w:szCs w:val="24"/>
        </w:rPr>
        <w:t xml:space="preserve">3. </w:t>
      </w:r>
      <w:r>
        <w:rPr>
          <w:rFonts w:ascii="宋体" w:cs="宋体" w:hint="eastAsia"/>
          <w:b/>
          <w:color w:val="000000"/>
          <w:sz w:val="24"/>
          <w:szCs w:val="24"/>
        </w:rPr>
        <w:t>承包人</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3.1 </w:t>
      </w:r>
      <w:r>
        <w:rPr>
          <w:rFonts w:ascii="宋体" w:cs="宋体" w:hint="eastAsia"/>
          <w:color w:val="000000"/>
          <w:sz w:val="24"/>
          <w:szCs w:val="24"/>
        </w:rPr>
        <w:t>承包人的一般义务</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5</w:t>
      </w:r>
      <w:r>
        <w:rPr>
          <w:rFonts w:ascii="宋体" w:cs="宋体" w:hint="eastAsia"/>
          <w:color w:val="000000"/>
          <w:sz w:val="24"/>
          <w:szCs w:val="24"/>
        </w:rPr>
        <w:t>）承包人提交的竣工资料的内容：</w:t>
      </w:r>
      <w:r>
        <w:rPr>
          <w:rFonts w:ascii="宋体" w:cs="宋体" w:hint="eastAsia"/>
          <w:color w:val="000000"/>
          <w:sz w:val="24"/>
          <w:szCs w:val="24"/>
          <w:u w:val="single"/>
        </w:rPr>
        <w:t>施工技术管理资料、工程质量控制资料、工程竣工图、工程竣工总结</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承包人需要提交的竣工资料套数：</w:t>
      </w:r>
      <w:r>
        <w:rPr>
          <w:rFonts w:ascii="宋体" w:cs="宋体"/>
          <w:color w:val="000000"/>
          <w:sz w:val="24"/>
          <w:szCs w:val="24"/>
          <w:u w:val="single"/>
        </w:rPr>
        <w:t xml:space="preserve">    </w:t>
      </w:r>
      <w:r>
        <w:rPr>
          <w:rFonts w:ascii="宋体" w:cs="宋体" w:hint="eastAsia"/>
          <w:color w:val="000000"/>
          <w:sz w:val="24"/>
          <w:szCs w:val="24"/>
        </w:rPr>
        <w:t>套</w:t>
      </w:r>
      <w:r>
        <w:rPr>
          <w:rFonts w:ascii="宋体" w:cs="宋体"/>
          <w:color w:val="000000"/>
          <w:sz w:val="24"/>
          <w:szCs w:val="24"/>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承包人提交的竣工资料的费用承担：</w:t>
      </w:r>
      <w:r>
        <w:rPr>
          <w:rFonts w:ascii="宋体" w:cs="宋体" w:hint="eastAsia"/>
          <w:color w:val="000000"/>
          <w:sz w:val="24"/>
          <w:szCs w:val="24"/>
          <w:u w:val="single"/>
        </w:rPr>
        <w:t>由承包人承担</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承包人提交的竣工资料移交时间：</w:t>
      </w:r>
      <w:r>
        <w:rPr>
          <w:rFonts w:ascii="宋体" w:cs="宋体" w:hint="eastAsia"/>
          <w:color w:val="000000"/>
          <w:sz w:val="24"/>
          <w:szCs w:val="24"/>
          <w:u w:val="single"/>
        </w:rPr>
        <w:t>竣工验收后</w:t>
      </w:r>
      <w:r>
        <w:rPr>
          <w:rFonts w:ascii="宋体" w:cs="宋体"/>
          <w:color w:val="000000"/>
          <w:sz w:val="24"/>
          <w:szCs w:val="24"/>
          <w:u w:val="single"/>
        </w:rPr>
        <w:t xml:space="preserve">  </w:t>
      </w:r>
      <w:r>
        <w:rPr>
          <w:rFonts w:ascii="宋体" w:cs="宋体" w:hint="eastAsia"/>
          <w:color w:val="000000"/>
          <w:sz w:val="24"/>
          <w:szCs w:val="24"/>
          <w:u w:val="single"/>
        </w:rPr>
        <w:t>日内</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承包人提交的竣工资料形式要求：</w:t>
      </w:r>
      <w:r>
        <w:rPr>
          <w:rFonts w:ascii="宋体" w:cs="宋体"/>
          <w:color w:val="000000"/>
          <w:sz w:val="24"/>
          <w:szCs w:val="24"/>
          <w:u w:val="single"/>
        </w:rPr>
        <w:t xml:space="preserve">      /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u w:val="single"/>
        </w:rPr>
      </w:pPr>
      <w:r>
        <w:rPr>
          <w:rFonts w:ascii="宋体" w:cs="宋体" w:hint="eastAsia"/>
          <w:color w:val="000000"/>
          <w:sz w:val="24"/>
          <w:szCs w:val="24"/>
        </w:rPr>
        <w:t>（</w:t>
      </w:r>
      <w:r>
        <w:rPr>
          <w:rFonts w:ascii="宋体" w:cs="宋体"/>
          <w:color w:val="000000"/>
          <w:sz w:val="24"/>
          <w:szCs w:val="24"/>
        </w:rPr>
        <w:t>6</w:t>
      </w:r>
      <w:r>
        <w:rPr>
          <w:rFonts w:ascii="宋体" w:cs="宋体" w:hint="eastAsia"/>
          <w:color w:val="000000"/>
          <w:sz w:val="24"/>
          <w:szCs w:val="24"/>
        </w:rPr>
        <w:t>）承包人应履行的其他义务：</w:t>
      </w:r>
    </w:p>
    <w:p>
      <w:pPr>
        <w:spacing w:line="400" w:lineRule="exact"/>
        <w:ind w:firstLineChars="208" w:firstLine="499"/>
        <w:outlineLvl w:val="2"/>
        <w:rPr>
          <w:rFonts w:ascii="宋体"/>
          <w:color w:val="000000"/>
          <w:sz w:val="24"/>
          <w:szCs w:val="24"/>
          <w:u w:val="single"/>
        </w:rPr>
      </w:pPr>
      <w:r>
        <w:rPr>
          <w:rFonts w:ascii="宋体" w:cs="宋体" w:hint="eastAsia"/>
          <w:color w:val="000000"/>
          <w:sz w:val="24"/>
          <w:szCs w:val="24"/>
          <w:u w:val="single"/>
        </w:rPr>
        <w:t>（</w:t>
      </w:r>
      <w:r>
        <w:rPr>
          <w:rFonts w:ascii="宋体" w:cs="宋体"/>
          <w:color w:val="000000"/>
          <w:sz w:val="24"/>
          <w:szCs w:val="24"/>
          <w:u w:val="single"/>
        </w:rPr>
        <w:t>1</w:t>
      </w:r>
      <w:r>
        <w:rPr>
          <w:rFonts w:ascii="宋体" w:cs="宋体" w:hint="eastAsia"/>
          <w:color w:val="000000"/>
          <w:sz w:val="24"/>
          <w:szCs w:val="24"/>
          <w:u w:val="single"/>
        </w:rPr>
        <w:t>）开工前做好施工现场道路的硬化处理，确保不出现卷泥上路，施工现场围墙符合</w:t>
      </w:r>
      <w:r>
        <w:rPr>
          <w:rFonts w:ascii="宋体" w:cs="宋体"/>
          <w:color w:val="000000"/>
          <w:sz w:val="24"/>
          <w:szCs w:val="24"/>
          <w:u w:val="single"/>
        </w:rPr>
        <w:t>JGJ59</w:t>
      </w:r>
      <w:r>
        <w:rPr>
          <w:rFonts w:ascii="宋体"/>
          <w:color w:val="000000"/>
          <w:sz w:val="24"/>
          <w:szCs w:val="24"/>
          <w:u w:val="single"/>
        </w:rPr>
        <w:t>—</w:t>
      </w:r>
      <w:r>
        <w:rPr>
          <w:rFonts w:ascii="宋体" w:cs="宋体"/>
          <w:color w:val="000000"/>
          <w:sz w:val="24"/>
          <w:szCs w:val="24"/>
          <w:u w:val="single"/>
        </w:rPr>
        <w:t>99</w:t>
      </w:r>
      <w:r>
        <w:rPr>
          <w:rFonts w:ascii="宋体" w:cs="宋体" w:hint="eastAsia"/>
          <w:color w:val="000000"/>
          <w:sz w:val="24"/>
          <w:szCs w:val="24"/>
          <w:u w:val="single"/>
        </w:rPr>
        <w:t>标准及有关部门对文明施工的要求。</w:t>
      </w:r>
    </w:p>
    <w:p>
      <w:pPr>
        <w:spacing w:line="400" w:lineRule="exact"/>
        <w:ind w:firstLineChars="208" w:firstLine="499"/>
        <w:outlineLvl w:val="2"/>
        <w:rPr>
          <w:rFonts w:ascii="宋体"/>
          <w:color w:val="000000"/>
          <w:sz w:val="24"/>
          <w:szCs w:val="24"/>
          <w:u w:val="single"/>
        </w:rPr>
      </w:pPr>
      <w:r>
        <w:rPr>
          <w:rFonts w:ascii="宋体" w:cs="宋体" w:hint="eastAsia"/>
          <w:color w:val="000000"/>
          <w:sz w:val="24"/>
          <w:szCs w:val="24"/>
          <w:u w:val="single"/>
        </w:rPr>
        <w:t>（</w:t>
      </w:r>
      <w:r>
        <w:rPr>
          <w:rFonts w:ascii="宋体" w:cs="宋体"/>
          <w:color w:val="000000"/>
          <w:sz w:val="24"/>
          <w:szCs w:val="24"/>
          <w:u w:val="single"/>
        </w:rPr>
        <w:t>2</w:t>
      </w:r>
      <w:r>
        <w:rPr>
          <w:rFonts w:ascii="宋体" w:cs="宋体" w:hint="eastAsia"/>
          <w:color w:val="000000"/>
          <w:sz w:val="24"/>
          <w:szCs w:val="24"/>
          <w:u w:val="single"/>
        </w:rPr>
        <w:t>）承担施工安全保卫工作及非夜间施工照明的责任和要求：由承包人负责并承担相关费用。</w:t>
      </w:r>
    </w:p>
    <w:p>
      <w:pPr>
        <w:spacing w:line="400" w:lineRule="exact"/>
        <w:ind w:firstLineChars="208" w:firstLine="499"/>
        <w:outlineLvl w:val="2"/>
        <w:rPr>
          <w:rFonts w:ascii="宋体"/>
          <w:color w:val="000000"/>
          <w:sz w:val="24"/>
          <w:szCs w:val="24"/>
          <w:u w:val="single"/>
        </w:rPr>
      </w:pPr>
      <w:r>
        <w:rPr>
          <w:rFonts w:ascii="宋体" w:cs="宋体" w:hint="eastAsia"/>
          <w:color w:val="000000"/>
          <w:sz w:val="24"/>
          <w:szCs w:val="24"/>
          <w:u w:val="single"/>
        </w:rPr>
        <w:t>（</w:t>
      </w:r>
      <w:r>
        <w:rPr>
          <w:rFonts w:ascii="宋体" w:cs="宋体"/>
          <w:color w:val="000000"/>
          <w:sz w:val="24"/>
          <w:szCs w:val="24"/>
          <w:u w:val="single"/>
        </w:rPr>
        <w:t>3</w:t>
      </w:r>
      <w:r>
        <w:rPr>
          <w:rFonts w:ascii="宋体" w:cs="宋体" w:hint="eastAsia"/>
          <w:color w:val="000000"/>
          <w:sz w:val="24"/>
          <w:szCs w:val="24"/>
          <w:u w:val="single"/>
        </w:rPr>
        <w:t>）向发包人提供的办公室和生活房屋及设施的要求：为监理单位免费提供足够的办公室。</w:t>
      </w:r>
    </w:p>
    <w:p>
      <w:pPr>
        <w:spacing w:line="400" w:lineRule="exact"/>
        <w:ind w:firstLineChars="208" w:firstLine="499"/>
        <w:outlineLvl w:val="2"/>
        <w:rPr>
          <w:rFonts w:ascii="宋体"/>
          <w:color w:val="000000"/>
          <w:sz w:val="24"/>
          <w:szCs w:val="24"/>
          <w:u w:val="single"/>
        </w:rPr>
      </w:pPr>
      <w:r>
        <w:rPr>
          <w:rFonts w:ascii="宋体" w:cs="宋体" w:hint="eastAsia"/>
          <w:color w:val="000000"/>
          <w:sz w:val="24"/>
          <w:szCs w:val="24"/>
          <w:u w:val="single"/>
        </w:rPr>
        <w:t>（</w:t>
      </w:r>
      <w:r>
        <w:rPr>
          <w:rFonts w:ascii="宋体" w:cs="宋体"/>
          <w:color w:val="000000"/>
          <w:sz w:val="24"/>
          <w:szCs w:val="24"/>
          <w:u w:val="single"/>
        </w:rPr>
        <w:t>4</w:t>
      </w:r>
      <w:r>
        <w:rPr>
          <w:rFonts w:ascii="宋体" w:cs="宋体" w:hint="eastAsia"/>
          <w:color w:val="000000"/>
          <w:sz w:val="24"/>
          <w:szCs w:val="24"/>
          <w:u w:val="single"/>
        </w:rPr>
        <w:t>）已完工程成品保护的特殊要求及费用承担：已竣工工程未交付发包人之前所发生的保护工作由承包人负责并承担相关费用。发包人要求承包人采取特殊措施保护的工程部位所发生的相关费用由发包人承担。</w:t>
      </w:r>
    </w:p>
    <w:p>
      <w:pPr>
        <w:spacing w:line="400" w:lineRule="exact"/>
        <w:ind w:firstLineChars="208" w:firstLine="499"/>
        <w:outlineLvl w:val="2"/>
        <w:rPr>
          <w:rFonts w:ascii="宋体"/>
          <w:color w:val="000000"/>
          <w:sz w:val="24"/>
          <w:szCs w:val="24"/>
          <w:u w:val="single"/>
        </w:rPr>
      </w:pPr>
      <w:r>
        <w:rPr>
          <w:rFonts w:ascii="宋体" w:cs="宋体" w:hint="eastAsia"/>
          <w:color w:val="000000"/>
          <w:sz w:val="24"/>
          <w:szCs w:val="24"/>
          <w:u w:val="single"/>
        </w:rPr>
        <w:t>（</w:t>
      </w:r>
      <w:r>
        <w:rPr>
          <w:rFonts w:ascii="宋体" w:cs="宋体"/>
          <w:color w:val="000000"/>
          <w:sz w:val="24"/>
          <w:szCs w:val="24"/>
          <w:u w:val="single"/>
        </w:rPr>
        <w:t>5</w:t>
      </w:r>
      <w:r>
        <w:rPr>
          <w:rFonts w:ascii="宋体" w:cs="宋体" w:hint="eastAsia"/>
          <w:color w:val="000000"/>
          <w:sz w:val="24"/>
          <w:szCs w:val="24"/>
          <w:u w:val="single"/>
        </w:rPr>
        <w:t>）施工场地清洁卫生的要求：符合阜阳市对施工场地文明施工和清洁卫生的有关规定。</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u w:val="single"/>
        </w:rPr>
        <w:t>（</w:t>
      </w:r>
      <w:r>
        <w:rPr>
          <w:rFonts w:ascii="宋体" w:cs="宋体"/>
          <w:color w:val="000000"/>
          <w:sz w:val="24"/>
          <w:szCs w:val="24"/>
          <w:u w:val="single"/>
        </w:rPr>
        <w:t>6</w:t>
      </w:r>
      <w:r>
        <w:rPr>
          <w:rFonts w:ascii="宋体" w:cs="宋体" w:hint="eastAsia"/>
          <w:color w:val="000000"/>
          <w:sz w:val="24"/>
          <w:szCs w:val="24"/>
          <w:u w:val="single"/>
        </w:rPr>
        <w:t>）应提供计划、报表的名称及完成时间：每月</w:t>
      </w:r>
      <w:r>
        <w:rPr>
          <w:rFonts w:ascii="宋体" w:cs="宋体"/>
          <w:color w:val="000000"/>
          <w:sz w:val="24"/>
          <w:szCs w:val="24"/>
          <w:u w:val="single"/>
        </w:rPr>
        <w:t>25</w:t>
      </w:r>
      <w:r>
        <w:rPr>
          <w:rFonts w:ascii="宋体" w:cs="宋体" w:hint="eastAsia"/>
          <w:color w:val="000000"/>
          <w:sz w:val="24"/>
          <w:szCs w:val="24"/>
          <w:u w:val="single"/>
        </w:rPr>
        <w:t>日报下月工程进度、计划报表。</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3.2 </w:t>
      </w:r>
      <w:r>
        <w:rPr>
          <w:rFonts w:ascii="宋体" w:cs="宋体" w:hint="eastAsia"/>
          <w:color w:val="000000"/>
          <w:sz w:val="24"/>
          <w:szCs w:val="24"/>
        </w:rPr>
        <w:t>项目经理</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3.2.1 </w:t>
      </w:r>
      <w:r>
        <w:rPr>
          <w:rFonts w:ascii="宋体" w:cs="宋体" w:hint="eastAsia"/>
          <w:color w:val="000000"/>
          <w:sz w:val="24"/>
          <w:szCs w:val="24"/>
        </w:rPr>
        <w:t>项目经理：</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关于项目经理每月在施工现场的时间要求：</w:t>
      </w:r>
      <w:r>
        <w:rPr>
          <w:rFonts w:ascii="宋体" w:cs="宋体"/>
          <w:color w:val="000000"/>
          <w:sz w:val="24"/>
          <w:szCs w:val="24"/>
          <w:u w:val="single"/>
        </w:rPr>
        <w:t xml:space="preserve"> </w:t>
      </w:r>
      <w:r>
        <w:rPr>
          <w:rFonts w:ascii="宋体" w:cs="宋体" w:hint="eastAsia"/>
          <w:color w:val="000000"/>
          <w:sz w:val="24"/>
          <w:szCs w:val="24"/>
          <w:u w:val="single"/>
        </w:rPr>
        <w:t>施工现场项目经理与投标项目经理要一致，并且为本工程</w:t>
      </w:r>
      <w:r>
        <w:rPr>
          <w:rFonts w:ascii="宋体" w:cs="宋体"/>
          <w:color w:val="000000"/>
          <w:sz w:val="24"/>
          <w:szCs w:val="24"/>
          <w:u w:val="single"/>
        </w:rPr>
        <w:t xml:space="preserve">      </w:t>
      </w:r>
      <w:r>
        <w:rPr>
          <w:rFonts w:ascii="宋体" w:cs="宋体" w:hint="eastAsia"/>
          <w:color w:val="000000"/>
          <w:sz w:val="24"/>
          <w:szCs w:val="24"/>
          <w:u w:val="single"/>
        </w:rPr>
        <w:t>专职项目经理，必须参加各种例会和打卡考勤，发包人对项目经理进行打卡考勤。承包人如果更换项目经理、技术负责人必须征得发包人同意，并分别支付发包人违约金</w:t>
      </w:r>
      <w:r>
        <w:rPr>
          <w:rFonts w:ascii="宋体" w:cs="宋体"/>
          <w:color w:val="000000"/>
          <w:sz w:val="24"/>
          <w:szCs w:val="24"/>
          <w:u w:val="single"/>
        </w:rPr>
        <w:t xml:space="preserve">    </w:t>
      </w:r>
      <w:r>
        <w:rPr>
          <w:rFonts w:ascii="宋体" w:cs="宋体" w:hint="eastAsia"/>
          <w:color w:val="000000"/>
          <w:sz w:val="24"/>
          <w:szCs w:val="24"/>
          <w:u w:val="single"/>
        </w:rPr>
        <w:t>万元和</w:t>
      </w:r>
      <w:r>
        <w:rPr>
          <w:rFonts w:ascii="宋体" w:cs="宋体"/>
          <w:color w:val="000000"/>
          <w:sz w:val="24"/>
          <w:szCs w:val="24"/>
          <w:u w:val="single"/>
        </w:rPr>
        <w:t xml:space="preserve">   </w:t>
      </w:r>
      <w:r>
        <w:rPr>
          <w:rFonts w:ascii="宋体" w:cs="宋体" w:hint="eastAsia"/>
          <w:color w:val="000000"/>
          <w:sz w:val="24"/>
          <w:szCs w:val="24"/>
          <w:u w:val="single"/>
        </w:rPr>
        <w:t>万元后方可更换。项目经理、技术负责人必须保证每个月不少于</w:t>
      </w:r>
      <w:r>
        <w:rPr>
          <w:rFonts w:ascii="宋体" w:cs="宋体"/>
          <w:color w:val="000000"/>
          <w:sz w:val="24"/>
          <w:szCs w:val="24"/>
          <w:u w:val="single"/>
        </w:rPr>
        <w:t>22</w:t>
      </w:r>
      <w:r>
        <w:rPr>
          <w:rFonts w:ascii="宋体" w:cs="宋体" w:hint="eastAsia"/>
          <w:color w:val="000000"/>
          <w:sz w:val="24"/>
          <w:szCs w:val="24"/>
          <w:u w:val="single"/>
        </w:rPr>
        <w:t>天常驻现场组织施工，每天在岗时间不少于</w:t>
      </w:r>
      <w:r>
        <w:rPr>
          <w:rFonts w:ascii="宋体" w:cs="宋体"/>
          <w:color w:val="000000"/>
          <w:sz w:val="24"/>
          <w:szCs w:val="24"/>
          <w:u w:val="single"/>
        </w:rPr>
        <w:t>6</w:t>
      </w:r>
      <w:r>
        <w:rPr>
          <w:rFonts w:ascii="宋体" w:cs="宋体" w:hint="eastAsia"/>
          <w:color w:val="000000"/>
          <w:sz w:val="24"/>
          <w:szCs w:val="24"/>
          <w:u w:val="single"/>
        </w:rPr>
        <w:t>小时，</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项目经理未经批准，擅自离开施工现场的违约责任：</w:t>
      </w:r>
      <w:r>
        <w:rPr>
          <w:rFonts w:ascii="宋体" w:cs="宋体" w:hint="eastAsia"/>
          <w:color w:val="000000"/>
          <w:sz w:val="24"/>
          <w:szCs w:val="24"/>
          <w:u w:val="single"/>
        </w:rPr>
        <w:t>首次支付违约金</w:t>
      </w:r>
      <w:r>
        <w:rPr>
          <w:rFonts w:ascii="宋体" w:cs="宋体"/>
          <w:color w:val="000000"/>
          <w:sz w:val="24"/>
          <w:szCs w:val="24"/>
          <w:u w:val="single"/>
        </w:rPr>
        <w:t xml:space="preserve">    </w:t>
      </w:r>
      <w:r>
        <w:rPr>
          <w:rFonts w:ascii="宋体" w:cs="宋体" w:hint="eastAsia"/>
          <w:color w:val="000000"/>
          <w:sz w:val="24"/>
          <w:szCs w:val="24"/>
          <w:u w:val="single"/>
        </w:rPr>
        <w:t>元；第二次支付违约金</w:t>
      </w:r>
      <w:r>
        <w:rPr>
          <w:rFonts w:ascii="宋体" w:cs="宋体"/>
          <w:color w:val="000000"/>
          <w:sz w:val="24"/>
          <w:szCs w:val="24"/>
          <w:u w:val="single"/>
        </w:rPr>
        <w:t xml:space="preserve">    </w:t>
      </w:r>
      <w:r>
        <w:rPr>
          <w:rFonts w:ascii="宋体" w:cs="宋体" w:hint="eastAsia"/>
          <w:color w:val="000000"/>
          <w:sz w:val="24"/>
          <w:szCs w:val="24"/>
          <w:u w:val="single"/>
        </w:rPr>
        <w:t>元；第三次将视为违约，发包人有权中止合同，同时履约保证金不予退还</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3.2.3 </w:t>
      </w:r>
      <w:r>
        <w:rPr>
          <w:rFonts w:ascii="宋体" w:cs="宋体" w:hint="eastAsia"/>
          <w:color w:val="000000"/>
          <w:sz w:val="24"/>
          <w:szCs w:val="24"/>
        </w:rPr>
        <w:t>承包人擅自更换项目经理的违约责任：</w:t>
      </w:r>
      <w:r>
        <w:rPr>
          <w:rFonts w:ascii="宋体" w:cs="宋体"/>
          <w:color w:val="000000"/>
          <w:sz w:val="24"/>
          <w:szCs w:val="24"/>
          <w:u w:val="single"/>
        </w:rPr>
        <w:t xml:space="preserve">     </w:t>
      </w:r>
      <w:r>
        <w:rPr>
          <w:rFonts w:ascii="宋体" w:cs="宋体" w:hint="eastAsia"/>
          <w:color w:val="000000"/>
          <w:sz w:val="24"/>
          <w:szCs w:val="24"/>
          <w:u w:val="single"/>
        </w:rPr>
        <w:t></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r>
        <w:rPr>
          <w:rFonts w:ascii="宋体" w:cs="宋体"/>
          <w:color w:val="000000"/>
          <w:sz w:val="24"/>
          <w:szCs w:val="24"/>
        </w:rPr>
        <w:t xml:space="preserve">3.2.4 </w:t>
      </w:r>
      <w:r>
        <w:rPr>
          <w:rFonts w:ascii="宋体" w:cs="宋体" w:hint="eastAsia"/>
          <w:color w:val="000000"/>
          <w:sz w:val="24"/>
          <w:szCs w:val="24"/>
        </w:rPr>
        <w:t>承包人无正当理由更换项目经理的违约责任：</w:t>
      </w:r>
      <w:r>
        <w:rPr>
          <w:rFonts w:ascii="宋体" w:cs="宋体"/>
          <w:color w:val="000000"/>
          <w:sz w:val="24"/>
          <w:szCs w:val="24"/>
          <w:u w:val="single"/>
        </w:rPr>
        <w:t xml:space="preserve"> </w:t>
      </w:r>
      <w:r>
        <w:rPr>
          <w:rFonts w:ascii="宋体" w:cs="宋体" w:hint="eastAsia"/>
          <w:color w:val="000000"/>
          <w:sz w:val="24"/>
          <w:szCs w:val="24"/>
          <w:u w:val="single"/>
        </w:rPr>
        <w:t>须征得发包人同意并支付发包人</w:t>
      </w:r>
      <w:r>
        <w:rPr>
          <w:rFonts w:ascii="宋体" w:cs="宋体"/>
          <w:color w:val="000000"/>
          <w:sz w:val="24"/>
          <w:szCs w:val="24"/>
          <w:u w:val="single"/>
        </w:rPr>
        <w:t xml:space="preserve">    </w:t>
      </w:r>
      <w:r>
        <w:rPr>
          <w:rFonts w:ascii="宋体" w:cs="宋体" w:hint="eastAsia"/>
          <w:color w:val="000000"/>
          <w:sz w:val="24"/>
          <w:szCs w:val="24"/>
          <w:u w:val="single"/>
        </w:rPr>
        <w:t>万元违约金，应至少提前</w:t>
      </w:r>
      <w:r>
        <w:rPr>
          <w:rFonts w:ascii="宋体" w:cs="宋体"/>
          <w:color w:val="000000"/>
          <w:sz w:val="24"/>
          <w:szCs w:val="24"/>
          <w:u w:val="single"/>
        </w:rPr>
        <w:t>30</w:t>
      </w:r>
      <w:r>
        <w:rPr>
          <w:rFonts w:ascii="宋体" w:cs="宋体" w:hint="eastAsia"/>
          <w:color w:val="000000"/>
          <w:sz w:val="24"/>
          <w:szCs w:val="24"/>
          <w:u w:val="single"/>
        </w:rPr>
        <w:t>天以书面形式通知发包人，更换后的项目经理资历、水平不得降低</w:t>
      </w:r>
      <w:r>
        <w:rPr>
          <w:rFonts w:ascii="宋体" w:cs="宋体" w:hint="eastAsia"/>
          <w:color w:val="000000"/>
          <w:sz w:val="24"/>
          <w:szCs w:val="24"/>
        </w:rPr>
        <w:t>。</w:t>
      </w:r>
    </w:p>
    <w:p>
      <w:pPr>
        <w:tabs>
          <w:tab w:val="left" w:pos="1155"/>
        </w:tabs>
        <w:spacing w:line="400" w:lineRule="exact"/>
        <w:ind w:firstLineChars="208" w:firstLine="499"/>
        <w:rPr>
          <w:rFonts w:ascii="宋体"/>
          <w:color w:val="000000"/>
          <w:sz w:val="24"/>
          <w:szCs w:val="24"/>
          <w:u w:val="single"/>
        </w:rPr>
      </w:pPr>
      <w:r>
        <w:rPr>
          <w:rFonts w:ascii="宋体"/>
          <w:color w:val="000000"/>
          <w:sz w:val="24"/>
          <w:szCs w:val="24"/>
        </w:rPr>
        <w:t xml:space="preserve">3.2.4 </w:t>
      </w:r>
      <w:r>
        <w:rPr>
          <w:rFonts w:ascii="宋体" w:hint="eastAsia"/>
          <w:color w:val="000000"/>
          <w:sz w:val="24"/>
          <w:szCs w:val="24"/>
        </w:rPr>
        <w:t>项目管理班子成员更换的约定</w:t>
      </w:r>
      <w:r>
        <w:rPr>
          <w:rFonts w:ascii="宋体"/>
          <w:color w:val="000000"/>
          <w:sz w:val="24"/>
          <w:szCs w:val="24"/>
        </w:rPr>
        <w:t xml:space="preserve"> :</w:t>
      </w:r>
    </w:p>
    <w:p>
      <w:pPr>
        <w:tabs>
          <w:tab w:val="left" w:pos="1155"/>
        </w:tabs>
        <w:spacing w:line="400" w:lineRule="exact"/>
        <w:ind w:firstLineChars="208" w:firstLine="499"/>
        <w:rPr>
          <w:rFonts w:ascii="宋体"/>
          <w:color w:val="000000"/>
          <w:sz w:val="24"/>
          <w:szCs w:val="24"/>
        </w:rPr>
      </w:pPr>
      <w:r>
        <w:rPr>
          <w:rFonts w:ascii="宋体" w:hint="eastAsia"/>
          <w:color w:val="000000"/>
          <w:sz w:val="24"/>
          <w:szCs w:val="24"/>
        </w:rPr>
        <w:t>（</w:t>
      </w:r>
      <w:r>
        <w:rPr>
          <w:rFonts w:ascii="宋体"/>
          <w:color w:val="000000"/>
          <w:sz w:val="24"/>
          <w:szCs w:val="24"/>
        </w:rPr>
        <w:t>1</w:t>
      </w:r>
      <w:r>
        <w:rPr>
          <w:rFonts w:ascii="宋体" w:hint="eastAsia"/>
          <w:color w:val="000000"/>
          <w:sz w:val="24"/>
          <w:szCs w:val="24"/>
        </w:rPr>
        <w:t>）因管理人员重大疾病、死亡、调离所在单位、辞职、犯罪、移民等特殊原因确须变更</w:t>
      </w:r>
      <w:r>
        <w:rPr>
          <w:rFonts w:ascii="宋体"/>
          <w:color w:val="000000"/>
          <w:sz w:val="24"/>
          <w:szCs w:val="24"/>
        </w:rPr>
        <w:t>,</w:t>
      </w:r>
      <w:r>
        <w:rPr>
          <w:rFonts w:ascii="宋体" w:hint="eastAsia"/>
          <w:color w:val="000000"/>
          <w:sz w:val="24"/>
          <w:szCs w:val="24"/>
        </w:rPr>
        <w:t>提供相关证明材料，且经发包方同意更换的；</w:t>
      </w:r>
    </w:p>
    <w:p>
      <w:pPr>
        <w:tabs>
          <w:tab w:val="left" w:pos="1155"/>
        </w:tabs>
        <w:spacing w:line="400" w:lineRule="exact"/>
        <w:ind w:firstLineChars="208" w:firstLine="499"/>
        <w:rPr>
          <w:rFonts w:ascii="宋体"/>
          <w:color w:val="000000"/>
          <w:sz w:val="24"/>
          <w:szCs w:val="24"/>
        </w:rPr>
      </w:pPr>
      <w:r>
        <w:rPr>
          <w:rFonts w:ascii="宋体" w:hint="eastAsia"/>
          <w:color w:val="000000"/>
          <w:sz w:val="24"/>
          <w:szCs w:val="24"/>
        </w:rPr>
        <w:t>（</w:t>
      </w:r>
      <w:r>
        <w:rPr>
          <w:rFonts w:ascii="宋体"/>
          <w:color w:val="000000"/>
          <w:sz w:val="24"/>
          <w:szCs w:val="24"/>
        </w:rPr>
        <w:t>2</w:t>
      </w:r>
      <w:r>
        <w:rPr>
          <w:rFonts w:ascii="宋体" w:hint="eastAsia"/>
          <w:color w:val="000000"/>
          <w:sz w:val="24"/>
          <w:szCs w:val="24"/>
        </w:rPr>
        <w:t>）因不可抗力等特殊情况必须更换的。</w:t>
      </w:r>
    </w:p>
    <w:p>
      <w:pPr>
        <w:tabs>
          <w:tab w:val="left" w:pos="1155"/>
        </w:tabs>
        <w:spacing w:line="400" w:lineRule="exact"/>
        <w:ind w:firstLineChars="208" w:firstLine="499"/>
        <w:rPr>
          <w:rFonts w:ascii="宋体"/>
          <w:color w:val="000000"/>
          <w:sz w:val="24"/>
          <w:szCs w:val="24"/>
        </w:rPr>
      </w:pPr>
      <w:r>
        <w:rPr>
          <w:rFonts w:ascii="宋体" w:hint="eastAsia"/>
          <w:color w:val="000000"/>
          <w:sz w:val="24"/>
          <w:szCs w:val="24"/>
        </w:rPr>
        <w:t>合同履行期间变更主要管理人员的，承包人应当于变更</w:t>
      </w:r>
      <w:r>
        <w:rPr>
          <w:rFonts w:ascii="宋体"/>
          <w:color w:val="000000"/>
          <w:sz w:val="24"/>
          <w:szCs w:val="24"/>
        </w:rPr>
        <w:t>5</w:t>
      </w:r>
      <w:r>
        <w:rPr>
          <w:rFonts w:ascii="宋体" w:hint="eastAsia"/>
          <w:color w:val="000000"/>
          <w:sz w:val="24"/>
          <w:szCs w:val="24"/>
        </w:rPr>
        <w:t>个工作日内报有关部门及时进行网上变更。</w:t>
      </w:r>
    </w:p>
    <w:p>
      <w:pPr>
        <w:spacing w:line="400" w:lineRule="exact"/>
        <w:ind w:firstLineChars="208" w:firstLine="499"/>
        <w:outlineLvl w:val="2"/>
        <w:rPr>
          <w:rFonts w:ascii="宋体"/>
          <w:bCs/>
          <w:color w:val="000000"/>
          <w:sz w:val="24"/>
          <w:szCs w:val="24"/>
        </w:rPr>
      </w:pPr>
      <w:r>
        <w:rPr>
          <w:rFonts w:ascii="宋体" w:cs="宋体"/>
          <w:bCs/>
          <w:color w:val="000000"/>
          <w:sz w:val="24"/>
          <w:szCs w:val="24"/>
        </w:rPr>
        <w:t xml:space="preserve">3.7 </w:t>
      </w:r>
      <w:r>
        <w:rPr>
          <w:rFonts w:ascii="宋体" w:cs="宋体" w:hint="eastAsia"/>
          <w:bCs/>
          <w:color w:val="000000"/>
          <w:sz w:val="24"/>
          <w:szCs w:val="24"/>
        </w:rPr>
        <w:t>履约担保</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承包人是否提供履约担保：</w:t>
      </w:r>
      <w:r>
        <w:rPr>
          <w:rFonts w:ascii="宋体" w:cs="宋体"/>
          <w:color w:val="000000"/>
          <w:sz w:val="24"/>
          <w:szCs w:val="24"/>
          <w:u w:val="single"/>
        </w:rPr>
        <w:t xml:space="preserve">       </w:t>
      </w:r>
      <w:r>
        <w:rPr>
          <w:rFonts w:ascii="宋体" w:cs="宋体" w:hint="eastAsia"/>
          <w:color w:val="000000"/>
          <w:sz w:val="24"/>
          <w:szCs w:val="24"/>
          <w:u w:val="single"/>
        </w:rPr>
        <w:t>是</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承包人提供履约担保的形式、金额及期限的：</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bCs/>
          <w:color w:val="000000"/>
          <w:sz w:val="24"/>
          <w:szCs w:val="24"/>
        </w:rPr>
      </w:pPr>
      <w:r>
        <w:rPr>
          <w:rFonts w:ascii="宋体" w:cs="宋体"/>
          <w:b/>
          <w:bCs/>
          <w:color w:val="000000"/>
          <w:sz w:val="24"/>
          <w:szCs w:val="24"/>
        </w:rPr>
        <w:t xml:space="preserve">5. </w:t>
      </w:r>
      <w:r>
        <w:rPr>
          <w:rFonts w:ascii="宋体" w:cs="宋体" w:hint="eastAsia"/>
          <w:b/>
          <w:bCs/>
          <w:color w:val="000000"/>
          <w:sz w:val="24"/>
          <w:szCs w:val="24"/>
        </w:rPr>
        <w:t>工程质量</w:t>
      </w:r>
    </w:p>
    <w:p>
      <w:pPr>
        <w:spacing w:line="400" w:lineRule="exact"/>
        <w:ind w:firstLineChars="208" w:firstLine="499"/>
        <w:outlineLvl w:val="2"/>
        <w:rPr>
          <w:rFonts w:ascii="宋体"/>
          <w:bCs/>
          <w:color w:val="000000"/>
          <w:sz w:val="24"/>
          <w:szCs w:val="24"/>
        </w:rPr>
      </w:pPr>
      <w:r>
        <w:rPr>
          <w:rFonts w:ascii="宋体" w:cs="宋体"/>
          <w:bCs/>
          <w:color w:val="000000"/>
          <w:sz w:val="24"/>
          <w:szCs w:val="24"/>
        </w:rPr>
        <w:t xml:space="preserve">5.1 </w:t>
      </w:r>
      <w:r>
        <w:rPr>
          <w:rFonts w:ascii="宋体" w:cs="宋体" w:hint="eastAsia"/>
          <w:bCs/>
          <w:color w:val="000000"/>
          <w:sz w:val="24"/>
          <w:szCs w:val="24"/>
        </w:rPr>
        <w:t>质量要求</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5.1.1 </w:t>
      </w:r>
      <w:r>
        <w:rPr>
          <w:rFonts w:ascii="宋体" w:cs="宋体" w:hint="eastAsia"/>
          <w:color w:val="000000"/>
          <w:sz w:val="24"/>
          <w:szCs w:val="24"/>
        </w:rPr>
        <w:t>特殊质量标准和要求：</w:t>
      </w:r>
      <w:r>
        <w:rPr>
          <w:rFonts w:ascii="宋体" w:cs="宋体"/>
          <w:color w:val="000000"/>
          <w:sz w:val="24"/>
          <w:szCs w:val="24"/>
          <w:u w:val="single"/>
        </w:rPr>
        <w:t xml:space="preserve">                </w:t>
      </w:r>
      <w:r>
        <w:rPr>
          <w:rFonts w:ascii="宋体" w:cs="宋体" w:hint="eastAsia"/>
          <w:color w:val="000000"/>
          <w:sz w:val="24"/>
          <w:szCs w:val="24"/>
        </w:rPr>
        <w:t>。</w:t>
      </w:r>
    </w:p>
    <w:p>
      <w:pPr>
        <w:spacing w:line="360" w:lineRule="exact"/>
        <w:ind w:firstLine="420"/>
        <w:rPr>
          <w:rFonts w:ascii="宋体"/>
          <w:b/>
          <w:color w:val="000000"/>
        </w:rPr>
      </w:pPr>
      <w:r>
        <w:rPr>
          <w:rFonts w:ascii="宋体" w:cs="宋体" w:hint="eastAsia"/>
          <w:color w:val="000000"/>
          <w:sz w:val="24"/>
          <w:szCs w:val="24"/>
        </w:rPr>
        <w:t>关于工程奖项的约定：</w:t>
      </w:r>
      <w:r>
        <w:rPr>
          <w:rFonts w:ascii="宋体" w:hint="eastAsia"/>
          <w:color w:val="000000"/>
        </w:rPr>
        <w:t>工程获得地厅级优质工程奖的，按完工结算价的</w:t>
      </w:r>
      <w:r>
        <w:rPr>
          <w:rFonts w:ascii="宋体"/>
          <w:color w:val="000000"/>
        </w:rPr>
        <w:t>1%</w:t>
      </w:r>
      <w:r>
        <w:rPr>
          <w:rFonts w:ascii="宋体" w:hint="eastAsia"/>
          <w:color w:val="000000"/>
        </w:rPr>
        <w:t>给予承包人奖励，但最多不高于</w:t>
      </w:r>
      <w:r>
        <w:rPr>
          <w:rFonts w:ascii="宋体"/>
          <w:color w:val="000000"/>
        </w:rPr>
        <w:t>30</w:t>
      </w:r>
      <w:r>
        <w:rPr>
          <w:rFonts w:ascii="宋体" w:hint="eastAsia"/>
          <w:color w:val="000000"/>
        </w:rPr>
        <w:t>万元；获得省、部级及以上优质工程奖的，按完工结算价的</w:t>
      </w:r>
      <w:r>
        <w:rPr>
          <w:rFonts w:ascii="宋体"/>
          <w:color w:val="000000"/>
        </w:rPr>
        <w:t>1.5%</w:t>
      </w:r>
      <w:r>
        <w:rPr>
          <w:rFonts w:ascii="宋体" w:hint="eastAsia"/>
          <w:color w:val="000000"/>
        </w:rPr>
        <w:t>给予承包人奖励，但最多不高于</w:t>
      </w:r>
      <w:r>
        <w:rPr>
          <w:rFonts w:ascii="宋体"/>
          <w:color w:val="000000"/>
        </w:rPr>
        <w:t>50</w:t>
      </w:r>
      <w:r>
        <w:rPr>
          <w:rFonts w:ascii="宋体" w:hint="eastAsia"/>
          <w:color w:val="000000"/>
        </w:rPr>
        <w:t>万元；同一工程获得多个级别奖项的，按高级别奖项予以奖励，不重复奖励。</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color w:val="000000"/>
          <w:sz w:val="24"/>
          <w:szCs w:val="24"/>
        </w:rPr>
      </w:pPr>
      <w:r>
        <w:rPr>
          <w:rFonts w:ascii="宋体" w:cs="宋体"/>
          <w:b/>
          <w:color w:val="000000"/>
          <w:sz w:val="24"/>
          <w:szCs w:val="24"/>
        </w:rPr>
        <w:t xml:space="preserve">6. </w:t>
      </w:r>
      <w:r>
        <w:rPr>
          <w:rFonts w:ascii="宋体" w:cs="宋体" w:hint="eastAsia"/>
          <w:b/>
          <w:color w:val="000000"/>
          <w:sz w:val="24"/>
          <w:szCs w:val="24"/>
        </w:rPr>
        <w:t>安全文明施工与环境保护</w:t>
      </w:r>
    </w:p>
    <w:p>
      <w:pPr>
        <w:spacing w:line="400" w:lineRule="exact"/>
        <w:ind w:firstLineChars="208" w:firstLine="499"/>
        <w:outlineLvl w:val="2"/>
        <w:rPr>
          <w:rFonts w:ascii="宋体"/>
          <w:color w:val="000000"/>
          <w:sz w:val="24"/>
          <w:szCs w:val="24"/>
        </w:rPr>
      </w:pPr>
      <w:r>
        <w:rPr>
          <w:rFonts w:ascii="宋体" w:cs="宋体"/>
          <w:color w:val="000000"/>
          <w:sz w:val="24"/>
          <w:szCs w:val="24"/>
        </w:rPr>
        <w:t>6.1</w:t>
      </w:r>
      <w:r>
        <w:rPr>
          <w:rFonts w:ascii="宋体" w:cs="宋体" w:hint="eastAsia"/>
          <w:color w:val="000000"/>
          <w:sz w:val="24"/>
          <w:szCs w:val="24"/>
        </w:rPr>
        <w:t>安全文明施工</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6.1.1 </w:t>
      </w:r>
      <w:r>
        <w:rPr>
          <w:rFonts w:ascii="宋体" w:cs="宋体" w:hint="eastAsia"/>
          <w:color w:val="000000"/>
          <w:sz w:val="24"/>
          <w:szCs w:val="24"/>
        </w:rPr>
        <w:t>项目安全生产的达标目标及相应事项的约定：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p>
    <w:p>
      <w:pPr>
        <w:spacing w:line="400" w:lineRule="exact"/>
        <w:ind w:firstLineChars="208" w:firstLine="499"/>
        <w:outlineLvl w:val="2"/>
        <w:rPr>
          <w:rFonts w:ascii="宋体" w:cs="宋体"/>
          <w:b/>
          <w:color w:val="000000"/>
          <w:sz w:val="24"/>
          <w:szCs w:val="24"/>
        </w:rPr>
      </w:pPr>
      <w:r>
        <w:rPr>
          <w:rFonts w:ascii="宋体" w:cs="宋体"/>
          <w:b/>
          <w:color w:val="000000"/>
          <w:sz w:val="24"/>
          <w:szCs w:val="24"/>
        </w:rPr>
        <w:t>7.</w:t>
      </w:r>
      <w:r>
        <w:rPr>
          <w:color w:val="000000"/>
        </w:rPr>
        <w:t xml:space="preserve"> </w:t>
      </w:r>
      <w:r>
        <w:rPr>
          <w:rFonts w:ascii="宋体" w:cs="宋体" w:hint="eastAsia"/>
          <w:b/>
          <w:color w:val="000000"/>
          <w:sz w:val="24"/>
          <w:szCs w:val="24"/>
        </w:rPr>
        <w:t>工期和进度</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7.5 </w:t>
      </w:r>
      <w:r>
        <w:rPr>
          <w:rFonts w:ascii="宋体" w:cs="宋体" w:hint="eastAsia"/>
          <w:color w:val="000000"/>
          <w:sz w:val="24"/>
          <w:szCs w:val="24"/>
        </w:rPr>
        <w:t>工期延误</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7.5.2 </w:t>
      </w:r>
      <w:r>
        <w:rPr>
          <w:rFonts w:ascii="宋体" w:cs="宋体" w:hint="eastAsia"/>
          <w:color w:val="000000"/>
          <w:sz w:val="24"/>
          <w:szCs w:val="24"/>
        </w:rPr>
        <w:t>因承包人原因导致工期延误</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因承包人原因造成工期延误，逾期竣工违约金的计算方法为：</w:t>
      </w:r>
      <w:r>
        <w:rPr>
          <w:rFonts w:ascii="宋体" w:cs="宋体"/>
          <w:color w:val="000000"/>
          <w:sz w:val="24"/>
          <w:szCs w:val="24"/>
          <w:u w:val="single"/>
        </w:rPr>
        <w:t xml:space="preserve"> </w:t>
      </w:r>
      <w:r>
        <w:rPr>
          <w:rFonts w:ascii="宋体" w:cs="宋体" w:hint="eastAsia"/>
          <w:color w:val="000000"/>
          <w:sz w:val="24"/>
          <w:szCs w:val="24"/>
          <w:u w:val="single"/>
        </w:rPr>
        <w:t>每延期竣工一天，承包人支付发包人</w:t>
      </w:r>
      <w:r>
        <w:rPr>
          <w:rFonts w:ascii="宋体" w:cs="宋体"/>
          <w:color w:val="000000"/>
          <w:sz w:val="24"/>
          <w:szCs w:val="24"/>
          <w:u w:val="single"/>
        </w:rPr>
        <w:t xml:space="preserve">   </w:t>
      </w:r>
      <w:r>
        <w:rPr>
          <w:rFonts w:ascii="宋体" w:cs="宋体" w:hint="eastAsia"/>
          <w:color w:val="000000"/>
          <w:sz w:val="24"/>
          <w:szCs w:val="24"/>
          <w:u w:val="single"/>
        </w:rPr>
        <w:t>元违约金；工程延期</w:t>
      </w:r>
      <w:r>
        <w:rPr>
          <w:rFonts w:ascii="宋体" w:cs="宋体"/>
          <w:color w:val="000000"/>
          <w:sz w:val="24"/>
          <w:szCs w:val="24"/>
          <w:u w:val="single"/>
        </w:rPr>
        <w:t xml:space="preserve">    </w:t>
      </w:r>
      <w:r>
        <w:rPr>
          <w:rFonts w:ascii="宋体" w:cs="宋体" w:hint="eastAsia"/>
          <w:color w:val="000000"/>
          <w:sz w:val="24"/>
          <w:szCs w:val="24"/>
          <w:u w:val="single"/>
        </w:rPr>
        <w:t>日以上的，每日按</w:t>
      </w:r>
      <w:r>
        <w:rPr>
          <w:rFonts w:ascii="宋体" w:cs="宋体"/>
          <w:color w:val="000000"/>
          <w:sz w:val="24"/>
          <w:szCs w:val="24"/>
          <w:u w:val="single"/>
        </w:rPr>
        <w:t xml:space="preserve">    </w:t>
      </w:r>
      <w:r>
        <w:rPr>
          <w:rFonts w:ascii="宋体" w:cs="宋体" w:hint="eastAsia"/>
          <w:color w:val="000000"/>
          <w:sz w:val="24"/>
          <w:szCs w:val="24"/>
          <w:u w:val="single"/>
        </w:rPr>
        <w:t>元向发包人支付违约金；违约金最高限额为合同价款的</w:t>
      </w:r>
      <w:r>
        <w:rPr>
          <w:rFonts w:ascii="宋体" w:cs="宋体"/>
          <w:color w:val="000000"/>
          <w:sz w:val="24"/>
          <w:szCs w:val="24"/>
          <w:u w:val="single"/>
        </w:rPr>
        <w:t xml:space="preserve">   %</w:t>
      </w:r>
      <w:r>
        <w:rPr>
          <w:rFonts w:ascii="宋体" w:cs="宋体" w:hint="eastAsia"/>
          <w:color w:val="000000"/>
          <w:sz w:val="24"/>
          <w:szCs w:val="24"/>
          <w:u w:val="single"/>
        </w:rPr>
        <w:t>；延期竣工</w:t>
      </w:r>
      <w:r>
        <w:rPr>
          <w:rFonts w:ascii="宋体" w:cs="宋体"/>
          <w:color w:val="000000"/>
          <w:sz w:val="24"/>
          <w:szCs w:val="24"/>
          <w:u w:val="single"/>
        </w:rPr>
        <w:t xml:space="preserve">    </w:t>
      </w:r>
      <w:r>
        <w:rPr>
          <w:rFonts w:ascii="宋体" w:cs="宋体" w:hint="eastAsia"/>
          <w:color w:val="000000"/>
          <w:sz w:val="24"/>
          <w:szCs w:val="24"/>
          <w:u w:val="single"/>
        </w:rPr>
        <w:t>天以上的，发包人有权解除合同，并追究连带损失。</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因承包人原因造成工期延误，逾期竣工违约金的上限：</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7.9 </w:t>
      </w:r>
      <w:r>
        <w:rPr>
          <w:rFonts w:ascii="宋体" w:cs="宋体" w:hint="eastAsia"/>
          <w:color w:val="000000"/>
          <w:sz w:val="24"/>
          <w:szCs w:val="24"/>
        </w:rPr>
        <w:t>提前竣工的奖励</w:t>
      </w:r>
    </w:p>
    <w:p>
      <w:pPr>
        <w:spacing w:line="400" w:lineRule="exact"/>
        <w:ind w:firstLineChars="208" w:firstLine="499"/>
        <w:outlineLvl w:val="2"/>
        <w:rPr>
          <w:rFonts w:ascii="宋体" w:cs="宋体"/>
          <w:color w:val="000000"/>
          <w:sz w:val="24"/>
          <w:szCs w:val="24"/>
        </w:rPr>
      </w:pPr>
      <w:r>
        <w:rPr>
          <w:rFonts w:ascii="宋体" w:cs="宋体"/>
          <w:color w:val="000000"/>
          <w:sz w:val="24"/>
          <w:szCs w:val="24"/>
        </w:rPr>
        <w:t>7.9.2</w:t>
      </w:r>
      <w:r>
        <w:rPr>
          <w:rFonts w:ascii="宋体" w:cs="宋体" w:hint="eastAsia"/>
          <w:color w:val="000000"/>
          <w:sz w:val="24"/>
          <w:szCs w:val="24"/>
        </w:rPr>
        <w:t>提前竣工的奖励：</w:t>
      </w:r>
      <w:r>
        <w:rPr>
          <w:rFonts w:ascii="宋体" w:cs="宋体"/>
          <w:color w:val="000000"/>
          <w:sz w:val="24"/>
          <w:szCs w:val="24"/>
          <w:u w:val="single"/>
        </w:rPr>
        <w:t xml:space="preserve"> </w:t>
      </w:r>
      <w:r>
        <w:rPr>
          <w:rFonts w:ascii="宋体" w:cs="宋体" w:hint="eastAsia"/>
          <w:color w:val="000000"/>
          <w:sz w:val="24"/>
          <w:szCs w:val="24"/>
          <w:u w:val="single"/>
        </w:rPr>
        <w:t>每提前竣工一天，发包人支付承包人</w:t>
      </w:r>
      <w:r>
        <w:rPr>
          <w:rFonts w:ascii="宋体" w:cs="宋体"/>
          <w:color w:val="000000"/>
          <w:sz w:val="24"/>
          <w:szCs w:val="24"/>
          <w:u w:val="single"/>
        </w:rPr>
        <w:t xml:space="preserve">    </w:t>
      </w:r>
      <w:r>
        <w:rPr>
          <w:rFonts w:ascii="宋体" w:cs="宋体" w:hint="eastAsia"/>
          <w:color w:val="000000"/>
          <w:sz w:val="24"/>
          <w:szCs w:val="24"/>
          <w:u w:val="single"/>
        </w:rPr>
        <w:t>元的奖金；奖金最高限额为合同价款的</w:t>
      </w:r>
      <w:r>
        <w:rPr>
          <w:rFonts w:ascii="宋体" w:cs="宋体"/>
          <w:color w:val="000000"/>
          <w:sz w:val="24"/>
          <w:szCs w:val="24"/>
          <w:u w:val="single"/>
        </w:rPr>
        <w:t xml:space="preserve">    %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color w:val="000000"/>
          <w:sz w:val="24"/>
          <w:szCs w:val="24"/>
        </w:rPr>
      </w:pPr>
      <w:r>
        <w:rPr>
          <w:rFonts w:ascii="宋体" w:cs="宋体"/>
          <w:b/>
          <w:color w:val="000000"/>
          <w:sz w:val="24"/>
          <w:szCs w:val="24"/>
        </w:rPr>
        <w:t xml:space="preserve">10. </w:t>
      </w:r>
      <w:r>
        <w:rPr>
          <w:rFonts w:ascii="宋体" w:cs="宋体" w:hint="eastAsia"/>
          <w:b/>
          <w:color w:val="000000"/>
          <w:sz w:val="24"/>
          <w:szCs w:val="24"/>
        </w:rPr>
        <w:t>变更</w:t>
      </w:r>
    </w:p>
    <w:p>
      <w:pPr>
        <w:spacing w:line="400" w:lineRule="exact"/>
        <w:ind w:firstLineChars="208" w:firstLine="499"/>
        <w:outlineLvl w:val="2"/>
        <w:rPr>
          <w:rFonts w:ascii="宋体"/>
          <w:color w:val="000000"/>
          <w:sz w:val="24"/>
          <w:szCs w:val="24"/>
        </w:rPr>
      </w:pPr>
      <w:r>
        <w:rPr>
          <w:rFonts w:ascii="宋体" w:cs="宋体"/>
          <w:color w:val="000000"/>
          <w:sz w:val="24"/>
          <w:szCs w:val="24"/>
        </w:rPr>
        <w:t>10.1</w:t>
      </w:r>
      <w:r>
        <w:rPr>
          <w:rFonts w:ascii="宋体" w:cs="宋体" w:hint="eastAsia"/>
          <w:color w:val="000000"/>
          <w:sz w:val="24"/>
          <w:szCs w:val="24"/>
        </w:rPr>
        <w:t>变更的范围</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关于变更的范围的约定：</w:t>
      </w:r>
      <w:r>
        <w:rPr>
          <w:rFonts w:ascii="宋体" w:cs="宋体" w:hint="eastAsia"/>
          <w:color w:val="000000"/>
          <w:sz w:val="24"/>
          <w:szCs w:val="24"/>
          <w:u w:val="single"/>
        </w:rPr>
        <w:t>执行通用条款</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10.8 </w:t>
      </w:r>
      <w:r>
        <w:rPr>
          <w:rFonts w:ascii="宋体" w:cs="宋体" w:hint="eastAsia"/>
          <w:color w:val="000000"/>
          <w:sz w:val="24"/>
          <w:szCs w:val="24"/>
        </w:rPr>
        <w:t>暂列金额</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合同当事人关于暂列金额使用的约定：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color w:val="000000"/>
          <w:sz w:val="24"/>
          <w:szCs w:val="24"/>
        </w:rPr>
      </w:pPr>
      <w:r>
        <w:rPr>
          <w:rFonts w:ascii="宋体" w:cs="宋体"/>
          <w:b/>
          <w:color w:val="000000"/>
          <w:sz w:val="24"/>
          <w:szCs w:val="24"/>
        </w:rPr>
        <w:t xml:space="preserve">11. </w:t>
      </w:r>
      <w:r>
        <w:rPr>
          <w:rFonts w:ascii="宋体" w:cs="宋体" w:hint="eastAsia"/>
          <w:b/>
          <w:color w:val="000000"/>
          <w:sz w:val="24"/>
          <w:szCs w:val="24"/>
        </w:rPr>
        <w:t>价格调整</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11.1 </w:t>
      </w:r>
      <w:r>
        <w:rPr>
          <w:rFonts w:ascii="宋体" w:cs="宋体" w:hint="eastAsia"/>
          <w:color w:val="000000"/>
          <w:sz w:val="24"/>
          <w:szCs w:val="24"/>
        </w:rPr>
        <w:t>市场价格波动引起的调整</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市场价格波动是否调整合同价格的约定：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因市场价格波动调整合同价格，采用以下第</w:t>
      </w:r>
      <w:r>
        <w:rPr>
          <w:rFonts w:ascii="宋体" w:cs="宋体"/>
          <w:color w:val="000000"/>
          <w:sz w:val="24"/>
          <w:szCs w:val="24"/>
          <w:u w:val="single"/>
        </w:rPr>
        <w:t xml:space="preserve">    </w:t>
      </w:r>
      <w:r>
        <w:rPr>
          <w:rFonts w:ascii="宋体" w:cs="宋体" w:hint="eastAsia"/>
          <w:color w:val="000000"/>
          <w:sz w:val="24"/>
          <w:szCs w:val="24"/>
        </w:rPr>
        <w:t>种方式对合同价格进行调整：</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第</w:t>
      </w:r>
      <w:r>
        <w:rPr>
          <w:rFonts w:ascii="宋体" w:cs="宋体"/>
          <w:color w:val="000000"/>
          <w:sz w:val="24"/>
          <w:szCs w:val="24"/>
        </w:rPr>
        <w:t>1</w:t>
      </w:r>
      <w:r>
        <w:rPr>
          <w:rFonts w:ascii="宋体" w:cs="宋体" w:hint="eastAsia"/>
          <w:color w:val="000000"/>
          <w:sz w:val="24"/>
          <w:szCs w:val="24"/>
        </w:rPr>
        <w:t>种方式：采用价格指数进行价格调整。</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关于各可调因子、定值和变值权重，以及基本价格指数及其来源的约定：</w:t>
      </w:r>
      <w:r>
        <w:rPr>
          <w:rFonts w:ascii="宋体" w:cs="宋体"/>
          <w:color w:val="000000"/>
          <w:sz w:val="24"/>
          <w:szCs w:val="24"/>
          <w:u w:val="single"/>
        </w:rPr>
        <w:t xml:space="preserve">         </w:t>
      </w:r>
      <w:r>
        <w:rPr>
          <w:rFonts w:ascii="宋体" w:cs="宋体" w:hint="eastAsia"/>
          <w:color w:val="000000"/>
          <w:sz w:val="24"/>
          <w:szCs w:val="24"/>
        </w:rPr>
        <w:t>；</w:t>
      </w:r>
      <w:r>
        <w:rPr>
          <w:rFonts w:ascii="宋体" w:cs="宋体"/>
          <w:color w:val="000000"/>
          <w:sz w:val="24"/>
          <w:szCs w:val="24"/>
        </w:rPr>
        <w:t xml:space="preserve">  </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第</w:t>
      </w:r>
      <w:r>
        <w:rPr>
          <w:rFonts w:ascii="宋体" w:cs="宋体"/>
          <w:color w:val="000000"/>
          <w:sz w:val="24"/>
          <w:szCs w:val="24"/>
        </w:rPr>
        <w:t>2</w:t>
      </w:r>
      <w:r>
        <w:rPr>
          <w:rFonts w:ascii="宋体" w:cs="宋体" w:hint="eastAsia"/>
          <w:color w:val="000000"/>
          <w:sz w:val="24"/>
          <w:szCs w:val="24"/>
        </w:rPr>
        <w:t>种方式：采用造价信息进行价格调整。</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2</w:t>
      </w:r>
      <w:r>
        <w:rPr>
          <w:rFonts w:ascii="宋体" w:cs="宋体" w:hint="eastAsia"/>
          <w:color w:val="000000"/>
          <w:sz w:val="24"/>
          <w:szCs w:val="24"/>
        </w:rPr>
        <w:t>）关于基准价格的约定：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专用合同条款①承包人在已标价工程量清单或预算书中载明的材料单价低于基准价格的：专用合同条款合同履行期间材料单价涨幅以基准价格为基础超过</w:t>
      </w:r>
      <w:r>
        <w:rPr>
          <w:rFonts w:ascii="宋体" w:cs="宋体"/>
          <w:color w:val="000000"/>
          <w:sz w:val="24"/>
          <w:szCs w:val="24"/>
        </w:rPr>
        <w:t xml:space="preserve">   %</w:t>
      </w:r>
      <w:r>
        <w:rPr>
          <w:rFonts w:ascii="宋体" w:cs="宋体" w:hint="eastAsia"/>
          <w:color w:val="000000"/>
          <w:sz w:val="24"/>
          <w:szCs w:val="24"/>
        </w:rPr>
        <w:t>时，或材料单价跌幅以已标价工程量清单或预算书中载明材料单价为基础超过</w:t>
      </w:r>
      <w:r>
        <w:rPr>
          <w:rFonts w:ascii="宋体" w:cs="宋体"/>
          <w:color w:val="000000"/>
          <w:sz w:val="24"/>
          <w:szCs w:val="24"/>
          <w:u w:val="single"/>
        </w:rPr>
        <w:t xml:space="preserve">   </w:t>
      </w:r>
      <w:r>
        <w:rPr>
          <w:rFonts w:ascii="宋体" w:cs="宋体"/>
          <w:color w:val="000000"/>
          <w:sz w:val="24"/>
          <w:szCs w:val="24"/>
        </w:rPr>
        <w:t>%</w:t>
      </w:r>
      <w:r>
        <w:rPr>
          <w:rFonts w:ascii="宋体" w:cs="宋体" w:hint="eastAsia"/>
          <w:color w:val="000000"/>
          <w:sz w:val="24"/>
          <w:szCs w:val="24"/>
        </w:rPr>
        <w:t>时，其超过部分据实调整。</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②承包人在已标价工程量清单或预算书中载明的材料单价高于基准价格的：专用合同条款合同履行期间材料单价跌幅以基准价格为基础超过</w:t>
      </w:r>
      <w:r>
        <w:rPr>
          <w:rFonts w:ascii="宋体" w:cs="宋体"/>
          <w:color w:val="000000"/>
          <w:sz w:val="24"/>
          <w:szCs w:val="24"/>
          <w:u w:val="single"/>
        </w:rPr>
        <w:t xml:space="preserve">   </w:t>
      </w:r>
      <w:r>
        <w:rPr>
          <w:rFonts w:ascii="宋体" w:cs="宋体"/>
          <w:color w:val="000000"/>
          <w:sz w:val="24"/>
          <w:szCs w:val="24"/>
        </w:rPr>
        <w:t>%</w:t>
      </w:r>
      <w:r>
        <w:rPr>
          <w:rFonts w:ascii="宋体" w:cs="宋体" w:hint="eastAsia"/>
          <w:color w:val="000000"/>
          <w:sz w:val="24"/>
          <w:szCs w:val="24"/>
        </w:rPr>
        <w:t>时，材料单价涨幅以已标价工程量清单或预算书中载明材料单价为基础超过</w:t>
      </w:r>
      <w:r>
        <w:rPr>
          <w:rFonts w:ascii="宋体" w:cs="宋体"/>
          <w:color w:val="000000"/>
          <w:sz w:val="24"/>
          <w:szCs w:val="24"/>
        </w:rPr>
        <w:t xml:space="preserve">   %</w:t>
      </w:r>
      <w:r>
        <w:rPr>
          <w:rFonts w:ascii="宋体" w:cs="宋体" w:hint="eastAsia"/>
          <w:color w:val="000000"/>
          <w:sz w:val="24"/>
          <w:szCs w:val="24"/>
        </w:rPr>
        <w:t>时，其超过部分据实调整。</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③承包人在已标价工程量清单或预算书中载明的材料单价等于基准单价的：专用合同条款合同履行期间材料单价涨跌幅以基准单价为基础超过±</w:t>
      </w:r>
      <w:r>
        <w:rPr>
          <w:rFonts w:ascii="宋体" w:cs="宋体"/>
          <w:color w:val="000000"/>
          <w:sz w:val="24"/>
          <w:szCs w:val="24"/>
          <w:u w:val="single"/>
        </w:rPr>
        <w:t xml:space="preserve">   </w:t>
      </w:r>
      <w:r>
        <w:rPr>
          <w:rFonts w:ascii="宋体" w:cs="宋体"/>
          <w:color w:val="000000"/>
          <w:sz w:val="24"/>
          <w:szCs w:val="24"/>
        </w:rPr>
        <w:t>%</w:t>
      </w:r>
      <w:r>
        <w:rPr>
          <w:rFonts w:ascii="宋体" w:cs="宋体" w:hint="eastAsia"/>
          <w:color w:val="000000"/>
          <w:sz w:val="24"/>
          <w:szCs w:val="24"/>
        </w:rPr>
        <w:t>时，其超过部分据实调整。</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第</w:t>
      </w:r>
      <w:r>
        <w:rPr>
          <w:rFonts w:ascii="宋体" w:cs="宋体"/>
          <w:color w:val="000000"/>
          <w:sz w:val="24"/>
          <w:szCs w:val="24"/>
        </w:rPr>
        <w:t>3</w:t>
      </w:r>
      <w:r>
        <w:rPr>
          <w:rFonts w:ascii="宋体" w:cs="宋体" w:hint="eastAsia"/>
          <w:color w:val="000000"/>
          <w:sz w:val="24"/>
          <w:szCs w:val="24"/>
        </w:rPr>
        <w:t>种方式：其他价格调整方式：</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color w:val="000000"/>
          <w:sz w:val="24"/>
          <w:szCs w:val="24"/>
        </w:rPr>
      </w:pPr>
      <w:r>
        <w:rPr>
          <w:rFonts w:ascii="宋体" w:cs="宋体"/>
          <w:b/>
          <w:color w:val="000000"/>
          <w:sz w:val="24"/>
          <w:szCs w:val="24"/>
        </w:rPr>
        <w:t xml:space="preserve">12. </w:t>
      </w:r>
      <w:r>
        <w:rPr>
          <w:rFonts w:ascii="宋体" w:cs="宋体" w:hint="eastAsia"/>
          <w:b/>
          <w:color w:val="000000"/>
          <w:sz w:val="24"/>
          <w:szCs w:val="24"/>
        </w:rPr>
        <w:t>合同价格、计量与支付</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12.1 </w:t>
      </w:r>
      <w:r>
        <w:rPr>
          <w:rFonts w:ascii="宋体" w:cs="宋体" w:hint="eastAsia"/>
          <w:color w:val="000000"/>
          <w:sz w:val="24"/>
          <w:szCs w:val="24"/>
        </w:rPr>
        <w:t>合同价格形式</w:t>
      </w:r>
    </w:p>
    <w:p>
      <w:pPr>
        <w:tabs>
          <w:tab w:val="left" w:pos="4022"/>
        </w:tabs>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本合同价款采用第</w:t>
      </w:r>
      <w:r>
        <w:rPr>
          <w:rFonts w:ascii="宋体" w:cs="宋体"/>
          <w:color w:val="000000"/>
          <w:sz w:val="24"/>
          <w:szCs w:val="24"/>
          <w:u w:val="single"/>
        </w:rPr>
        <w:t xml:space="preserve">    </w:t>
      </w:r>
      <w:r>
        <w:rPr>
          <w:rFonts w:ascii="宋体" w:cs="宋体" w:hint="eastAsia"/>
          <w:color w:val="000000"/>
          <w:sz w:val="24"/>
          <w:szCs w:val="24"/>
        </w:rPr>
        <w:t>种方式确定。</w:t>
      </w:r>
    </w:p>
    <w:p>
      <w:pPr>
        <w:spacing w:line="400" w:lineRule="exact"/>
        <w:ind w:firstLineChars="208" w:firstLine="499"/>
        <w:outlineLvl w:val="2"/>
        <w:rPr>
          <w:rFonts w:ascii="宋体"/>
          <w:color w:val="000000"/>
          <w:sz w:val="24"/>
          <w:szCs w:val="24"/>
        </w:rPr>
      </w:pPr>
      <w:r>
        <w:rPr>
          <w:rFonts w:ascii="宋体" w:cs="宋体"/>
          <w:color w:val="000000"/>
          <w:sz w:val="24"/>
          <w:szCs w:val="24"/>
        </w:rPr>
        <w:t>1</w:t>
      </w:r>
      <w:r>
        <w:rPr>
          <w:rFonts w:ascii="宋体" w:cs="宋体" w:hint="eastAsia"/>
          <w:color w:val="000000"/>
          <w:sz w:val="24"/>
          <w:szCs w:val="24"/>
        </w:rPr>
        <w:t>、单价合同。</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综合单价包含的风险范围：</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风险费用的计算方法：</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风险范围以外合同价格的调整方法：</w:t>
      </w:r>
      <w:r>
        <w:rPr>
          <w:rFonts w:ascii="宋体" w:cs="宋体"/>
          <w:color w:val="000000"/>
          <w:sz w:val="24"/>
          <w:szCs w:val="24"/>
          <w:u w:val="single"/>
        </w:rPr>
        <w:t xml:space="preserve">                       </w:t>
      </w:r>
      <w:r>
        <w:rPr>
          <w:rFonts w:ascii="宋体" w:cs="宋体" w:hint="eastAsia"/>
          <w:color w:val="000000"/>
          <w:sz w:val="24"/>
          <w:szCs w:val="24"/>
        </w:rPr>
        <w:t>。</w:t>
      </w:r>
    </w:p>
    <w:p>
      <w:pPr>
        <w:numPr>
          <w:ilvl w:val="0"/>
          <w:numId w:val="9"/>
        </w:numPr>
        <w:spacing w:line="400" w:lineRule="exact"/>
        <w:ind w:left="0" w:firstLineChars="208" w:firstLine="499"/>
        <w:outlineLvl w:val="2"/>
        <w:rPr>
          <w:rFonts w:ascii="宋体" w:cs="宋体"/>
          <w:color w:val="000000"/>
          <w:sz w:val="24"/>
          <w:szCs w:val="24"/>
        </w:rPr>
      </w:pPr>
      <w:r>
        <w:rPr>
          <w:rFonts w:ascii="宋体" w:cs="宋体" w:hint="eastAsia"/>
          <w:color w:val="000000"/>
          <w:sz w:val="24"/>
          <w:szCs w:val="24"/>
        </w:rPr>
        <w:t>总价合同。</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合同协议书中约定采用总价合同形式的项目，已标价工程量清单中的各项工程量对合同双方不具合同约束力。</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总价包含的风险范围：</w:t>
      </w:r>
      <w:r>
        <w:rPr>
          <w:rFonts w:ascii="宋体" w:cs="宋体"/>
          <w:color w:val="000000"/>
          <w:sz w:val="24"/>
          <w:szCs w:val="24"/>
          <w:u w:val="single"/>
        </w:rPr>
        <w:t xml:space="preserve"> </w:t>
      </w:r>
      <w:r>
        <w:rPr>
          <w:rFonts w:ascii="宋体" w:cs="宋体" w:hint="eastAsia"/>
          <w:color w:val="000000"/>
          <w:sz w:val="24"/>
          <w:szCs w:val="24"/>
          <w:u w:val="single"/>
        </w:rPr>
        <w:t>人工、材料、机械费用的市场价格变化。除政策性调整及不可抗力以外的其他风险</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风险费用的计算方法：</w:t>
      </w:r>
      <w:r>
        <w:rPr>
          <w:rFonts w:ascii="宋体" w:cs="宋体"/>
          <w:color w:val="000000"/>
          <w:sz w:val="24"/>
          <w:szCs w:val="24"/>
          <w:u w:val="single"/>
        </w:rPr>
        <w:t xml:space="preserve"> </w:t>
      </w:r>
      <w:r>
        <w:rPr>
          <w:rFonts w:ascii="宋体" w:cs="宋体" w:hint="eastAsia"/>
          <w:color w:val="000000"/>
          <w:sz w:val="24"/>
          <w:szCs w:val="24"/>
          <w:u w:val="single"/>
        </w:rPr>
        <w:t>投标人在投标报价时已考虑，不再另行计取</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r>
        <w:rPr>
          <w:rFonts w:ascii="宋体" w:cs="宋体"/>
          <w:color w:val="000000"/>
          <w:sz w:val="24"/>
          <w:szCs w:val="24"/>
        </w:rPr>
        <w:t>12.2</w:t>
      </w:r>
      <w:r>
        <w:rPr>
          <w:rFonts w:ascii="宋体" w:cs="宋体" w:hint="eastAsia"/>
          <w:color w:val="000000"/>
          <w:sz w:val="24"/>
          <w:szCs w:val="24"/>
        </w:rPr>
        <w:t>风险范围以外合同价格的调整方法：</w:t>
      </w:r>
    </w:p>
    <w:p>
      <w:pPr>
        <w:spacing w:line="400" w:lineRule="exact"/>
        <w:ind w:firstLineChars="208" w:firstLine="499"/>
        <w:outlineLvl w:val="2"/>
        <w:rPr>
          <w:rFonts w:ascii="宋体"/>
          <w:color w:val="000000"/>
          <w:sz w:val="24"/>
          <w:szCs w:val="24"/>
        </w:rPr>
      </w:pPr>
      <w:r>
        <w:rPr>
          <w:rFonts w:ascii="宋体" w:cs="宋体"/>
          <w:color w:val="000000"/>
          <w:sz w:val="24"/>
          <w:szCs w:val="24"/>
          <w:u w:val="single"/>
        </w:rPr>
        <w:t xml:space="preserve"> </w:t>
      </w:r>
      <w:r>
        <w:rPr>
          <w:rFonts w:ascii="宋体" w:cs="宋体" w:hint="eastAsia"/>
          <w:color w:val="000000"/>
          <w:sz w:val="24"/>
          <w:szCs w:val="24"/>
          <w:u w:val="single"/>
        </w:rPr>
        <w:t>由于设计变更、签证等引起的工程量变化，按实际调整。设计变更、签证引起新的工程量清单项目，其相应综合单价按以下规则由承包人提出，经发包人、审计单位、监理单位共同确认后作为结算依据，并执行阜阳市政府相关文件规定</w:t>
      </w:r>
      <w:r>
        <w:rPr>
          <w:rFonts w:ascii="宋体" w:cs="宋体" w:hint="eastAsia"/>
          <w:color w:val="000000"/>
          <w:sz w:val="24"/>
          <w:szCs w:val="24"/>
        </w:rPr>
        <w:t>。</w:t>
      </w:r>
    </w:p>
    <w:p>
      <w:pPr>
        <w:numPr>
          <w:ilvl w:val="0"/>
          <w:numId w:val="10"/>
        </w:numPr>
        <w:spacing w:line="400" w:lineRule="exact"/>
        <w:ind w:left="0" w:firstLineChars="208" w:firstLine="499"/>
        <w:outlineLvl w:val="2"/>
        <w:rPr>
          <w:rFonts w:ascii="宋体" w:cs="宋体"/>
          <w:color w:val="000000"/>
          <w:sz w:val="24"/>
          <w:szCs w:val="24"/>
          <w:u w:val="single"/>
        </w:rPr>
      </w:pPr>
      <w:r>
        <w:rPr>
          <w:rFonts w:ascii="宋体" w:cs="宋体" w:hint="eastAsia"/>
          <w:color w:val="000000"/>
          <w:sz w:val="24"/>
          <w:szCs w:val="24"/>
          <w:u w:val="single"/>
        </w:rPr>
        <w:t>最高投标限价中已列项目，按最高投标限价中的综合单价</w:t>
      </w:r>
      <w:r>
        <w:rPr>
          <w:rFonts w:ascii="宋体" w:cs="宋体"/>
          <w:color w:val="000000"/>
          <w:sz w:val="24"/>
          <w:szCs w:val="24"/>
          <w:u w:val="single"/>
        </w:rPr>
        <w:t>*</w:t>
      </w:r>
      <w:r>
        <w:rPr>
          <w:rFonts w:ascii="宋体" w:cs="宋体" w:hint="eastAsia"/>
          <w:color w:val="000000"/>
          <w:sz w:val="24"/>
          <w:szCs w:val="24"/>
          <w:u w:val="single"/>
        </w:rPr>
        <w:t>报价浮动率</w:t>
      </w:r>
      <w:r>
        <w:rPr>
          <w:rFonts w:ascii="宋体" w:cs="宋体"/>
          <w:color w:val="000000"/>
          <w:sz w:val="24"/>
          <w:szCs w:val="24"/>
          <w:u w:val="single"/>
        </w:rPr>
        <w:t xml:space="preserve"> </w:t>
      </w:r>
      <w:r>
        <w:rPr>
          <w:rFonts w:ascii="宋体" w:cs="宋体" w:hint="eastAsia"/>
          <w:color w:val="000000"/>
          <w:sz w:val="24"/>
          <w:szCs w:val="24"/>
          <w:u w:val="single"/>
        </w:rPr>
        <w:t>。</w:t>
      </w:r>
    </w:p>
    <w:p>
      <w:pPr>
        <w:spacing w:line="400" w:lineRule="exact"/>
        <w:ind w:firstLineChars="208" w:firstLine="499"/>
        <w:outlineLvl w:val="2"/>
        <w:rPr>
          <w:rFonts w:ascii="宋体"/>
          <w:color w:val="000000"/>
          <w:sz w:val="24"/>
          <w:szCs w:val="24"/>
          <w:u w:val="single"/>
        </w:rPr>
      </w:pPr>
      <w:r>
        <w:rPr>
          <w:rFonts w:ascii="宋体" w:cs="宋体"/>
          <w:color w:val="000000"/>
          <w:sz w:val="24"/>
          <w:szCs w:val="24"/>
          <w:u w:val="single"/>
        </w:rPr>
        <w:t>b.</w:t>
      </w:r>
      <w:r>
        <w:rPr>
          <w:rFonts w:ascii="宋体" w:cs="宋体" w:hint="eastAsia"/>
          <w:color w:val="000000"/>
          <w:sz w:val="24"/>
          <w:szCs w:val="24"/>
          <w:u w:val="single"/>
        </w:rPr>
        <w:t>如工程量清单与施工图纸不一致；工程量清单描述不清的；工程量清单中未列的项目及数量有差异的项目，由投标人在投标报价中自行考虑费用，视为投标人已列入投标总价中。</w:t>
      </w:r>
    </w:p>
    <w:p>
      <w:pPr>
        <w:spacing w:line="400" w:lineRule="exact"/>
        <w:ind w:firstLineChars="208" w:firstLine="499"/>
        <w:outlineLvl w:val="2"/>
        <w:rPr>
          <w:rFonts w:ascii="宋体"/>
          <w:color w:val="000000"/>
          <w:sz w:val="24"/>
          <w:szCs w:val="24"/>
          <w:u w:val="single"/>
        </w:rPr>
      </w:pPr>
      <w:r>
        <w:rPr>
          <w:rFonts w:ascii="宋体" w:cs="宋体"/>
          <w:color w:val="000000"/>
          <w:sz w:val="24"/>
          <w:szCs w:val="24"/>
          <w:u w:val="single"/>
        </w:rPr>
        <w:t>c.</w:t>
      </w:r>
      <w:r>
        <w:rPr>
          <w:rFonts w:ascii="宋体" w:cs="宋体" w:hint="eastAsia"/>
          <w:color w:val="000000"/>
          <w:sz w:val="24"/>
          <w:szCs w:val="24"/>
          <w:u w:val="single"/>
        </w:rPr>
        <w:t>工程变更中的报价：招标人最高投标限价中有相同或类似综合单价的，按相同或类似综合单价</w:t>
      </w:r>
      <w:r>
        <w:rPr>
          <w:rFonts w:ascii="宋体" w:cs="宋体"/>
          <w:color w:val="000000"/>
          <w:sz w:val="24"/>
          <w:szCs w:val="24"/>
          <w:u w:val="single"/>
        </w:rPr>
        <w:t>*</w:t>
      </w:r>
      <w:r>
        <w:rPr>
          <w:rFonts w:ascii="宋体" w:cs="宋体" w:hint="eastAsia"/>
          <w:color w:val="000000"/>
          <w:sz w:val="24"/>
          <w:szCs w:val="24"/>
          <w:u w:val="single"/>
        </w:rPr>
        <w:t>报价浮动率记取；承包人投标报价中无相同或类似综合单价的，参照招标文件重新组价；其中材料价格按招标人最高投标限价中的材料价格执行；若最高投标限价中没有，执行编制最高投标限价时采用的同期阜阳市建设工程造价管理站发布的信息价，阜阳市建设工程造价管理站发布的信息价中若没有，按造价管理部门备案价格执行；机械台班单价按上述机械台班费用定额执行；人工费单价按安徽省最新政策文件规定执行。重新组价部分时按最高投标限价与中标人投标报价的报价浮动率同比例下浮后进行结算。</w:t>
      </w:r>
    </w:p>
    <w:p>
      <w:pPr>
        <w:spacing w:line="400" w:lineRule="exact"/>
        <w:ind w:firstLineChars="208" w:firstLine="499"/>
        <w:outlineLvl w:val="2"/>
        <w:rPr>
          <w:rFonts w:ascii="宋体"/>
          <w:color w:val="000000"/>
          <w:sz w:val="24"/>
          <w:szCs w:val="24"/>
        </w:rPr>
      </w:pPr>
      <w:r>
        <w:rPr>
          <w:rFonts w:ascii="宋体" w:cs="宋体"/>
          <w:color w:val="000000"/>
          <w:sz w:val="24"/>
          <w:szCs w:val="24"/>
        </w:rPr>
        <w:t>3</w:t>
      </w:r>
      <w:r>
        <w:rPr>
          <w:rFonts w:ascii="宋体" w:cs="宋体" w:hint="eastAsia"/>
          <w:color w:val="000000"/>
          <w:sz w:val="24"/>
          <w:szCs w:val="24"/>
        </w:rPr>
        <w:t>、其他价格方式：</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12.4 </w:t>
      </w:r>
      <w:r>
        <w:rPr>
          <w:rFonts w:ascii="宋体" w:cs="宋体" w:hint="eastAsia"/>
          <w:color w:val="000000"/>
          <w:sz w:val="24"/>
          <w:szCs w:val="24"/>
        </w:rPr>
        <w:t>工程进度款支付</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12.4.1 </w:t>
      </w:r>
      <w:r>
        <w:rPr>
          <w:rFonts w:ascii="宋体" w:cs="宋体" w:hint="eastAsia"/>
          <w:color w:val="000000"/>
          <w:sz w:val="24"/>
          <w:szCs w:val="24"/>
        </w:rPr>
        <w:t>付款周期</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关于付款周期的约定：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12.4.2 </w:t>
      </w:r>
      <w:r>
        <w:rPr>
          <w:rFonts w:ascii="宋体" w:cs="宋体" w:hint="eastAsia"/>
          <w:color w:val="000000"/>
          <w:sz w:val="24"/>
          <w:szCs w:val="24"/>
        </w:rPr>
        <w:t>进度付款申请单的编制</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关于进度付款申请单编制的约定：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12.4.3 </w:t>
      </w:r>
      <w:r>
        <w:rPr>
          <w:rFonts w:ascii="宋体" w:cs="宋体" w:hint="eastAsia"/>
          <w:color w:val="000000"/>
          <w:sz w:val="24"/>
          <w:szCs w:val="24"/>
        </w:rPr>
        <w:t>进度付款申请单的提交</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1</w:t>
      </w:r>
      <w:r>
        <w:rPr>
          <w:rFonts w:ascii="宋体" w:cs="宋体" w:hint="eastAsia"/>
          <w:color w:val="000000"/>
          <w:sz w:val="24"/>
          <w:szCs w:val="24"/>
        </w:rPr>
        <w:t>）单价合同进度付款申请单提交的约定：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2</w:t>
      </w:r>
      <w:r>
        <w:rPr>
          <w:rFonts w:ascii="宋体" w:cs="宋体" w:hint="eastAsia"/>
          <w:color w:val="000000"/>
          <w:sz w:val="24"/>
          <w:szCs w:val="24"/>
        </w:rPr>
        <w:t>）总价合同进度付款申请单提交的约定：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3</w:t>
      </w:r>
      <w:r>
        <w:rPr>
          <w:rFonts w:ascii="宋体" w:cs="宋体" w:hint="eastAsia"/>
          <w:color w:val="000000"/>
          <w:sz w:val="24"/>
          <w:szCs w:val="24"/>
        </w:rPr>
        <w:t>）其他价格形式合同进度付款申请单提交的约定：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p>
    <w:p>
      <w:pPr>
        <w:spacing w:line="400" w:lineRule="exact"/>
        <w:ind w:firstLineChars="208" w:firstLine="499"/>
        <w:outlineLvl w:val="2"/>
        <w:rPr>
          <w:rFonts w:ascii="宋体" w:cs="宋体"/>
          <w:b/>
          <w:color w:val="000000"/>
          <w:sz w:val="24"/>
          <w:szCs w:val="24"/>
        </w:rPr>
      </w:pPr>
      <w:r>
        <w:rPr>
          <w:rFonts w:ascii="宋体" w:cs="宋体"/>
          <w:b/>
          <w:color w:val="000000"/>
          <w:sz w:val="24"/>
          <w:szCs w:val="24"/>
        </w:rPr>
        <w:t>13.</w:t>
      </w:r>
      <w:r>
        <w:rPr>
          <w:color w:val="000000"/>
        </w:rPr>
        <w:t xml:space="preserve"> </w:t>
      </w:r>
      <w:r>
        <w:rPr>
          <w:rFonts w:ascii="宋体" w:cs="宋体" w:hint="eastAsia"/>
          <w:b/>
          <w:color w:val="000000"/>
          <w:sz w:val="24"/>
          <w:szCs w:val="24"/>
        </w:rPr>
        <w:t>验收和工程试车</w:t>
      </w:r>
    </w:p>
    <w:p>
      <w:pPr>
        <w:spacing w:line="400" w:lineRule="exact"/>
        <w:ind w:firstLineChars="208" w:firstLine="499"/>
        <w:outlineLvl w:val="2"/>
        <w:rPr>
          <w:rFonts w:ascii="宋体"/>
          <w:color w:val="000000"/>
          <w:sz w:val="24"/>
          <w:szCs w:val="24"/>
        </w:rPr>
      </w:pPr>
      <w:r>
        <w:rPr>
          <w:rFonts w:ascii="宋体" w:cs="宋体"/>
          <w:color w:val="000000"/>
          <w:sz w:val="24"/>
          <w:szCs w:val="24"/>
        </w:rPr>
        <w:t>13.2.5</w:t>
      </w:r>
      <w:r>
        <w:rPr>
          <w:rFonts w:ascii="宋体" w:cs="宋体" w:hint="eastAsia"/>
          <w:color w:val="000000"/>
          <w:sz w:val="24"/>
          <w:szCs w:val="24"/>
        </w:rPr>
        <w:t>移交、接收全部与部分工程</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承包人向发包人移交工程的期限：</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发包人未按本合同约定接收全部或部分工程的，违约金的计算方法为：</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承包人未按时移交工程的，违约金的计算方法为：</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color w:val="000000"/>
          <w:sz w:val="24"/>
          <w:szCs w:val="24"/>
        </w:rPr>
      </w:pPr>
      <w:r>
        <w:rPr>
          <w:rFonts w:ascii="宋体" w:cs="宋体"/>
          <w:b/>
          <w:color w:val="000000"/>
          <w:sz w:val="24"/>
          <w:szCs w:val="24"/>
        </w:rPr>
        <w:t xml:space="preserve">14. </w:t>
      </w:r>
      <w:r>
        <w:rPr>
          <w:rFonts w:ascii="宋体" w:cs="宋体" w:hint="eastAsia"/>
          <w:b/>
          <w:color w:val="000000"/>
          <w:sz w:val="24"/>
          <w:szCs w:val="24"/>
        </w:rPr>
        <w:t>竣工结算</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14.1 </w:t>
      </w:r>
      <w:r>
        <w:rPr>
          <w:rFonts w:ascii="宋体" w:cs="宋体" w:hint="eastAsia"/>
          <w:color w:val="000000"/>
          <w:sz w:val="24"/>
          <w:szCs w:val="24"/>
        </w:rPr>
        <w:t>竣工付款申请</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承包人提交竣工付款申请单的期限：</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竣工付款申请单应包括的内容：</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14.2 </w:t>
      </w:r>
      <w:r>
        <w:rPr>
          <w:rFonts w:ascii="宋体" w:cs="宋体" w:hint="eastAsia"/>
          <w:color w:val="000000"/>
          <w:sz w:val="24"/>
          <w:szCs w:val="24"/>
        </w:rPr>
        <w:t>竣工结算审核</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发包人审批竣工付款申请单的期限：</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发包人完成竣工付款的期限：</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关于竣工付款证书异议部分复核的方式和程序：</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14.4 </w:t>
      </w:r>
      <w:r>
        <w:rPr>
          <w:rFonts w:ascii="宋体" w:cs="宋体" w:hint="eastAsia"/>
          <w:color w:val="000000"/>
          <w:sz w:val="24"/>
          <w:szCs w:val="24"/>
        </w:rPr>
        <w:t>最终结清</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14.4.1 </w:t>
      </w:r>
      <w:r>
        <w:rPr>
          <w:rFonts w:ascii="宋体" w:cs="宋体" w:hint="eastAsia"/>
          <w:color w:val="000000"/>
          <w:sz w:val="24"/>
          <w:szCs w:val="24"/>
        </w:rPr>
        <w:t>最终结清申请单</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承包人提交最终结清申请单的份数：</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承包人提交最终结算申请单的期限：</w:t>
      </w:r>
      <w:r>
        <w:rPr>
          <w:rFonts w:ascii="宋体" w:cs="宋体"/>
          <w:color w:val="000000"/>
          <w:sz w:val="24"/>
          <w:szCs w:val="24"/>
          <w:u w:val="single"/>
        </w:rPr>
        <w:t xml:space="preserve">                    </w:t>
      </w:r>
      <w:r>
        <w:rPr>
          <w:rFonts w:ascii="宋体" w:cs="宋体" w:hint="eastAsia"/>
          <w:color w:val="000000"/>
          <w:sz w:val="24"/>
          <w:szCs w:val="24"/>
        </w:rPr>
        <w:t>。</w:t>
      </w:r>
      <w:r>
        <w:rPr>
          <w:rFonts w:ascii="宋体" w:cs="宋体"/>
          <w:color w:val="000000"/>
          <w:sz w:val="24"/>
          <w:szCs w:val="24"/>
        </w:rPr>
        <w:t xml:space="preserve"> </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14.4.2 </w:t>
      </w:r>
      <w:r>
        <w:rPr>
          <w:rFonts w:ascii="宋体" w:cs="宋体" w:hint="eastAsia"/>
          <w:color w:val="000000"/>
          <w:sz w:val="24"/>
          <w:szCs w:val="24"/>
        </w:rPr>
        <w:t>最终结清证书和支付</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1</w:t>
      </w:r>
      <w:r>
        <w:rPr>
          <w:rFonts w:ascii="宋体" w:cs="宋体" w:hint="eastAsia"/>
          <w:color w:val="000000"/>
          <w:sz w:val="24"/>
          <w:szCs w:val="24"/>
        </w:rPr>
        <w:t>）发包人完成最终结清申请单的审批并颁发最终结清证书的期限：</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w:t>
      </w:r>
      <w:r>
        <w:rPr>
          <w:rFonts w:ascii="宋体" w:cs="宋体"/>
          <w:color w:val="000000"/>
          <w:sz w:val="24"/>
          <w:szCs w:val="24"/>
        </w:rPr>
        <w:t>2</w:t>
      </w:r>
      <w:r>
        <w:rPr>
          <w:rFonts w:ascii="宋体" w:cs="宋体" w:hint="eastAsia"/>
          <w:color w:val="000000"/>
          <w:sz w:val="24"/>
          <w:szCs w:val="24"/>
        </w:rPr>
        <w:t>）发包人完成支付的期限：</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color w:val="000000"/>
          <w:sz w:val="24"/>
          <w:szCs w:val="24"/>
        </w:rPr>
      </w:pPr>
      <w:r>
        <w:rPr>
          <w:rFonts w:ascii="宋体" w:cs="宋体"/>
          <w:b/>
          <w:color w:val="000000"/>
          <w:sz w:val="24"/>
          <w:szCs w:val="24"/>
        </w:rPr>
        <w:t xml:space="preserve">15. </w:t>
      </w:r>
      <w:r>
        <w:rPr>
          <w:rFonts w:ascii="宋体" w:cs="宋体" w:hint="eastAsia"/>
          <w:b/>
          <w:color w:val="000000"/>
          <w:sz w:val="24"/>
          <w:szCs w:val="24"/>
        </w:rPr>
        <w:t>缺陷责任期与保修</w:t>
      </w:r>
    </w:p>
    <w:p>
      <w:pPr>
        <w:spacing w:line="400" w:lineRule="exact"/>
        <w:ind w:firstLineChars="208" w:firstLine="499"/>
        <w:outlineLvl w:val="2"/>
        <w:rPr>
          <w:rFonts w:ascii="宋体"/>
          <w:color w:val="000000"/>
          <w:sz w:val="24"/>
          <w:szCs w:val="24"/>
        </w:rPr>
      </w:pPr>
      <w:r>
        <w:rPr>
          <w:rFonts w:ascii="宋体" w:cs="宋体"/>
          <w:color w:val="000000"/>
          <w:sz w:val="24"/>
          <w:szCs w:val="24"/>
        </w:rPr>
        <w:t>15.2</w:t>
      </w:r>
      <w:r>
        <w:rPr>
          <w:rFonts w:ascii="宋体" w:cs="宋体" w:hint="eastAsia"/>
          <w:color w:val="000000"/>
          <w:sz w:val="24"/>
          <w:szCs w:val="24"/>
        </w:rPr>
        <w:t>缺陷责任期</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缺陷责任期的具体期限：</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15.3 </w:t>
      </w:r>
      <w:r>
        <w:rPr>
          <w:rFonts w:ascii="宋体" w:cs="宋体" w:hint="eastAsia"/>
          <w:color w:val="000000"/>
          <w:sz w:val="24"/>
          <w:szCs w:val="24"/>
        </w:rPr>
        <w:t>质量保证金</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关于是否扣留质量保证金的约定：</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15.3.1 </w:t>
      </w:r>
      <w:r>
        <w:rPr>
          <w:rFonts w:ascii="宋体" w:cs="宋体" w:hint="eastAsia"/>
          <w:color w:val="000000"/>
          <w:sz w:val="24"/>
          <w:szCs w:val="24"/>
        </w:rPr>
        <w:t>承包人提供质量保证金的方式</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质量保证金采用以下第</w:t>
      </w:r>
      <w:r>
        <w:rPr>
          <w:rFonts w:ascii="宋体" w:cs="宋体"/>
          <w:color w:val="000000"/>
          <w:sz w:val="24"/>
          <w:szCs w:val="24"/>
          <w:u w:val="single"/>
        </w:rPr>
        <w:t xml:space="preserve">    </w:t>
      </w:r>
      <w:r>
        <w:rPr>
          <w:rFonts w:ascii="宋体" w:cs="宋体" w:hint="eastAsia"/>
          <w:color w:val="000000"/>
          <w:sz w:val="24"/>
          <w:szCs w:val="24"/>
        </w:rPr>
        <w:t>种方式：</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w:t>
      </w:r>
      <w:r>
        <w:rPr>
          <w:rFonts w:ascii="宋体" w:cs="宋体"/>
          <w:color w:val="000000"/>
          <w:sz w:val="24"/>
          <w:szCs w:val="24"/>
        </w:rPr>
        <w:t>1</w:t>
      </w:r>
      <w:r>
        <w:rPr>
          <w:rFonts w:ascii="宋体" w:cs="宋体" w:hint="eastAsia"/>
          <w:color w:val="000000"/>
          <w:sz w:val="24"/>
          <w:szCs w:val="24"/>
        </w:rPr>
        <w:t>）质量保证金保函，保证金额为：</w:t>
      </w:r>
      <w:r>
        <w:rPr>
          <w:rFonts w:ascii="宋体" w:cs="宋体"/>
          <w:color w:val="000000"/>
          <w:sz w:val="24"/>
          <w:szCs w:val="24"/>
          <w:u w:val="single"/>
        </w:rPr>
        <w:t xml:space="preserve">                   </w:t>
      </w:r>
      <w:r>
        <w:rPr>
          <w:rFonts w:ascii="宋体" w:cs="宋体" w:hint="eastAsia"/>
          <w:color w:val="000000"/>
          <w:sz w:val="24"/>
          <w:szCs w:val="24"/>
        </w:rPr>
        <w:t>；</w:t>
      </w:r>
      <w:r>
        <w:rPr>
          <w:rFonts w:ascii="宋体" w:cs="宋体"/>
          <w:color w:val="000000"/>
          <w:sz w:val="24"/>
          <w:szCs w:val="24"/>
        </w:rPr>
        <w:t xml:space="preserve"> </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2</w:t>
      </w:r>
      <w:r>
        <w:rPr>
          <w:rFonts w:ascii="宋体" w:cs="宋体" w:hint="eastAsia"/>
          <w:color w:val="000000"/>
          <w:sz w:val="24"/>
          <w:szCs w:val="24"/>
        </w:rPr>
        <w:t>）</w:t>
      </w:r>
      <w:r>
        <w:rPr>
          <w:rFonts w:ascii="宋体" w:cs="宋体"/>
          <w:color w:val="000000"/>
          <w:sz w:val="24"/>
          <w:szCs w:val="24"/>
          <w:u w:val="single"/>
        </w:rPr>
        <w:t xml:space="preserve">   </w:t>
      </w:r>
      <w:r>
        <w:rPr>
          <w:rFonts w:ascii="宋体" w:cs="宋体"/>
          <w:color w:val="000000"/>
          <w:sz w:val="24"/>
          <w:szCs w:val="24"/>
        </w:rPr>
        <w:t xml:space="preserve"> %</w:t>
      </w:r>
      <w:r>
        <w:rPr>
          <w:rFonts w:ascii="宋体" w:cs="宋体" w:hint="eastAsia"/>
          <w:color w:val="000000"/>
          <w:sz w:val="24"/>
          <w:szCs w:val="24"/>
        </w:rPr>
        <w:t>的工程款；</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3</w:t>
      </w:r>
      <w:r>
        <w:rPr>
          <w:rFonts w:ascii="宋体" w:cs="宋体" w:hint="eastAsia"/>
          <w:color w:val="000000"/>
          <w:sz w:val="24"/>
          <w:szCs w:val="24"/>
        </w:rPr>
        <w:t>）其他方式</w:t>
      </w:r>
      <w:r>
        <w:rPr>
          <w:rFonts w:ascii="宋体" w:cs="宋体"/>
          <w:color w:val="000000"/>
          <w:sz w:val="24"/>
          <w:szCs w:val="24"/>
        </w:rPr>
        <w:t>:</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color w:val="000000"/>
          <w:sz w:val="24"/>
          <w:szCs w:val="24"/>
        </w:rPr>
      </w:pPr>
      <w:r>
        <w:rPr>
          <w:rFonts w:ascii="宋体" w:cs="宋体"/>
          <w:color w:val="000000"/>
          <w:sz w:val="24"/>
          <w:szCs w:val="24"/>
        </w:rPr>
        <w:t xml:space="preserve">15.3.2 </w:t>
      </w:r>
      <w:r>
        <w:rPr>
          <w:rFonts w:ascii="宋体" w:cs="宋体" w:hint="eastAsia"/>
          <w:color w:val="000000"/>
          <w:sz w:val="24"/>
          <w:szCs w:val="24"/>
        </w:rPr>
        <w:t>质量保证金的扣留</w:t>
      </w:r>
      <w:r>
        <w:rPr>
          <w:rFonts w:ascii="宋体" w:cs="宋体"/>
          <w:color w:val="000000"/>
          <w:sz w:val="24"/>
          <w:szCs w:val="24"/>
        </w:rPr>
        <w:t xml:space="preserve"> </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质量保证金的扣留采取以下第</w:t>
      </w:r>
      <w:r>
        <w:rPr>
          <w:rFonts w:ascii="宋体" w:cs="宋体"/>
          <w:color w:val="000000"/>
          <w:sz w:val="24"/>
          <w:szCs w:val="24"/>
          <w:u w:val="single"/>
        </w:rPr>
        <w:t xml:space="preserve">   </w:t>
      </w:r>
      <w:r>
        <w:rPr>
          <w:rFonts w:ascii="宋体" w:cs="宋体" w:hint="eastAsia"/>
          <w:color w:val="000000"/>
          <w:sz w:val="24"/>
          <w:szCs w:val="24"/>
        </w:rPr>
        <w:t>种方式：</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1</w:t>
      </w:r>
      <w:r>
        <w:rPr>
          <w:rFonts w:ascii="宋体" w:cs="宋体" w:hint="eastAsia"/>
          <w:color w:val="000000"/>
          <w:sz w:val="24"/>
          <w:szCs w:val="24"/>
        </w:rPr>
        <w:t>）在支付工程进度款时逐次扣留，在此情形下，质量保证金的计算基数不包括预付款的支付、扣回以及价格调整的金额；</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2</w:t>
      </w:r>
      <w:r>
        <w:rPr>
          <w:rFonts w:ascii="宋体" w:cs="宋体" w:hint="eastAsia"/>
          <w:color w:val="000000"/>
          <w:sz w:val="24"/>
          <w:szCs w:val="24"/>
        </w:rPr>
        <w:t>）工程竣工结算时一次性扣留质量保证金；</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3</w:t>
      </w:r>
      <w:r>
        <w:rPr>
          <w:rFonts w:ascii="宋体" w:cs="宋体" w:hint="eastAsia"/>
          <w:color w:val="000000"/>
          <w:sz w:val="24"/>
          <w:szCs w:val="24"/>
        </w:rPr>
        <w:t>）其他扣留方式</w:t>
      </w:r>
      <w:r>
        <w:rPr>
          <w:rFonts w:ascii="宋体" w:cs="宋体"/>
          <w:color w:val="000000"/>
          <w:sz w:val="24"/>
          <w:szCs w:val="24"/>
        </w:rPr>
        <w:t>:</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s="宋体"/>
          <w:b/>
          <w:color w:val="000000"/>
          <w:sz w:val="24"/>
          <w:szCs w:val="24"/>
        </w:rPr>
      </w:pPr>
      <w:r>
        <w:rPr>
          <w:rFonts w:ascii="宋体" w:cs="宋体" w:hint="eastAsia"/>
          <w:b/>
          <w:color w:val="000000"/>
          <w:sz w:val="24"/>
          <w:szCs w:val="24"/>
        </w:rPr>
        <w:t>关于质量保证金的补充约定：若承包人交纳履约保证金，则不扣留质量保证金。</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cs="宋体"/>
          <w:b/>
          <w:color w:val="000000"/>
          <w:sz w:val="24"/>
          <w:szCs w:val="24"/>
        </w:rPr>
      </w:pPr>
      <w:r>
        <w:rPr>
          <w:rFonts w:ascii="宋体" w:cs="宋体"/>
          <w:b/>
          <w:color w:val="000000"/>
          <w:sz w:val="24"/>
          <w:szCs w:val="24"/>
        </w:rPr>
        <w:t xml:space="preserve">17. </w:t>
      </w:r>
      <w:r>
        <w:rPr>
          <w:rFonts w:ascii="宋体" w:cs="宋体" w:hint="eastAsia"/>
          <w:b/>
          <w:color w:val="000000"/>
          <w:sz w:val="24"/>
          <w:szCs w:val="24"/>
        </w:rPr>
        <w:t>不可抗力</w:t>
      </w:r>
      <w:r>
        <w:rPr>
          <w:rFonts w:ascii="宋体" w:cs="宋体"/>
          <w:b/>
          <w:color w:val="000000"/>
          <w:sz w:val="24"/>
          <w:szCs w:val="24"/>
        </w:rPr>
        <w:t xml:space="preserve"> </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17.1 </w:t>
      </w:r>
      <w:r>
        <w:rPr>
          <w:rFonts w:ascii="宋体" w:cs="宋体" w:hint="eastAsia"/>
          <w:color w:val="000000"/>
          <w:sz w:val="24"/>
          <w:szCs w:val="24"/>
        </w:rPr>
        <w:t>不可抗力的确认</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除通用合同条款约定的不可抗力事件之外，视为不可抗力的其他情形：</w:t>
      </w:r>
      <w:r>
        <w:rPr>
          <w:rFonts w:ascii="宋体" w:cs="宋体"/>
          <w:color w:val="000000"/>
          <w:sz w:val="24"/>
          <w:szCs w:val="24"/>
          <w:u w:val="single"/>
        </w:rPr>
        <w:t xml:space="preserve">          </w:t>
      </w:r>
      <w:r>
        <w:rPr>
          <w:rFonts w:ascii="宋体" w:cs="宋体" w:hint="eastAsia"/>
          <w:color w:val="000000"/>
          <w:sz w:val="24"/>
          <w:szCs w:val="24"/>
        </w:rPr>
        <w:t>。</w:t>
      </w:r>
    </w:p>
    <w:p>
      <w:pPr>
        <w:spacing w:line="400" w:lineRule="exact"/>
        <w:ind w:firstLineChars="208" w:firstLine="499"/>
        <w:outlineLvl w:val="2"/>
        <w:rPr>
          <w:rFonts w:ascii="宋体"/>
          <w:color w:val="000000"/>
          <w:sz w:val="24"/>
          <w:szCs w:val="24"/>
        </w:rPr>
      </w:pPr>
      <w:r>
        <w:rPr>
          <w:rFonts w:ascii="宋体" w:cs="宋体"/>
          <w:color w:val="000000"/>
          <w:sz w:val="24"/>
          <w:szCs w:val="24"/>
        </w:rPr>
        <w:t xml:space="preserve">17.4 </w:t>
      </w:r>
      <w:r>
        <w:rPr>
          <w:rFonts w:ascii="宋体" w:cs="宋体" w:hint="eastAsia"/>
          <w:color w:val="000000"/>
          <w:sz w:val="24"/>
          <w:szCs w:val="24"/>
        </w:rPr>
        <w:t>因不可抗力解除合同</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合同解除后，发包人应在商定或确定发包人应支付款项后</w:t>
      </w:r>
      <w:r>
        <w:rPr>
          <w:rFonts w:ascii="宋体" w:cs="宋体"/>
          <w:color w:val="000000"/>
          <w:sz w:val="24"/>
          <w:szCs w:val="24"/>
          <w:u w:val="single"/>
        </w:rPr>
        <w:t xml:space="preserve">    </w:t>
      </w:r>
      <w:r>
        <w:rPr>
          <w:rFonts w:ascii="宋体" w:cs="宋体" w:hint="eastAsia"/>
          <w:color w:val="000000"/>
          <w:sz w:val="24"/>
          <w:szCs w:val="24"/>
        </w:rPr>
        <w:t>天内完成款项的支付。</w:t>
      </w:r>
    </w:p>
    <w:p>
      <w:pPr>
        <w:spacing w:line="400" w:lineRule="exact"/>
        <w:ind w:firstLineChars="208" w:firstLine="499"/>
        <w:outlineLvl w:val="2"/>
        <w:rPr>
          <w:rFonts w:ascii="宋体" w:cs="宋体"/>
          <w:color w:val="000000"/>
          <w:sz w:val="24"/>
          <w:szCs w:val="24"/>
        </w:rPr>
      </w:pPr>
    </w:p>
    <w:p>
      <w:pPr>
        <w:spacing w:line="400" w:lineRule="exact"/>
        <w:ind w:firstLineChars="208" w:firstLine="499"/>
        <w:outlineLvl w:val="2"/>
        <w:rPr>
          <w:rFonts w:ascii="宋体" w:cs="宋体"/>
          <w:b/>
          <w:color w:val="000000"/>
          <w:sz w:val="24"/>
          <w:szCs w:val="24"/>
        </w:rPr>
      </w:pPr>
      <w:r>
        <w:rPr>
          <w:rFonts w:ascii="宋体" w:cs="宋体"/>
          <w:b/>
          <w:color w:val="000000"/>
          <w:sz w:val="24"/>
          <w:szCs w:val="24"/>
        </w:rPr>
        <w:t>20.</w:t>
      </w:r>
      <w:r>
        <w:rPr>
          <w:color w:val="000000"/>
        </w:rPr>
        <w:t xml:space="preserve"> </w:t>
      </w:r>
      <w:r>
        <w:rPr>
          <w:rFonts w:ascii="宋体" w:cs="宋体" w:hint="eastAsia"/>
          <w:b/>
          <w:color w:val="000000"/>
          <w:sz w:val="24"/>
          <w:szCs w:val="24"/>
        </w:rPr>
        <w:t>争议解决</w:t>
      </w:r>
    </w:p>
    <w:p>
      <w:pPr>
        <w:spacing w:line="400" w:lineRule="exact"/>
        <w:ind w:firstLineChars="208" w:firstLine="499"/>
        <w:outlineLvl w:val="2"/>
        <w:rPr>
          <w:rFonts w:ascii="宋体"/>
          <w:color w:val="000000"/>
          <w:sz w:val="24"/>
          <w:szCs w:val="24"/>
        </w:rPr>
      </w:pPr>
      <w:r>
        <w:rPr>
          <w:rFonts w:ascii="宋体" w:cs="宋体"/>
          <w:color w:val="000000"/>
          <w:sz w:val="24"/>
          <w:szCs w:val="24"/>
        </w:rPr>
        <w:t>20.4</w:t>
      </w:r>
      <w:r>
        <w:rPr>
          <w:rFonts w:ascii="宋体" w:cs="宋体" w:hint="eastAsia"/>
          <w:color w:val="000000"/>
          <w:sz w:val="24"/>
          <w:szCs w:val="24"/>
        </w:rPr>
        <w:t>仲裁或诉讼</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因合同及合同有关事项发生的争议，按下列第</w:t>
      </w:r>
      <w:r>
        <w:rPr>
          <w:rFonts w:ascii="宋体" w:cs="宋体"/>
          <w:color w:val="000000"/>
          <w:sz w:val="24"/>
          <w:szCs w:val="24"/>
          <w:u w:val="single"/>
        </w:rPr>
        <w:t xml:space="preserve">    </w:t>
      </w:r>
      <w:r>
        <w:rPr>
          <w:rFonts w:ascii="宋体" w:cs="宋体" w:hint="eastAsia"/>
          <w:color w:val="000000"/>
          <w:sz w:val="24"/>
          <w:szCs w:val="24"/>
        </w:rPr>
        <w:t>种方式解决：</w:t>
      </w:r>
    </w:p>
    <w:p>
      <w:pPr>
        <w:spacing w:line="400" w:lineRule="exact"/>
        <w:ind w:firstLineChars="208" w:firstLine="499"/>
        <w:outlineLvl w:val="2"/>
        <w:rPr>
          <w:rFonts w:ascii="宋体"/>
          <w:color w:val="000000"/>
          <w:sz w:val="24"/>
          <w:szCs w:val="24"/>
        </w:rPr>
      </w:pPr>
      <w:r>
        <w:rPr>
          <w:rFonts w:ascii="宋体" w:cs="宋体" w:hint="eastAsia"/>
          <w:color w:val="000000"/>
          <w:sz w:val="24"/>
          <w:szCs w:val="24"/>
        </w:rPr>
        <w:t>（</w:t>
      </w:r>
      <w:r>
        <w:rPr>
          <w:rFonts w:ascii="宋体" w:cs="宋体"/>
          <w:color w:val="000000"/>
          <w:sz w:val="24"/>
          <w:szCs w:val="24"/>
        </w:rPr>
        <w:t>1</w:t>
      </w:r>
      <w:r>
        <w:rPr>
          <w:rFonts w:ascii="宋体" w:cs="宋体" w:hint="eastAsia"/>
          <w:color w:val="000000"/>
          <w:sz w:val="24"/>
          <w:szCs w:val="24"/>
        </w:rPr>
        <w:t>）向</w:t>
      </w:r>
      <w:r>
        <w:rPr>
          <w:rFonts w:ascii="宋体" w:cs="宋体"/>
          <w:color w:val="000000"/>
          <w:sz w:val="24"/>
          <w:szCs w:val="24"/>
          <w:u w:val="single"/>
        </w:rPr>
        <w:t xml:space="preserve">         </w:t>
      </w:r>
      <w:r>
        <w:rPr>
          <w:rFonts w:ascii="宋体" w:cs="宋体" w:hint="eastAsia"/>
          <w:color w:val="000000"/>
          <w:sz w:val="24"/>
          <w:szCs w:val="24"/>
        </w:rPr>
        <w:t>仲裁委员会申请仲裁；</w:t>
      </w:r>
    </w:p>
    <w:p>
      <w:pPr>
        <w:spacing w:line="400" w:lineRule="exact"/>
        <w:ind w:firstLineChars="208" w:firstLine="499"/>
        <w:outlineLvl w:val="2"/>
        <w:rPr>
          <w:rFonts w:ascii="宋体" w:cs="宋体"/>
          <w:color w:val="000000"/>
          <w:sz w:val="24"/>
          <w:szCs w:val="24"/>
        </w:rPr>
      </w:pPr>
      <w:r>
        <w:rPr>
          <w:rFonts w:ascii="宋体" w:cs="宋体" w:hint="eastAsia"/>
          <w:color w:val="000000"/>
          <w:sz w:val="24"/>
          <w:szCs w:val="24"/>
        </w:rPr>
        <w:t>（</w:t>
      </w:r>
      <w:r>
        <w:rPr>
          <w:rFonts w:ascii="宋体" w:cs="宋体"/>
          <w:color w:val="000000"/>
          <w:sz w:val="24"/>
          <w:szCs w:val="24"/>
        </w:rPr>
        <w:t>2</w:t>
      </w:r>
      <w:r>
        <w:rPr>
          <w:rFonts w:ascii="宋体" w:cs="宋体" w:hint="eastAsia"/>
          <w:color w:val="000000"/>
          <w:sz w:val="24"/>
          <w:szCs w:val="24"/>
        </w:rPr>
        <w:t>）向</w:t>
      </w:r>
      <w:r>
        <w:rPr>
          <w:rFonts w:ascii="宋体" w:cs="宋体" w:hint="eastAsia"/>
          <w:color w:val="000000"/>
          <w:sz w:val="24"/>
          <w:szCs w:val="24"/>
          <w:u w:val="single"/>
        </w:rPr>
        <w:t>项目所在地有管辖权的</w:t>
      </w:r>
      <w:r>
        <w:rPr>
          <w:rFonts w:ascii="宋体" w:cs="宋体" w:hint="eastAsia"/>
          <w:color w:val="000000"/>
          <w:sz w:val="24"/>
          <w:szCs w:val="24"/>
        </w:rPr>
        <w:t>人民法院起诉。</w:t>
      </w:r>
    </w:p>
    <w:p>
      <w:pPr>
        <w:spacing w:line="400" w:lineRule="exact"/>
        <w:ind w:firstLineChars="208" w:firstLine="499"/>
        <w:outlineLvl w:val="2"/>
        <w:rPr>
          <w:rFonts w:ascii="宋体"/>
          <w:color w:val="000000"/>
          <w:sz w:val="24"/>
          <w:szCs w:val="24"/>
        </w:rPr>
      </w:pPr>
    </w:p>
    <w:p>
      <w:pPr>
        <w:spacing w:line="400" w:lineRule="exact"/>
        <w:ind w:firstLineChars="208" w:firstLine="499"/>
        <w:outlineLvl w:val="2"/>
        <w:rPr>
          <w:rFonts w:ascii="宋体"/>
          <w:b/>
          <w:color w:val="000000"/>
          <w:sz w:val="24"/>
          <w:szCs w:val="24"/>
        </w:rPr>
      </w:pPr>
      <w:r>
        <w:rPr>
          <w:rFonts w:ascii="宋体" w:cs="宋体"/>
          <w:b/>
          <w:color w:val="000000"/>
          <w:sz w:val="24"/>
          <w:szCs w:val="24"/>
        </w:rPr>
        <w:t>21</w:t>
      </w:r>
      <w:r>
        <w:rPr>
          <w:rFonts w:ascii="宋体" w:cs="宋体" w:hint="eastAsia"/>
          <w:b/>
          <w:color w:val="000000"/>
          <w:sz w:val="24"/>
          <w:szCs w:val="24"/>
        </w:rPr>
        <w:t>补充条款：</w:t>
      </w:r>
      <w:r>
        <w:rPr>
          <w:rFonts w:ascii="宋体" w:cs="宋体"/>
          <w:b/>
          <w:color w:val="000000"/>
          <w:sz w:val="24"/>
          <w:szCs w:val="24"/>
          <w:u w:val="single"/>
        </w:rPr>
        <w:t xml:space="preserve">    </w:t>
      </w:r>
    </w:p>
    <w:p>
      <w:pPr>
        <w:autoSpaceDE w:val="0"/>
        <w:autoSpaceDN w:val="0"/>
        <w:adjustRightInd w:val="0"/>
        <w:spacing w:line="400" w:lineRule="exact"/>
        <w:ind w:firstLineChars="208" w:firstLine="499"/>
        <w:rPr>
          <w:rFonts w:ascii="宋体"/>
          <w:color w:val="000000"/>
          <w:kern w:val="0"/>
          <w:sz w:val="24"/>
          <w:szCs w:val="24"/>
        </w:rPr>
      </w:pPr>
      <w:r>
        <w:rPr>
          <w:rFonts w:ascii="宋体" w:cs="宋体"/>
          <w:color w:val="000000"/>
          <w:kern w:val="0"/>
          <w:sz w:val="24"/>
          <w:szCs w:val="24"/>
        </w:rPr>
        <w:t xml:space="preserve">21.1 </w:t>
      </w:r>
      <w:r>
        <w:rPr>
          <w:rFonts w:ascii="宋体" w:cs="宋体" w:hint="eastAsia"/>
          <w:color w:val="000000"/>
          <w:kern w:val="0"/>
          <w:sz w:val="24"/>
          <w:szCs w:val="24"/>
        </w:rPr>
        <w:t>本工程施工期间，违反廉洁纪律规定的，招标人有权终止合同。</w:t>
      </w:r>
    </w:p>
    <w:p>
      <w:pPr>
        <w:widowControl/>
        <w:spacing w:line="400" w:lineRule="exact"/>
        <w:ind w:firstLineChars="208" w:firstLine="499"/>
        <w:outlineLvl w:val="1"/>
        <w:rPr>
          <w:rFonts w:ascii="宋体"/>
          <w:color w:val="000000"/>
          <w:kern w:val="0"/>
          <w:sz w:val="24"/>
          <w:szCs w:val="24"/>
        </w:rPr>
      </w:pPr>
      <w:r>
        <w:rPr>
          <w:rFonts w:ascii="宋体" w:cs="宋体"/>
          <w:color w:val="000000"/>
          <w:kern w:val="0"/>
          <w:sz w:val="24"/>
          <w:szCs w:val="24"/>
        </w:rPr>
        <w:t xml:space="preserve">21.2 </w:t>
      </w:r>
      <w:r>
        <w:rPr>
          <w:rFonts w:ascii="宋体" w:cs="宋体" w:hint="eastAsia"/>
          <w:color w:val="000000"/>
          <w:kern w:val="0"/>
          <w:sz w:val="24"/>
          <w:szCs w:val="24"/>
        </w:rPr>
        <w:t>本项目的项目经理、质量员、安全员等关键岗位人员在施工期间须按照《安徽省住房城乡建设厅关于印发安徽省建筑施工现场关键岗位人员在岗考核和“两场”联动工作方案（试行）的通知》（建质函〔</w:t>
      </w:r>
      <w:r>
        <w:rPr>
          <w:rFonts w:ascii="宋体" w:cs="宋体"/>
          <w:color w:val="000000"/>
          <w:kern w:val="0"/>
          <w:sz w:val="24"/>
          <w:szCs w:val="24"/>
        </w:rPr>
        <w:t>2012</w:t>
      </w:r>
      <w:r>
        <w:rPr>
          <w:rFonts w:ascii="宋体" w:cs="宋体" w:hint="eastAsia"/>
          <w:color w:val="000000"/>
          <w:kern w:val="0"/>
          <w:sz w:val="24"/>
          <w:szCs w:val="24"/>
        </w:rPr>
        <w:t>〕</w:t>
      </w:r>
      <w:r>
        <w:rPr>
          <w:rFonts w:ascii="宋体" w:cs="宋体"/>
          <w:color w:val="000000"/>
          <w:kern w:val="0"/>
          <w:sz w:val="24"/>
          <w:szCs w:val="24"/>
        </w:rPr>
        <w:t>1151</w:t>
      </w:r>
      <w:r>
        <w:rPr>
          <w:rFonts w:ascii="宋体" w:cs="宋体" w:hint="eastAsia"/>
          <w:color w:val="000000"/>
          <w:kern w:val="0"/>
          <w:sz w:val="24"/>
          <w:szCs w:val="24"/>
        </w:rPr>
        <w:t>号）的规定纳入“</w:t>
      </w:r>
      <w:r>
        <w:rPr>
          <w:rFonts w:ascii="宋体" w:cs="宋体"/>
          <w:color w:val="000000"/>
          <w:kern w:val="0"/>
          <w:sz w:val="24"/>
          <w:szCs w:val="24"/>
        </w:rPr>
        <w:t>IFA</w:t>
      </w:r>
      <w:r>
        <w:rPr>
          <w:rFonts w:ascii="宋体" w:cs="宋体" w:hint="eastAsia"/>
          <w:color w:val="000000"/>
          <w:kern w:val="0"/>
          <w:sz w:val="24"/>
          <w:szCs w:val="24"/>
        </w:rPr>
        <w:t>”系统进行管理考核，</w:t>
      </w:r>
    </w:p>
    <w:p>
      <w:pPr>
        <w:spacing w:line="400" w:lineRule="exact"/>
        <w:ind w:firstLineChars="208" w:firstLine="499"/>
        <w:rPr>
          <w:rFonts w:ascii="宋体" w:cs="宋体"/>
          <w:color w:val="000000"/>
          <w:kern w:val="0"/>
          <w:sz w:val="24"/>
          <w:szCs w:val="24"/>
        </w:rPr>
      </w:pPr>
      <w:r>
        <w:rPr>
          <w:rFonts w:ascii="宋体" w:cs="宋体"/>
          <w:color w:val="000000"/>
          <w:kern w:val="0"/>
          <w:sz w:val="24"/>
          <w:szCs w:val="24"/>
        </w:rPr>
        <w:t xml:space="preserve">21.2 </w:t>
      </w:r>
      <w:r>
        <w:rPr>
          <w:rFonts w:ascii="宋体" w:cs="宋体" w:hint="eastAsia"/>
          <w:color w:val="000000"/>
          <w:kern w:val="0"/>
          <w:sz w:val="24"/>
          <w:szCs w:val="24"/>
        </w:rPr>
        <w:t>安全文明施工措施费由发包人根据承包人实施过程中措施落实情况据实支付。经省、市建设部门认定为安全生产不合格或安全文明施工措施不到位的项目，应从工程款中扣减“安全文明施工措施费”</w:t>
      </w:r>
      <w:r>
        <w:rPr>
          <w:rFonts w:ascii="宋体" w:cs="宋体"/>
          <w:color w:val="000000"/>
          <w:kern w:val="0"/>
          <w:sz w:val="24"/>
          <w:szCs w:val="24"/>
        </w:rPr>
        <w:t>,</w:t>
      </w:r>
      <w:r>
        <w:rPr>
          <w:rFonts w:ascii="宋体" w:cs="宋体" w:hint="eastAsia"/>
          <w:color w:val="000000"/>
          <w:kern w:val="0"/>
          <w:sz w:val="24"/>
          <w:szCs w:val="24"/>
        </w:rPr>
        <w:t>且质量须符合质量要求。</w:t>
      </w:r>
    </w:p>
    <w:p>
      <w:pPr>
        <w:spacing w:line="400" w:lineRule="exact"/>
        <w:ind w:firstLineChars="208" w:firstLine="499"/>
        <w:rPr>
          <w:rFonts w:ascii="宋体"/>
          <w:color w:val="000000"/>
          <w:sz w:val="24"/>
          <w:szCs w:val="24"/>
          <w:u w:val="single"/>
        </w:rPr>
      </w:pPr>
      <w:r>
        <w:rPr>
          <w:rFonts w:ascii="宋体" w:cs="宋体"/>
          <w:color w:val="000000"/>
          <w:kern w:val="0"/>
          <w:sz w:val="24"/>
          <w:szCs w:val="24"/>
        </w:rPr>
        <w:t>21.3</w:t>
      </w:r>
      <w:r>
        <w:rPr>
          <w:rFonts w:ascii="宋体" w:cs="宋体" w:hint="eastAsia"/>
          <w:color w:val="000000"/>
          <w:sz w:val="24"/>
          <w:szCs w:val="24"/>
        </w:rPr>
        <w:t>需要补充的其他内容：</w:t>
      </w:r>
      <w:r>
        <w:rPr>
          <w:rFonts w:ascii="宋体"/>
          <w:color w:val="000000"/>
          <w:sz w:val="24"/>
          <w:szCs w:val="24"/>
          <w:u w:val="single"/>
        </w:rPr>
        <w:t xml:space="preserve">                                           </w:t>
      </w:r>
    </w:p>
    <w:p>
      <w:pPr>
        <w:spacing w:line="420" w:lineRule="exact"/>
        <w:rPr>
          <w:color w:val="000000"/>
          <w:u w:val="single"/>
        </w:rPr>
      </w:pPr>
    </w:p>
    <w:p>
      <w:pPr>
        <w:rPr>
          <w:rFonts w:cs="宋体"/>
          <w:color w:val="000000"/>
        </w:rPr>
      </w:pPr>
    </w:p>
    <w:p>
      <w:pPr>
        <w:rPr>
          <w:rFonts w:cs="宋体"/>
          <w:color w:val="000000"/>
        </w:rPr>
      </w:pPr>
    </w:p>
    <w:p>
      <w:pPr>
        <w:rPr>
          <w:rFonts w:cs="宋体"/>
          <w:color w:val="000000"/>
        </w:rPr>
      </w:pPr>
    </w:p>
    <w:p>
      <w:pPr>
        <w:rPr>
          <w:rFonts w:cs="宋体"/>
          <w:color w:val="000000"/>
        </w:rPr>
      </w:pPr>
    </w:p>
    <w:p>
      <w:pPr>
        <w:rPr>
          <w:rFonts w:cs="宋体"/>
          <w:color w:val="000000"/>
        </w:rPr>
      </w:pPr>
    </w:p>
    <w:p>
      <w:pPr>
        <w:rPr>
          <w:rFonts w:cs="宋体"/>
          <w:color w:val="000000"/>
        </w:rPr>
      </w:pPr>
    </w:p>
    <w:p>
      <w:pPr>
        <w:rPr>
          <w:rFonts w:cs="宋体"/>
          <w:color w:val="000000"/>
        </w:rPr>
      </w:pPr>
    </w:p>
    <w:p>
      <w:pPr>
        <w:rPr>
          <w:rFonts w:cs="宋体"/>
          <w:color w:val="000000"/>
        </w:rPr>
      </w:pPr>
    </w:p>
    <w:p>
      <w:pPr>
        <w:rPr>
          <w:rFonts w:cs="宋体"/>
          <w:color w:val="000000"/>
        </w:rPr>
      </w:pPr>
    </w:p>
    <w:p>
      <w:pPr>
        <w:rPr>
          <w:rFonts w:cs="宋体"/>
          <w:color w:val="000000"/>
        </w:rPr>
      </w:pPr>
    </w:p>
    <w:p>
      <w:pPr>
        <w:rPr>
          <w:rFonts w:cs="宋体"/>
          <w:color w:val="000000"/>
        </w:rPr>
      </w:pPr>
    </w:p>
    <w:p>
      <w:pPr>
        <w:autoSpaceDE w:val="0"/>
        <w:autoSpaceDN w:val="0"/>
        <w:adjustRightInd w:val="0"/>
        <w:snapToGrid w:val="0"/>
        <w:spacing w:line="360" w:lineRule="auto"/>
        <w:jc w:val="center"/>
        <w:rPr>
          <w:rFonts w:ascii="宋体"/>
          <w:b/>
          <w:color w:val="000000"/>
          <w:sz w:val="32"/>
          <w:szCs w:val="32"/>
        </w:rPr>
      </w:pPr>
      <w:r>
        <w:rPr>
          <w:rFonts w:ascii="黑体" w:eastAsia="黑体"/>
          <w:color w:val="000000"/>
        </w:rPr>
        <w:br w:type="page"/>
      </w:r>
      <w:r>
        <w:rPr>
          <w:rFonts w:ascii="宋体" w:hint="eastAsia"/>
          <w:b/>
          <w:color w:val="000000"/>
          <w:sz w:val="32"/>
          <w:szCs w:val="32"/>
        </w:rPr>
        <w:t>第五章</w:t>
      </w:r>
      <w:r>
        <w:rPr>
          <w:rFonts w:ascii="宋体"/>
          <w:b/>
          <w:color w:val="000000"/>
          <w:sz w:val="32"/>
          <w:szCs w:val="32"/>
        </w:rPr>
        <w:t xml:space="preserve">  </w:t>
      </w:r>
      <w:r>
        <w:rPr>
          <w:rFonts w:ascii="宋体" w:hint="eastAsia"/>
          <w:b/>
          <w:color w:val="000000"/>
          <w:sz w:val="32"/>
          <w:szCs w:val="32"/>
        </w:rPr>
        <w:t>图纸</w:t>
      </w:r>
    </w:p>
    <w:p>
      <w:pPr>
        <w:autoSpaceDE w:val="0"/>
        <w:autoSpaceDN w:val="0"/>
        <w:adjustRightInd w:val="0"/>
        <w:snapToGrid w:val="0"/>
        <w:spacing w:line="360" w:lineRule="auto"/>
        <w:jc w:val="center"/>
        <w:rPr>
          <w:rFonts w:ascii="黑体" w:eastAsia="黑体"/>
          <w:color w:val="000000"/>
        </w:rPr>
      </w:pPr>
    </w:p>
    <w:p>
      <w:pPr>
        <w:jc w:val="center"/>
        <w:rPr>
          <w:rFonts w:ascii="宋体"/>
          <w:bCs/>
          <w:color w:val="000000"/>
          <w:sz w:val="24"/>
          <w:szCs w:val="24"/>
        </w:rPr>
      </w:pPr>
      <w:r>
        <w:rPr>
          <w:rFonts w:ascii="宋体" w:cs="宋体" w:hint="eastAsia"/>
          <w:bCs/>
          <w:color w:val="000000"/>
          <w:sz w:val="24"/>
          <w:szCs w:val="24"/>
        </w:rPr>
        <w:t>（</w:t>
      </w:r>
      <w:r>
        <w:rPr>
          <w:rFonts w:ascii="宋体" w:cs="宋体" w:hint="eastAsia"/>
          <w:color w:val="000000"/>
          <w:sz w:val="24"/>
          <w:szCs w:val="24"/>
        </w:rPr>
        <w:t>招标图纸</w:t>
      </w:r>
      <w:r>
        <w:rPr>
          <w:rFonts w:ascii="宋体" w:cs="宋体" w:hint="eastAsia"/>
          <w:bCs/>
          <w:color w:val="000000"/>
          <w:sz w:val="24"/>
          <w:szCs w:val="24"/>
        </w:rPr>
        <w:t>随招标文件发布，投标人自行下载）</w:t>
      </w:r>
    </w:p>
    <w:p>
      <w:pPr>
        <w:autoSpaceDE w:val="0"/>
        <w:autoSpaceDN w:val="0"/>
        <w:adjustRightInd w:val="0"/>
        <w:snapToGrid w:val="0"/>
        <w:spacing w:line="360" w:lineRule="auto"/>
        <w:jc w:val="center"/>
        <w:rPr>
          <w:rFonts w:ascii="宋体"/>
          <w:b/>
          <w:color w:val="000000"/>
          <w:sz w:val="32"/>
          <w:szCs w:val="32"/>
        </w:rPr>
      </w:pPr>
      <w:r>
        <w:rPr>
          <w:rFonts w:ascii="黑体" w:eastAsia="黑体"/>
          <w:color w:val="000000"/>
        </w:rPr>
        <w:br w:type="page"/>
      </w:r>
      <w:r>
        <w:rPr>
          <w:rFonts w:ascii="宋体" w:hint="eastAsia"/>
          <w:b/>
          <w:color w:val="000000"/>
          <w:sz w:val="32"/>
          <w:szCs w:val="32"/>
        </w:rPr>
        <w:t>第六章</w:t>
      </w:r>
      <w:r>
        <w:rPr>
          <w:rFonts w:ascii="宋体"/>
          <w:b/>
          <w:color w:val="000000"/>
          <w:sz w:val="32"/>
          <w:szCs w:val="32"/>
        </w:rPr>
        <w:t xml:space="preserve">  </w:t>
      </w:r>
      <w:r>
        <w:rPr>
          <w:rFonts w:ascii="宋体" w:hint="eastAsia"/>
          <w:b/>
          <w:color w:val="000000"/>
          <w:sz w:val="32"/>
          <w:szCs w:val="32"/>
        </w:rPr>
        <w:t>投标文件格式</w:t>
      </w:r>
    </w:p>
    <w:p>
      <w:pPr>
        <w:autoSpaceDE w:val="0"/>
        <w:autoSpaceDN w:val="0"/>
        <w:adjustRightInd w:val="0"/>
        <w:snapToGrid w:val="0"/>
        <w:spacing w:line="360" w:lineRule="auto"/>
        <w:jc w:val="center"/>
        <w:rPr>
          <w:rFonts w:ascii="黑体" w:eastAsia="黑体"/>
          <w:color w:val="000000"/>
        </w:rPr>
      </w:pPr>
    </w:p>
    <w:p>
      <w:pPr>
        <w:rPr>
          <w:b/>
          <w:bCs/>
          <w:color w:val="000000"/>
        </w:rPr>
      </w:pPr>
      <w:r>
        <w:rPr>
          <w:rFonts w:cs="宋体"/>
          <w:b/>
          <w:bCs/>
          <w:color w:val="000000"/>
          <w:sz w:val="28"/>
          <w:szCs w:val="28"/>
        </w:rPr>
        <w:t>1</w:t>
      </w:r>
      <w:r>
        <w:rPr>
          <w:rFonts w:cs="宋体" w:hint="eastAsia"/>
          <w:b/>
          <w:bCs/>
          <w:color w:val="000000"/>
          <w:sz w:val="28"/>
          <w:szCs w:val="28"/>
        </w:rPr>
        <w:t>、投标文件封面</w:t>
      </w:r>
    </w:p>
    <w:p>
      <w:pPr>
        <w:pStyle w:val="15"/>
        <w:rPr>
          <w:color w:val="000000"/>
        </w:rPr>
      </w:pPr>
    </w:p>
    <w:p>
      <w:pPr>
        <w:autoSpaceDE w:val="0"/>
        <w:autoSpaceDN w:val="0"/>
        <w:adjustRightInd w:val="0"/>
        <w:snapToGrid w:val="0"/>
        <w:spacing w:line="360" w:lineRule="auto"/>
        <w:jc w:val="center"/>
        <w:rPr>
          <w:rFonts w:ascii="宋体"/>
          <w:b/>
          <w:bCs/>
          <w:color w:val="000000"/>
          <w:spacing w:val="20"/>
          <w:kern w:val="0"/>
          <w:sz w:val="32"/>
          <w:szCs w:val="32"/>
          <w:u w:val="single"/>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（项目名称）</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标段施工</w:t>
      </w:r>
    </w:p>
    <w:p>
      <w:pPr>
        <w:autoSpaceDE w:val="0"/>
        <w:autoSpaceDN w:val="0"/>
        <w:adjustRightInd w:val="0"/>
        <w:snapToGrid w:val="0"/>
        <w:spacing w:line="360" w:lineRule="auto"/>
        <w:jc w:val="center"/>
        <w:rPr>
          <w:rFonts w:ascii="宋体"/>
          <w:b/>
          <w:bCs/>
          <w:color w:val="000000"/>
          <w:spacing w:val="20"/>
          <w:kern w:val="0"/>
          <w:sz w:val="84"/>
          <w:szCs w:val="84"/>
        </w:rPr>
      </w:pPr>
    </w:p>
    <w:p>
      <w:pPr>
        <w:autoSpaceDE w:val="0"/>
        <w:autoSpaceDN w:val="0"/>
        <w:adjustRightInd w:val="0"/>
        <w:snapToGrid w:val="0"/>
        <w:spacing w:line="360" w:lineRule="auto"/>
        <w:jc w:val="center"/>
        <w:rPr>
          <w:rFonts w:ascii="宋体"/>
          <w:b/>
          <w:bCs/>
          <w:color w:val="000000"/>
          <w:spacing w:val="20"/>
          <w:kern w:val="0"/>
          <w:sz w:val="72"/>
          <w:szCs w:val="72"/>
        </w:rPr>
      </w:pPr>
      <w:r>
        <w:rPr>
          <w:rFonts w:ascii="宋体" w:cs="宋体" w:hint="eastAsia"/>
          <w:b/>
          <w:bCs/>
          <w:color w:val="000000"/>
          <w:spacing w:val="20"/>
          <w:kern w:val="0"/>
          <w:sz w:val="72"/>
          <w:szCs w:val="72"/>
        </w:rPr>
        <w:t>投标文件</w:t>
      </w:r>
    </w:p>
    <w:p>
      <w:pPr>
        <w:autoSpaceDE w:val="0"/>
        <w:autoSpaceDN w:val="0"/>
        <w:adjustRightInd w:val="0"/>
        <w:snapToGrid w:val="0"/>
        <w:spacing w:line="360" w:lineRule="auto"/>
        <w:ind w:firstLineChars="595" w:firstLine="2142"/>
        <w:rPr>
          <w:rFonts w:ascii="宋体"/>
          <w:b/>
          <w:bCs/>
          <w:color w:val="000000"/>
          <w:spacing w:val="20"/>
          <w:kern w:val="0"/>
          <w:sz w:val="32"/>
          <w:szCs w:val="32"/>
        </w:rPr>
      </w:pPr>
      <w:r>
        <w:rPr>
          <w:rFonts w:ascii="宋体" w:cs="宋体" w:hint="eastAsia"/>
          <w:b/>
          <w:bCs/>
          <w:color w:val="000000"/>
          <w:spacing w:val="20"/>
          <w:kern w:val="0"/>
          <w:sz w:val="32"/>
          <w:szCs w:val="32"/>
        </w:rPr>
        <w:t>项目编号</w:t>
      </w:r>
      <w:r>
        <w:rPr>
          <w:rFonts w:ascii="宋体" w:cs="宋体"/>
          <w:b/>
          <w:bCs/>
          <w:color w:val="000000"/>
          <w:spacing w:val="20"/>
          <w:kern w:val="0"/>
          <w:sz w:val="32"/>
          <w:szCs w:val="32"/>
        </w:rPr>
        <w:t>:</w:t>
      </w:r>
      <w:r>
        <w:rPr>
          <w:rFonts w:ascii="宋体" w:cs="宋体"/>
          <w:b/>
          <w:bCs/>
          <w:color w:val="000000"/>
          <w:spacing w:val="20"/>
          <w:kern w:val="0"/>
          <w:sz w:val="32"/>
          <w:szCs w:val="32"/>
          <w:u w:val="single"/>
        </w:rPr>
        <w:t xml:space="preserve">                 </w:t>
      </w:r>
    </w:p>
    <w:p>
      <w:pPr>
        <w:autoSpaceDE w:val="0"/>
        <w:autoSpaceDN w:val="0"/>
        <w:adjustRightInd w:val="0"/>
        <w:snapToGrid w:val="0"/>
        <w:spacing w:line="360" w:lineRule="auto"/>
        <w:ind w:left="180" w:hangingChars="50" w:hanging="180"/>
        <w:jc w:val="right"/>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Chars="87" w:left="183" w:firstLineChars="148" w:firstLine="533"/>
        <w:jc w:val="left"/>
        <w:rPr>
          <w:rFonts w:ascii="宋体"/>
          <w:b/>
          <w:bCs/>
          <w:color w:val="000000"/>
          <w:sz w:val="32"/>
          <w:szCs w:val="32"/>
        </w:rPr>
      </w:pP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投</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标</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人：</w:t>
      </w:r>
      <w:r>
        <w:rPr>
          <w:rFonts w:ascii="宋体" w:cs="宋体"/>
          <w:b/>
          <w:bCs/>
          <w:color w:val="000000"/>
          <w:sz w:val="32"/>
          <w:szCs w:val="32"/>
          <w:u w:val="single"/>
        </w:rPr>
        <w:t xml:space="preserve">                       </w:t>
      </w:r>
      <w:r>
        <w:rPr>
          <w:rFonts w:ascii="宋体" w:cs="宋体" w:hint="eastAsia"/>
          <w:b/>
          <w:bCs/>
          <w:color w:val="000000"/>
          <w:sz w:val="32"/>
          <w:szCs w:val="32"/>
        </w:rPr>
        <w:t>（盖单位章）</w:t>
      </w:r>
    </w:p>
    <w:p>
      <w:pPr>
        <w:autoSpaceDE w:val="0"/>
        <w:autoSpaceDN w:val="0"/>
        <w:adjustRightInd w:val="0"/>
        <w:snapToGrid w:val="0"/>
        <w:spacing w:line="360" w:lineRule="auto"/>
        <w:ind w:leftChars="87" w:left="183" w:firstLineChars="148" w:firstLine="533"/>
        <w:jc w:val="left"/>
        <w:rPr>
          <w:rFonts w:ascii="宋体"/>
          <w:b/>
          <w:bCs/>
          <w:color w:val="000000"/>
          <w:spacing w:val="20"/>
          <w:kern w:val="0"/>
          <w:sz w:val="32"/>
          <w:szCs w:val="32"/>
        </w:rPr>
      </w:pP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法定代表人</w:t>
      </w:r>
    </w:p>
    <w:p>
      <w:pPr>
        <w:autoSpaceDE w:val="0"/>
        <w:autoSpaceDN w:val="0"/>
        <w:adjustRightInd w:val="0"/>
        <w:snapToGrid w:val="0"/>
        <w:spacing w:line="360" w:lineRule="auto"/>
        <w:ind w:leftChars="87" w:left="183" w:firstLineChars="247" w:firstLine="889"/>
        <w:jc w:val="left"/>
        <w:rPr>
          <w:rFonts w:ascii="宋体"/>
          <w:b/>
          <w:bCs/>
          <w:color w:val="000000"/>
          <w:sz w:val="32"/>
          <w:szCs w:val="32"/>
        </w:rPr>
      </w:pPr>
      <w:r>
        <w:rPr>
          <w:rFonts w:ascii="宋体" w:cs="宋体" w:hint="eastAsia"/>
          <w:b/>
          <w:bCs/>
          <w:color w:val="000000"/>
          <w:spacing w:val="20"/>
          <w:kern w:val="0"/>
          <w:sz w:val="32"/>
          <w:szCs w:val="32"/>
        </w:rPr>
        <w:t>或其委托代理人：</w:t>
      </w:r>
      <w:r>
        <w:rPr>
          <w:rFonts w:ascii="宋体" w:cs="宋体"/>
          <w:b/>
          <w:bCs/>
          <w:color w:val="000000"/>
          <w:sz w:val="32"/>
          <w:szCs w:val="32"/>
          <w:u w:val="single"/>
        </w:rPr>
        <w:t xml:space="preserve">            </w:t>
      </w:r>
      <w:r>
        <w:rPr>
          <w:rFonts w:ascii="宋体" w:cs="宋体" w:hint="eastAsia"/>
          <w:b/>
          <w:bCs/>
          <w:color w:val="000000"/>
          <w:sz w:val="32"/>
          <w:szCs w:val="32"/>
        </w:rPr>
        <w:t>（签字或盖章）</w:t>
      </w:r>
    </w:p>
    <w:p>
      <w:pPr>
        <w:jc w:val="center"/>
        <w:rPr>
          <w:rFonts w:ascii="宋体" w:cs="宋体"/>
          <w:b/>
          <w:bCs/>
          <w:color w:val="000000"/>
          <w:spacing w:val="20"/>
          <w:kern w:val="0"/>
          <w:sz w:val="32"/>
          <w:szCs w:val="32"/>
          <w:u w:val="single"/>
        </w:rPr>
      </w:pPr>
    </w:p>
    <w:p>
      <w:pPr>
        <w:jc w:val="center"/>
        <w:rPr>
          <w:rFonts w:ascii="宋体" w:cs="宋体"/>
          <w:b/>
          <w:bCs/>
          <w:color w:val="000000"/>
          <w:spacing w:val="20"/>
          <w:kern w:val="0"/>
          <w:sz w:val="32"/>
          <w:szCs w:val="32"/>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年</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月</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日</w:t>
      </w:r>
    </w:p>
    <w:p>
      <w:pPr>
        <w:jc w:val="center"/>
        <w:rPr>
          <w:rFonts w:ascii="宋体" w:cs="宋体"/>
          <w:b/>
          <w:bCs/>
          <w:color w:val="000000"/>
          <w:spacing w:val="20"/>
          <w:kern w:val="0"/>
          <w:sz w:val="32"/>
          <w:szCs w:val="32"/>
        </w:rPr>
      </w:pPr>
    </w:p>
    <w:p>
      <w:pPr>
        <w:jc w:val="center"/>
        <w:rPr>
          <w:rFonts w:ascii="宋体" w:cs="宋体"/>
          <w:b/>
          <w:bCs/>
          <w:color w:val="000000"/>
          <w:spacing w:val="20"/>
          <w:kern w:val="0"/>
          <w:sz w:val="32"/>
          <w:szCs w:val="32"/>
        </w:rPr>
      </w:pPr>
    </w:p>
    <w:p>
      <w:pPr>
        <w:jc w:val="center"/>
        <w:rPr>
          <w:rFonts w:ascii="宋体" w:cs="宋体"/>
          <w:b/>
          <w:bCs/>
          <w:color w:val="000000"/>
          <w:spacing w:val="20"/>
          <w:kern w:val="0"/>
          <w:sz w:val="32"/>
          <w:szCs w:val="32"/>
        </w:rPr>
      </w:pPr>
    </w:p>
    <w:p>
      <w:pPr>
        <w:jc w:val="left"/>
        <w:rPr>
          <w:rFonts w:ascii="宋体" w:cs="宋体"/>
          <w:b/>
          <w:bCs/>
          <w:color w:val="000000"/>
          <w:spacing w:val="20"/>
          <w:kern w:val="0"/>
          <w:sz w:val="32"/>
          <w:szCs w:val="32"/>
        </w:rPr>
      </w:pPr>
      <w:r>
        <w:rPr>
          <w:rFonts w:ascii="宋体" w:cs="宋体"/>
          <w:b/>
          <w:bCs/>
          <w:color w:val="000000"/>
          <w:spacing w:val="20"/>
          <w:kern w:val="0"/>
          <w:sz w:val="32"/>
          <w:szCs w:val="32"/>
        </w:rPr>
        <w:t>2</w:t>
      </w:r>
      <w:r>
        <w:rPr>
          <w:rFonts w:ascii="宋体" w:cs="宋体" w:hint="eastAsia"/>
          <w:b/>
          <w:bCs/>
          <w:color w:val="000000"/>
          <w:spacing w:val="20"/>
          <w:kern w:val="0"/>
          <w:sz w:val="32"/>
          <w:szCs w:val="32"/>
        </w:rPr>
        <w:t>、目录</w:t>
      </w:r>
    </w:p>
    <w:p>
      <w:pPr>
        <w:jc w:val="center"/>
        <w:rPr>
          <w:rFonts w:ascii="宋体" w:cs="宋体"/>
          <w:b/>
          <w:bCs/>
          <w:color w:val="000000"/>
          <w:spacing w:val="20"/>
          <w:kern w:val="0"/>
          <w:sz w:val="32"/>
          <w:szCs w:val="32"/>
        </w:rPr>
      </w:pPr>
    </w:p>
    <w:p>
      <w:pPr>
        <w:jc w:val="left"/>
        <w:rPr>
          <w:rFonts w:ascii="宋体" w:cs="宋体"/>
          <w:b/>
          <w:bCs/>
          <w:color w:val="000000"/>
          <w:spacing w:val="20"/>
          <w:kern w:val="0"/>
          <w:sz w:val="32"/>
          <w:szCs w:val="32"/>
        </w:rPr>
      </w:pPr>
      <w:r>
        <w:rPr>
          <w:rFonts w:ascii="宋体" w:cs="宋体"/>
          <w:b/>
          <w:bCs/>
          <w:color w:val="000000"/>
          <w:spacing w:val="20"/>
          <w:kern w:val="0"/>
          <w:sz w:val="32"/>
          <w:szCs w:val="32"/>
        </w:rPr>
        <w:t>2.1</w:t>
      </w:r>
      <w:r>
        <w:rPr>
          <w:rFonts w:ascii="宋体" w:cs="宋体" w:hint="eastAsia"/>
          <w:b/>
          <w:bCs/>
          <w:color w:val="000000"/>
          <w:spacing w:val="20"/>
          <w:kern w:val="0"/>
          <w:sz w:val="32"/>
          <w:szCs w:val="32"/>
        </w:rPr>
        <w:t>投标函</w:t>
      </w:r>
    </w:p>
    <w:p>
      <w:pPr>
        <w:jc w:val="left"/>
        <w:rPr>
          <w:rFonts w:ascii="宋体" w:cs="宋体"/>
          <w:b/>
          <w:bCs/>
          <w:color w:val="000000"/>
          <w:spacing w:val="20"/>
          <w:kern w:val="0"/>
          <w:sz w:val="32"/>
          <w:szCs w:val="32"/>
        </w:rPr>
      </w:pPr>
      <w:r>
        <w:rPr>
          <w:rFonts w:ascii="宋体" w:cs="宋体"/>
          <w:b/>
          <w:bCs/>
          <w:color w:val="000000"/>
          <w:spacing w:val="20"/>
          <w:kern w:val="0"/>
          <w:sz w:val="32"/>
          <w:szCs w:val="32"/>
        </w:rPr>
        <w:t>2.2</w:t>
      </w:r>
      <w:r>
        <w:rPr>
          <w:rFonts w:ascii="宋体" w:cs="宋体" w:hint="eastAsia"/>
          <w:b/>
          <w:bCs/>
          <w:color w:val="000000"/>
          <w:spacing w:val="20"/>
          <w:kern w:val="0"/>
          <w:sz w:val="32"/>
          <w:szCs w:val="32"/>
        </w:rPr>
        <w:t>授权委托书（如有授权）</w:t>
      </w:r>
    </w:p>
    <w:p>
      <w:pPr>
        <w:jc w:val="left"/>
        <w:rPr>
          <w:rFonts w:ascii="宋体" w:cs="宋体"/>
          <w:b/>
          <w:bCs/>
          <w:color w:val="000000"/>
          <w:spacing w:val="20"/>
          <w:kern w:val="0"/>
          <w:sz w:val="32"/>
          <w:szCs w:val="32"/>
        </w:rPr>
      </w:pPr>
      <w:r>
        <w:rPr>
          <w:rFonts w:ascii="宋体" w:cs="宋体"/>
          <w:b/>
          <w:bCs/>
          <w:color w:val="000000"/>
          <w:spacing w:val="20"/>
          <w:kern w:val="0"/>
          <w:sz w:val="32"/>
          <w:szCs w:val="32"/>
        </w:rPr>
        <w:t>2.3</w:t>
      </w:r>
      <w:r>
        <w:rPr>
          <w:rFonts w:ascii="宋体" w:cs="宋体" w:hint="eastAsia"/>
          <w:b/>
          <w:bCs/>
          <w:color w:val="000000"/>
          <w:spacing w:val="20"/>
          <w:kern w:val="0"/>
          <w:sz w:val="32"/>
          <w:szCs w:val="32"/>
        </w:rPr>
        <w:t>投标保证金</w:t>
      </w:r>
    </w:p>
    <w:p>
      <w:pPr>
        <w:jc w:val="left"/>
        <w:rPr>
          <w:rFonts w:ascii="宋体" w:cs="宋体"/>
          <w:b/>
          <w:bCs/>
          <w:color w:val="000000"/>
          <w:spacing w:val="20"/>
          <w:kern w:val="0"/>
          <w:sz w:val="32"/>
          <w:szCs w:val="32"/>
        </w:rPr>
      </w:pPr>
      <w:r>
        <w:rPr>
          <w:rFonts w:ascii="宋体" w:cs="宋体"/>
          <w:b/>
          <w:bCs/>
          <w:color w:val="000000"/>
          <w:spacing w:val="20"/>
          <w:kern w:val="0"/>
          <w:sz w:val="32"/>
          <w:szCs w:val="32"/>
        </w:rPr>
        <w:t>2.4</w:t>
      </w:r>
      <w:r>
        <w:rPr>
          <w:rFonts w:ascii="宋体" w:cs="宋体" w:hint="eastAsia"/>
          <w:b/>
          <w:bCs/>
          <w:color w:val="000000"/>
          <w:spacing w:val="20"/>
          <w:kern w:val="0"/>
          <w:sz w:val="32"/>
          <w:szCs w:val="32"/>
        </w:rPr>
        <w:t>资格审查资料</w:t>
      </w:r>
    </w:p>
    <w:p>
      <w:pPr>
        <w:jc w:val="left"/>
        <w:rPr>
          <w:rFonts w:ascii="宋体" w:cs="宋体"/>
          <w:b/>
          <w:bCs/>
          <w:color w:val="000000"/>
          <w:spacing w:val="20"/>
          <w:kern w:val="0"/>
          <w:sz w:val="32"/>
          <w:szCs w:val="32"/>
        </w:rPr>
      </w:pPr>
      <w:r>
        <w:rPr>
          <w:rFonts w:ascii="宋体" w:cs="宋体"/>
          <w:b/>
          <w:bCs/>
          <w:color w:val="000000"/>
          <w:spacing w:val="20"/>
          <w:kern w:val="0"/>
          <w:sz w:val="32"/>
          <w:szCs w:val="32"/>
        </w:rPr>
        <w:t>2.5</w:t>
      </w:r>
      <w:r>
        <w:rPr>
          <w:rFonts w:ascii="宋体" w:cs="宋体" w:hint="eastAsia"/>
          <w:b/>
          <w:bCs/>
          <w:color w:val="000000"/>
          <w:spacing w:val="20"/>
          <w:kern w:val="0"/>
          <w:sz w:val="32"/>
          <w:szCs w:val="32"/>
        </w:rPr>
        <w:t>项目管理机构</w:t>
      </w:r>
    </w:p>
    <w:p>
      <w:pPr>
        <w:jc w:val="left"/>
        <w:rPr>
          <w:rFonts w:ascii="宋体" w:cs="宋体"/>
          <w:b/>
          <w:bCs/>
          <w:color w:val="000000"/>
          <w:spacing w:val="20"/>
          <w:kern w:val="0"/>
          <w:sz w:val="32"/>
          <w:szCs w:val="32"/>
        </w:rPr>
      </w:pPr>
      <w:r>
        <w:rPr>
          <w:rFonts w:ascii="宋体" w:cs="宋体"/>
          <w:b/>
          <w:bCs/>
          <w:color w:val="000000"/>
          <w:spacing w:val="20"/>
          <w:kern w:val="0"/>
          <w:sz w:val="32"/>
          <w:szCs w:val="32"/>
        </w:rPr>
        <w:t>2.6</w:t>
      </w:r>
      <w:r>
        <w:rPr>
          <w:rFonts w:ascii="宋体" w:cs="宋体" w:hint="eastAsia"/>
          <w:b/>
          <w:bCs/>
          <w:color w:val="000000"/>
          <w:spacing w:val="20"/>
          <w:kern w:val="0"/>
          <w:sz w:val="32"/>
          <w:szCs w:val="32"/>
        </w:rPr>
        <w:t>其它材料</w:t>
      </w:r>
    </w:p>
    <w:p>
      <w:pPr>
        <w:rPr>
          <w:rFonts w:ascii="宋体"/>
          <w:b/>
          <w:bCs/>
          <w:color w:val="000000"/>
        </w:rPr>
      </w:pPr>
      <w:r>
        <w:rPr>
          <w:rFonts w:ascii="宋体" w:cs="宋体"/>
          <w:b/>
          <w:bCs/>
          <w:color w:val="000000"/>
          <w:spacing w:val="20"/>
          <w:kern w:val="0"/>
          <w:sz w:val="32"/>
          <w:szCs w:val="32"/>
        </w:rPr>
        <w:t xml:space="preserve"> </w:t>
      </w: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rPr>
          <w:rFonts w:ascii="宋体"/>
          <w:b/>
          <w:bCs/>
          <w:color w:val="000000"/>
        </w:rPr>
      </w:pPr>
    </w:p>
    <w:p>
      <w:pPr>
        <w:pStyle w:val="2"/>
        <w:spacing w:after="100"/>
        <w:rPr>
          <w:rFonts w:ascii="宋体" w:eastAsia="宋体" w:cs="宋体"/>
          <w:color w:val="000000"/>
          <w:sz w:val="24"/>
          <w:szCs w:val="24"/>
        </w:rPr>
      </w:pPr>
      <w:r>
        <w:rPr>
          <w:rFonts w:ascii="宋体" w:eastAsia="宋体" w:cs="宋体"/>
          <w:color w:val="000000"/>
          <w:sz w:val="24"/>
          <w:szCs w:val="24"/>
        </w:rPr>
        <w:t>2.1.</w:t>
      </w:r>
      <w:r>
        <w:rPr>
          <w:rFonts w:ascii="宋体" w:eastAsia="宋体" w:cs="宋体" w:hint="eastAsia"/>
          <w:color w:val="000000"/>
          <w:sz w:val="24"/>
          <w:szCs w:val="24"/>
        </w:rPr>
        <w:t>投标函</w:t>
      </w:r>
      <w:r>
        <w:rPr>
          <w:rFonts w:ascii="宋体" w:eastAsia="宋体" w:cs="宋体"/>
          <w:color w:val="000000"/>
          <w:sz w:val="24"/>
          <w:szCs w:val="24"/>
        </w:rPr>
        <w:t xml:space="preserve"> </w:t>
      </w:r>
    </w:p>
    <w:p>
      <w:pPr>
        <w:pStyle w:val="2"/>
        <w:spacing w:before="160" w:after="160"/>
        <w:jc w:val="center"/>
        <w:rPr>
          <w:rFonts w:ascii="宋体" w:eastAsia="宋体" w:cs="Times New Roman"/>
          <w:color w:val="000000"/>
          <w:sz w:val="24"/>
          <w:szCs w:val="24"/>
        </w:rPr>
      </w:pPr>
      <w:r>
        <w:rPr>
          <w:rFonts w:ascii="宋体" w:eastAsia="宋体" w:cs="宋体" w:hint="eastAsia"/>
          <w:color w:val="000000"/>
          <w:sz w:val="24"/>
          <w:szCs w:val="24"/>
        </w:rPr>
        <w:t>投</w:t>
      </w:r>
      <w:r>
        <w:rPr>
          <w:rFonts w:ascii="宋体" w:eastAsia="宋体" w:cs="宋体"/>
          <w:color w:val="000000"/>
          <w:sz w:val="24"/>
          <w:szCs w:val="24"/>
        </w:rPr>
        <w:t xml:space="preserve"> </w:t>
      </w:r>
      <w:r>
        <w:rPr>
          <w:rFonts w:ascii="宋体" w:eastAsia="宋体" w:cs="宋体" w:hint="eastAsia"/>
          <w:color w:val="000000"/>
          <w:sz w:val="24"/>
          <w:szCs w:val="24"/>
        </w:rPr>
        <w:t>标</w:t>
      </w:r>
      <w:r>
        <w:rPr>
          <w:rFonts w:ascii="宋体" w:eastAsia="宋体" w:cs="宋体"/>
          <w:color w:val="000000"/>
          <w:sz w:val="24"/>
          <w:szCs w:val="24"/>
        </w:rPr>
        <w:t xml:space="preserve"> </w:t>
      </w:r>
      <w:r>
        <w:rPr>
          <w:rFonts w:ascii="宋体" w:eastAsia="宋体" w:cs="宋体" w:hint="eastAsia"/>
          <w:color w:val="000000"/>
          <w:sz w:val="24"/>
          <w:szCs w:val="24"/>
        </w:rPr>
        <w:t>函</w:t>
      </w:r>
    </w:p>
    <w:p>
      <w:pPr>
        <w:spacing w:line="400" w:lineRule="exact"/>
        <w:rPr>
          <w:rFonts w:ascii="宋体" w:cs="宋体"/>
          <w:color w:val="000000"/>
        </w:rPr>
      </w:pPr>
      <w:r>
        <w:rPr>
          <w:rFonts w:ascii="宋体" w:cs="宋体" w:hint="eastAsia"/>
          <w:color w:val="000000"/>
        </w:rPr>
        <w:t>致：</w:t>
      </w:r>
      <w:r>
        <w:rPr>
          <w:rFonts w:ascii="宋体" w:cs="宋体"/>
          <w:color w:val="000000"/>
          <w:u w:val="single"/>
        </w:rPr>
        <w:t xml:space="preserve">                     </w:t>
      </w:r>
      <w:r>
        <w:rPr>
          <w:rFonts w:ascii="宋体" w:cs="宋体" w:hint="eastAsia"/>
          <w:color w:val="000000"/>
        </w:rPr>
        <w:t>（招标人名称）</w:t>
      </w:r>
      <w:r>
        <w:rPr>
          <w:rFonts w:ascii="宋体" w:cs="宋体"/>
          <w:color w:val="000000"/>
        </w:rPr>
        <w:t xml:space="preserve"> </w:t>
      </w:r>
    </w:p>
    <w:p>
      <w:pPr>
        <w:numPr>
          <w:ilvl w:val="0"/>
          <w:numId w:val="11"/>
        </w:numPr>
        <w:spacing w:line="400" w:lineRule="exact"/>
        <w:ind w:left="0" w:firstLineChars="200" w:firstLine="420"/>
        <w:rPr>
          <w:rFonts w:ascii="宋体"/>
          <w:color w:val="000000"/>
        </w:rPr>
      </w:pPr>
      <w:r>
        <w:rPr>
          <w:rFonts w:ascii="宋体" w:cs="宋体" w:hint="eastAsia"/>
          <w:color w:val="000000"/>
        </w:rPr>
        <w:t>我方己仔细研究了</w:t>
      </w:r>
      <w:r>
        <w:rPr>
          <w:rFonts w:ascii="宋体" w:cs="宋体"/>
          <w:color w:val="000000"/>
          <w:u w:val="single"/>
        </w:rPr>
        <w:t xml:space="preserve">      </w:t>
      </w:r>
      <w:r>
        <w:rPr>
          <w:rFonts w:ascii="宋体" w:cs="宋体" w:hint="eastAsia"/>
          <w:color w:val="000000"/>
        </w:rPr>
        <w:t>（项目编号）</w:t>
      </w:r>
      <w:r>
        <w:rPr>
          <w:rFonts w:ascii="宋体" w:cs="宋体"/>
          <w:color w:val="000000"/>
          <w:u w:val="single"/>
        </w:rPr>
        <w:t xml:space="preserve">         </w:t>
      </w:r>
      <w:r>
        <w:rPr>
          <w:rFonts w:ascii="宋体" w:cs="宋体" w:hint="eastAsia"/>
          <w:color w:val="000000"/>
          <w:u w:val="single"/>
        </w:rPr>
        <w:t>（项目名称）</w:t>
      </w:r>
      <w:r>
        <w:rPr>
          <w:rFonts w:ascii="宋体" w:cs="宋体"/>
          <w:color w:val="000000"/>
          <w:u w:val="single"/>
        </w:rPr>
        <w:t xml:space="preserve">         </w:t>
      </w:r>
      <w:r>
        <w:rPr>
          <w:rFonts w:ascii="宋体" w:cs="宋体" w:hint="eastAsia"/>
          <w:color w:val="000000"/>
        </w:rPr>
        <w:t>招标文件的全部内容，经考察项目现场和研究上述工程招标文件要求及其他招标资料后，</w:t>
      </w:r>
      <w:r>
        <w:rPr>
          <w:rFonts w:ascii="宋体" w:hint="eastAsia"/>
          <w:color w:val="000000"/>
        </w:rPr>
        <w:t>我方同意接受你方提出的本工程的合同价为大写</w:t>
      </w:r>
      <w:r>
        <w:rPr>
          <w:rFonts w:ascii="宋体"/>
          <w:color w:val="000000"/>
          <w:u w:val="single"/>
        </w:rPr>
        <w:t xml:space="preserve">         </w:t>
      </w:r>
      <w:r>
        <w:rPr>
          <w:rFonts w:ascii="宋体" w:hint="eastAsia"/>
          <w:color w:val="000000"/>
        </w:rPr>
        <w:t>元；并同意采用随机抽取的方式确定中标人，中标后与你方签订固定总价的工程承包合同。</w:t>
      </w:r>
      <w:r>
        <w:rPr>
          <w:rFonts w:ascii="宋体" w:cs="宋体" w:hint="eastAsia"/>
          <w:color w:val="000000"/>
        </w:rPr>
        <w:t>工期</w:t>
      </w:r>
      <w:r>
        <w:rPr>
          <w:rFonts w:ascii="宋体" w:cs="宋体"/>
          <w:color w:val="000000"/>
          <w:u w:val="single"/>
        </w:rPr>
        <w:t xml:space="preserve">        </w:t>
      </w:r>
      <w:r>
        <w:rPr>
          <w:rFonts w:ascii="宋体" w:cs="宋体" w:hint="eastAsia"/>
          <w:color w:val="000000"/>
        </w:rPr>
        <w:t>日历天，按合同约定实施和完成承包工程，修补工程中的任何缺陷，工程质量达到</w:t>
      </w:r>
      <w:r>
        <w:rPr>
          <w:rFonts w:ascii="宋体" w:cs="宋体"/>
          <w:color w:val="000000"/>
          <w:u w:val="single"/>
        </w:rPr>
        <w:t xml:space="preserve">           </w:t>
      </w:r>
      <w:r>
        <w:rPr>
          <w:rFonts w:ascii="宋体" w:cs="宋体" w:hint="eastAsia"/>
          <w:color w:val="000000"/>
        </w:rPr>
        <w:t>标准。</w:t>
      </w:r>
    </w:p>
    <w:p>
      <w:pPr>
        <w:spacing w:line="400" w:lineRule="exact"/>
        <w:ind w:firstLineChars="200" w:firstLine="420"/>
        <w:rPr>
          <w:rFonts w:ascii="宋体"/>
          <w:color w:val="000000"/>
        </w:rPr>
      </w:pPr>
      <w:r>
        <w:rPr>
          <w:rFonts w:ascii="宋体" w:cs="宋体"/>
          <w:color w:val="000000"/>
        </w:rPr>
        <w:t>2</w:t>
      </w:r>
      <w:r>
        <w:rPr>
          <w:rFonts w:ascii="宋体" w:cs="宋体" w:hint="eastAsia"/>
          <w:color w:val="000000"/>
        </w:rPr>
        <w:t>．我方承诺在投标有效期内不修改、撤销投标文件。</w:t>
      </w:r>
    </w:p>
    <w:p>
      <w:pPr>
        <w:spacing w:line="400" w:lineRule="exact"/>
        <w:ind w:firstLineChars="200" w:firstLine="420"/>
        <w:rPr>
          <w:rFonts w:ascii="宋体"/>
          <w:color w:val="000000"/>
        </w:rPr>
      </w:pPr>
      <w:r>
        <w:rPr>
          <w:rFonts w:ascii="宋体" w:cs="宋体"/>
          <w:color w:val="000000"/>
        </w:rPr>
        <w:t>3</w:t>
      </w:r>
      <w:r>
        <w:rPr>
          <w:rFonts w:ascii="宋体" w:cs="宋体" w:hint="eastAsia"/>
          <w:color w:val="000000"/>
        </w:rPr>
        <w:t>．我方拟派</w:t>
      </w:r>
      <w:r>
        <w:rPr>
          <w:rFonts w:ascii="宋体" w:cs="宋体"/>
          <w:color w:val="000000"/>
        </w:rPr>
        <w:t xml:space="preserve"> </w:t>
      </w:r>
      <w:r>
        <w:rPr>
          <w:rFonts w:ascii="宋体" w:cs="宋体"/>
          <w:color w:val="000000"/>
          <w:u w:val="single"/>
        </w:rPr>
        <w:t xml:space="preserve">     </w:t>
      </w:r>
      <w:r>
        <w:rPr>
          <w:rFonts w:ascii="宋体" w:cs="宋体" w:hint="eastAsia"/>
          <w:color w:val="000000"/>
        </w:rPr>
        <w:t>为本工程项目经理，其项目经理资格为</w:t>
      </w:r>
      <w:r>
        <w:rPr>
          <w:rFonts w:ascii="宋体" w:cs="宋体"/>
          <w:color w:val="000000"/>
          <w:u w:val="single"/>
        </w:rPr>
        <w:t xml:space="preserve">     </w:t>
      </w:r>
      <w:r>
        <w:rPr>
          <w:rFonts w:ascii="宋体" w:cs="宋体" w:hint="eastAsia"/>
          <w:color w:val="000000"/>
        </w:rPr>
        <w:t>（专业）</w:t>
      </w:r>
      <w:r>
        <w:rPr>
          <w:rFonts w:ascii="宋体" w:cs="宋体"/>
          <w:color w:val="000000"/>
          <w:u w:val="single"/>
        </w:rPr>
        <w:t xml:space="preserve">    </w:t>
      </w:r>
      <w:r>
        <w:rPr>
          <w:rFonts w:ascii="宋体" w:cs="宋体" w:hint="eastAsia"/>
          <w:color w:val="000000"/>
        </w:rPr>
        <w:t>级注册建造师。</w:t>
      </w:r>
    </w:p>
    <w:p>
      <w:pPr>
        <w:spacing w:line="400" w:lineRule="exact"/>
        <w:ind w:firstLineChars="200" w:firstLine="420"/>
        <w:rPr>
          <w:rFonts w:ascii="宋体"/>
          <w:color w:val="000000"/>
        </w:rPr>
      </w:pPr>
      <w:r>
        <w:rPr>
          <w:rFonts w:ascii="宋体" w:cs="宋体"/>
          <w:color w:val="000000"/>
        </w:rPr>
        <w:t>4</w:t>
      </w:r>
      <w:r>
        <w:rPr>
          <w:rFonts w:ascii="宋体" w:cs="宋体" w:hint="eastAsia"/>
          <w:color w:val="000000"/>
        </w:rPr>
        <w:t>．如我方中标，我方承诺：</w:t>
      </w:r>
    </w:p>
    <w:p>
      <w:pPr>
        <w:spacing w:line="400" w:lineRule="exact"/>
        <w:ind w:firstLineChars="200" w:firstLine="420"/>
        <w:rPr>
          <w:rFonts w:ascii="宋体"/>
          <w:color w:val="000000"/>
        </w:rPr>
      </w:pPr>
      <w:r>
        <w:rPr>
          <w:rFonts w:ascii="宋体" w:cs="宋体"/>
          <w:color w:val="000000"/>
        </w:rPr>
        <w:t>(l</w:t>
      </w:r>
      <w:r>
        <w:rPr>
          <w:rFonts w:ascii="宋体" w:cs="宋体" w:hint="eastAsia"/>
          <w:color w:val="000000"/>
        </w:rPr>
        <w:t>）在收到中标通知书后，在中标通知书规定的期限内与你方签订合同。</w:t>
      </w:r>
    </w:p>
    <w:p>
      <w:pPr>
        <w:spacing w:line="400" w:lineRule="exact"/>
        <w:ind w:firstLineChars="200" w:firstLine="420"/>
        <w:rPr>
          <w:rFonts w:ascii="宋体"/>
          <w:color w:val="000000"/>
        </w:rPr>
      </w:pPr>
      <w:r>
        <w:rPr>
          <w:rFonts w:ascii="宋体" w:cs="宋体"/>
          <w:color w:val="000000"/>
        </w:rPr>
        <w:t>(3</w:t>
      </w:r>
      <w:r>
        <w:rPr>
          <w:rFonts w:ascii="宋体" w:cs="宋体" w:hint="eastAsia"/>
          <w:color w:val="000000"/>
        </w:rPr>
        <w:t>）按照招标文件规定向你方递交履约担保。</w:t>
      </w:r>
    </w:p>
    <w:p>
      <w:pPr>
        <w:spacing w:line="400" w:lineRule="exact"/>
        <w:ind w:firstLineChars="200" w:firstLine="420"/>
        <w:rPr>
          <w:rFonts w:ascii="宋体"/>
          <w:color w:val="000000"/>
        </w:rPr>
      </w:pPr>
      <w:r>
        <w:rPr>
          <w:rFonts w:ascii="宋体" w:cs="宋体"/>
          <w:color w:val="000000"/>
        </w:rPr>
        <w:t>(4</w:t>
      </w:r>
      <w:r>
        <w:rPr>
          <w:rFonts w:ascii="宋体" w:cs="宋体" w:hint="eastAsia"/>
          <w:color w:val="000000"/>
        </w:rPr>
        <w:t>）在合同约定的期限内完成并移交全部合同工程，如履约过程中不履约或放弃履约三年内不参加阜阳市公共资源交易活动。</w:t>
      </w:r>
    </w:p>
    <w:p>
      <w:pPr>
        <w:spacing w:line="400" w:lineRule="exact"/>
        <w:ind w:firstLineChars="200" w:firstLine="420"/>
        <w:rPr>
          <w:rFonts w:ascii="宋体" w:cs="宋体"/>
          <w:color w:val="000000"/>
        </w:rPr>
      </w:pPr>
      <w:r>
        <w:rPr>
          <w:rFonts w:ascii="宋体" w:cs="宋体"/>
          <w:color w:val="000000"/>
        </w:rPr>
        <w:t>(5</w:t>
      </w:r>
      <w:r>
        <w:rPr>
          <w:rFonts w:ascii="宋体" w:cs="宋体" w:hint="eastAsia"/>
          <w:color w:val="000000"/>
        </w:rPr>
        <w:t>）本投标函在招标文件规定的提交投标文件截止时间后，在招标文件规定的投标有效期期满前对我方具有约束力，且随时准备接受你方发出的中标通知书。</w:t>
      </w:r>
    </w:p>
    <w:p>
      <w:pPr>
        <w:spacing w:line="400" w:lineRule="exact"/>
        <w:rPr>
          <w:rFonts w:ascii="宋体" w:cs="宋体"/>
          <w:color w:val="000000"/>
        </w:rPr>
      </w:pPr>
      <w:r>
        <w:rPr>
          <w:rFonts w:ascii="宋体" w:cs="宋体"/>
          <w:color w:val="000000"/>
        </w:rPr>
        <w:t xml:space="preserve">   </w:t>
      </w:r>
      <w:r>
        <w:rPr>
          <w:rFonts w:ascii="宋体" w:cs="宋体" w:hint="eastAsia"/>
          <w:color w:val="000000"/>
        </w:rPr>
        <w:t>（</w:t>
      </w:r>
      <w:r>
        <w:rPr>
          <w:rFonts w:ascii="宋体" w:cs="宋体"/>
          <w:color w:val="000000"/>
        </w:rPr>
        <w:t>6</w:t>
      </w:r>
      <w:r>
        <w:rPr>
          <w:rFonts w:ascii="宋体" w:cs="宋体" w:hint="eastAsia"/>
          <w:color w:val="000000"/>
        </w:rPr>
        <w:t>）价款结算过程中按照招标文件约定的方式进行结算。</w:t>
      </w:r>
    </w:p>
    <w:p>
      <w:pPr>
        <w:spacing w:line="400" w:lineRule="exact"/>
        <w:rPr>
          <w:rFonts w:ascii="宋体" w:cs="宋体"/>
          <w:color w:val="000000"/>
        </w:rPr>
      </w:pPr>
      <w:r>
        <w:rPr>
          <w:rFonts w:ascii="宋体" w:cs="宋体"/>
          <w:color w:val="000000"/>
        </w:rPr>
        <w:t xml:space="preserve">    (7)</w:t>
      </w:r>
      <w:r>
        <w:rPr>
          <w:rFonts w:ascii="宋体" w:cs="宋体" w:hint="eastAsia"/>
          <w:color w:val="000000"/>
        </w:rPr>
        <w:t>后期履约过程中除不可抗力外如放弃（拒绝）履约，同意履约保证金不予退还，三年不予投标。</w:t>
      </w:r>
    </w:p>
    <w:p>
      <w:pPr>
        <w:numPr>
          <w:ilvl w:val="0"/>
          <w:numId w:val="19"/>
        </w:numPr>
        <w:spacing w:line="400" w:lineRule="exact"/>
        <w:ind w:left="0" w:firstLineChars="200" w:firstLine="420"/>
        <w:rPr>
          <w:rFonts w:ascii="宋体"/>
          <w:color w:val="000000"/>
          <w:sz w:val="24"/>
        </w:rPr>
      </w:pPr>
      <w:r>
        <w:rPr>
          <w:rFonts w:ascii="宋体" w:cs="宋体" w:hint="eastAsia"/>
          <w:color w:val="000000"/>
        </w:rPr>
        <w:t>我方声明，所递交的投标文件及有关资料内容完整、真实和准确，</w:t>
      </w:r>
      <w:r>
        <w:rPr>
          <w:rFonts w:ascii="宋体" w:hint="eastAsia"/>
          <w:color w:val="000000"/>
          <w:sz w:val="24"/>
        </w:rPr>
        <w:t>不存在第三章评标办法前附表规定的不良信用记录。</w:t>
      </w:r>
    </w:p>
    <w:p>
      <w:pPr>
        <w:spacing w:line="400" w:lineRule="exact"/>
        <w:ind w:firstLineChars="200" w:firstLine="420"/>
        <w:rPr>
          <w:rFonts w:ascii="宋体"/>
          <w:color w:val="000000"/>
        </w:rPr>
      </w:pPr>
      <w:r>
        <w:rPr>
          <w:rFonts w:ascii="宋体" w:cs="宋体"/>
          <w:color w:val="000000"/>
        </w:rPr>
        <w:t xml:space="preserve">6. </w:t>
      </w:r>
      <w:r>
        <w:rPr>
          <w:rFonts w:ascii="宋体" w:cs="宋体"/>
          <w:color w:val="000000"/>
          <w:u w:val="single"/>
        </w:rPr>
        <w:t xml:space="preserve">                     </w:t>
      </w:r>
      <w:r>
        <w:rPr>
          <w:rFonts w:ascii="宋体" w:cs="宋体" w:hint="eastAsia"/>
          <w:color w:val="000000"/>
        </w:rPr>
        <w:t>（其他补充说明）。</w:t>
      </w:r>
    </w:p>
    <w:p>
      <w:pPr>
        <w:spacing w:line="400" w:lineRule="exact"/>
        <w:rPr>
          <w:rFonts w:ascii="宋体"/>
          <w:color w:val="000000"/>
          <w:sz w:val="24"/>
        </w:rPr>
      </w:pPr>
    </w:p>
    <w:p>
      <w:pPr>
        <w:spacing w:line="400" w:lineRule="exact"/>
        <w:ind w:firstLineChars="200" w:firstLine="420"/>
        <w:rPr>
          <w:rFonts w:ascii="宋体"/>
          <w:color w:val="000000"/>
        </w:rPr>
      </w:pPr>
      <w:r>
        <w:rPr>
          <w:rFonts w:ascii="宋体" w:hint="eastAsia"/>
          <w:color w:val="000000"/>
        </w:rPr>
        <w:t>附录：投标人诚信承诺书</w:t>
      </w:r>
    </w:p>
    <w:p>
      <w:pPr>
        <w:spacing w:line="440" w:lineRule="exact"/>
        <w:ind w:firstLineChars="1610" w:firstLine="3381"/>
        <w:rPr>
          <w:rFonts w:ascii="宋体"/>
          <w:color w:val="000000"/>
        </w:rPr>
      </w:pPr>
      <w:r>
        <w:rPr>
          <w:rFonts w:ascii="宋体" w:cs="宋体"/>
          <w:color w:val="000000"/>
        </w:rPr>
        <w:t xml:space="preserve"> </w:t>
      </w: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440" w:lineRule="exact"/>
        <w:ind w:firstLineChars="1610" w:firstLine="3381"/>
        <w:rPr>
          <w:rFonts w:ascii="宋体"/>
          <w:color w:val="000000"/>
        </w:rPr>
      </w:pP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spacing w:line="440" w:lineRule="exact"/>
        <w:ind w:firstLineChars="1610" w:firstLine="3381"/>
        <w:rPr>
          <w:rFonts w:ascii="宋体"/>
          <w:color w:val="000000"/>
        </w:rPr>
      </w:pPr>
      <w:r>
        <w:rPr>
          <w:rFonts w:ascii="宋体" w:cs="宋体" w:hint="eastAsia"/>
          <w:color w:val="000000"/>
        </w:rPr>
        <w:t>地址：</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电话：</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传真：</w:t>
      </w:r>
      <w:r>
        <w:rPr>
          <w:rFonts w:ascii="宋体" w:cs="宋体"/>
          <w:color w:val="000000"/>
          <w:u w:val="single"/>
        </w:rPr>
        <w:t xml:space="preserve">                                 </w:t>
      </w:r>
    </w:p>
    <w:p>
      <w:pPr>
        <w:pStyle w:val="31"/>
        <w:jc w:val="left"/>
        <w:rPr>
          <w:rFonts w:ascii="宋体"/>
          <w:b/>
          <w:bCs/>
          <w:color w:val="000000"/>
          <w:sz w:val="24"/>
          <w:szCs w:val="24"/>
        </w:rPr>
      </w:pPr>
    </w:p>
    <w:p>
      <w:pPr>
        <w:pStyle w:val="31"/>
        <w:jc w:val="left"/>
        <w:rPr>
          <w:rFonts w:ascii="宋体"/>
          <w:b/>
          <w:bCs/>
          <w:color w:val="000000"/>
          <w:sz w:val="24"/>
          <w:szCs w:val="24"/>
        </w:rPr>
      </w:pPr>
    </w:p>
    <w:p>
      <w:pPr>
        <w:pStyle w:val="31"/>
        <w:jc w:val="left"/>
        <w:rPr>
          <w:rFonts w:ascii="宋体"/>
          <w:b/>
          <w:bCs/>
          <w:color w:val="000000"/>
          <w:sz w:val="24"/>
          <w:szCs w:val="24"/>
        </w:rPr>
      </w:pPr>
      <w:r>
        <w:rPr>
          <w:rFonts w:ascii="宋体" w:cs="宋体"/>
          <w:b/>
          <w:bCs/>
          <w:color w:val="000000"/>
          <w:sz w:val="24"/>
          <w:szCs w:val="24"/>
        </w:rPr>
        <w:br w:type="page"/>
      </w:r>
      <w:r>
        <w:rPr>
          <w:rFonts w:ascii="宋体" w:cs="宋体" w:hint="eastAsia"/>
          <w:b/>
          <w:bCs/>
          <w:color w:val="000000"/>
          <w:sz w:val="24"/>
          <w:szCs w:val="24"/>
        </w:rPr>
        <w:t>附录：</w:t>
      </w:r>
    </w:p>
    <w:p>
      <w:pPr>
        <w:pStyle w:val="31"/>
        <w:jc w:val="center"/>
        <w:rPr>
          <w:rFonts w:ascii="宋体"/>
          <w:b/>
          <w:bCs/>
          <w:color w:val="000000"/>
          <w:sz w:val="24"/>
          <w:szCs w:val="24"/>
        </w:rPr>
      </w:pPr>
      <w:r>
        <w:rPr>
          <w:rFonts w:ascii="宋体" w:cs="宋体" w:hint="eastAsia"/>
          <w:b/>
          <w:bCs/>
          <w:color w:val="000000"/>
          <w:sz w:val="24"/>
          <w:szCs w:val="24"/>
        </w:rPr>
        <w:t>投标人诚信承诺书</w:t>
      </w:r>
    </w:p>
    <w:p>
      <w:pPr>
        <w:pStyle w:val="31"/>
        <w:jc w:val="center"/>
        <w:rPr>
          <w:rFonts w:ascii="宋体"/>
          <w:b/>
          <w:bCs/>
          <w:color w:val="000000"/>
          <w:sz w:val="24"/>
          <w:szCs w:val="24"/>
        </w:rPr>
      </w:pPr>
    </w:p>
    <w:p>
      <w:pPr>
        <w:pStyle w:val="31"/>
        <w:spacing w:line="360" w:lineRule="auto"/>
        <w:ind w:firstLine="420"/>
        <w:rPr>
          <w:rFonts w:ascii="宋体"/>
          <w:color w:val="000000"/>
        </w:rPr>
      </w:pPr>
      <w:r>
        <w:rPr>
          <w:rFonts w:ascii="宋体" w:cs="宋体" w:hint="eastAsia"/>
          <w:color w:val="000000"/>
        </w:rPr>
        <w:t>我单位参加本次投标，郑重承诺如下：</w:t>
      </w:r>
    </w:p>
    <w:p>
      <w:pPr>
        <w:pStyle w:val="31"/>
        <w:spacing w:line="360" w:lineRule="auto"/>
        <w:rPr>
          <w:rFonts w:ascii="宋体"/>
          <w:color w:val="000000"/>
        </w:rPr>
      </w:pPr>
      <w:r>
        <w:rPr>
          <w:rFonts w:ascii="宋体" w:cs="宋体"/>
          <w:color w:val="000000"/>
        </w:rPr>
        <w:t xml:space="preserve">    1. </w:t>
      </w:r>
      <w:r>
        <w:rPr>
          <w:rFonts w:ascii="宋体" w:cs="宋体" w:hint="eastAsia"/>
          <w:color w:val="000000"/>
        </w:rPr>
        <w:t>本次投标提供的所有资料都是真实有效、准确完整的，如发现提供虚假资料或与事实不符，同意取消投标和中标候选人资格。</w:t>
      </w:r>
    </w:p>
    <w:p>
      <w:pPr>
        <w:pStyle w:val="31"/>
        <w:spacing w:line="360" w:lineRule="auto"/>
        <w:ind w:firstLine="420"/>
        <w:rPr>
          <w:rFonts w:ascii="宋体"/>
          <w:color w:val="000000"/>
        </w:rPr>
      </w:pPr>
      <w:r>
        <w:rPr>
          <w:rFonts w:ascii="宋体" w:cs="宋体"/>
          <w:color w:val="000000"/>
        </w:rPr>
        <w:t>2</w:t>
      </w:r>
      <w:r>
        <w:rPr>
          <w:rFonts w:ascii="宋体" w:cs="宋体" w:hint="eastAsia"/>
          <w:color w:val="000000"/>
        </w:rPr>
        <w:t>．本次投标绝无资质挂靠、串标、围标情形，若经查证属实，同意取消投标和中标候选人资格。</w:t>
      </w:r>
    </w:p>
    <w:p>
      <w:pPr>
        <w:spacing w:line="312" w:lineRule="auto"/>
        <w:rPr>
          <w:rFonts w:ascii="宋体"/>
          <w:color w:val="000000"/>
        </w:rPr>
      </w:pPr>
      <w:r>
        <w:rPr>
          <w:rFonts w:ascii="宋体" w:cs="宋体"/>
          <w:color w:val="000000"/>
        </w:rPr>
        <w:t xml:space="preserve">    3</w:t>
      </w:r>
      <w:r>
        <w:rPr>
          <w:rFonts w:ascii="宋体" w:cs="宋体" w:hint="eastAsia"/>
          <w:color w:val="000000"/>
        </w:rPr>
        <w:t>．本次投标拟任项目经理（注册建造师）</w:t>
      </w:r>
      <w:r>
        <w:rPr>
          <w:rFonts w:ascii="宋体" w:cs="宋体" w:hint="eastAsia"/>
          <w:b/>
          <w:bCs/>
          <w:color w:val="000000"/>
          <w:kern w:val="0"/>
        </w:rPr>
        <w:t>符合注册建造师执业管理办法规定</w:t>
      </w:r>
      <w:r>
        <w:rPr>
          <w:rFonts w:ascii="宋体" w:cs="宋体" w:hint="eastAsia"/>
          <w:color w:val="000000"/>
        </w:rPr>
        <w:t>，若经查证不符，同意取消投标和中标候选人资格</w:t>
      </w:r>
      <w:r>
        <w:rPr>
          <w:rFonts w:ascii="宋体" w:cs="宋体"/>
          <w:color w:val="000000"/>
        </w:rPr>
        <w:t xml:space="preserve"> </w:t>
      </w:r>
      <w:r>
        <w:rPr>
          <w:rFonts w:ascii="宋体" w:cs="宋体" w:hint="eastAsia"/>
          <w:color w:val="000000"/>
        </w:rPr>
        <w:t>。</w:t>
      </w:r>
    </w:p>
    <w:p>
      <w:pPr>
        <w:pStyle w:val="31"/>
        <w:spacing w:line="360" w:lineRule="auto"/>
        <w:ind w:firstLine="420"/>
        <w:rPr>
          <w:rFonts w:ascii="宋体"/>
          <w:color w:val="000000"/>
        </w:rPr>
      </w:pPr>
      <w:r>
        <w:rPr>
          <w:rFonts w:ascii="宋体" w:cs="宋体"/>
          <w:color w:val="000000"/>
        </w:rPr>
        <w:t>4</w:t>
      </w:r>
      <w:r>
        <w:rPr>
          <w:rFonts w:ascii="宋体" w:cs="宋体" w:hint="eastAsia"/>
          <w:color w:val="000000"/>
        </w:rPr>
        <w:t>．本次招标如我方为中标候选人，除不可抗力外，决不因任何其它原因放弃中标候选人资格。</w:t>
      </w:r>
    </w:p>
    <w:p>
      <w:pPr>
        <w:pStyle w:val="31"/>
        <w:spacing w:line="360" w:lineRule="auto"/>
        <w:ind w:firstLine="420"/>
        <w:rPr>
          <w:rFonts w:ascii="宋体"/>
          <w:color w:val="000000"/>
        </w:rPr>
      </w:pPr>
      <w:r>
        <w:rPr>
          <w:rFonts w:ascii="宋体" w:cs="宋体"/>
          <w:color w:val="000000"/>
        </w:rPr>
        <w:t>5</w:t>
      </w:r>
      <w:r>
        <w:rPr>
          <w:rFonts w:ascii="宋体" w:cs="宋体" w:hint="eastAsia"/>
          <w:color w:val="000000"/>
        </w:rPr>
        <w:t>、我方中标后，严格按照招标文件和我单位投标文件的约定签订合同。</w:t>
      </w:r>
    </w:p>
    <w:p>
      <w:pPr>
        <w:spacing w:line="400" w:lineRule="exact"/>
        <w:ind w:firstLineChars="200" w:firstLine="420"/>
        <w:outlineLvl w:val="3"/>
        <w:rPr>
          <w:rFonts w:ascii="宋体"/>
          <w:color w:val="000000"/>
        </w:rPr>
      </w:pPr>
      <w:r>
        <w:rPr>
          <w:rFonts w:ascii="宋体" w:cs="宋体" w:hint="eastAsia"/>
          <w:color w:val="000000"/>
        </w:rPr>
        <w:t>出现上述情形之一的，我方同意投标保证金不予退还并在</w:t>
      </w:r>
      <w:r>
        <w:rPr>
          <w:rFonts w:ascii="宋体" w:cs="宋体"/>
          <w:color w:val="000000"/>
        </w:rPr>
        <w:t>1</w:t>
      </w:r>
      <w:r>
        <w:rPr>
          <w:rFonts w:ascii="宋体" w:cs="宋体" w:hint="eastAsia"/>
          <w:color w:val="000000"/>
        </w:rPr>
        <w:t>至</w:t>
      </w:r>
      <w:r>
        <w:rPr>
          <w:rFonts w:ascii="宋体" w:cs="宋体"/>
          <w:color w:val="000000"/>
        </w:rPr>
        <w:t>3</w:t>
      </w:r>
      <w:r>
        <w:rPr>
          <w:rFonts w:ascii="宋体" w:cs="宋体" w:hint="eastAsia"/>
          <w:color w:val="000000"/>
        </w:rPr>
        <w:t>年内不参与阜阳市公共资源交易活动，愿意接受处罚并承担所有经济损失和法律责任。</w:t>
      </w:r>
    </w:p>
    <w:p>
      <w:pPr>
        <w:pStyle w:val="31"/>
        <w:spacing w:line="360" w:lineRule="auto"/>
        <w:ind w:firstLine="420"/>
        <w:rPr>
          <w:rFonts w:ascii="宋体"/>
          <w:color w:val="000000"/>
        </w:rPr>
      </w:pPr>
    </w:p>
    <w:p>
      <w:pPr>
        <w:pStyle w:val="31"/>
        <w:spacing w:line="360" w:lineRule="auto"/>
        <w:ind w:right="55" w:firstLine="420"/>
        <w:rPr>
          <w:rFonts w:ascii="宋体"/>
          <w:color w:val="000000"/>
        </w:rPr>
      </w:pPr>
      <w:r>
        <w:rPr>
          <w:rFonts w:ascii="宋体" w:cs="宋体"/>
          <w:color w:val="000000"/>
        </w:rPr>
        <w:t xml:space="preserve">                          </w:t>
      </w: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pStyle w:val="31"/>
        <w:spacing w:line="360" w:lineRule="auto"/>
        <w:ind w:right="420" w:firstLine="420"/>
        <w:jc w:val="center"/>
        <w:rPr>
          <w:rFonts w:ascii="宋体"/>
          <w:color w:val="000000"/>
        </w:rPr>
      </w:pPr>
      <w:r>
        <w:rPr>
          <w:rFonts w:ascii="宋体" w:cs="宋体"/>
          <w:color w:val="000000"/>
        </w:rPr>
        <w:t xml:space="preserve">                          </w:t>
      </w: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pStyle w:val="31"/>
        <w:spacing w:line="360" w:lineRule="auto"/>
        <w:ind w:firstLine="420"/>
        <w:jc w:val="center"/>
        <w:rPr>
          <w:rFonts w:ascii="宋体"/>
          <w:color w:val="000000"/>
        </w:rPr>
      </w:pPr>
      <w:r>
        <w:rPr>
          <w:rFonts w:ascii="宋体" w:cs="宋体"/>
          <w:color w:val="000000"/>
        </w:rPr>
        <w:t xml:space="preserve">                                  </w:t>
      </w:r>
    </w:p>
    <w:p>
      <w:pPr>
        <w:rPr>
          <w:color w:val="000000"/>
        </w:rPr>
      </w:pPr>
      <w:r>
        <w:rPr>
          <w:rFonts w:ascii="宋体" w:cs="宋体"/>
          <w:color w:val="000000"/>
        </w:rPr>
        <w:t xml:space="preserve">                                                              </w:t>
      </w:r>
      <w:r>
        <w:rPr>
          <w:rFonts w:ascii="宋体" w:cs="宋体" w:hint="eastAsia"/>
          <w:color w:val="000000"/>
        </w:rPr>
        <w:t>年</w:t>
      </w:r>
      <w:r>
        <w:rPr>
          <w:rFonts w:ascii="宋体" w:cs="宋体"/>
          <w:color w:val="000000"/>
        </w:rPr>
        <w:t xml:space="preserve">    </w:t>
      </w:r>
      <w:r>
        <w:rPr>
          <w:rFonts w:ascii="宋体" w:cs="宋体" w:hint="eastAsia"/>
          <w:color w:val="000000"/>
        </w:rPr>
        <w:t>月</w:t>
      </w:r>
      <w:r>
        <w:rPr>
          <w:rFonts w:ascii="宋体" w:cs="宋体"/>
          <w:color w:val="000000"/>
        </w:rPr>
        <w:t xml:space="preserve">    </w:t>
      </w:r>
      <w:r>
        <w:rPr>
          <w:rFonts w:ascii="宋体" w:cs="宋体" w:hint="eastAsia"/>
          <w:color w:val="000000"/>
        </w:rPr>
        <w:t>日</w:t>
      </w:r>
    </w:p>
    <w:p>
      <w:pPr>
        <w:spacing w:line="360" w:lineRule="auto"/>
        <w:ind w:firstLineChars="1660" w:firstLine="3486"/>
        <w:rPr>
          <w:rFonts w:ascii="宋体" w:cs="宋体"/>
          <w:bCs/>
          <w:color w:val="000000"/>
        </w:rPr>
      </w:pPr>
    </w:p>
    <w:p>
      <w:pPr>
        <w:spacing w:line="360" w:lineRule="auto"/>
        <w:rPr>
          <w:rFonts w:ascii="宋体" w:cs="宋体"/>
          <w:b/>
          <w:color w:val="000000"/>
        </w:rPr>
      </w:pPr>
    </w:p>
    <w:p>
      <w:pPr>
        <w:spacing w:line="360" w:lineRule="auto"/>
        <w:rPr>
          <w:rFonts w:ascii="宋体" w:cs="宋体"/>
          <w:b/>
          <w:color w:val="000000"/>
        </w:rPr>
      </w:pPr>
    </w:p>
    <w:p>
      <w:pPr>
        <w:spacing w:line="360" w:lineRule="auto"/>
        <w:rPr>
          <w:rFonts w:ascii="宋体" w:cs="宋体"/>
          <w:b/>
          <w:color w:val="000000"/>
        </w:rPr>
      </w:pPr>
    </w:p>
    <w:p>
      <w:pPr>
        <w:spacing w:line="360" w:lineRule="auto"/>
        <w:rPr>
          <w:rFonts w:ascii="宋体" w:cs="宋体"/>
          <w:b/>
          <w:color w:val="000000"/>
        </w:rPr>
      </w:pPr>
    </w:p>
    <w:p>
      <w:pPr>
        <w:spacing w:line="360" w:lineRule="auto"/>
        <w:rPr>
          <w:rFonts w:ascii="宋体" w:cs="宋体"/>
          <w:b/>
          <w:color w:val="000000"/>
        </w:rPr>
      </w:pPr>
    </w:p>
    <w:p>
      <w:pPr>
        <w:spacing w:line="360" w:lineRule="auto"/>
        <w:rPr>
          <w:rFonts w:ascii="宋体" w:cs="宋体"/>
          <w:b/>
          <w:color w:val="000000"/>
        </w:rPr>
      </w:pPr>
    </w:p>
    <w:p>
      <w:pPr>
        <w:spacing w:line="360" w:lineRule="auto"/>
        <w:rPr>
          <w:rFonts w:ascii="宋体" w:cs="宋体"/>
          <w:b/>
          <w:color w:val="000000"/>
        </w:rPr>
      </w:pPr>
    </w:p>
    <w:p>
      <w:pPr>
        <w:spacing w:line="360" w:lineRule="auto"/>
        <w:rPr>
          <w:rFonts w:ascii="宋体" w:cs="宋体"/>
          <w:b/>
          <w:color w:val="000000"/>
        </w:rPr>
      </w:pPr>
    </w:p>
    <w:p>
      <w:pPr>
        <w:spacing w:line="360" w:lineRule="auto"/>
        <w:rPr>
          <w:rFonts w:ascii="宋体" w:cs="宋体"/>
          <w:b/>
          <w:color w:val="000000"/>
        </w:rPr>
      </w:pPr>
    </w:p>
    <w:p>
      <w:pPr>
        <w:spacing w:line="360" w:lineRule="auto"/>
        <w:rPr>
          <w:rFonts w:ascii="宋体" w:cs="宋体"/>
          <w:b/>
          <w:color w:val="000000"/>
        </w:rPr>
      </w:pPr>
    </w:p>
    <w:p>
      <w:pPr>
        <w:pStyle w:val="2"/>
        <w:spacing w:after="100"/>
        <w:rPr>
          <w:rFonts w:ascii="宋体" w:eastAsia="宋体" w:cs="宋体"/>
          <w:color w:val="000000"/>
          <w:sz w:val="24"/>
          <w:szCs w:val="24"/>
        </w:rPr>
      </w:pPr>
      <w:r>
        <w:rPr>
          <w:rFonts w:ascii="宋体" w:eastAsia="宋体" w:cs="宋体"/>
          <w:color w:val="000000"/>
          <w:sz w:val="24"/>
          <w:szCs w:val="24"/>
        </w:rPr>
        <w:t>2.2</w:t>
      </w:r>
      <w:r>
        <w:rPr>
          <w:rFonts w:ascii="宋体" w:eastAsia="宋体" w:cs="宋体" w:hint="eastAsia"/>
          <w:color w:val="000000"/>
          <w:sz w:val="24"/>
          <w:szCs w:val="24"/>
        </w:rPr>
        <w:t>、授权委托书</w:t>
      </w:r>
    </w:p>
    <w:p>
      <w:pPr>
        <w:widowControl/>
        <w:spacing w:line="480" w:lineRule="exact"/>
        <w:jc w:val="center"/>
        <w:rPr>
          <w:b/>
          <w:bCs/>
          <w:color w:val="000000"/>
          <w:sz w:val="28"/>
          <w:szCs w:val="28"/>
        </w:rPr>
      </w:pPr>
      <w:r>
        <w:rPr>
          <w:rFonts w:hint="eastAsia"/>
          <w:b/>
          <w:bCs/>
          <w:color w:val="000000"/>
          <w:sz w:val="28"/>
          <w:szCs w:val="28"/>
        </w:rPr>
        <w:t>授权委托书</w:t>
      </w:r>
    </w:p>
    <w:p>
      <w:pPr>
        <w:spacing w:line="360" w:lineRule="auto"/>
        <w:ind w:firstLineChars="200" w:firstLine="420"/>
        <w:rPr>
          <w:rFonts w:ascii="宋体" w:cs="宋体"/>
          <w:b/>
          <w:color w:val="000000"/>
        </w:rPr>
      </w:pPr>
    </w:p>
    <w:p>
      <w:pPr>
        <w:spacing w:line="360" w:lineRule="auto"/>
        <w:ind w:firstLineChars="200" w:firstLine="420"/>
        <w:rPr>
          <w:rFonts w:ascii="宋体" w:cs="宋体"/>
          <w:bCs/>
          <w:color w:val="000000"/>
        </w:rPr>
      </w:pPr>
      <w:r>
        <w:rPr>
          <w:rFonts w:ascii="宋体" w:cs="宋体" w:hint="eastAsia"/>
          <w:bCs/>
          <w:color w:val="000000"/>
        </w:rPr>
        <w:t>本人</w:t>
      </w:r>
      <w:r>
        <w:rPr>
          <w:rFonts w:ascii="宋体" w:cs="宋体"/>
          <w:bCs/>
          <w:color w:val="000000"/>
          <w:u w:val="single"/>
        </w:rPr>
        <w:t xml:space="preserve">      </w:t>
      </w:r>
      <w:r>
        <w:rPr>
          <w:rFonts w:ascii="宋体" w:cs="宋体" w:hint="eastAsia"/>
          <w:bCs/>
          <w:color w:val="000000"/>
        </w:rPr>
        <w:t>（姓名）系</w:t>
      </w:r>
      <w:r>
        <w:rPr>
          <w:rFonts w:ascii="宋体" w:cs="宋体"/>
          <w:bCs/>
          <w:color w:val="000000"/>
          <w:u w:val="single"/>
        </w:rPr>
        <w:t xml:space="preserve">                </w:t>
      </w:r>
      <w:r>
        <w:rPr>
          <w:rFonts w:ascii="宋体" w:cs="宋体" w:hint="eastAsia"/>
          <w:bCs/>
          <w:color w:val="000000"/>
        </w:rPr>
        <w:t>（投标人名称）的法定代表人，现委托</w:t>
      </w:r>
      <w:r>
        <w:rPr>
          <w:rFonts w:ascii="宋体" w:cs="宋体"/>
          <w:bCs/>
          <w:color w:val="000000"/>
          <w:u w:val="single"/>
        </w:rPr>
        <w:t xml:space="preserve">       </w:t>
      </w:r>
      <w:r>
        <w:rPr>
          <w:rFonts w:ascii="宋体" w:cs="宋体" w:hint="eastAsia"/>
          <w:bCs/>
          <w:color w:val="000000"/>
        </w:rPr>
        <w:t>（姓名）为我方代理人。代理人根据授权，以我方名义签署、澄清、说明、补正、递交、撤回、修改</w:t>
      </w:r>
      <w:r>
        <w:rPr>
          <w:rFonts w:ascii="宋体" w:cs="宋体"/>
          <w:bCs/>
          <w:color w:val="000000"/>
          <w:u w:val="single"/>
        </w:rPr>
        <w:t xml:space="preserve">       </w:t>
      </w:r>
      <w:r>
        <w:rPr>
          <w:rFonts w:ascii="宋体" w:cs="宋体" w:hint="eastAsia"/>
          <w:bCs/>
          <w:color w:val="000000"/>
        </w:rPr>
        <w:t>（项目名称）</w:t>
      </w:r>
      <w:r>
        <w:rPr>
          <w:rFonts w:ascii="宋体" w:cs="宋体"/>
          <w:bCs/>
          <w:color w:val="000000"/>
          <w:u w:val="single"/>
        </w:rPr>
        <w:t xml:space="preserve">           </w:t>
      </w:r>
      <w:r>
        <w:rPr>
          <w:rFonts w:ascii="宋体" w:cs="宋体" w:hint="eastAsia"/>
          <w:bCs/>
          <w:color w:val="000000"/>
        </w:rPr>
        <w:t>标段施工投标文件、签订合同和处理有关事宜，其法律后果由我方承担。</w:t>
      </w:r>
    </w:p>
    <w:p>
      <w:pPr>
        <w:spacing w:line="360" w:lineRule="auto"/>
        <w:ind w:firstLineChars="200" w:firstLine="420"/>
        <w:rPr>
          <w:rFonts w:ascii="宋体" w:cs="宋体"/>
          <w:bCs/>
          <w:color w:val="000000"/>
        </w:rPr>
      </w:pPr>
      <w:r>
        <w:rPr>
          <w:rFonts w:ascii="宋体" w:cs="宋体" w:hint="eastAsia"/>
          <w:bCs/>
          <w:color w:val="000000"/>
        </w:rPr>
        <w:t>委托期限：</w:t>
      </w:r>
      <w:r>
        <w:rPr>
          <w:rFonts w:ascii="_x000B__x000C_" w:cs="Arial" w:hAnsi="_x000B__x000C_"/>
          <w:color w:val="000000"/>
          <w:kern w:val="0"/>
        </w:rPr>
        <w:t xml:space="preserve"> </w:t>
      </w:r>
      <w:r>
        <w:rPr>
          <w:rFonts w:ascii="宋体" w:cs="宋体"/>
          <w:bCs/>
          <w:color w:val="000000"/>
          <w:u w:val="single"/>
        </w:rPr>
        <w:t xml:space="preserve">                     </w:t>
      </w:r>
    </w:p>
    <w:p>
      <w:pPr>
        <w:spacing w:line="360" w:lineRule="auto"/>
        <w:ind w:firstLineChars="200" w:firstLine="420"/>
        <w:rPr>
          <w:rFonts w:ascii="宋体" w:cs="宋体"/>
          <w:bCs/>
          <w:color w:val="000000"/>
        </w:rPr>
      </w:pPr>
      <w:r>
        <w:rPr>
          <w:rFonts w:ascii="宋体" w:cs="宋体" w:hint="eastAsia"/>
          <w:bCs/>
          <w:color w:val="000000"/>
        </w:rPr>
        <w:t>代理人无转委托权。</w:t>
      </w:r>
    </w:p>
    <w:p>
      <w:pPr>
        <w:spacing w:line="360" w:lineRule="auto"/>
        <w:ind w:firstLineChars="200" w:firstLine="420"/>
        <w:rPr>
          <w:rFonts w:ascii="宋体" w:cs="宋体"/>
          <w:bCs/>
          <w:color w:val="000000"/>
        </w:rPr>
      </w:pPr>
      <w:r>
        <w:rPr>
          <w:rFonts w:ascii="宋体" w:cs="宋体" w:hint="eastAsia"/>
          <w:bCs/>
          <w:color w:val="000000"/>
        </w:rPr>
        <w:t>附：法定代表人和授权委托人的人身份证复印件（正反两面）</w:t>
      </w:r>
    </w:p>
    <w:p>
      <w:pPr>
        <w:spacing w:line="360" w:lineRule="auto"/>
        <w:ind w:firstLineChars="200" w:firstLine="420"/>
        <w:rPr>
          <w:rFonts w:ascii="宋体" w:cs="宋体"/>
          <w:bCs/>
          <w:color w:val="000000"/>
        </w:rPr>
      </w:pPr>
    </w:p>
    <w:p>
      <w:pPr>
        <w:spacing w:line="360" w:lineRule="auto"/>
        <w:ind w:firstLineChars="200" w:firstLine="420"/>
        <w:rPr>
          <w:rFonts w:ascii="宋体" w:cs="宋体"/>
          <w:bCs/>
          <w:color w:val="000000"/>
        </w:rPr>
      </w:pPr>
    </w:p>
    <w:p>
      <w:pPr>
        <w:spacing w:line="360" w:lineRule="auto"/>
        <w:ind w:firstLineChars="200" w:firstLine="420"/>
        <w:jc w:val="right"/>
        <w:rPr>
          <w:rFonts w:ascii="宋体" w:cs="宋体"/>
          <w:bCs/>
          <w:color w:val="000000"/>
        </w:rPr>
      </w:pPr>
    </w:p>
    <w:p>
      <w:pPr>
        <w:spacing w:line="360" w:lineRule="auto"/>
        <w:jc w:val="right"/>
        <w:rPr>
          <w:rFonts w:ascii="宋体"/>
          <w:color w:val="000000"/>
        </w:rPr>
      </w:pPr>
      <w:r>
        <w:rPr>
          <w:rFonts w:ascii="宋体" w:cs="宋体"/>
          <w:color w:val="000000"/>
        </w:rPr>
        <w:t xml:space="preserve">    </w:t>
      </w: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360" w:lineRule="auto"/>
        <w:rPr>
          <w:rFonts w:ascii="宋体"/>
          <w:color w:val="000000"/>
        </w:rPr>
      </w:pPr>
      <w:r>
        <w:rPr>
          <w:rFonts w:ascii="宋体" w:cs="宋体"/>
          <w:color w:val="000000"/>
        </w:rPr>
        <w:t xml:space="preserve">                                 </w:t>
      </w:r>
      <w:r>
        <w:rPr>
          <w:rFonts w:ascii="宋体" w:cs="宋体" w:hint="eastAsia"/>
          <w:color w:val="000000"/>
        </w:rPr>
        <w:t>法定代表人：</w:t>
      </w:r>
      <w:r>
        <w:rPr>
          <w:rFonts w:ascii="宋体" w:cs="宋体"/>
          <w:color w:val="000000"/>
          <w:u w:val="single"/>
        </w:rPr>
        <w:t xml:space="preserve">                </w:t>
      </w:r>
      <w:r>
        <w:rPr>
          <w:rFonts w:ascii="宋体" w:cs="宋体" w:hint="eastAsia"/>
          <w:color w:val="000000"/>
        </w:rPr>
        <w:t>（签字或盖章）</w:t>
      </w:r>
    </w:p>
    <w:p>
      <w:pPr>
        <w:spacing w:line="360" w:lineRule="auto"/>
        <w:rPr>
          <w:rFonts w:ascii="宋体"/>
          <w:color w:val="000000"/>
        </w:rPr>
      </w:pPr>
      <w:r>
        <w:rPr>
          <w:rFonts w:ascii="宋体" w:cs="宋体"/>
          <w:color w:val="000000"/>
        </w:rPr>
        <w:t xml:space="preserve">                                 </w:t>
      </w:r>
      <w:r>
        <w:rPr>
          <w:rFonts w:ascii="宋体" w:cs="宋体" w:hint="eastAsia"/>
          <w:color w:val="000000"/>
        </w:rPr>
        <w:t>身份证号码：</w:t>
      </w:r>
      <w:r>
        <w:rPr>
          <w:rFonts w:ascii="宋体" w:cs="宋体"/>
          <w:color w:val="000000"/>
        </w:rPr>
        <w:t xml:space="preserve">   </w:t>
      </w:r>
      <w:r>
        <w:rPr>
          <w:rFonts w:ascii="宋体" w:cs="宋体"/>
          <w:color w:val="000000"/>
          <w:u w:val="single"/>
        </w:rPr>
        <w:t xml:space="preserve">                   </w:t>
      </w:r>
      <w:r>
        <w:rPr>
          <w:rFonts w:ascii="宋体" w:cs="宋体"/>
          <w:color w:val="000000"/>
        </w:rPr>
        <w:t xml:space="preserve">                             </w:t>
      </w:r>
    </w:p>
    <w:p>
      <w:pPr>
        <w:spacing w:line="360" w:lineRule="auto"/>
        <w:rPr>
          <w:rFonts w:ascii="宋体"/>
          <w:color w:val="000000"/>
        </w:rPr>
      </w:pPr>
      <w:r>
        <w:rPr>
          <w:rFonts w:ascii="宋体"/>
          <w:color w:val="000000"/>
        </w:rPr>
        <w:t xml:space="preserve">                                 </w:t>
      </w:r>
      <w:r>
        <w:rPr>
          <w:rFonts w:ascii="宋体" w:hint="eastAsia"/>
          <w:color w:val="000000"/>
        </w:rPr>
        <w:t>联系</w:t>
      </w:r>
      <w:r>
        <w:rPr>
          <w:rFonts w:ascii="宋体"/>
          <w:color w:val="000000"/>
        </w:rPr>
        <w:t xml:space="preserve"> </w:t>
      </w:r>
      <w:r>
        <w:rPr>
          <w:rFonts w:ascii="宋体" w:hint="eastAsia"/>
          <w:color w:val="000000"/>
        </w:rPr>
        <w:t>电话：</w:t>
      </w:r>
      <w:r>
        <w:rPr>
          <w:rFonts w:ascii="宋体"/>
          <w:color w:val="000000"/>
          <w:u w:val="single"/>
        </w:rPr>
        <w:t xml:space="preserve">                    </w:t>
      </w:r>
    </w:p>
    <w:p>
      <w:pPr>
        <w:spacing w:line="360" w:lineRule="auto"/>
        <w:ind w:firstLineChars="1350" w:firstLine="2835"/>
        <w:rPr>
          <w:rFonts w:ascii="宋体"/>
          <w:color w:val="000000"/>
        </w:rPr>
      </w:pPr>
      <w:r>
        <w:rPr>
          <w:rFonts w:ascii="宋体" w:cs="宋体"/>
          <w:color w:val="000000"/>
        </w:rPr>
        <w:t xml:space="preserve">      </w:t>
      </w:r>
      <w:r>
        <w:rPr>
          <w:rFonts w:ascii="宋体" w:cs="宋体" w:hint="eastAsia"/>
          <w:color w:val="000000"/>
        </w:rPr>
        <w:t>委托代理人：</w:t>
      </w:r>
      <w:r>
        <w:rPr>
          <w:rFonts w:ascii="宋体" w:cs="宋体"/>
          <w:color w:val="000000"/>
          <w:u w:val="single"/>
        </w:rPr>
        <w:t xml:space="preserve">                   </w:t>
      </w:r>
      <w:r>
        <w:rPr>
          <w:rFonts w:ascii="宋体" w:cs="宋体" w:hint="eastAsia"/>
          <w:color w:val="000000"/>
        </w:rPr>
        <w:t>（签字或盖章）</w:t>
      </w:r>
    </w:p>
    <w:p>
      <w:pPr>
        <w:spacing w:line="360" w:lineRule="auto"/>
        <w:rPr>
          <w:rFonts w:ascii="宋体"/>
          <w:color w:val="000000"/>
        </w:rPr>
      </w:pPr>
      <w:r>
        <w:rPr>
          <w:rFonts w:ascii="宋体" w:cs="宋体"/>
          <w:color w:val="000000"/>
        </w:rPr>
        <w:t xml:space="preserve">                                 </w:t>
      </w:r>
      <w:r>
        <w:rPr>
          <w:rFonts w:ascii="宋体" w:cs="宋体" w:hint="eastAsia"/>
          <w:color w:val="000000"/>
        </w:rPr>
        <w:t>身份证号码：</w:t>
      </w:r>
      <w:r>
        <w:rPr>
          <w:rFonts w:ascii="宋体" w:cs="宋体"/>
          <w:color w:val="000000"/>
          <w:u w:val="single"/>
        </w:rPr>
        <w:t xml:space="preserve">                                </w:t>
      </w:r>
    </w:p>
    <w:p>
      <w:pPr>
        <w:spacing w:line="360" w:lineRule="auto"/>
        <w:rPr>
          <w:rFonts w:ascii="宋体" w:cs="宋体"/>
          <w:color w:val="000000"/>
          <w:u w:val="single"/>
        </w:rPr>
      </w:pPr>
      <w:r>
        <w:rPr>
          <w:rFonts w:ascii="宋体"/>
          <w:color w:val="000000"/>
        </w:rPr>
        <w:t xml:space="preserve">                                 </w:t>
      </w:r>
      <w:r>
        <w:rPr>
          <w:rFonts w:ascii="宋体" w:hint="eastAsia"/>
          <w:color w:val="000000"/>
        </w:rPr>
        <w:t>联系电话：</w:t>
      </w:r>
      <w:r>
        <w:rPr>
          <w:rFonts w:ascii="宋体"/>
          <w:color w:val="000000"/>
          <w:u w:val="single"/>
        </w:rPr>
        <w:t xml:space="preserve">                            </w:t>
      </w:r>
      <w:r>
        <w:rPr>
          <w:rFonts w:ascii="宋体" w:cs="宋体"/>
          <w:color w:val="000000"/>
        </w:rPr>
        <w:t xml:space="preserve"> </w:t>
      </w:r>
      <w:r>
        <w:rPr>
          <w:rFonts w:ascii="宋体" w:cs="宋体"/>
          <w:color w:val="000000"/>
          <w:u w:val="single"/>
        </w:rPr>
        <w:t xml:space="preserve"> </w:t>
      </w:r>
    </w:p>
    <w:p>
      <w:pPr>
        <w:spacing w:line="360" w:lineRule="auto"/>
        <w:jc w:val="right"/>
        <w:rPr>
          <w:rFonts w:ascii="宋体"/>
          <w:color w:val="000000"/>
        </w:rPr>
      </w:pP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spacing w:line="360" w:lineRule="auto"/>
        <w:ind w:firstLineChars="2400" w:firstLine="5040"/>
        <w:rPr>
          <w:rFonts w:ascii="宋体"/>
          <w:color w:val="000000"/>
        </w:rPr>
      </w:pPr>
    </w:p>
    <w:p>
      <w:pPr>
        <w:spacing w:line="360" w:lineRule="auto"/>
        <w:ind w:firstLineChars="2400" w:firstLine="5040"/>
        <w:rPr>
          <w:rFonts w:ascii="宋体"/>
          <w:color w:val="000000"/>
        </w:rPr>
      </w:pPr>
    </w:p>
    <w:p>
      <w:pPr>
        <w:spacing w:line="360" w:lineRule="auto"/>
        <w:ind w:firstLineChars="2400" w:firstLine="5040"/>
        <w:rPr>
          <w:rFonts w:ascii="宋体"/>
          <w:color w:val="000000"/>
        </w:rPr>
      </w:pPr>
    </w:p>
    <w:p>
      <w:pPr>
        <w:spacing w:line="360" w:lineRule="auto"/>
        <w:ind w:firstLineChars="2400" w:firstLine="5040"/>
        <w:rPr>
          <w:rFonts w:ascii="宋体"/>
          <w:color w:val="000000"/>
        </w:rPr>
      </w:pPr>
    </w:p>
    <w:p>
      <w:pPr>
        <w:spacing w:line="360" w:lineRule="auto"/>
        <w:ind w:firstLineChars="2400" w:firstLine="5040"/>
        <w:rPr>
          <w:rFonts w:ascii="宋体"/>
          <w:color w:val="000000"/>
        </w:rPr>
      </w:pPr>
    </w:p>
    <w:p>
      <w:pPr>
        <w:spacing w:line="360" w:lineRule="auto"/>
        <w:ind w:firstLineChars="2400" w:firstLine="5040"/>
        <w:rPr>
          <w:rFonts w:ascii="宋体"/>
          <w:color w:val="000000"/>
        </w:rPr>
      </w:pPr>
    </w:p>
    <w:p>
      <w:pPr>
        <w:spacing w:line="360" w:lineRule="auto"/>
        <w:ind w:firstLineChars="2400" w:firstLine="5040"/>
        <w:rPr>
          <w:rFonts w:ascii="宋体"/>
          <w:color w:val="000000"/>
        </w:rPr>
      </w:pPr>
    </w:p>
    <w:p>
      <w:pPr>
        <w:spacing w:line="360" w:lineRule="auto"/>
        <w:ind w:firstLineChars="2400" w:firstLine="5040"/>
        <w:rPr>
          <w:rFonts w:ascii="宋体"/>
          <w:color w:val="000000"/>
        </w:rPr>
      </w:pPr>
    </w:p>
    <w:p>
      <w:pPr>
        <w:spacing w:line="360" w:lineRule="auto"/>
        <w:rPr>
          <w:rFonts w:ascii="宋体"/>
          <w:color w:val="000000"/>
        </w:rPr>
      </w:pPr>
    </w:p>
    <w:p>
      <w:pPr>
        <w:pStyle w:val="2"/>
        <w:spacing w:after="100"/>
        <w:rPr>
          <w:rFonts w:ascii="宋体" w:eastAsia="宋体" w:cs="宋体"/>
          <w:color w:val="000000"/>
          <w:sz w:val="24"/>
          <w:szCs w:val="24"/>
        </w:rPr>
      </w:pPr>
      <w:r>
        <w:rPr>
          <w:rFonts w:ascii="宋体" w:eastAsia="宋体" w:cs="宋体"/>
          <w:color w:val="000000"/>
          <w:sz w:val="24"/>
          <w:szCs w:val="24"/>
        </w:rPr>
        <w:t>2.3</w:t>
      </w:r>
      <w:r>
        <w:rPr>
          <w:rFonts w:ascii="宋体" w:eastAsia="宋体" w:cs="宋体" w:hint="eastAsia"/>
          <w:color w:val="000000"/>
          <w:sz w:val="24"/>
          <w:szCs w:val="24"/>
        </w:rPr>
        <w:t>投标保证金</w:t>
      </w:r>
    </w:p>
    <w:p>
      <w:pPr>
        <w:spacing w:beforeLines="100" w:before="312" w:afterLines="100" w:after="312"/>
        <w:jc w:val="center"/>
        <w:rPr>
          <w:b/>
          <w:color w:val="000000"/>
          <w:sz w:val="30"/>
          <w:szCs w:val="30"/>
        </w:rPr>
      </w:pPr>
      <w:r>
        <w:rPr>
          <w:rFonts w:hint="eastAsia"/>
          <w:b/>
          <w:color w:val="000000"/>
          <w:sz w:val="30"/>
          <w:szCs w:val="30"/>
        </w:rPr>
        <w:t>保证金有关证明材料</w:t>
      </w:r>
    </w:p>
    <w:p>
      <w:pPr>
        <w:adjustRightInd w:val="0"/>
        <w:snapToGrid w:val="0"/>
        <w:spacing w:beforeLines="20" w:before="62" w:afterLines="20" w:after="62" w:line="540" w:lineRule="exact"/>
        <w:jc w:val="center"/>
        <w:rPr>
          <w:rFonts w:ascii="宋体"/>
          <w:b/>
          <w:color w:val="000000"/>
          <w:sz w:val="28"/>
          <w:szCs w:val="28"/>
        </w:rPr>
      </w:pPr>
    </w:p>
    <w:p>
      <w:pPr>
        <w:snapToGrid w:val="0"/>
        <w:spacing w:line="360" w:lineRule="auto"/>
        <w:ind w:firstLineChars="192" w:firstLine="461"/>
        <w:rPr>
          <w:rFonts w:ascii="宋体"/>
          <w:color w:val="000000"/>
          <w:sz w:val="24"/>
          <w:szCs w:val="24"/>
        </w:rPr>
      </w:pPr>
      <w:r>
        <w:rPr>
          <w:rFonts w:ascii="宋体"/>
          <w:b/>
          <w:color w:val="000000"/>
          <w:sz w:val="24"/>
          <w:szCs w:val="24"/>
        </w:rPr>
        <w:t>1</w:t>
      </w:r>
      <w:r>
        <w:rPr>
          <w:rFonts w:ascii="宋体" w:hint="eastAsia"/>
          <w:b/>
          <w:color w:val="000000"/>
          <w:sz w:val="24"/>
          <w:szCs w:val="24"/>
        </w:rPr>
        <w:t>、</w:t>
      </w:r>
      <w:r>
        <w:rPr>
          <w:rFonts w:ascii="宋体" w:hint="eastAsia"/>
          <w:color w:val="000000"/>
          <w:sz w:val="24"/>
          <w:szCs w:val="24"/>
        </w:rPr>
        <w:t>投标人基本存款账户开户许可证的复印件：</w:t>
      </w: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color w:val="000000"/>
          <w:sz w:val="24"/>
          <w:szCs w:val="24"/>
        </w:rPr>
      </w:pPr>
    </w:p>
    <w:p>
      <w:pPr>
        <w:snapToGrid w:val="0"/>
        <w:spacing w:line="360" w:lineRule="auto"/>
        <w:ind w:firstLineChars="192" w:firstLine="461"/>
        <w:rPr>
          <w:rFonts w:ascii="宋体"/>
          <w:b/>
          <w:color w:val="000000"/>
          <w:sz w:val="24"/>
          <w:szCs w:val="24"/>
        </w:rPr>
      </w:pPr>
      <w:r>
        <w:rPr>
          <w:rFonts w:ascii="宋体"/>
          <w:color w:val="000000"/>
          <w:sz w:val="24"/>
          <w:szCs w:val="24"/>
        </w:rPr>
        <w:t>2.</w:t>
      </w:r>
      <w:r>
        <w:rPr>
          <w:rFonts w:ascii="宋体" w:hint="eastAsia"/>
          <w:color w:val="000000"/>
          <w:sz w:val="24"/>
          <w:szCs w:val="24"/>
        </w:rPr>
        <w:t>保证金转账或电汇凭证的复印件</w:t>
      </w:r>
      <w:r>
        <w:rPr>
          <w:rFonts w:ascii="宋体" w:hint="eastAsia"/>
          <w:b/>
          <w:color w:val="000000"/>
          <w:sz w:val="24"/>
          <w:szCs w:val="24"/>
        </w:rPr>
        <w:t>：</w:t>
      </w:r>
    </w:p>
    <w:p>
      <w:pPr>
        <w:rPr>
          <w:rFonts w:ascii="宋体"/>
          <w:b/>
          <w:bCs/>
          <w:color w:val="000000"/>
          <w:sz w:val="18"/>
          <w:szCs w:val="18"/>
        </w:rPr>
      </w:pPr>
      <w:r>
        <w:rPr>
          <w:rFonts w:ascii="宋体" w:cs="宋体"/>
          <w:b/>
          <w:bCs/>
          <w:color w:val="000000"/>
          <w:sz w:val="18"/>
          <w:szCs w:val="18"/>
        </w:rPr>
        <w:t xml:space="preserve">  </w:t>
      </w:r>
    </w:p>
    <w:p>
      <w:pPr>
        <w:rPr>
          <w:rFonts w:ascii="宋体" w:cs="宋体"/>
          <w:b/>
          <w:bCs/>
          <w:color w:val="000000"/>
          <w:sz w:val="18"/>
          <w:szCs w:val="18"/>
        </w:rPr>
      </w:pPr>
      <w:r>
        <w:rPr>
          <w:rFonts w:ascii="宋体" w:cs="宋体"/>
          <w:b/>
          <w:bCs/>
          <w:color w:val="000000"/>
          <w:sz w:val="18"/>
          <w:szCs w:val="18"/>
        </w:rPr>
        <w:t xml:space="preserve">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60" w:lineRule="auto"/>
        <w:ind w:firstLineChars="2400" w:firstLine="5040"/>
        <w:rPr>
          <w:rFonts w:ascii="宋体"/>
          <w:color w:val="000000"/>
        </w:rPr>
      </w:pPr>
    </w:p>
    <w:p>
      <w:pPr>
        <w:spacing w:line="360" w:lineRule="auto"/>
        <w:ind w:firstLineChars="2400" w:firstLine="5040"/>
        <w:rPr>
          <w:rFonts w:ascii="宋体" w:cs="宋体"/>
          <w:bCs/>
          <w:color w:val="000000"/>
        </w:rPr>
      </w:pPr>
    </w:p>
    <w:p>
      <w:pPr>
        <w:spacing w:line="360" w:lineRule="auto"/>
        <w:ind w:firstLineChars="2400" w:firstLine="5040"/>
        <w:rPr>
          <w:rFonts w:ascii="宋体" w:cs="宋体"/>
          <w:bCs/>
          <w:color w:val="000000"/>
        </w:rPr>
      </w:pPr>
    </w:p>
    <w:p>
      <w:pPr>
        <w:spacing w:line="360" w:lineRule="auto"/>
        <w:ind w:firstLineChars="2400" w:firstLine="5040"/>
        <w:rPr>
          <w:rFonts w:ascii="宋体" w:cs="宋体"/>
          <w:bCs/>
          <w:color w:val="000000"/>
        </w:rPr>
      </w:pPr>
    </w:p>
    <w:p>
      <w:pPr>
        <w:pStyle w:val="2"/>
        <w:spacing w:after="100"/>
        <w:rPr>
          <w:rFonts w:ascii="宋体" w:eastAsia="宋体" w:cs="宋体"/>
          <w:color w:val="000000"/>
          <w:sz w:val="24"/>
          <w:szCs w:val="24"/>
        </w:rPr>
      </w:pPr>
      <w:r>
        <w:rPr>
          <w:rFonts w:ascii="宋体" w:cs="宋体" w:hAnsi="宋体"/>
          <w:b w:val="0"/>
          <w:color w:val="000000"/>
          <w:sz w:val="28"/>
          <w:szCs w:val="28"/>
        </w:rPr>
        <w:br w:type="page"/>
      </w:r>
      <w:r>
        <w:rPr>
          <w:rFonts w:ascii="宋体" w:eastAsia="宋体" w:cs="宋体"/>
          <w:color w:val="000000"/>
          <w:sz w:val="24"/>
          <w:szCs w:val="24"/>
        </w:rPr>
        <w:t>2.4</w:t>
      </w:r>
      <w:r>
        <w:rPr>
          <w:rFonts w:ascii="宋体" w:eastAsia="宋体" w:cs="宋体" w:hint="eastAsia"/>
          <w:color w:val="000000"/>
          <w:sz w:val="24"/>
          <w:szCs w:val="24"/>
        </w:rPr>
        <w:t>、资格审查资料</w:t>
      </w:r>
    </w:p>
    <w:p>
      <w:pPr>
        <w:widowControl/>
        <w:spacing w:line="480" w:lineRule="exact"/>
        <w:jc w:val="center"/>
        <w:rPr>
          <w:b/>
          <w:bCs/>
          <w:color w:val="000000"/>
          <w:sz w:val="28"/>
          <w:szCs w:val="28"/>
        </w:rPr>
      </w:pPr>
      <w:r>
        <w:rPr>
          <w:b/>
          <w:bCs/>
          <w:color w:val="000000"/>
          <w:sz w:val="28"/>
          <w:szCs w:val="28"/>
        </w:rPr>
        <w:t>1</w:t>
      </w:r>
      <w:r>
        <w:rPr>
          <w:rFonts w:hint="eastAsia"/>
          <w:b/>
          <w:bCs/>
          <w:color w:val="000000"/>
          <w:sz w:val="28"/>
          <w:szCs w:val="28"/>
        </w:rPr>
        <w:t>、投标人基本情况表</w:t>
      </w:r>
    </w:p>
    <w:p>
      <w:pPr>
        <w:spacing w:line="360" w:lineRule="auto"/>
        <w:rPr>
          <w:rFonts w:ascii="宋体" w:cs="宋体"/>
          <w:b/>
          <w:color w:val="000000"/>
        </w:rPr>
      </w:pPr>
    </w:p>
    <w:tbl>
      <w:tblPr>
        <w:jc w:val="center"/>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55"/>
        <w:gridCol w:w="983"/>
        <w:gridCol w:w="1576"/>
        <w:gridCol w:w="1133"/>
        <w:gridCol w:w="816"/>
        <w:gridCol w:w="328"/>
        <w:gridCol w:w="151"/>
        <w:gridCol w:w="680"/>
        <w:gridCol w:w="1207"/>
      </w:tblGrid>
      <w:tr>
        <w:trPr>
          <w:trHeight w:val="759"/>
        </w:trPr>
        <w:tc>
          <w:tcPr>
            <w:tcW w:w="1755" w:type="dxa"/>
            <w:vAlign w:val="center"/>
          </w:tcPr>
          <w:p>
            <w:pPr>
              <w:spacing w:line="360" w:lineRule="auto"/>
              <w:jc w:val="center"/>
              <w:rPr>
                <w:rFonts w:ascii="宋体" w:cs="宋体"/>
                <w:bCs/>
                <w:color w:val="000000"/>
              </w:rPr>
            </w:pPr>
            <w:r>
              <w:rPr>
                <w:rFonts w:ascii="宋体" w:cs="宋体" w:hint="eastAsia"/>
                <w:bCs/>
                <w:color w:val="000000"/>
              </w:rPr>
              <w:t>投标人名称</w:t>
            </w:r>
          </w:p>
        </w:tc>
        <w:tc>
          <w:tcPr>
            <w:tcW w:w="6874" w:type="dxa"/>
            <w:gridSpan w:val="8"/>
          </w:tcPr>
          <w:p>
            <w:pPr>
              <w:spacing w:line="360" w:lineRule="auto"/>
              <w:jc w:val="center"/>
              <w:rPr>
                <w:rFonts w:ascii="宋体" w:cs="宋体"/>
                <w:bCs/>
                <w:color w:val="000000"/>
              </w:rPr>
            </w:pPr>
          </w:p>
        </w:tc>
      </w:tr>
      <w:tr>
        <w:trPr>
          <w:trHeight w:val="450"/>
        </w:trPr>
        <w:tc>
          <w:tcPr>
            <w:tcW w:w="1755" w:type="dxa"/>
          </w:tcPr>
          <w:p>
            <w:pPr>
              <w:spacing w:line="360" w:lineRule="auto"/>
              <w:jc w:val="center"/>
              <w:rPr>
                <w:rFonts w:ascii="宋体" w:cs="宋体"/>
                <w:bCs/>
                <w:color w:val="000000"/>
              </w:rPr>
            </w:pPr>
            <w:r>
              <w:rPr>
                <w:rFonts w:ascii="宋体" w:cs="宋体" w:hint="eastAsia"/>
                <w:bCs/>
                <w:color w:val="000000"/>
              </w:rPr>
              <w:t>注册地址</w:t>
            </w:r>
          </w:p>
        </w:tc>
        <w:tc>
          <w:tcPr>
            <w:tcW w:w="3692" w:type="dxa"/>
            <w:gridSpan w:val="3"/>
          </w:tcPr>
          <w:p>
            <w:pPr>
              <w:spacing w:line="360" w:lineRule="auto"/>
              <w:jc w:val="center"/>
              <w:rPr>
                <w:rFonts w:ascii="宋体" w:cs="宋体"/>
                <w:bCs/>
                <w:color w:val="000000"/>
              </w:rPr>
            </w:pPr>
          </w:p>
        </w:tc>
        <w:tc>
          <w:tcPr>
            <w:tcW w:w="1144" w:type="dxa"/>
            <w:gridSpan w:val="2"/>
          </w:tcPr>
          <w:p>
            <w:pPr>
              <w:spacing w:line="360" w:lineRule="auto"/>
              <w:jc w:val="center"/>
              <w:rPr>
                <w:rFonts w:ascii="宋体" w:cs="宋体"/>
                <w:bCs/>
                <w:color w:val="000000"/>
              </w:rPr>
            </w:pPr>
            <w:r>
              <w:rPr>
                <w:rFonts w:ascii="宋体" w:cs="宋体" w:hint="eastAsia"/>
                <w:bCs/>
                <w:color w:val="000000"/>
              </w:rPr>
              <w:t>邮政编码</w:t>
            </w:r>
          </w:p>
        </w:tc>
        <w:tc>
          <w:tcPr>
            <w:tcW w:w="2038" w:type="dxa"/>
            <w:gridSpan w:val="3"/>
          </w:tcPr>
          <w:p>
            <w:pPr>
              <w:spacing w:line="360" w:lineRule="auto"/>
              <w:rPr>
                <w:rFonts w:ascii="宋体" w:cs="宋体"/>
                <w:bCs/>
                <w:color w:val="000000"/>
              </w:rPr>
            </w:pPr>
          </w:p>
        </w:tc>
      </w:tr>
      <w:tr>
        <w:trPr>
          <w:cantSplit/>
          <w:trHeight w:val="600"/>
        </w:trPr>
        <w:tc>
          <w:tcPr>
            <w:tcW w:w="1755" w:type="dxa"/>
            <w:vMerge w:val="restart"/>
            <w:vAlign w:val="center"/>
          </w:tcPr>
          <w:p>
            <w:pPr>
              <w:spacing w:line="360" w:lineRule="auto"/>
              <w:jc w:val="center"/>
              <w:rPr>
                <w:rFonts w:ascii="宋体" w:cs="宋体"/>
                <w:bCs/>
                <w:color w:val="000000"/>
              </w:rPr>
            </w:pPr>
            <w:r>
              <w:rPr>
                <w:rFonts w:ascii="宋体" w:cs="宋体" w:hint="eastAsia"/>
                <w:bCs/>
                <w:color w:val="000000"/>
              </w:rPr>
              <w:t>联系方式</w:t>
            </w:r>
          </w:p>
        </w:tc>
        <w:tc>
          <w:tcPr>
            <w:tcW w:w="983" w:type="dxa"/>
            <w:vAlign w:val="center"/>
          </w:tcPr>
          <w:p>
            <w:pPr>
              <w:spacing w:line="360" w:lineRule="auto"/>
              <w:jc w:val="center"/>
              <w:rPr>
                <w:rFonts w:ascii="宋体" w:cs="宋体"/>
                <w:bCs/>
                <w:color w:val="000000"/>
              </w:rPr>
            </w:pPr>
            <w:r>
              <w:rPr>
                <w:rFonts w:ascii="宋体" w:cs="宋体" w:hint="eastAsia"/>
                <w:bCs/>
                <w:color w:val="000000"/>
              </w:rPr>
              <w:t>联系人</w:t>
            </w:r>
          </w:p>
        </w:tc>
        <w:tc>
          <w:tcPr>
            <w:tcW w:w="2709" w:type="dxa"/>
            <w:gridSpan w:val="2"/>
            <w:vAlign w:val="center"/>
          </w:tcPr>
          <w:p>
            <w:pPr>
              <w:spacing w:line="360" w:lineRule="auto"/>
              <w:jc w:val="center"/>
              <w:rPr>
                <w:rFonts w:ascii="宋体" w:cs="宋体"/>
                <w:bCs/>
                <w:color w:val="000000"/>
              </w:rPr>
            </w:pPr>
          </w:p>
        </w:tc>
        <w:tc>
          <w:tcPr>
            <w:tcW w:w="1144" w:type="dxa"/>
            <w:gridSpan w:val="2"/>
            <w:vAlign w:val="center"/>
          </w:tcPr>
          <w:p>
            <w:pPr>
              <w:spacing w:line="360" w:lineRule="auto"/>
              <w:jc w:val="center"/>
              <w:rPr>
                <w:rFonts w:ascii="宋体" w:cs="宋体"/>
                <w:bCs/>
                <w:color w:val="000000"/>
              </w:rPr>
            </w:pPr>
            <w:r>
              <w:rPr>
                <w:rFonts w:ascii="宋体" w:cs="宋体" w:hint="eastAsia"/>
                <w:bCs/>
                <w:color w:val="000000"/>
              </w:rPr>
              <w:t>电话</w:t>
            </w:r>
          </w:p>
        </w:tc>
        <w:tc>
          <w:tcPr>
            <w:tcW w:w="2038" w:type="dxa"/>
            <w:gridSpan w:val="3"/>
          </w:tcPr>
          <w:p>
            <w:pPr>
              <w:spacing w:line="360" w:lineRule="auto"/>
              <w:rPr>
                <w:rFonts w:ascii="宋体" w:cs="宋体"/>
                <w:bCs/>
                <w:color w:val="000000"/>
              </w:rPr>
            </w:pPr>
          </w:p>
        </w:tc>
      </w:tr>
      <w:tr>
        <w:trPr>
          <w:cantSplit/>
          <w:trHeight w:val="614"/>
        </w:trPr>
        <w:tc>
          <w:tcPr>
            <w:tcW w:w="1755" w:type="dxa"/>
            <w:vMerge/>
            <w:vAlign w:val="center"/>
          </w:tcPr>
          <w:p/>
        </w:tc>
        <w:tc>
          <w:tcPr>
            <w:tcW w:w="983" w:type="dxa"/>
            <w:vAlign w:val="center"/>
          </w:tcPr>
          <w:p>
            <w:pPr>
              <w:spacing w:line="360" w:lineRule="auto"/>
              <w:jc w:val="center"/>
              <w:rPr>
                <w:rFonts w:ascii="宋体" w:cs="宋体"/>
                <w:bCs/>
                <w:color w:val="000000"/>
              </w:rPr>
            </w:pPr>
            <w:r>
              <w:rPr>
                <w:rFonts w:ascii="宋体" w:cs="宋体" w:hint="eastAsia"/>
                <w:bCs/>
                <w:color w:val="000000"/>
              </w:rPr>
              <w:t>传真</w:t>
            </w:r>
          </w:p>
        </w:tc>
        <w:tc>
          <w:tcPr>
            <w:tcW w:w="2709" w:type="dxa"/>
            <w:gridSpan w:val="2"/>
            <w:vAlign w:val="center"/>
          </w:tcPr>
          <w:p>
            <w:pPr>
              <w:spacing w:line="360" w:lineRule="auto"/>
              <w:jc w:val="center"/>
              <w:rPr>
                <w:rFonts w:ascii="宋体" w:cs="宋体"/>
                <w:bCs/>
                <w:color w:val="000000"/>
              </w:rPr>
            </w:pPr>
          </w:p>
        </w:tc>
        <w:tc>
          <w:tcPr>
            <w:tcW w:w="1144" w:type="dxa"/>
            <w:gridSpan w:val="2"/>
            <w:vAlign w:val="center"/>
          </w:tcPr>
          <w:p>
            <w:pPr>
              <w:spacing w:line="360" w:lineRule="auto"/>
              <w:jc w:val="center"/>
              <w:rPr>
                <w:rFonts w:ascii="宋体" w:cs="宋体"/>
                <w:bCs/>
                <w:color w:val="000000"/>
              </w:rPr>
            </w:pPr>
            <w:r>
              <w:rPr>
                <w:rFonts w:ascii="宋体" w:cs="宋体" w:hint="eastAsia"/>
                <w:bCs/>
                <w:color w:val="000000"/>
              </w:rPr>
              <w:t>网址</w:t>
            </w:r>
          </w:p>
        </w:tc>
        <w:tc>
          <w:tcPr>
            <w:tcW w:w="2038" w:type="dxa"/>
            <w:gridSpan w:val="3"/>
          </w:tcPr>
          <w:p>
            <w:pPr>
              <w:spacing w:line="360" w:lineRule="auto"/>
              <w:rPr>
                <w:rFonts w:ascii="宋体" w:cs="宋体"/>
                <w:bCs/>
                <w:color w:val="000000"/>
              </w:rPr>
            </w:pPr>
          </w:p>
        </w:tc>
      </w:tr>
      <w:tr>
        <w:trPr>
          <w:trHeight w:val="613"/>
        </w:trPr>
        <w:tc>
          <w:tcPr>
            <w:tcW w:w="1755" w:type="dxa"/>
            <w:vAlign w:val="center"/>
          </w:tcPr>
          <w:p>
            <w:pPr>
              <w:spacing w:line="360" w:lineRule="auto"/>
              <w:jc w:val="center"/>
              <w:rPr>
                <w:rFonts w:ascii="宋体" w:cs="宋体"/>
                <w:bCs/>
                <w:color w:val="000000"/>
              </w:rPr>
            </w:pPr>
            <w:r>
              <w:rPr>
                <w:rFonts w:ascii="宋体" w:cs="宋体" w:hint="eastAsia"/>
                <w:bCs/>
                <w:color w:val="000000"/>
              </w:rPr>
              <w:t>组织结构</w:t>
            </w:r>
          </w:p>
        </w:tc>
        <w:tc>
          <w:tcPr>
            <w:tcW w:w="6874" w:type="dxa"/>
            <w:gridSpan w:val="8"/>
            <w:vAlign w:val="center"/>
          </w:tcPr>
          <w:p>
            <w:pPr>
              <w:spacing w:line="360" w:lineRule="auto"/>
              <w:jc w:val="center"/>
              <w:rPr>
                <w:rFonts w:ascii="宋体" w:cs="宋体"/>
                <w:bCs/>
                <w:color w:val="000000"/>
              </w:rPr>
            </w:pPr>
          </w:p>
        </w:tc>
      </w:tr>
      <w:tr>
        <w:trPr>
          <w:trHeight w:val="601"/>
        </w:trPr>
        <w:tc>
          <w:tcPr>
            <w:tcW w:w="1755" w:type="dxa"/>
            <w:vAlign w:val="center"/>
          </w:tcPr>
          <w:p>
            <w:pPr>
              <w:spacing w:line="360" w:lineRule="auto"/>
              <w:jc w:val="center"/>
              <w:rPr>
                <w:rFonts w:ascii="宋体" w:cs="宋体"/>
                <w:bCs/>
                <w:color w:val="000000"/>
              </w:rPr>
            </w:pPr>
            <w:r>
              <w:rPr>
                <w:rFonts w:ascii="宋体" w:cs="宋体" w:hint="eastAsia"/>
                <w:bCs/>
                <w:color w:val="000000"/>
              </w:rPr>
              <w:t>法定代表人</w:t>
            </w:r>
          </w:p>
        </w:tc>
        <w:tc>
          <w:tcPr>
            <w:tcW w:w="983" w:type="dxa"/>
            <w:vAlign w:val="center"/>
          </w:tcPr>
          <w:p>
            <w:pPr>
              <w:spacing w:line="360" w:lineRule="auto"/>
              <w:jc w:val="center"/>
              <w:rPr>
                <w:rFonts w:ascii="宋体" w:cs="宋体"/>
                <w:bCs/>
                <w:color w:val="000000"/>
              </w:rPr>
            </w:pPr>
            <w:r>
              <w:rPr>
                <w:rFonts w:ascii="宋体" w:cs="宋体" w:hint="eastAsia"/>
                <w:bCs/>
                <w:color w:val="000000"/>
              </w:rPr>
              <w:t>姓名</w:t>
            </w:r>
          </w:p>
        </w:tc>
        <w:tc>
          <w:tcPr>
            <w:tcW w:w="1576" w:type="dxa"/>
            <w:vAlign w:val="center"/>
          </w:tcPr>
          <w:p>
            <w:pPr>
              <w:spacing w:line="360" w:lineRule="auto"/>
              <w:jc w:val="center"/>
              <w:rPr>
                <w:rFonts w:ascii="宋体" w:cs="宋体"/>
                <w:bCs/>
                <w:color w:val="000000"/>
              </w:rPr>
            </w:pPr>
          </w:p>
        </w:tc>
        <w:tc>
          <w:tcPr>
            <w:tcW w:w="1133" w:type="dxa"/>
            <w:vAlign w:val="center"/>
          </w:tcPr>
          <w:p>
            <w:pPr>
              <w:spacing w:line="360" w:lineRule="auto"/>
              <w:jc w:val="center"/>
              <w:rPr>
                <w:rFonts w:ascii="宋体" w:cs="宋体"/>
                <w:bCs/>
                <w:color w:val="000000"/>
              </w:rPr>
            </w:pPr>
            <w:r>
              <w:rPr>
                <w:rFonts w:ascii="宋体" w:cs="宋体" w:hint="eastAsia"/>
                <w:bCs/>
                <w:color w:val="000000"/>
              </w:rPr>
              <w:t>技术职称</w:t>
            </w:r>
          </w:p>
        </w:tc>
        <w:tc>
          <w:tcPr>
            <w:tcW w:w="1295" w:type="dxa"/>
            <w:gridSpan w:val="3"/>
            <w:vAlign w:val="center"/>
          </w:tcPr>
          <w:p>
            <w:pPr>
              <w:spacing w:line="360" w:lineRule="auto"/>
              <w:jc w:val="center"/>
              <w:rPr>
                <w:rFonts w:ascii="宋体" w:cs="宋体"/>
                <w:bCs/>
                <w:color w:val="000000"/>
              </w:rPr>
            </w:pPr>
          </w:p>
        </w:tc>
        <w:tc>
          <w:tcPr>
            <w:tcW w:w="680" w:type="dxa"/>
            <w:vAlign w:val="center"/>
          </w:tcPr>
          <w:p>
            <w:pPr>
              <w:spacing w:line="360" w:lineRule="auto"/>
              <w:jc w:val="center"/>
              <w:rPr>
                <w:rFonts w:ascii="宋体" w:cs="宋体"/>
                <w:bCs/>
                <w:color w:val="000000"/>
              </w:rPr>
            </w:pPr>
            <w:r>
              <w:rPr>
                <w:rFonts w:ascii="宋体" w:cs="宋体" w:hint="eastAsia"/>
                <w:bCs/>
                <w:color w:val="000000"/>
              </w:rPr>
              <w:t>电话</w:t>
            </w:r>
          </w:p>
        </w:tc>
        <w:tc>
          <w:tcPr>
            <w:tcW w:w="1207" w:type="dxa"/>
            <w:vAlign w:val="center"/>
          </w:tcPr>
          <w:p>
            <w:pPr>
              <w:spacing w:line="360" w:lineRule="auto"/>
              <w:jc w:val="center"/>
              <w:rPr>
                <w:rFonts w:ascii="宋体" w:cs="宋体"/>
                <w:bCs/>
                <w:color w:val="000000"/>
              </w:rPr>
            </w:pPr>
          </w:p>
        </w:tc>
      </w:tr>
      <w:tr>
        <w:trPr>
          <w:trHeight w:val="626"/>
        </w:trPr>
        <w:tc>
          <w:tcPr>
            <w:tcW w:w="1755" w:type="dxa"/>
            <w:vAlign w:val="center"/>
          </w:tcPr>
          <w:p>
            <w:pPr>
              <w:spacing w:line="360" w:lineRule="auto"/>
              <w:jc w:val="center"/>
              <w:rPr>
                <w:rFonts w:ascii="宋体" w:cs="宋体"/>
                <w:bCs/>
                <w:color w:val="000000"/>
              </w:rPr>
            </w:pPr>
            <w:r>
              <w:rPr>
                <w:rFonts w:ascii="宋体" w:cs="宋体" w:hint="eastAsia"/>
                <w:bCs/>
                <w:color w:val="000000"/>
              </w:rPr>
              <w:t>技术负责人</w:t>
            </w:r>
          </w:p>
        </w:tc>
        <w:tc>
          <w:tcPr>
            <w:tcW w:w="983" w:type="dxa"/>
            <w:vAlign w:val="center"/>
          </w:tcPr>
          <w:p>
            <w:pPr>
              <w:spacing w:line="360" w:lineRule="auto"/>
              <w:jc w:val="center"/>
              <w:rPr>
                <w:rFonts w:ascii="宋体" w:cs="宋体"/>
                <w:bCs/>
                <w:color w:val="000000"/>
              </w:rPr>
            </w:pPr>
            <w:r>
              <w:rPr>
                <w:rFonts w:ascii="宋体" w:cs="宋体" w:hint="eastAsia"/>
                <w:bCs/>
                <w:color w:val="000000"/>
              </w:rPr>
              <w:t>姓名</w:t>
            </w:r>
          </w:p>
        </w:tc>
        <w:tc>
          <w:tcPr>
            <w:tcW w:w="1576" w:type="dxa"/>
            <w:vAlign w:val="center"/>
          </w:tcPr>
          <w:p>
            <w:pPr>
              <w:spacing w:line="360" w:lineRule="auto"/>
              <w:jc w:val="center"/>
              <w:rPr>
                <w:rFonts w:ascii="宋体" w:cs="宋体"/>
                <w:bCs/>
                <w:color w:val="000000"/>
              </w:rPr>
            </w:pPr>
          </w:p>
        </w:tc>
        <w:tc>
          <w:tcPr>
            <w:tcW w:w="1133" w:type="dxa"/>
            <w:vAlign w:val="center"/>
          </w:tcPr>
          <w:p>
            <w:pPr>
              <w:spacing w:line="360" w:lineRule="auto"/>
              <w:jc w:val="center"/>
              <w:rPr>
                <w:rFonts w:ascii="宋体" w:cs="宋体"/>
                <w:bCs/>
                <w:color w:val="000000"/>
              </w:rPr>
            </w:pPr>
            <w:r>
              <w:rPr>
                <w:rFonts w:ascii="宋体" w:cs="宋体" w:hint="eastAsia"/>
                <w:bCs/>
                <w:color w:val="000000"/>
              </w:rPr>
              <w:t>技术职称</w:t>
            </w:r>
          </w:p>
        </w:tc>
        <w:tc>
          <w:tcPr>
            <w:tcW w:w="1295" w:type="dxa"/>
            <w:gridSpan w:val="3"/>
            <w:vAlign w:val="center"/>
          </w:tcPr>
          <w:p>
            <w:pPr>
              <w:spacing w:line="360" w:lineRule="auto"/>
              <w:jc w:val="center"/>
              <w:rPr>
                <w:rFonts w:ascii="宋体" w:cs="宋体"/>
                <w:bCs/>
                <w:color w:val="000000"/>
              </w:rPr>
            </w:pPr>
          </w:p>
        </w:tc>
        <w:tc>
          <w:tcPr>
            <w:tcW w:w="680" w:type="dxa"/>
            <w:vAlign w:val="center"/>
          </w:tcPr>
          <w:p>
            <w:pPr>
              <w:spacing w:line="360" w:lineRule="auto"/>
              <w:jc w:val="center"/>
              <w:rPr>
                <w:rFonts w:ascii="宋体" w:cs="宋体"/>
                <w:bCs/>
                <w:color w:val="000000"/>
              </w:rPr>
            </w:pPr>
            <w:r>
              <w:rPr>
                <w:rFonts w:ascii="宋体" w:cs="宋体" w:hint="eastAsia"/>
                <w:bCs/>
                <w:color w:val="000000"/>
              </w:rPr>
              <w:t>电话</w:t>
            </w:r>
          </w:p>
        </w:tc>
        <w:tc>
          <w:tcPr>
            <w:tcW w:w="1207" w:type="dxa"/>
            <w:vAlign w:val="center"/>
          </w:tcPr>
          <w:p>
            <w:pPr>
              <w:spacing w:line="360" w:lineRule="auto"/>
              <w:jc w:val="center"/>
              <w:rPr>
                <w:rFonts w:ascii="宋体" w:cs="宋体"/>
                <w:bCs/>
                <w:color w:val="000000"/>
              </w:rPr>
            </w:pPr>
          </w:p>
        </w:tc>
      </w:tr>
      <w:tr>
        <w:trPr>
          <w:trHeight w:val="613"/>
        </w:trPr>
        <w:tc>
          <w:tcPr>
            <w:tcW w:w="1755" w:type="dxa"/>
            <w:vAlign w:val="center"/>
          </w:tcPr>
          <w:p>
            <w:pPr>
              <w:spacing w:line="360" w:lineRule="auto"/>
              <w:jc w:val="center"/>
              <w:rPr>
                <w:rFonts w:ascii="宋体" w:cs="宋体"/>
                <w:bCs/>
                <w:color w:val="000000"/>
              </w:rPr>
            </w:pPr>
            <w:r>
              <w:rPr>
                <w:rFonts w:ascii="宋体" w:cs="宋体" w:hint="eastAsia"/>
                <w:bCs/>
                <w:color w:val="000000"/>
              </w:rPr>
              <w:t>成立时间</w:t>
            </w:r>
          </w:p>
        </w:tc>
        <w:tc>
          <w:tcPr>
            <w:tcW w:w="2559" w:type="dxa"/>
            <w:gridSpan w:val="2"/>
            <w:vAlign w:val="center"/>
          </w:tcPr>
          <w:p>
            <w:pPr>
              <w:spacing w:line="360" w:lineRule="auto"/>
              <w:jc w:val="center"/>
              <w:rPr>
                <w:rFonts w:ascii="宋体" w:cs="宋体"/>
                <w:bCs/>
                <w:color w:val="000000"/>
              </w:rPr>
            </w:pPr>
          </w:p>
        </w:tc>
        <w:tc>
          <w:tcPr>
            <w:tcW w:w="4315" w:type="dxa"/>
            <w:gridSpan w:val="6"/>
            <w:vAlign w:val="center"/>
          </w:tcPr>
          <w:p>
            <w:pPr>
              <w:spacing w:line="360" w:lineRule="auto"/>
              <w:jc w:val="center"/>
              <w:rPr>
                <w:rFonts w:ascii="宋体" w:cs="宋体"/>
                <w:bCs/>
                <w:color w:val="000000"/>
              </w:rPr>
            </w:pPr>
            <w:r>
              <w:rPr>
                <w:rFonts w:ascii="宋体" w:cs="宋体" w:hint="eastAsia"/>
                <w:bCs/>
                <w:color w:val="000000"/>
              </w:rPr>
              <w:t>本项目拟任项目经理</w:t>
            </w:r>
          </w:p>
        </w:tc>
      </w:tr>
      <w:tr>
        <w:trPr>
          <w:trHeight w:val="613"/>
        </w:trPr>
        <w:tc>
          <w:tcPr>
            <w:tcW w:w="1755" w:type="dxa"/>
            <w:vAlign w:val="center"/>
          </w:tcPr>
          <w:p>
            <w:pPr>
              <w:spacing w:line="360" w:lineRule="auto"/>
              <w:jc w:val="center"/>
              <w:rPr>
                <w:rFonts w:ascii="宋体" w:cs="宋体"/>
                <w:bCs/>
                <w:color w:val="000000"/>
              </w:rPr>
            </w:pPr>
            <w:r>
              <w:rPr>
                <w:rFonts w:ascii="宋体" w:cs="宋体" w:hint="eastAsia"/>
                <w:bCs/>
                <w:color w:val="000000"/>
              </w:rPr>
              <w:t>企业资质等级</w:t>
            </w:r>
          </w:p>
        </w:tc>
        <w:tc>
          <w:tcPr>
            <w:tcW w:w="2559" w:type="dxa"/>
            <w:gridSpan w:val="2"/>
            <w:vAlign w:val="center"/>
          </w:tcPr>
          <w:p>
            <w:pPr>
              <w:spacing w:line="360" w:lineRule="auto"/>
              <w:jc w:val="center"/>
              <w:rPr>
                <w:rFonts w:ascii="宋体" w:cs="宋体"/>
                <w:bCs/>
                <w:color w:val="000000"/>
              </w:rPr>
            </w:pPr>
          </w:p>
        </w:tc>
        <w:tc>
          <w:tcPr>
            <w:tcW w:w="1949" w:type="dxa"/>
            <w:gridSpan w:val="2"/>
            <w:vAlign w:val="center"/>
          </w:tcPr>
          <w:p>
            <w:pPr>
              <w:spacing w:line="360" w:lineRule="auto"/>
              <w:jc w:val="center"/>
              <w:rPr>
                <w:rFonts w:ascii="宋体" w:cs="宋体"/>
                <w:bCs/>
                <w:color w:val="000000"/>
              </w:rPr>
            </w:pPr>
            <w:r>
              <w:rPr>
                <w:rFonts w:ascii="宋体" w:cs="宋体" w:hint="eastAsia"/>
                <w:bCs/>
                <w:color w:val="000000"/>
              </w:rPr>
              <w:t>注册建造师执业资格证书号</w:t>
            </w:r>
          </w:p>
        </w:tc>
        <w:tc>
          <w:tcPr>
            <w:tcW w:w="2366" w:type="dxa"/>
            <w:gridSpan w:val="4"/>
            <w:vAlign w:val="center"/>
          </w:tcPr>
          <w:p>
            <w:pPr>
              <w:spacing w:line="360" w:lineRule="auto"/>
              <w:jc w:val="center"/>
              <w:rPr>
                <w:rFonts w:ascii="宋体" w:cs="宋体"/>
                <w:bCs/>
                <w:color w:val="000000"/>
              </w:rPr>
            </w:pPr>
          </w:p>
        </w:tc>
      </w:tr>
      <w:tr>
        <w:trPr>
          <w:trHeight w:val="763"/>
        </w:trPr>
        <w:tc>
          <w:tcPr>
            <w:tcW w:w="1755" w:type="dxa"/>
            <w:vAlign w:val="center"/>
          </w:tcPr>
          <w:p>
            <w:pPr>
              <w:spacing w:line="360" w:lineRule="auto"/>
              <w:jc w:val="center"/>
              <w:rPr>
                <w:rFonts w:ascii="宋体" w:cs="宋体"/>
                <w:bCs/>
                <w:color w:val="000000"/>
              </w:rPr>
            </w:pPr>
            <w:r>
              <w:rPr>
                <w:rFonts w:ascii="宋体" w:cs="宋体" w:hint="eastAsia"/>
                <w:bCs/>
                <w:color w:val="000000"/>
              </w:rPr>
              <w:t>营业执照号</w:t>
            </w:r>
          </w:p>
        </w:tc>
        <w:tc>
          <w:tcPr>
            <w:tcW w:w="2559" w:type="dxa"/>
            <w:gridSpan w:val="2"/>
            <w:vAlign w:val="center"/>
          </w:tcPr>
          <w:p>
            <w:pPr>
              <w:spacing w:line="360" w:lineRule="auto"/>
              <w:jc w:val="center"/>
              <w:rPr>
                <w:rFonts w:ascii="宋体" w:cs="宋体"/>
                <w:bCs/>
                <w:color w:val="000000"/>
              </w:rPr>
            </w:pPr>
          </w:p>
        </w:tc>
        <w:tc>
          <w:tcPr>
            <w:tcW w:w="1949" w:type="dxa"/>
            <w:gridSpan w:val="2"/>
            <w:vAlign w:val="center"/>
          </w:tcPr>
          <w:p>
            <w:pPr>
              <w:spacing w:line="360" w:lineRule="auto"/>
              <w:rPr>
                <w:rFonts w:ascii="宋体" w:cs="宋体"/>
                <w:bCs/>
                <w:color w:val="000000"/>
              </w:rPr>
            </w:pPr>
            <w:r>
              <w:rPr>
                <w:rFonts w:ascii="宋体" w:cs="宋体" w:hint="eastAsia"/>
                <w:bCs/>
                <w:color w:val="000000"/>
              </w:rPr>
              <w:t>安全生产考核合格证号</w:t>
            </w:r>
          </w:p>
        </w:tc>
        <w:tc>
          <w:tcPr>
            <w:tcW w:w="2366" w:type="dxa"/>
            <w:gridSpan w:val="4"/>
            <w:vAlign w:val="center"/>
          </w:tcPr>
          <w:p>
            <w:pPr>
              <w:spacing w:line="360" w:lineRule="auto"/>
              <w:jc w:val="center"/>
              <w:rPr>
                <w:rFonts w:ascii="宋体" w:cs="宋体"/>
                <w:bCs/>
                <w:color w:val="000000"/>
              </w:rPr>
            </w:pPr>
          </w:p>
        </w:tc>
      </w:tr>
      <w:tr>
        <w:trPr>
          <w:trHeight w:val="626"/>
        </w:trPr>
        <w:tc>
          <w:tcPr>
            <w:tcW w:w="1755" w:type="dxa"/>
            <w:vAlign w:val="center"/>
          </w:tcPr>
          <w:p>
            <w:pPr>
              <w:spacing w:line="360" w:lineRule="auto"/>
              <w:jc w:val="center"/>
              <w:rPr>
                <w:rFonts w:ascii="宋体" w:cs="宋体"/>
                <w:bCs/>
                <w:color w:val="000000"/>
              </w:rPr>
            </w:pPr>
            <w:r>
              <w:rPr>
                <w:rFonts w:ascii="宋体" w:cs="宋体" w:hint="eastAsia"/>
                <w:bCs/>
                <w:color w:val="000000"/>
              </w:rPr>
              <w:t>注册资金</w:t>
            </w:r>
          </w:p>
        </w:tc>
        <w:tc>
          <w:tcPr>
            <w:tcW w:w="2559" w:type="dxa"/>
            <w:gridSpan w:val="2"/>
            <w:vAlign w:val="center"/>
          </w:tcPr>
          <w:p>
            <w:pPr>
              <w:spacing w:line="360" w:lineRule="auto"/>
              <w:jc w:val="center"/>
              <w:rPr>
                <w:rFonts w:ascii="宋体" w:cs="宋体"/>
                <w:bCs/>
                <w:color w:val="000000"/>
              </w:rPr>
            </w:pPr>
          </w:p>
        </w:tc>
        <w:tc>
          <w:tcPr>
            <w:tcW w:w="1949" w:type="dxa"/>
            <w:gridSpan w:val="2"/>
            <w:vAlign w:val="center"/>
          </w:tcPr>
          <w:p>
            <w:pPr>
              <w:spacing w:line="360" w:lineRule="auto"/>
              <w:jc w:val="center"/>
              <w:rPr>
                <w:rFonts w:ascii="宋体" w:cs="宋体"/>
                <w:bCs/>
                <w:color w:val="000000"/>
              </w:rPr>
            </w:pPr>
            <w:r>
              <w:rPr>
                <w:rFonts w:ascii="宋体" w:cs="宋体" w:hint="eastAsia"/>
                <w:bCs/>
                <w:color w:val="000000"/>
              </w:rPr>
              <w:t>社会养老保险证号</w:t>
            </w:r>
          </w:p>
        </w:tc>
        <w:tc>
          <w:tcPr>
            <w:tcW w:w="2366" w:type="dxa"/>
            <w:gridSpan w:val="4"/>
            <w:vAlign w:val="center"/>
          </w:tcPr>
          <w:p>
            <w:pPr>
              <w:spacing w:line="360" w:lineRule="auto"/>
              <w:jc w:val="center"/>
              <w:rPr>
                <w:rFonts w:ascii="宋体" w:cs="宋体"/>
                <w:bCs/>
                <w:color w:val="000000"/>
              </w:rPr>
            </w:pPr>
          </w:p>
        </w:tc>
      </w:tr>
      <w:tr>
        <w:trPr>
          <w:trHeight w:val="763"/>
        </w:trPr>
        <w:tc>
          <w:tcPr>
            <w:tcW w:w="1755" w:type="dxa"/>
            <w:vAlign w:val="center"/>
          </w:tcPr>
          <w:p>
            <w:pPr>
              <w:spacing w:line="360" w:lineRule="auto"/>
              <w:jc w:val="center"/>
              <w:rPr>
                <w:rFonts w:ascii="宋体" w:cs="宋体"/>
                <w:bCs/>
                <w:color w:val="000000"/>
              </w:rPr>
            </w:pPr>
            <w:r>
              <w:rPr>
                <w:rFonts w:ascii="宋体" w:cs="宋体" w:hint="eastAsia"/>
                <w:bCs/>
                <w:color w:val="000000"/>
              </w:rPr>
              <w:t>开户银行</w:t>
            </w:r>
          </w:p>
        </w:tc>
        <w:tc>
          <w:tcPr>
            <w:tcW w:w="2559" w:type="dxa"/>
            <w:gridSpan w:val="2"/>
            <w:vAlign w:val="center"/>
          </w:tcPr>
          <w:p>
            <w:pPr>
              <w:spacing w:line="360" w:lineRule="auto"/>
              <w:jc w:val="center"/>
              <w:rPr>
                <w:rFonts w:ascii="宋体" w:cs="宋体"/>
                <w:bCs/>
                <w:color w:val="000000"/>
              </w:rPr>
            </w:pPr>
          </w:p>
        </w:tc>
        <w:tc>
          <w:tcPr>
            <w:tcW w:w="1949" w:type="dxa"/>
            <w:gridSpan w:val="2"/>
            <w:vAlign w:val="center"/>
          </w:tcPr>
          <w:p>
            <w:pPr>
              <w:spacing w:line="360" w:lineRule="auto"/>
              <w:jc w:val="center"/>
              <w:rPr>
                <w:rFonts w:ascii="宋体" w:cs="宋体"/>
                <w:bCs/>
                <w:color w:val="000000"/>
              </w:rPr>
            </w:pPr>
            <w:r>
              <w:rPr>
                <w:rFonts w:ascii="宋体" w:cs="宋体" w:hint="eastAsia"/>
                <w:bCs/>
                <w:color w:val="000000"/>
              </w:rPr>
              <w:t>职称证书</w:t>
            </w:r>
          </w:p>
        </w:tc>
        <w:tc>
          <w:tcPr>
            <w:tcW w:w="2366" w:type="dxa"/>
            <w:gridSpan w:val="4"/>
            <w:vAlign w:val="center"/>
          </w:tcPr>
          <w:p>
            <w:pPr>
              <w:spacing w:line="360" w:lineRule="auto"/>
              <w:jc w:val="center"/>
              <w:rPr>
                <w:rFonts w:ascii="宋体" w:cs="宋体"/>
                <w:bCs/>
                <w:color w:val="000000"/>
              </w:rPr>
            </w:pPr>
          </w:p>
        </w:tc>
      </w:tr>
      <w:tr>
        <w:trPr>
          <w:trHeight w:val="614"/>
        </w:trPr>
        <w:tc>
          <w:tcPr>
            <w:tcW w:w="1755" w:type="dxa"/>
            <w:vAlign w:val="center"/>
          </w:tcPr>
          <w:p>
            <w:pPr>
              <w:spacing w:line="360" w:lineRule="auto"/>
              <w:jc w:val="center"/>
              <w:rPr>
                <w:rFonts w:ascii="宋体" w:cs="宋体"/>
                <w:bCs/>
                <w:color w:val="000000"/>
              </w:rPr>
            </w:pPr>
            <w:r>
              <w:rPr>
                <w:rFonts w:ascii="宋体" w:cs="宋体" w:hint="eastAsia"/>
                <w:bCs/>
                <w:color w:val="000000"/>
              </w:rPr>
              <w:t>账号</w:t>
            </w:r>
          </w:p>
        </w:tc>
        <w:tc>
          <w:tcPr>
            <w:tcW w:w="2559" w:type="dxa"/>
            <w:gridSpan w:val="2"/>
            <w:vAlign w:val="center"/>
          </w:tcPr>
          <w:p>
            <w:pPr>
              <w:spacing w:line="360" w:lineRule="auto"/>
              <w:jc w:val="center"/>
              <w:rPr>
                <w:rFonts w:ascii="宋体" w:cs="宋体"/>
                <w:bCs/>
                <w:color w:val="000000"/>
              </w:rPr>
            </w:pPr>
          </w:p>
        </w:tc>
        <w:tc>
          <w:tcPr>
            <w:tcW w:w="1949" w:type="dxa"/>
            <w:gridSpan w:val="2"/>
            <w:vAlign w:val="center"/>
          </w:tcPr>
          <w:p>
            <w:pPr>
              <w:spacing w:line="360" w:lineRule="auto"/>
              <w:jc w:val="center"/>
              <w:rPr>
                <w:rFonts w:ascii="宋体" w:cs="宋体"/>
                <w:bCs/>
                <w:color w:val="000000"/>
              </w:rPr>
            </w:pPr>
          </w:p>
        </w:tc>
        <w:tc>
          <w:tcPr>
            <w:tcW w:w="2366" w:type="dxa"/>
            <w:gridSpan w:val="4"/>
            <w:vAlign w:val="center"/>
          </w:tcPr>
          <w:p>
            <w:pPr>
              <w:spacing w:line="360" w:lineRule="auto"/>
              <w:jc w:val="center"/>
              <w:rPr>
                <w:rFonts w:ascii="宋体" w:cs="宋体"/>
                <w:bCs/>
                <w:color w:val="000000"/>
              </w:rPr>
            </w:pPr>
          </w:p>
        </w:tc>
      </w:tr>
      <w:tr>
        <w:trPr>
          <w:trHeight w:val="631"/>
        </w:trPr>
        <w:tc>
          <w:tcPr>
            <w:tcW w:w="1755" w:type="dxa"/>
            <w:vAlign w:val="center"/>
          </w:tcPr>
          <w:p>
            <w:pPr>
              <w:spacing w:line="360" w:lineRule="auto"/>
              <w:jc w:val="center"/>
              <w:rPr>
                <w:rFonts w:ascii="宋体" w:cs="宋体"/>
                <w:bCs/>
                <w:color w:val="000000"/>
              </w:rPr>
            </w:pPr>
            <w:r>
              <w:rPr>
                <w:rFonts w:ascii="宋体" w:cs="宋体" w:hint="eastAsia"/>
                <w:bCs/>
                <w:color w:val="000000"/>
              </w:rPr>
              <w:t>经营范围</w:t>
            </w:r>
          </w:p>
        </w:tc>
        <w:tc>
          <w:tcPr>
            <w:tcW w:w="6874" w:type="dxa"/>
            <w:gridSpan w:val="8"/>
            <w:vAlign w:val="center"/>
          </w:tcPr>
          <w:p>
            <w:pPr>
              <w:spacing w:line="360" w:lineRule="auto"/>
              <w:ind w:firstLineChars="200" w:firstLine="420"/>
              <w:jc w:val="center"/>
              <w:rPr>
                <w:rFonts w:ascii="宋体" w:cs="宋体"/>
                <w:bCs/>
                <w:color w:val="000000"/>
              </w:rPr>
            </w:pPr>
          </w:p>
        </w:tc>
      </w:tr>
      <w:tr>
        <w:trPr>
          <w:trHeight w:val="762"/>
        </w:trPr>
        <w:tc>
          <w:tcPr>
            <w:tcW w:w="1755" w:type="dxa"/>
          </w:tcPr>
          <w:p>
            <w:pPr>
              <w:spacing w:line="360" w:lineRule="auto"/>
              <w:jc w:val="center"/>
              <w:rPr>
                <w:rFonts w:ascii="宋体" w:cs="宋体"/>
                <w:bCs/>
                <w:color w:val="000000"/>
              </w:rPr>
            </w:pPr>
            <w:r>
              <w:rPr>
                <w:rFonts w:ascii="宋体" w:cs="宋体" w:hint="eastAsia"/>
                <w:bCs/>
                <w:color w:val="000000"/>
              </w:rPr>
              <w:t>备注</w:t>
            </w:r>
          </w:p>
        </w:tc>
        <w:tc>
          <w:tcPr>
            <w:tcW w:w="6874" w:type="dxa"/>
            <w:gridSpan w:val="8"/>
          </w:tcPr>
          <w:p>
            <w:pPr>
              <w:spacing w:line="360" w:lineRule="auto"/>
              <w:ind w:firstLineChars="200" w:firstLine="420"/>
              <w:rPr>
                <w:rFonts w:ascii="宋体" w:cs="宋体"/>
                <w:bCs/>
                <w:color w:val="000000"/>
              </w:rPr>
            </w:pPr>
          </w:p>
        </w:tc>
      </w:tr>
    </w:tbl>
    <w:p>
      <w:pPr>
        <w:spacing w:line="360" w:lineRule="auto"/>
        <w:rPr>
          <w:rFonts w:ascii="宋体" w:cs="宋体"/>
          <w:bCs/>
          <w:color w:val="000000"/>
        </w:rPr>
      </w:pPr>
      <w:r>
        <w:rPr>
          <w:rFonts w:ascii="宋体" w:cs="宋体" w:hint="eastAsia"/>
          <w:bCs/>
          <w:color w:val="000000"/>
        </w:rPr>
        <w:t>备注：本表后应附企业法人营业执照、企业资质证书、安全生产许可证、拟任项目经理的注册建造师证、安全生产考核合格证和</w:t>
      </w:r>
      <w:r>
        <w:rPr>
          <w:rFonts w:ascii="宋体" w:cs="宋体" w:hint="eastAsia"/>
          <w:bCs/>
          <w:color w:val="000000"/>
          <w:kern w:val="0"/>
        </w:rPr>
        <w:t>社保清单</w:t>
      </w:r>
      <w:r>
        <w:rPr>
          <w:rFonts w:ascii="宋体" w:cs="宋体" w:hint="eastAsia"/>
          <w:bCs/>
          <w:color w:val="000000"/>
        </w:rPr>
        <w:t>复印件。所附复印件需加盖单位章。</w:t>
      </w:r>
    </w:p>
    <w:p>
      <w:pPr>
        <w:pStyle w:val="2"/>
        <w:spacing w:after="100"/>
        <w:rPr>
          <w:rFonts w:ascii="宋体" w:eastAsia="宋体" w:cs="宋体"/>
          <w:color w:val="000000"/>
          <w:sz w:val="24"/>
          <w:szCs w:val="24"/>
        </w:rPr>
      </w:pPr>
      <w:r>
        <w:rPr>
          <w:color w:val="000000"/>
        </w:rPr>
        <w:br w:type="page"/>
      </w:r>
      <w:r>
        <w:rPr>
          <w:rFonts w:ascii="宋体" w:eastAsia="宋体" w:cs="宋体"/>
          <w:color w:val="000000"/>
          <w:sz w:val="24"/>
          <w:szCs w:val="24"/>
        </w:rPr>
        <w:t>2.5</w:t>
      </w:r>
      <w:r>
        <w:rPr>
          <w:rFonts w:ascii="宋体" w:eastAsia="宋体" w:cs="宋体" w:hint="eastAsia"/>
          <w:color w:val="000000"/>
          <w:sz w:val="24"/>
          <w:szCs w:val="24"/>
        </w:rPr>
        <w:t>、项目管理机构</w:t>
      </w:r>
      <w:r>
        <w:rPr>
          <w:rFonts w:ascii="宋体" w:eastAsia="宋体" w:cs="宋体"/>
          <w:color w:val="000000"/>
          <w:sz w:val="24"/>
          <w:szCs w:val="24"/>
        </w:rPr>
        <w:t xml:space="preserve"> </w:t>
      </w:r>
    </w:p>
    <w:p>
      <w:pPr>
        <w:spacing w:line="360" w:lineRule="auto"/>
        <w:rPr>
          <w:rFonts w:ascii="宋体" w:cs="宋体"/>
          <w:b/>
          <w:color w:val="000000"/>
        </w:rPr>
      </w:pPr>
    </w:p>
    <w:tbl>
      <w:tblPr>
        <w:jc w:val="cente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5"/>
        <w:gridCol w:w="850"/>
        <w:gridCol w:w="851"/>
        <w:gridCol w:w="850"/>
        <w:gridCol w:w="1276"/>
        <w:gridCol w:w="1134"/>
        <w:gridCol w:w="1068"/>
        <w:gridCol w:w="1164"/>
        <w:gridCol w:w="987"/>
      </w:tblGrid>
      <w:tr>
        <w:trPr>
          <w:cantSplit/>
          <w:trHeight w:val="783"/>
        </w:trPr>
        <w:tc>
          <w:tcPr>
            <w:tcW w:w="755" w:type="dxa"/>
            <w:vMerge w:val="restart"/>
            <w:vAlign w:val="center"/>
          </w:tcPr>
          <w:p>
            <w:pPr>
              <w:spacing w:line="360" w:lineRule="auto"/>
              <w:jc w:val="center"/>
              <w:rPr>
                <w:rFonts w:ascii="宋体" w:cs="宋体"/>
                <w:bCs/>
                <w:color w:val="000000"/>
              </w:rPr>
            </w:pPr>
            <w:r>
              <w:rPr>
                <w:rFonts w:ascii="宋体" w:cs="宋体" w:hint="eastAsia"/>
                <w:bCs/>
                <w:color w:val="000000"/>
              </w:rPr>
              <w:t>序号</w:t>
            </w:r>
          </w:p>
        </w:tc>
        <w:tc>
          <w:tcPr>
            <w:tcW w:w="850" w:type="dxa"/>
            <w:vMerge w:val="restart"/>
            <w:vAlign w:val="center"/>
          </w:tcPr>
          <w:p>
            <w:pPr>
              <w:spacing w:line="360" w:lineRule="auto"/>
              <w:jc w:val="center"/>
              <w:rPr>
                <w:rFonts w:ascii="宋体" w:cs="宋体"/>
                <w:bCs/>
                <w:color w:val="000000"/>
              </w:rPr>
            </w:pPr>
            <w:r>
              <w:rPr>
                <w:rFonts w:ascii="宋体" w:cs="宋体" w:hint="eastAsia"/>
                <w:bCs/>
                <w:color w:val="000000"/>
              </w:rPr>
              <w:t>职务</w:t>
            </w:r>
          </w:p>
        </w:tc>
        <w:tc>
          <w:tcPr>
            <w:tcW w:w="851" w:type="dxa"/>
            <w:vMerge w:val="restart"/>
            <w:vAlign w:val="center"/>
          </w:tcPr>
          <w:p>
            <w:pPr>
              <w:spacing w:line="360" w:lineRule="auto"/>
              <w:jc w:val="center"/>
              <w:rPr>
                <w:rFonts w:ascii="宋体" w:cs="宋体"/>
                <w:bCs/>
                <w:color w:val="000000"/>
              </w:rPr>
            </w:pPr>
            <w:r>
              <w:rPr>
                <w:rFonts w:ascii="宋体" w:cs="宋体" w:hint="eastAsia"/>
                <w:bCs/>
                <w:color w:val="000000"/>
              </w:rPr>
              <w:t>姓名</w:t>
            </w:r>
          </w:p>
        </w:tc>
        <w:tc>
          <w:tcPr>
            <w:tcW w:w="850" w:type="dxa"/>
            <w:vMerge w:val="restart"/>
            <w:vAlign w:val="center"/>
          </w:tcPr>
          <w:p>
            <w:pPr>
              <w:spacing w:line="360" w:lineRule="auto"/>
              <w:jc w:val="center"/>
              <w:rPr>
                <w:rFonts w:ascii="宋体" w:cs="宋体"/>
                <w:bCs/>
                <w:color w:val="000000"/>
              </w:rPr>
            </w:pPr>
            <w:r>
              <w:rPr>
                <w:rFonts w:ascii="宋体" w:cs="宋体" w:hint="eastAsia"/>
                <w:bCs/>
                <w:color w:val="000000"/>
              </w:rPr>
              <w:t>职称</w:t>
            </w:r>
          </w:p>
        </w:tc>
        <w:tc>
          <w:tcPr>
            <w:tcW w:w="4642" w:type="dxa"/>
            <w:gridSpan w:val="4"/>
            <w:vAlign w:val="center"/>
          </w:tcPr>
          <w:p>
            <w:pPr>
              <w:spacing w:line="360" w:lineRule="auto"/>
              <w:jc w:val="center"/>
              <w:rPr>
                <w:rFonts w:ascii="宋体" w:cs="宋体"/>
                <w:bCs/>
                <w:color w:val="000000"/>
              </w:rPr>
            </w:pPr>
            <w:r>
              <w:rPr>
                <w:rFonts w:ascii="宋体" w:cs="宋体" w:hint="eastAsia"/>
                <w:bCs/>
                <w:color w:val="000000"/>
              </w:rPr>
              <w:t>执业或职业资格证明</w:t>
            </w:r>
          </w:p>
        </w:tc>
        <w:tc>
          <w:tcPr>
            <w:tcW w:w="987" w:type="dxa"/>
            <w:vMerge w:val="restart"/>
            <w:vAlign w:val="center"/>
          </w:tcPr>
          <w:p>
            <w:pPr>
              <w:spacing w:line="360" w:lineRule="auto"/>
              <w:jc w:val="center"/>
              <w:rPr>
                <w:rFonts w:ascii="宋体" w:cs="宋体"/>
                <w:bCs/>
                <w:color w:val="000000"/>
              </w:rPr>
            </w:pPr>
            <w:r>
              <w:rPr>
                <w:rFonts w:ascii="宋体" w:cs="宋体" w:hint="eastAsia"/>
                <w:bCs/>
                <w:color w:val="000000"/>
              </w:rPr>
              <w:t>备注</w:t>
            </w:r>
          </w:p>
        </w:tc>
      </w:tr>
      <w:tr>
        <w:trPr>
          <w:cantSplit/>
          <w:trHeight w:val="780"/>
        </w:trPr>
        <w:tc>
          <w:tcPr>
            <w:tcW w:w="755" w:type="dxa"/>
            <w:vMerge/>
          </w:tcPr>
          <w:p/>
        </w:tc>
        <w:tc>
          <w:tcPr>
            <w:tcW w:w="850" w:type="dxa"/>
            <w:vMerge/>
            <w:vAlign w:val="center"/>
          </w:tcPr>
          <w:p/>
        </w:tc>
        <w:tc>
          <w:tcPr>
            <w:tcW w:w="851" w:type="dxa"/>
            <w:vMerge/>
            <w:vAlign w:val="center"/>
          </w:tcPr>
          <w:p/>
        </w:tc>
        <w:tc>
          <w:tcPr>
            <w:tcW w:w="850" w:type="dxa"/>
            <w:vMerge/>
            <w:vAlign w:val="center"/>
          </w:tcPr>
          <w:p/>
        </w:tc>
        <w:tc>
          <w:tcPr>
            <w:tcW w:w="1276" w:type="dxa"/>
            <w:vAlign w:val="center"/>
          </w:tcPr>
          <w:p>
            <w:pPr>
              <w:spacing w:line="360" w:lineRule="auto"/>
              <w:jc w:val="center"/>
              <w:rPr>
                <w:rFonts w:ascii="宋体" w:cs="宋体"/>
                <w:bCs/>
                <w:color w:val="000000"/>
              </w:rPr>
            </w:pPr>
            <w:r>
              <w:rPr>
                <w:rFonts w:ascii="宋体" w:cs="宋体" w:hint="eastAsia"/>
                <w:bCs/>
                <w:color w:val="000000"/>
              </w:rPr>
              <w:t>证书名称</w:t>
            </w:r>
          </w:p>
        </w:tc>
        <w:tc>
          <w:tcPr>
            <w:tcW w:w="1134" w:type="dxa"/>
            <w:vAlign w:val="center"/>
          </w:tcPr>
          <w:p>
            <w:pPr>
              <w:spacing w:line="360" w:lineRule="auto"/>
              <w:jc w:val="center"/>
              <w:rPr>
                <w:rFonts w:ascii="宋体" w:cs="宋体"/>
                <w:bCs/>
                <w:color w:val="000000"/>
              </w:rPr>
            </w:pPr>
            <w:r>
              <w:rPr>
                <w:rFonts w:ascii="宋体" w:cs="宋体" w:hint="eastAsia"/>
                <w:bCs/>
                <w:color w:val="000000"/>
              </w:rPr>
              <w:t>级别</w:t>
            </w:r>
          </w:p>
        </w:tc>
        <w:tc>
          <w:tcPr>
            <w:tcW w:w="1068" w:type="dxa"/>
            <w:vAlign w:val="center"/>
          </w:tcPr>
          <w:p>
            <w:pPr>
              <w:spacing w:line="360" w:lineRule="auto"/>
              <w:jc w:val="center"/>
              <w:rPr>
                <w:rFonts w:ascii="宋体" w:cs="宋体"/>
                <w:bCs/>
                <w:color w:val="000000"/>
              </w:rPr>
            </w:pPr>
            <w:r>
              <w:rPr>
                <w:rFonts w:ascii="宋体" w:cs="宋体" w:hint="eastAsia"/>
                <w:bCs/>
                <w:color w:val="000000"/>
              </w:rPr>
              <w:t>证号</w:t>
            </w:r>
          </w:p>
        </w:tc>
        <w:tc>
          <w:tcPr>
            <w:tcW w:w="1164" w:type="dxa"/>
            <w:vAlign w:val="center"/>
          </w:tcPr>
          <w:p>
            <w:pPr>
              <w:spacing w:line="360" w:lineRule="auto"/>
              <w:jc w:val="center"/>
              <w:rPr>
                <w:rFonts w:ascii="宋体" w:cs="宋体"/>
                <w:bCs/>
                <w:color w:val="000000"/>
              </w:rPr>
            </w:pPr>
            <w:r>
              <w:rPr>
                <w:rFonts w:ascii="宋体" w:cs="宋体" w:hint="eastAsia"/>
                <w:bCs/>
                <w:color w:val="000000"/>
              </w:rPr>
              <w:t>专业</w:t>
            </w:r>
          </w:p>
        </w:tc>
        <w:tc>
          <w:tcPr>
            <w:tcW w:w="987" w:type="dxa"/>
            <w:vMerge/>
            <w:vAlign w:val="center"/>
          </w:tcPr>
          <w:p/>
        </w:tc>
      </w:tr>
      <w:tr>
        <w:trPr>
          <w:trHeight w:val="783"/>
        </w:trPr>
        <w:tc>
          <w:tcPr>
            <w:tcW w:w="755" w:type="dxa"/>
          </w:tcPr>
          <w:p>
            <w:pPr>
              <w:spacing w:line="360" w:lineRule="auto"/>
              <w:jc w:val="center"/>
              <w:rPr>
                <w:rFonts w:ascii="宋体" w:cs="宋体"/>
                <w:b/>
                <w:color w:val="000000"/>
              </w:rPr>
            </w:pPr>
          </w:p>
        </w:tc>
        <w:tc>
          <w:tcPr>
            <w:tcW w:w="850" w:type="dxa"/>
            <w:vAlign w:val="center"/>
          </w:tcPr>
          <w:p>
            <w:pPr>
              <w:spacing w:line="360" w:lineRule="auto"/>
              <w:jc w:val="center"/>
              <w:rPr>
                <w:rFonts w:ascii="宋体" w:cs="宋体"/>
                <w:b/>
                <w:color w:val="000000"/>
              </w:rPr>
            </w:pPr>
          </w:p>
        </w:tc>
        <w:tc>
          <w:tcPr>
            <w:tcW w:w="851" w:type="dxa"/>
            <w:vAlign w:val="center"/>
          </w:tcPr>
          <w:p>
            <w:pPr>
              <w:spacing w:line="360" w:lineRule="auto"/>
              <w:jc w:val="center"/>
              <w:rPr>
                <w:rFonts w:ascii="宋体" w:cs="宋体"/>
                <w:b/>
                <w:color w:val="000000"/>
              </w:rPr>
            </w:pPr>
          </w:p>
        </w:tc>
        <w:tc>
          <w:tcPr>
            <w:tcW w:w="850" w:type="dxa"/>
            <w:vAlign w:val="center"/>
          </w:tcPr>
          <w:p>
            <w:pPr>
              <w:spacing w:line="360" w:lineRule="auto"/>
              <w:jc w:val="center"/>
              <w:rPr>
                <w:rFonts w:ascii="宋体" w:cs="宋体"/>
                <w:b/>
                <w:color w:val="000000"/>
              </w:rPr>
            </w:pPr>
          </w:p>
        </w:tc>
        <w:tc>
          <w:tcPr>
            <w:tcW w:w="1276" w:type="dxa"/>
            <w:vAlign w:val="center"/>
          </w:tcPr>
          <w:p>
            <w:pPr>
              <w:spacing w:line="360" w:lineRule="auto"/>
              <w:jc w:val="center"/>
              <w:rPr>
                <w:rFonts w:ascii="宋体" w:cs="宋体"/>
                <w:b/>
                <w:color w:val="000000"/>
              </w:rPr>
            </w:pPr>
          </w:p>
        </w:tc>
        <w:tc>
          <w:tcPr>
            <w:tcW w:w="1134" w:type="dxa"/>
            <w:vAlign w:val="center"/>
          </w:tcPr>
          <w:p>
            <w:pPr>
              <w:spacing w:line="360" w:lineRule="auto"/>
              <w:jc w:val="center"/>
              <w:rPr>
                <w:rFonts w:ascii="宋体" w:cs="宋体"/>
                <w:b/>
                <w:color w:val="000000"/>
              </w:rPr>
            </w:pPr>
          </w:p>
        </w:tc>
        <w:tc>
          <w:tcPr>
            <w:tcW w:w="1068" w:type="dxa"/>
            <w:vAlign w:val="center"/>
          </w:tcPr>
          <w:p>
            <w:pPr>
              <w:spacing w:line="360" w:lineRule="auto"/>
              <w:jc w:val="center"/>
              <w:rPr>
                <w:rFonts w:ascii="宋体" w:cs="宋体"/>
                <w:b/>
                <w:color w:val="000000"/>
              </w:rPr>
            </w:pPr>
          </w:p>
        </w:tc>
        <w:tc>
          <w:tcPr>
            <w:tcW w:w="1164" w:type="dxa"/>
            <w:vAlign w:val="center"/>
          </w:tcPr>
          <w:p>
            <w:pPr>
              <w:spacing w:line="360" w:lineRule="auto"/>
              <w:jc w:val="center"/>
              <w:rPr>
                <w:rFonts w:ascii="宋体" w:cs="宋体"/>
                <w:b/>
                <w:color w:val="000000"/>
              </w:rPr>
            </w:pPr>
          </w:p>
        </w:tc>
        <w:tc>
          <w:tcPr>
            <w:tcW w:w="987" w:type="dxa"/>
            <w:vAlign w:val="center"/>
          </w:tcPr>
          <w:p>
            <w:pPr>
              <w:spacing w:line="360" w:lineRule="auto"/>
              <w:jc w:val="center"/>
              <w:rPr>
                <w:rFonts w:ascii="宋体" w:cs="宋体"/>
                <w:b/>
                <w:color w:val="000000"/>
              </w:rPr>
            </w:pPr>
          </w:p>
        </w:tc>
      </w:tr>
      <w:tr>
        <w:trPr>
          <w:trHeight w:val="780"/>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3"/>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0"/>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3"/>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0"/>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3"/>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0"/>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3"/>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0"/>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r>
        <w:trPr>
          <w:trHeight w:val="783"/>
        </w:trPr>
        <w:tc>
          <w:tcPr>
            <w:tcW w:w="755"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851" w:type="dxa"/>
          </w:tcPr>
          <w:p>
            <w:pPr>
              <w:spacing w:line="360" w:lineRule="auto"/>
              <w:jc w:val="center"/>
              <w:rPr>
                <w:rFonts w:ascii="宋体" w:cs="宋体"/>
                <w:b/>
                <w:color w:val="000000"/>
              </w:rPr>
            </w:pPr>
          </w:p>
        </w:tc>
        <w:tc>
          <w:tcPr>
            <w:tcW w:w="850" w:type="dxa"/>
          </w:tcPr>
          <w:p>
            <w:pPr>
              <w:spacing w:line="360" w:lineRule="auto"/>
              <w:jc w:val="center"/>
              <w:rPr>
                <w:rFonts w:ascii="宋体" w:cs="宋体"/>
                <w:b/>
                <w:color w:val="000000"/>
              </w:rPr>
            </w:pPr>
          </w:p>
        </w:tc>
        <w:tc>
          <w:tcPr>
            <w:tcW w:w="1276" w:type="dxa"/>
          </w:tcPr>
          <w:p>
            <w:pPr>
              <w:spacing w:line="360" w:lineRule="auto"/>
              <w:jc w:val="center"/>
              <w:rPr>
                <w:rFonts w:ascii="宋体" w:cs="宋体"/>
                <w:b/>
                <w:color w:val="000000"/>
              </w:rPr>
            </w:pPr>
          </w:p>
        </w:tc>
        <w:tc>
          <w:tcPr>
            <w:tcW w:w="1134" w:type="dxa"/>
          </w:tcPr>
          <w:p>
            <w:pPr>
              <w:spacing w:line="360" w:lineRule="auto"/>
              <w:jc w:val="center"/>
              <w:rPr>
                <w:rFonts w:ascii="宋体" w:cs="宋体"/>
                <w:b/>
                <w:color w:val="000000"/>
              </w:rPr>
            </w:pPr>
          </w:p>
        </w:tc>
        <w:tc>
          <w:tcPr>
            <w:tcW w:w="1068" w:type="dxa"/>
          </w:tcPr>
          <w:p>
            <w:pPr>
              <w:spacing w:line="360" w:lineRule="auto"/>
              <w:jc w:val="center"/>
              <w:rPr>
                <w:rFonts w:ascii="宋体" w:cs="宋体"/>
                <w:b/>
                <w:color w:val="000000"/>
              </w:rPr>
            </w:pPr>
          </w:p>
        </w:tc>
        <w:tc>
          <w:tcPr>
            <w:tcW w:w="1164" w:type="dxa"/>
          </w:tcPr>
          <w:p>
            <w:pPr>
              <w:spacing w:line="360" w:lineRule="auto"/>
              <w:jc w:val="center"/>
              <w:rPr>
                <w:rFonts w:ascii="宋体" w:cs="宋体"/>
                <w:b/>
                <w:color w:val="000000"/>
              </w:rPr>
            </w:pPr>
          </w:p>
        </w:tc>
        <w:tc>
          <w:tcPr>
            <w:tcW w:w="987" w:type="dxa"/>
          </w:tcPr>
          <w:p>
            <w:pPr>
              <w:spacing w:line="360" w:lineRule="auto"/>
              <w:jc w:val="center"/>
              <w:rPr>
                <w:rFonts w:ascii="宋体" w:cs="宋体"/>
                <w:b/>
                <w:color w:val="000000"/>
              </w:rPr>
            </w:pPr>
          </w:p>
        </w:tc>
      </w:tr>
    </w:tbl>
    <w:p>
      <w:pPr>
        <w:rPr>
          <w:rFonts w:ascii="宋体" w:cs="宋体"/>
          <w:b/>
          <w:color w:val="000000"/>
        </w:rPr>
      </w:pPr>
    </w:p>
    <w:p>
      <w:pPr>
        <w:rPr>
          <w:rFonts w:ascii="宋体" w:cs="宋体"/>
          <w:b/>
          <w:color w:val="000000"/>
        </w:rPr>
      </w:pPr>
    </w:p>
    <w:p>
      <w:pPr>
        <w:rPr>
          <w:rFonts w:ascii="宋体" w:cs="宋体"/>
          <w:b/>
          <w:color w:val="000000"/>
        </w:rPr>
      </w:pPr>
    </w:p>
    <w:p>
      <w:pPr>
        <w:rPr>
          <w:rFonts w:ascii="宋体" w:cs="宋体"/>
          <w:b/>
          <w:color w:val="000000"/>
        </w:rPr>
      </w:pPr>
    </w:p>
    <w:p>
      <w:pPr>
        <w:pStyle w:val="2"/>
        <w:spacing w:after="100"/>
        <w:rPr>
          <w:rFonts w:ascii="宋体" w:eastAsia="宋体" w:cs="宋体"/>
          <w:color w:val="000000"/>
          <w:sz w:val="24"/>
          <w:szCs w:val="24"/>
        </w:rPr>
      </w:pPr>
      <w:r>
        <w:rPr>
          <w:rFonts w:ascii="宋体" w:cs="宋体" w:hAnsi="宋体"/>
          <w:b w:val="0"/>
          <w:color w:val="000000"/>
        </w:rPr>
        <w:br w:type="page"/>
      </w:r>
      <w:r>
        <w:rPr>
          <w:rFonts w:ascii="宋体" w:eastAsia="宋体" w:cs="宋体"/>
          <w:color w:val="000000"/>
          <w:sz w:val="24"/>
          <w:szCs w:val="24"/>
        </w:rPr>
        <w:t>2.6</w:t>
      </w:r>
      <w:r>
        <w:rPr>
          <w:rFonts w:ascii="宋体" w:eastAsia="宋体" w:cs="宋体" w:hint="eastAsia"/>
          <w:color w:val="000000"/>
          <w:sz w:val="24"/>
          <w:szCs w:val="24"/>
        </w:rPr>
        <w:t>、其他材料</w:t>
      </w:r>
    </w:p>
    <w:p>
      <w:pPr>
        <w:ind w:firstLineChars="200" w:firstLine="420"/>
        <w:rPr>
          <w:rFonts w:ascii="宋体" w:cs="宋体"/>
          <w:b/>
          <w:color w:val="000000"/>
        </w:rPr>
      </w:pPr>
    </w:p>
    <w:p>
      <w:pPr>
        <w:ind w:firstLineChars="200" w:firstLine="420"/>
        <w:rPr>
          <w:rFonts w:ascii="宋体" w:cs="宋体"/>
          <w:bCs/>
          <w:color w:val="000000"/>
        </w:rPr>
      </w:pPr>
      <w:r>
        <w:rPr>
          <w:rFonts w:ascii="宋体" w:cs="宋体" w:hint="eastAsia"/>
          <w:bCs/>
          <w:color w:val="000000"/>
        </w:rPr>
        <w:t>投标人根据本项目情况需要提供的其他材料。</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r>
        <w:rPr>
          <w:rFonts w:ascii="宋体" w:cs="宋体"/>
          <w:b/>
          <w:bCs/>
          <w:color w:val="000000"/>
          <w:sz w:val="36"/>
          <w:szCs w:val="36"/>
        </w:rPr>
        <w:t xml:space="preserve"> </w:t>
      </w:r>
      <w:r>
        <w:rPr>
          <w:rFonts w:ascii="宋体" w:cs="宋体" w:hint="eastAsia"/>
          <w:b/>
          <w:bCs/>
          <w:color w:val="000000"/>
          <w:sz w:val="36"/>
          <w:szCs w:val="36"/>
        </w:rPr>
        <w:t>小型工程监理</w:t>
      </w:r>
    </w:p>
    <w:p>
      <w:pPr>
        <w:spacing w:line="700" w:lineRule="exact"/>
        <w:jc w:val="center"/>
        <w:rPr>
          <w:rFonts w:ascii="宋体" w:cs="宋体"/>
          <w:b/>
          <w:bCs/>
          <w:color w:val="000000"/>
          <w:sz w:val="36"/>
          <w:szCs w:val="36"/>
        </w:rPr>
      </w:pPr>
      <w:r>
        <w:rPr>
          <w:rFonts w:ascii="宋体" w:cs="宋体"/>
          <w:b/>
          <w:bCs/>
          <w:color w:val="000000"/>
          <w:sz w:val="36"/>
          <w:szCs w:val="36"/>
        </w:rPr>
        <w:t xml:space="preserve"> </w:t>
      </w: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jc w:val="center"/>
        <w:rPr>
          <w:rFonts w:ascii="宋体" w:cs="宋体"/>
          <w:b/>
          <w:bCs/>
          <w:color w:val="000000"/>
          <w:sz w:val="36"/>
          <w:szCs w:val="36"/>
        </w:rPr>
      </w:pPr>
    </w:p>
    <w:p>
      <w:pPr>
        <w:spacing w:line="700" w:lineRule="exact"/>
        <w:ind w:firstLine="437"/>
        <w:jc w:val="center"/>
        <w:rPr>
          <w:rFonts w:ascii="宋体" w:cs="宋体"/>
          <w:b/>
          <w:color w:val="000000"/>
          <w:sz w:val="36"/>
          <w:szCs w:val="36"/>
        </w:rPr>
      </w:pPr>
      <w:r>
        <w:rPr>
          <w:rFonts w:ascii="宋体" w:cs="宋体" w:hint="eastAsia"/>
          <w:b/>
          <w:color w:val="000000"/>
          <w:sz w:val="36"/>
          <w:szCs w:val="36"/>
        </w:rPr>
        <w:t>目</w:t>
      </w:r>
      <w:r>
        <w:rPr>
          <w:rFonts w:ascii="宋体" w:cs="宋体"/>
          <w:b/>
          <w:color w:val="000000"/>
          <w:sz w:val="36"/>
          <w:szCs w:val="36"/>
        </w:rPr>
        <w:t xml:space="preserve">    </w:t>
      </w:r>
      <w:r>
        <w:rPr>
          <w:rFonts w:ascii="宋体" w:cs="宋体" w:hint="eastAsia"/>
          <w:b/>
          <w:color w:val="000000"/>
          <w:sz w:val="36"/>
          <w:szCs w:val="36"/>
        </w:rPr>
        <w:t>录</w:t>
      </w:r>
      <w:r>
        <w:rPr>
          <w:rFonts w:ascii="宋体" w:cs="宋体"/>
          <w:b/>
          <w:color w:val="000000"/>
          <w:sz w:val="36"/>
          <w:szCs w:val="36"/>
        </w:rPr>
        <w:t xml:space="preserve"> </w:t>
      </w:r>
    </w:p>
    <w:p>
      <w:pPr>
        <w:spacing w:line="700" w:lineRule="exact"/>
        <w:ind w:firstLine="437"/>
        <w:jc w:val="center"/>
        <w:rPr>
          <w:rFonts w:ascii="宋体" w:cs="宋体"/>
          <w:b/>
          <w:color w:val="000000"/>
          <w:sz w:val="32"/>
          <w:szCs w:val="32"/>
        </w:rPr>
      </w:pPr>
    </w:p>
    <w:p>
      <w:pPr>
        <w:spacing w:line="700" w:lineRule="exact"/>
        <w:ind w:firstLine="840"/>
        <w:rPr>
          <w:rFonts w:ascii="宋体" w:cs="宋体"/>
          <w:b/>
          <w:color w:val="000000"/>
          <w:sz w:val="32"/>
          <w:szCs w:val="32"/>
        </w:rPr>
      </w:pPr>
      <w:r>
        <w:rPr>
          <w:rFonts w:ascii="宋体" w:cs="宋体" w:hint="eastAsia"/>
          <w:b/>
          <w:color w:val="000000"/>
          <w:sz w:val="32"/>
          <w:szCs w:val="32"/>
        </w:rPr>
        <w:t>第一章</w:t>
      </w:r>
      <w:r>
        <w:rPr>
          <w:rFonts w:ascii="宋体" w:cs="宋体"/>
          <w:b/>
          <w:color w:val="000000"/>
          <w:sz w:val="32"/>
          <w:szCs w:val="32"/>
        </w:rPr>
        <w:t xml:space="preserve">  </w:t>
      </w:r>
      <w:r>
        <w:rPr>
          <w:rFonts w:ascii="宋体" w:cs="宋体" w:hint="eastAsia"/>
          <w:b/>
          <w:color w:val="000000"/>
          <w:sz w:val="32"/>
          <w:szCs w:val="32"/>
        </w:rPr>
        <w:t>招标公告</w:t>
      </w:r>
    </w:p>
    <w:p>
      <w:pPr>
        <w:spacing w:line="700" w:lineRule="exact"/>
        <w:ind w:firstLine="840"/>
        <w:rPr>
          <w:rFonts w:ascii="宋体" w:cs="宋体"/>
          <w:b/>
          <w:color w:val="000000"/>
          <w:sz w:val="32"/>
          <w:szCs w:val="32"/>
        </w:rPr>
      </w:pPr>
      <w:r>
        <w:rPr>
          <w:rFonts w:ascii="宋体" w:cs="宋体" w:hint="eastAsia"/>
          <w:b/>
          <w:color w:val="000000"/>
          <w:sz w:val="32"/>
          <w:szCs w:val="32"/>
        </w:rPr>
        <w:t>第二章</w:t>
      </w:r>
      <w:r>
        <w:rPr>
          <w:rFonts w:ascii="宋体" w:cs="宋体"/>
          <w:b/>
          <w:color w:val="000000"/>
          <w:sz w:val="32"/>
          <w:szCs w:val="32"/>
        </w:rPr>
        <w:t xml:space="preserve">  </w:t>
      </w:r>
      <w:r>
        <w:rPr>
          <w:rFonts w:ascii="宋体" w:cs="宋体" w:hint="eastAsia"/>
          <w:b/>
          <w:color w:val="000000"/>
          <w:sz w:val="32"/>
          <w:szCs w:val="32"/>
        </w:rPr>
        <w:t>投标人须知</w:t>
      </w:r>
    </w:p>
    <w:p>
      <w:pPr>
        <w:spacing w:line="700" w:lineRule="exact"/>
        <w:ind w:firstLine="840"/>
        <w:rPr>
          <w:rFonts w:ascii="宋体" w:cs="宋体"/>
          <w:b/>
          <w:color w:val="000000"/>
          <w:sz w:val="32"/>
          <w:szCs w:val="32"/>
        </w:rPr>
      </w:pPr>
      <w:r>
        <w:rPr>
          <w:rFonts w:ascii="宋体" w:cs="宋体" w:hint="eastAsia"/>
          <w:b/>
          <w:color w:val="000000"/>
          <w:sz w:val="32"/>
          <w:szCs w:val="32"/>
        </w:rPr>
        <w:t>第三章</w:t>
      </w:r>
      <w:r>
        <w:rPr>
          <w:rFonts w:ascii="宋体" w:cs="宋体"/>
          <w:b/>
          <w:color w:val="000000"/>
          <w:sz w:val="32"/>
          <w:szCs w:val="32"/>
        </w:rPr>
        <w:t xml:space="preserve">  </w:t>
      </w:r>
      <w:r>
        <w:rPr>
          <w:rFonts w:ascii="宋体" w:cs="宋体" w:hint="eastAsia"/>
          <w:b/>
          <w:color w:val="000000"/>
          <w:sz w:val="32"/>
          <w:szCs w:val="32"/>
        </w:rPr>
        <w:t>评标办法</w:t>
      </w:r>
    </w:p>
    <w:p>
      <w:pPr>
        <w:spacing w:line="700" w:lineRule="exact"/>
        <w:ind w:firstLine="840"/>
        <w:rPr>
          <w:rFonts w:ascii="宋体" w:cs="宋体"/>
          <w:b/>
          <w:color w:val="000000"/>
          <w:sz w:val="32"/>
          <w:szCs w:val="32"/>
        </w:rPr>
      </w:pPr>
      <w:r>
        <w:rPr>
          <w:rFonts w:ascii="宋体" w:cs="宋体" w:hint="eastAsia"/>
          <w:b/>
          <w:color w:val="000000"/>
          <w:sz w:val="32"/>
          <w:szCs w:val="32"/>
        </w:rPr>
        <w:t>第四章</w:t>
      </w:r>
      <w:r>
        <w:rPr>
          <w:rFonts w:ascii="宋体" w:cs="宋体"/>
          <w:b/>
          <w:color w:val="000000"/>
          <w:sz w:val="32"/>
          <w:szCs w:val="32"/>
        </w:rPr>
        <w:t xml:space="preserve">  </w:t>
      </w:r>
      <w:r>
        <w:rPr>
          <w:rFonts w:ascii="宋体" w:cs="宋体" w:hint="eastAsia"/>
          <w:b/>
          <w:color w:val="000000"/>
          <w:sz w:val="32"/>
          <w:szCs w:val="32"/>
        </w:rPr>
        <w:t>合同条款及格式</w:t>
      </w:r>
    </w:p>
    <w:p>
      <w:pPr>
        <w:spacing w:line="700" w:lineRule="exact"/>
        <w:ind w:firstLine="840"/>
        <w:rPr>
          <w:rFonts w:ascii="宋体" w:cs="宋体"/>
          <w:b/>
          <w:color w:val="000000"/>
          <w:sz w:val="32"/>
          <w:szCs w:val="32"/>
        </w:rPr>
      </w:pPr>
      <w:r>
        <w:rPr>
          <w:rFonts w:ascii="宋体" w:cs="宋体" w:hint="eastAsia"/>
          <w:b/>
          <w:color w:val="000000"/>
          <w:sz w:val="32"/>
          <w:szCs w:val="32"/>
        </w:rPr>
        <w:t>第五章</w:t>
      </w:r>
      <w:r>
        <w:rPr>
          <w:rFonts w:ascii="宋体" w:cs="宋体"/>
          <w:b/>
          <w:color w:val="000000"/>
          <w:sz w:val="32"/>
          <w:szCs w:val="32"/>
        </w:rPr>
        <w:t xml:space="preserve">  </w:t>
      </w:r>
      <w:r>
        <w:rPr>
          <w:rFonts w:ascii="宋体" w:cs="宋体" w:hint="eastAsia"/>
          <w:b/>
          <w:color w:val="000000"/>
          <w:sz w:val="32"/>
          <w:szCs w:val="32"/>
        </w:rPr>
        <w:t>图纸</w:t>
      </w:r>
    </w:p>
    <w:p>
      <w:pPr>
        <w:spacing w:line="700" w:lineRule="exact"/>
        <w:ind w:firstLine="840"/>
        <w:rPr>
          <w:rFonts w:ascii="宋体" w:cs="宋体"/>
          <w:b/>
          <w:color w:val="000000"/>
          <w:sz w:val="32"/>
          <w:szCs w:val="32"/>
        </w:rPr>
      </w:pPr>
      <w:r>
        <w:rPr>
          <w:rFonts w:ascii="宋体" w:cs="宋体" w:hint="eastAsia"/>
          <w:b/>
          <w:color w:val="000000"/>
          <w:sz w:val="32"/>
          <w:szCs w:val="32"/>
        </w:rPr>
        <w:t>第六章</w:t>
      </w:r>
      <w:r>
        <w:rPr>
          <w:rFonts w:ascii="宋体" w:cs="宋体"/>
          <w:b/>
          <w:color w:val="000000"/>
          <w:sz w:val="32"/>
          <w:szCs w:val="32"/>
        </w:rPr>
        <w:t xml:space="preserve">  </w:t>
      </w:r>
      <w:r>
        <w:rPr>
          <w:rFonts w:ascii="宋体" w:cs="宋体" w:hint="eastAsia"/>
          <w:b/>
          <w:color w:val="000000"/>
          <w:sz w:val="32"/>
          <w:szCs w:val="32"/>
        </w:rPr>
        <w:t>投标文件格式</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435"/>
        <w:jc w:val="center"/>
        <w:outlineLvl w:val="0"/>
        <w:rPr>
          <w:rFonts w:ascii="黑体" w:eastAsia="黑体" w:cs="黑体"/>
          <w:b/>
          <w:bCs/>
          <w:color w:val="000000"/>
          <w:sz w:val="32"/>
          <w:szCs w:val="32"/>
        </w:rPr>
      </w:pPr>
      <w:r>
        <w:rPr>
          <w:color w:val="000000"/>
        </w:rPr>
        <w:br w:type="page"/>
      </w:r>
      <w:r>
        <w:rPr>
          <w:rFonts w:ascii="黑体" w:eastAsia="黑体" w:cs="黑体" w:hint="eastAsia"/>
          <w:b/>
          <w:bCs/>
          <w:color w:val="000000"/>
          <w:sz w:val="32"/>
          <w:szCs w:val="32"/>
        </w:rPr>
        <w:t>第一章</w:t>
      </w:r>
      <w:r>
        <w:rPr>
          <w:rFonts w:ascii="黑体" w:eastAsia="黑体" w:cs="黑体"/>
          <w:b/>
          <w:bCs/>
          <w:color w:val="000000"/>
          <w:sz w:val="32"/>
          <w:szCs w:val="32"/>
        </w:rPr>
        <w:t xml:space="preserve">  </w:t>
      </w:r>
      <w:r>
        <w:rPr>
          <w:rFonts w:ascii="黑体" w:eastAsia="黑体" w:cs="黑体" w:hint="eastAsia"/>
          <w:b/>
          <w:bCs/>
          <w:color w:val="000000"/>
          <w:sz w:val="32"/>
          <w:szCs w:val="32"/>
        </w:rPr>
        <w:t>招标公告</w:t>
      </w:r>
      <w:r>
        <w:rPr>
          <w:rFonts w:ascii="黑体" w:eastAsia="黑体" w:cs="黑体"/>
          <w:b/>
          <w:bCs/>
          <w:color w:val="000000"/>
          <w:sz w:val="32"/>
          <w:szCs w:val="32"/>
        </w:rPr>
        <w:t xml:space="preserve"> </w:t>
      </w:r>
      <w:r>
        <w:rPr>
          <w:rFonts w:ascii="黑体" w:eastAsia="黑体" w:cs="黑体" w:hint="eastAsia"/>
          <w:b/>
          <w:bCs/>
          <w:color w:val="000000"/>
          <w:sz w:val="32"/>
          <w:szCs w:val="32"/>
        </w:rPr>
        <w:t>（小型工程）</w:t>
      </w:r>
    </w:p>
    <w:p>
      <w:pPr>
        <w:ind w:firstLine="435"/>
        <w:rPr>
          <w:b/>
          <w:bCs/>
          <w:color w:val="000000"/>
        </w:rPr>
      </w:pPr>
    </w:p>
    <w:p>
      <w:pPr>
        <w:ind w:firstLineChars="200" w:firstLine="480"/>
        <w:jc w:val="center"/>
        <w:rPr>
          <w:rFonts w:ascii="黑体" w:eastAsia="黑体"/>
          <w:b/>
          <w:bCs/>
          <w:color w:val="000000"/>
          <w:sz w:val="24"/>
          <w:szCs w:val="24"/>
        </w:rPr>
      </w:pPr>
      <w:r>
        <w:rPr>
          <w:rFonts w:ascii="黑体" w:eastAsia="黑体" w:cs="黑体"/>
          <w:b/>
          <w:bCs/>
          <w:color w:val="000000"/>
          <w:sz w:val="24"/>
          <w:szCs w:val="24"/>
          <w:u w:val="single"/>
        </w:rPr>
        <w:t xml:space="preserve">              </w:t>
      </w:r>
      <w:r>
        <w:rPr>
          <w:rFonts w:ascii="黑体" w:eastAsia="黑体" w:cs="黑体"/>
          <w:b/>
          <w:bCs/>
          <w:color w:val="000000"/>
          <w:sz w:val="24"/>
          <w:szCs w:val="24"/>
        </w:rPr>
        <w:t xml:space="preserve"> </w:t>
      </w:r>
      <w:r>
        <w:rPr>
          <w:rFonts w:ascii="黑体" w:eastAsia="黑体" w:cs="黑体" w:hint="eastAsia"/>
          <w:b/>
          <w:bCs/>
          <w:color w:val="000000"/>
          <w:sz w:val="24"/>
          <w:szCs w:val="24"/>
        </w:rPr>
        <w:t>监理招标公告</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1.</w:t>
      </w:r>
      <w:r>
        <w:rPr>
          <w:rFonts w:ascii="黑体" w:eastAsia="黑体" w:cs="黑体" w:hint="eastAsia"/>
          <w:b/>
          <w:bCs/>
          <w:color w:val="000000"/>
          <w:sz w:val="24"/>
          <w:szCs w:val="24"/>
        </w:rPr>
        <w:t>招标条件</w:t>
      </w:r>
    </w:p>
    <w:p>
      <w:pPr>
        <w:spacing w:line="360" w:lineRule="auto"/>
        <w:ind w:firstLineChars="250" w:firstLine="525"/>
        <w:rPr>
          <w:rFonts w:ascii="宋体"/>
          <w:b/>
          <w:bCs/>
          <w:color w:val="000000"/>
        </w:rPr>
      </w:pPr>
      <w:r>
        <w:rPr>
          <w:rFonts w:ascii="宋体" w:hint="eastAsia"/>
          <w:b/>
          <w:bCs/>
          <w:color w:val="000000"/>
        </w:rPr>
        <w:t>本招标项目</w:t>
      </w:r>
      <w:r>
        <w:rPr>
          <w:rFonts w:ascii="宋体"/>
          <w:b/>
          <w:bCs/>
          <w:color w:val="000000"/>
          <w:u w:val="single"/>
        </w:rPr>
        <w:t xml:space="preserve">                 </w:t>
      </w:r>
      <w:r>
        <w:rPr>
          <w:rFonts w:ascii="宋体" w:hint="eastAsia"/>
          <w:b/>
          <w:bCs/>
          <w:color w:val="000000"/>
        </w:rPr>
        <w:t>（项目名称）已由</w:t>
      </w:r>
      <w:r>
        <w:rPr>
          <w:rFonts w:ascii="宋体"/>
          <w:b/>
          <w:bCs/>
          <w:color w:val="000000"/>
          <w:u w:val="single"/>
        </w:rPr>
        <w:t xml:space="preserve">             </w:t>
      </w:r>
      <w:r>
        <w:rPr>
          <w:rFonts w:ascii="宋体" w:hint="eastAsia"/>
          <w:b/>
          <w:bCs/>
          <w:color w:val="000000"/>
        </w:rPr>
        <w:t>（项目审批、核准或备案机关名称）以</w:t>
      </w:r>
      <w:r>
        <w:rPr>
          <w:rFonts w:ascii="宋体"/>
          <w:b/>
          <w:bCs/>
          <w:color w:val="000000"/>
          <w:u w:val="single"/>
        </w:rPr>
        <w:t xml:space="preserve">            </w:t>
      </w:r>
      <w:r>
        <w:rPr>
          <w:rFonts w:ascii="宋体" w:hint="eastAsia"/>
          <w:b/>
          <w:bCs/>
          <w:color w:val="000000"/>
        </w:rPr>
        <w:t>（批文名称及编号）批准建设，项目业主为</w:t>
      </w:r>
      <w:r>
        <w:rPr>
          <w:rFonts w:ascii="宋体"/>
          <w:b/>
          <w:bCs/>
          <w:color w:val="000000"/>
          <w:u w:val="single"/>
        </w:rPr>
        <w:t xml:space="preserve">                  </w:t>
      </w:r>
      <w:r>
        <w:rPr>
          <w:rFonts w:ascii="宋体" w:hint="eastAsia"/>
          <w:b/>
          <w:bCs/>
          <w:color w:val="000000"/>
        </w:rPr>
        <w:t>，招标人为</w:t>
      </w:r>
      <w:r>
        <w:rPr>
          <w:rFonts w:ascii="宋体"/>
          <w:b/>
          <w:bCs/>
          <w:color w:val="000000"/>
          <w:u w:val="single"/>
        </w:rPr>
        <w:t xml:space="preserve">               </w:t>
      </w:r>
      <w:r>
        <w:rPr>
          <w:rFonts w:ascii="宋体" w:hint="eastAsia"/>
          <w:b/>
          <w:bCs/>
          <w:color w:val="000000"/>
        </w:rPr>
        <w:t>，建设资金来自</w:t>
      </w:r>
      <w:r>
        <w:rPr>
          <w:rFonts w:ascii="宋体"/>
          <w:b/>
          <w:bCs/>
          <w:color w:val="000000"/>
          <w:u w:val="single"/>
        </w:rPr>
        <w:t xml:space="preserve">                   </w:t>
      </w:r>
      <w:r>
        <w:rPr>
          <w:rFonts w:ascii="宋体" w:hint="eastAsia"/>
          <w:b/>
          <w:bCs/>
          <w:color w:val="000000"/>
        </w:rPr>
        <w:t>（资金来源），项目出资比例为</w:t>
      </w:r>
      <w:r>
        <w:rPr>
          <w:rFonts w:ascii="宋体"/>
          <w:b/>
          <w:bCs/>
          <w:color w:val="000000"/>
          <w:u w:val="single"/>
        </w:rPr>
        <w:t xml:space="preserve">              </w:t>
      </w:r>
      <w:r>
        <w:rPr>
          <w:rFonts w:ascii="宋体" w:hint="eastAsia"/>
          <w:b/>
          <w:bCs/>
          <w:color w:val="000000"/>
        </w:rPr>
        <w:t>。项目已具备招标条件，现对该项目的监理进行公开招标。</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2.</w:t>
      </w:r>
      <w:r>
        <w:rPr>
          <w:rFonts w:ascii="黑体" w:eastAsia="黑体" w:cs="黑体" w:hint="eastAsia"/>
          <w:b/>
          <w:bCs/>
          <w:color w:val="000000"/>
          <w:sz w:val="24"/>
          <w:szCs w:val="24"/>
        </w:rPr>
        <w:t>项目概况与招标范围</w:t>
      </w:r>
    </w:p>
    <w:p>
      <w:pPr>
        <w:spacing w:line="420" w:lineRule="exact"/>
        <w:ind w:firstLineChars="200" w:firstLine="420"/>
        <w:outlineLvl w:val="2"/>
        <w:rPr>
          <w:b/>
          <w:bCs/>
          <w:color w:val="000000"/>
        </w:rPr>
      </w:pPr>
      <w:r>
        <w:rPr>
          <w:b/>
          <w:bCs/>
          <w:color w:val="000000"/>
        </w:rPr>
        <w:t xml:space="preserve">2.1 </w:t>
      </w:r>
      <w:r>
        <w:rPr>
          <w:rFonts w:cs="宋体" w:hint="eastAsia"/>
          <w:b/>
          <w:bCs/>
          <w:color w:val="000000"/>
        </w:rPr>
        <w:t>建设地点</w:t>
      </w:r>
      <w:r>
        <w:rPr>
          <w:b/>
          <w:bCs/>
          <w:color w:val="000000"/>
        </w:rPr>
        <w:t>:</w:t>
      </w:r>
      <w:r>
        <w:rPr>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2.2 </w:t>
      </w:r>
      <w:r>
        <w:rPr>
          <w:rFonts w:cs="宋体" w:hint="eastAsia"/>
          <w:b/>
          <w:bCs/>
          <w:color w:val="000000"/>
        </w:rPr>
        <w:t>建设规模</w:t>
      </w:r>
      <w:r>
        <w:rPr>
          <w:b/>
          <w:bCs/>
          <w:color w:val="000000"/>
        </w:rPr>
        <w:t>:</w:t>
      </w:r>
      <w:r>
        <w:rPr>
          <w:rFonts w:ascii="宋体" w:cs="宋体"/>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2.3</w:t>
      </w:r>
      <w:r>
        <w:rPr>
          <w:rFonts w:cs="宋体" w:hint="eastAsia"/>
          <w:b/>
          <w:bCs/>
          <w:color w:val="000000"/>
        </w:rPr>
        <w:t>投资规模</w:t>
      </w:r>
      <w:r>
        <w:rPr>
          <w:b/>
          <w:bCs/>
          <w:color w:val="000000"/>
        </w:rPr>
        <w:t>:</w:t>
      </w:r>
      <w:r>
        <w:rPr>
          <w:b/>
          <w:bCs/>
          <w:color w:val="000000"/>
          <w:u w:val="single"/>
        </w:rPr>
        <w:t xml:space="preserve">                    </w:t>
      </w:r>
    </w:p>
    <w:p>
      <w:pPr>
        <w:spacing w:line="420" w:lineRule="exact"/>
        <w:ind w:firstLineChars="200" w:firstLine="420"/>
        <w:outlineLvl w:val="2"/>
        <w:rPr>
          <w:rFonts w:ascii="黑体" w:eastAsia="黑体"/>
          <w:b/>
          <w:bCs/>
          <w:color w:val="000000"/>
          <w:sz w:val="28"/>
          <w:szCs w:val="28"/>
          <w:u w:val="single"/>
        </w:rPr>
      </w:pPr>
      <w:r>
        <w:rPr>
          <w:b/>
          <w:bCs/>
          <w:color w:val="000000"/>
        </w:rPr>
        <w:t xml:space="preserve">2.4  </w:t>
      </w:r>
      <w:r>
        <w:rPr>
          <w:rFonts w:cs="宋体" w:hint="eastAsia"/>
          <w:b/>
          <w:bCs/>
          <w:color w:val="000000"/>
        </w:rPr>
        <w:t>招标范围：</w:t>
      </w:r>
      <w:r>
        <w:rPr>
          <w:rFonts w:ascii="宋体" w:cs="宋体"/>
          <w:b/>
          <w:bCs/>
          <w:color w:val="000000"/>
          <w:u w:val="single"/>
        </w:rPr>
        <w:t xml:space="preserve"> </w:t>
      </w:r>
      <w:r>
        <w:rPr>
          <w:b/>
          <w:bCs/>
          <w:color w:val="000000"/>
          <w:u w:val="single"/>
        </w:rPr>
        <w:t xml:space="preserve">              </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2.5 </w:t>
      </w:r>
      <w:r>
        <w:rPr>
          <w:rFonts w:cs="宋体" w:hint="eastAsia"/>
          <w:b/>
          <w:bCs/>
          <w:color w:val="000000"/>
        </w:rPr>
        <w:t>标段划分</w:t>
      </w:r>
      <w:r>
        <w:rPr>
          <w:b/>
          <w:bCs/>
          <w:color w:val="000000"/>
        </w:rPr>
        <w:t>:</w:t>
      </w:r>
      <w:r>
        <w:rPr>
          <w:rFonts w:ascii="宋体" w:cs="宋体"/>
          <w:b/>
          <w:bCs/>
          <w:color w:val="000000"/>
          <w:u w:val="single"/>
        </w:rPr>
        <w:t xml:space="preserve">               </w:t>
      </w:r>
    </w:p>
    <w:p>
      <w:pPr>
        <w:spacing w:line="420" w:lineRule="exact"/>
        <w:ind w:firstLineChars="200" w:firstLine="420"/>
        <w:outlineLvl w:val="2"/>
        <w:rPr>
          <w:b/>
          <w:bCs/>
          <w:color w:val="000000"/>
          <w:u w:val="single"/>
        </w:rPr>
      </w:pPr>
      <w:r>
        <w:rPr>
          <w:b/>
          <w:bCs/>
          <w:color w:val="000000"/>
        </w:rPr>
        <w:t xml:space="preserve">2.6 </w:t>
      </w:r>
      <w:r>
        <w:rPr>
          <w:rFonts w:hint="eastAsia"/>
          <w:b/>
          <w:bCs/>
          <w:color w:val="000000"/>
        </w:rPr>
        <w:t>监理周</w:t>
      </w:r>
      <w:r>
        <w:rPr>
          <w:rFonts w:cs="宋体" w:hint="eastAsia"/>
          <w:b/>
          <w:bCs/>
          <w:color w:val="000000"/>
        </w:rPr>
        <w:t>期</w:t>
      </w:r>
      <w:r>
        <w:rPr>
          <w:b/>
          <w:bCs/>
          <w:color w:val="000000"/>
        </w:rPr>
        <w:t>:</w:t>
      </w:r>
      <w:r>
        <w:rPr>
          <w:b/>
          <w:bCs/>
          <w:color w:val="000000"/>
          <w:u w:val="single"/>
        </w:rPr>
        <w:t xml:space="preserve">                   </w:t>
      </w:r>
    </w:p>
    <w:p>
      <w:pPr>
        <w:spacing w:line="420" w:lineRule="exact"/>
        <w:ind w:firstLineChars="200" w:firstLine="420"/>
        <w:outlineLvl w:val="2"/>
        <w:rPr>
          <w:b/>
          <w:bCs/>
          <w:color w:val="000000"/>
        </w:rPr>
      </w:pPr>
      <w:r>
        <w:rPr>
          <w:b/>
          <w:bCs/>
          <w:color w:val="000000"/>
        </w:rPr>
        <w:t xml:space="preserve">2.7 </w:t>
      </w:r>
      <w:r>
        <w:rPr>
          <w:rFonts w:hint="eastAsia"/>
          <w:b/>
          <w:bCs/>
          <w:color w:val="000000"/>
        </w:rPr>
        <w:t>质量控制目标：合格</w:t>
      </w:r>
    </w:p>
    <w:p>
      <w:pPr>
        <w:spacing w:line="420" w:lineRule="exact"/>
        <w:outlineLvl w:val="1"/>
        <w:rPr>
          <w:b/>
          <w:bCs/>
          <w:color w:val="000000"/>
        </w:rPr>
      </w:pPr>
      <w:r>
        <w:rPr>
          <w:rFonts w:eastAsia="黑体"/>
          <w:b/>
          <w:bCs/>
          <w:color w:val="000000"/>
        </w:rPr>
        <w:t xml:space="preserve"> </w:t>
      </w:r>
      <w:r>
        <w:rPr>
          <w:rFonts w:ascii="黑体" w:eastAsia="黑体" w:cs="黑体"/>
          <w:b/>
          <w:bCs/>
          <w:color w:val="000000"/>
          <w:sz w:val="24"/>
          <w:szCs w:val="24"/>
        </w:rPr>
        <w:t>3.</w:t>
      </w:r>
      <w:r>
        <w:rPr>
          <w:rFonts w:ascii="黑体" w:eastAsia="黑体" w:cs="黑体" w:hint="eastAsia"/>
          <w:b/>
          <w:bCs/>
          <w:color w:val="000000"/>
          <w:sz w:val="24"/>
          <w:szCs w:val="24"/>
        </w:rPr>
        <w:t>投标人资格要求</w:t>
      </w:r>
    </w:p>
    <w:p>
      <w:pPr>
        <w:spacing w:line="420" w:lineRule="exact"/>
        <w:ind w:firstLine="420"/>
        <w:outlineLvl w:val="2"/>
        <w:rPr>
          <w:b/>
          <w:bCs/>
          <w:color w:val="000000"/>
        </w:rPr>
      </w:pPr>
      <w:r>
        <w:rPr>
          <w:b/>
          <w:bCs/>
          <w:color w:val="000000"/>
        </w:rPr>
        <w:t xml:space="preserve"> 3.1</w:t>
      </w:r>
      <w:r>
        <w:rPr>
          <w:rFonts w:hint="eastAsia"/>
          <w:b/>
          <w:bCs/>
          <w:color w:val="000000"/>
        </w:rPr>
        <w:t>、投标人为注册地为阜阳市（行政区划内）的企业，须具备有效的独立法人资格，具有</w:t>
      </w:r>
      <w:r>
        <w:rPr>
          <w:b/>
          <w:bCs/>
          <w:color w:val="000000"/>
        </w:rPr>
        <w:t xml:space="preserve"> </w:t>
      </w:r>
      <w:r>
        <w:rPr>
          <w:b/>
          <w:bCs/>
          <w:color w:val="000000"/>
          <w:u w:val="single"/>
        </w:rPr>
        <w:t xml:space="preserve">               </w:t>
      </w:r>
      <w:r>
        <w:rPr>
          <w:rFonts w:hint="eastAsia"/>
          <w:b/>
          <w:bCs/>
          <w:color w:val="000000"/>
        </w:rPr>
        <w:t>，并在人员、设备、资金等方面具有相应的施工能力。。</w:t>
      </w:r>
    </w:p>
    <w:p>
      <w:pPr>
        <w:spacing w:line="420" w:lineRule="exact"/>
        <w:ind w:firstLine="420"/>
        <w:outlineLvl w:val="2"/>
        <w:rPr>
          <w:b/>
          <w:bCs/>
          <w:color w:val="000000"/>
        </w:rPr>
      </w:pPr>
      <w:r>
        <w:rPr>
          <w:b/>
          <w:bCs/>
          <w:color w:val="000000"/>
        </w:rPr>
        <w:t xml:space="preserve"> 3.2</w:t>
      </w:r>
      <w:r>
        <w:rPr>
          <w:rFonts w:hint="eastAsia"/>
          <w:b/>
          <w:bCs/>
          <w:color w:val="000000"/>
        </w:rPr>
        <w:t>、项目总监资格要求：取得有效的国家注册</w:t>
      </w:r>
      <w:r>
        <w:rPr>
          <w:b/>
          <w:bCs/>
          <w:color w:val="000000"/>
          <w:u w:val="single"/>
        </w:rPr>
        <w:t xml:space="preserve">    </w:t>
      </w:r>
      <w:r>
        <w:rPr>
          <w:rFonts w:hint="eastAsia"/>
          <w:b/>
          <w:bCs/>
          <w:color w:val="000000"/>
        </w:rPr>
        <w:t>工程专业监理工程师资格证书（由投标人中标后自行安排）。</w:t>
      </w:r>
    </w:p>
    <w:p>
      <w:pPr>
        <w:spacing w:line="420" w:lineRule="exact"/>
        <w:ind w:firstLine="420"/>
        <w:outlineLvl w:val="2"/>
        <w:rPr>
          <w:rFonts w:cs="宋体"/>
          <w:b/>
          <w:bCs/>
          <w:color w:val="000000"/>
        </w:rPr>
      </w:pPr>
      <w:r>
        <w:rPr>
          <w:b/>
          <w:bCs/>
          <w:color w:val="000000"/>
        </w:rPr>
        <w:t xml:space="preserve"> 3.3</w:t>
      </w:r>
      <w:r>
        <w:rPr>
          <w:rFonts w:cs="宋体" w:hint="eastAsia"/>
          <w:b/>
          <w:bCs/>
          <w:color w:val="000000"/>
        </w:rPr>
        <w:t>各投标人均可就本招标项目上述标段中的</w:t>
      </w:r>
      <w:r>
        <w:rPr>
          <w:b/>
          <w:bCs/>
          <w:color w:val="000000"/>
          <w:u w:val="single"/>
        </w:rPr>
        <w:t xml:space="preserve">        </w:t>
      </w:r>
      <w:r>
        <w:rPr>
          <w:rFonts w:cs="宋体" w:hint="eastAsia"/>
          <w:b/>
          <w:bCs/>
          <w:color w:val="000000"/>
        </w:rPr>
        <w:t>个标段投标，但最多允许中标</w:t>
      </w:r>
      <w:r>
        <w:rPr>
          <w:b/>
          <w:bCs/>
          <w:color w:val="000000"/>
          <w:u w:val="single"/>
        </w:rPr>
        <w:t xml:space="preserve">         </w:t>
      </w:r>
      <w:r>
        <w:rPr>
          <w:rFonts w:cs="宋体" w:hint="eastAsia"/>
          <w:b/>
          <w:bCs/>
          <w:color w:val="000000"/>
        </w:rPr>
        <w:t>个标段。</w:t>
      </w:r>
    </w:p>
    <w:p>
      <w:pPr>
        <w:spacing w:line="420" w:lineRule="exact"/>
        <w:ind w:firstLine="420"/>
        <w:outlineLvl w:val="2"/>
        <w:rPr>
          <w:rFonts w:cs="宋体"/>
          <w:b/>
          <w:bCs/>
          <w:color w:val="000000"/>
        </w:rPr>
      </w:pPr>
      <w:r>
        <w:rPr>
          <w:rFonts w:cs="宋体"/>
          <w:b/>
          <w:bCs/>
          <w:color w:val="000000"/>
        </w:rPr>
        <w:t xml:space="preserve"> 3.4</w:t>
      </w:r>
      <w:r>
        <w:rPr>
          <w:rFonts w:cs="宋体" w:hint="eastAsia"/>
          <w:b/>
          <w:bCs/>
          <w:color w:val="000000"/>
        </w:rPr>
        <w:t>本次招标实行资格后审，资格审查的具体要求见招标文件。资格后审不合格的投标文件将被评标委员会否决。</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4.</w:t>
      </w:r>
      <w:r>
        <w:rPr>
          <w:rFonts w:ascii="黑体" w:eastAsia="黑体" w:cs="黑体" w:hint="eastAsia"/>
          <w:b/>
          <w:bCs/>
          <w:color w:val="000000"/>
          <w:sz w:val="24"/>
          <w:szCs w:val="24"/>
        </w:rPr>
        <w:t>招标文件的获取</w:t>
      </w:r>
    </w:p>
    <w:p>
      <w:pPr>
        <w:spacing w:line="420" w:lineRule="exact"/>
        <w:ind w:firstLineChars="200" w:firstLine="420"/>
        <w:outlineLvl w:val="2"/>
        <w:rPr>
          <w:b/>
          <w:bCs/>
          <w:color w:val="000000"/>
        </w:rPr>
      </w:pPr>
      <w:r>
        <w:rPr>
          <w:b/>
          <w:bCs/>
          <w:color w:val="000000"/>
        </w:rPr>
        <w:t>4.1</w:t>
      </w:r>
      <w:r>
        <w:rPr>
          <w:rFonts w:cs="宋体" w:hint="eastAsia"/>
          <w:b/>
          <w:bCs/>
          <w:color w:val="000000"/>
        </w:rPr>
        <w:t>凡有意参加投标者，可在</w:t>
      </w:r>
      <w:r>
        <w:rPr>
          <w:rFonts w:cs="宋体"/>
          <w:b/>
          <w:bCs/>
          <w:color w:val="000000"/>
          <w:u w:val="single"/>
        </w:rPr>
        <w:t xml:space="preserve">                       </w:t>
      </w:r>
      <w:r>
        <w:rPr>
          <w:rFonts w:cs="宋体" w:hint="eastAsia"/>
          <w:b/>
          <w:bCs/>
          <w:color w:val="000000"/>
        </w:rPr>
        <w:t>网站下载招标文件。</w:t>
      </w:r>
    </w:p>
    <w:p>
      <w:pPr>
        <w:spacing w:line="420" w:lineRule="exact"/>
        <w:ind w:firstLineChars="200" w:firstLine="420"/>
        <w:outlineLvl w:val="2"/>
        <w:rPr>
          <w:b/>
          <w:bCs/>
          <w:color w:val="000000"/>
        </w:rPr>
      </w:pPr>
      <w:r>
        <w:rPr>
          <w:b/>
          <w:bCs/>
          <w:color w:val="000000"/>
        </w:rPr>
        <w:t>4.2</w:t>
      </w:r>
      <w:r>
        <w:rPr>
          <w:rFonts w:cs="宋体" w:hint="eastAsia"/>
          <w:b/>
          <w:bCs/>
          <w:color w:val="000000"/>
        </w:rPr>
        <w:t>招标文件费用：</w:t>
      </w:r>
      <w:r>
        <w:rPr>
          <w:rFonts w:cs="宋体"/>
          <w:b/>
          <w:bCs/>
          <w:color w:val="000000"/>
        </w:rPr>
        <w:t xml:space="preserve"> </w:t>
      </w:r>
      <w:r>
        <w:rPr>
          <w:rFonts w:cs="宋体"/>
          <w:b/>
          <w:bCs/>
          <w:color w:val="000000"/>
          <w:u w:val="single"/>
        </w:rPr>
        <w:t xml:space="preserve">               </w:t>
      </w:r>
      <w:r>
        <w:rPr>
          <w:rFonts w:cs="宋体"/>
          <w:b/>
          <w:bCs/>
          <w:color w:val="000000"/>
        </w:rPr>
        <w:t xml:space="preserve"> </w:t>
      </w:r>
    </w:p>
    <w:p>
      <w:pPr>
        <w:spacing w:line="420" w:lineRule="exact"/>
        <w:outlineLvl w:val="1"/>
        <w:rPr>
          <w:rFonts w:ascii="黑体" w:eastAsia="黑体"/>
          <w:b/>
          <w:bCs/>
          <w:color w:val="000000"/>
          <w:sz w:val="24"/>
          <w:szCs w:val="24"/>
        </w:rPr>
      </w:pPr>
      <w:r>
        <w:rPr>
          <w:rFonts w:ascii="黑体" w:eastAsia="黑体" w:cs="黑体"/>
          <w:b/>
          <w:bCs/>
          <w:color w:val="000000"/>
          <w:sz w:val="24"/>
          <w:szCs w:val="24"/>
        </w:rPr>
        <w:t>5.</w:t>
      </w:r>
      <w:r>
        <w:rPr>
          <w:rFonts w:ascii="黑体" w:eastAsia="黑体" w:cs="黑体" w:hint="eastAsia"/>
          <w:b/>
          <w:bCs/>
          <w:color w:val="000000"/>
          <w:sz w:val="24"/>
          <w:szCs w:val="24"/>
        </w:rPr>
        <w:t>投标文件的递交</w:t>
      </w:r>
    </w:p>
    <w:p>
      <w:pPr>
        <w:spacing w:line="420" w:lineRule="exact"/>
        <w:ind w:firstLineChars="200" w:firstLine="420"/>
        <w:outlineLvl w:val="2"/>
        <w:rPr>
          <w:b/>
          <w:bCs/>
          <w:color w:val="000000"/>
        </w:rPr>
      </w:pPr>
      <w:r>
        <w:rPr>
          <w:b/>
          <w:bCs/>
          <w:color w:val="000000"/>
        </w:rPr>
        <w:t xml:space="preserve">5.1 </w:t>
      </w:r>
      <w:r>
        <w:rPr>
          <w:rFonts w:cs="宋体" w:hint="eastAsia"/>
          <w:b/>
          <w:bCs/>
          <w:color w:val="000000"/>
        </w:rPr>
        <w:t>投标文件递交的截止时间（投标截止时间）为</w:t>
      </w:r>
      <w:r>
        <w:rPr>
          <w:b/>
          <w:bCs/>
          <w:color w:val="000000"/>
          <w:u w:val="single"/>
        </w:rPr>
        <w:t xml:space="preserve">    </w:t>
      </w:r>
      <w:r>
        <w:rPr>
          <w:rFonts w:cs="宋体" w:hint="eastAsia"/>
          <w:b/>
          <w:bCs/>
          <w:color w:val="000000"/>
        </w:rPr>
        <w:t>年</w:t>
      </w:r>
      <w:r>
        <w:rPr>
          <w:b/>
          <w:bCs/>
          <w:color w:val="000000"/>
          <w:u w:val="single"/>
        </w:rPr>
        <w:t xml:space="preserve">  </w:t>
      </w:r>
      <w:r>
        <w:rPr>
          <w:rFonts w:cs="宋体" w:hint="eastAsia"/>
          <w:b/>
          <w:bCs/>
          <w:color w:val="000000"/>
        </w:rPr>
        <w:t>月</w:t>
      </w:r>
      <w:r>
        <w:rPr>
          <w:b/>
          <w:bCs/>
          <w:color w:val="000000"/>
          <w:u w:val="single"/>
        </w:rPr>
        <w:t xml:space="preserve">  </w:t>
      </w:r>
      <w:r>
        <w:rPr>
          <w:rFonts w:cs="宋体" w:hint="eastAsia"/>
          <w:b/>
          <w:bCs/>
          <w:color w:val="000000"/>
        </w:rPr>
        <w:t>日</w:t>
      </w:r>
      <w:r>
        <w:rPr>
          <w:b/>
          <w:bCs/>
          <w:color w:val="000000"/>
          <w:u w:val="single"/>
        </w:rPr>
        <w:t xml:space="preserve">   </w:t>
      </w:r>
      <w:r>
        <w:rPr>
          <w:rFonts w:cs="宋体" w:hint="eastAsia"/>
          <w:b/>
          <w:bCs/>
          <w:color w:val="000000"/>
        </w:rPr>
        <w:t>时</w:t>
      </w:r>
      <w:r>
        <w:rPr>
          <w:b/>
          <w:bCs/>
          <w:color w:val="000000"/>
          <w:u w:val="single"/>
        </w:rPr>
        <w:t xml:space="preserve">   </w:t>
      </w:r>
      <w:r>
        <w:rPr>
          <w:rFonts w:cs="宋体" w:hint="eastAsia"/>
          <w:b/>
          <w:bCs/>
          <w:color w:val="000000"/>
        </w:rPr>
        <w:t>分，地点为</w:t>
      </w:r>
      <w:r>
        <w:rPr>
          <w:rFonts w:cs="宋体"/>
          <w:b/>
          <w:bCs/>
          <w:color w:val="000000"/>
          <w:u w:val="single"/>
        </w:rPr>
        <w:t xml:space="preserve">       </w:t>
      </w:r>
      <w:r>
        <w:rPr>
          <w:rFonts w:cs="宋体" w:hint="eastAsia"/>
          <w:b/>
          <w:bCs/>
          <w:color w:val="000000"/>
        </w:rPr>
        <w:t>开标</w:t>
      </w:r>
      <w:r>
        <w:rPr>
          <w:b/>
          <w:bCs/>
          <w:color w:val="000000"/>
        </w:rPr>
        <w:t>__</w:t>
      </w:r>
      <w:r>
        <w:rPr>
          <w:rFonts w:cs="宋体" w:hint="eastAsia"/>
          <w:b/>
          <w:bCs/>
          <w:color w:val="000000"/>
        </w:rPr>
        <w:t>室。（地址：</w:t>
      </w:r>
      <w:r>
        <w:rPr>
          <w:rFonts w:cs="宋体"/>
          <w:b/>
          <w:bCs/>
          <w:color w:val="000000"/>
          <w:u w:val="single"/>
        </w:rPr>
        <w:t xml:space="preserve">                </w:t>
      </w:r>
      <w:r>
        <w:rPr>
          <w:rFonts w:cs="宋体" w:hint="eastAsia"/>
          <w:b/>
          <w:bCs/>
          <w:color w:val="000000"/>
        </w:rPr>
        <w:t>）</w:t>
      </w:r>
    </w:p>
    <w:p>
      <w:pPr>
        <w:spacing w:line="420" w:lineRule="exact"/>
        <w:ind w:firstLineChars="200" w:firstLine="420"/>
        <w:outlineLvl w:val="2"/>
        <w:rPr>
          <w:b/>
          <w:bCs/>
          <w:color w:val="000000"/>
        </w:rPr>
      </w:pPr>
      <w:r>
        <w:rPr>
          <w:b/>
          <w:bCs/>
          <w:color w:val="000000"/>
        </w:rPr>
        <w:t>5.2</w:t>
      </w:r>
      <w:r>
        <w:rPr>
          <w:rFonts w:cs="宋体" w:hint="eastAsia"/>
          <w:b/>
          <w:bCs/>
          <w:color w:val="000000"/>
        </w:rPr>
        <w:t>投标文件递交时间</w:t>
      </w:r>
      <w:r>
        <w:rPr>
          <w:b/>
          <w:bCs/>
          <w:color w:val="000000"/>
        </w:rPr>
        <w:t>:</w:t>
      </w:r>
      <w:r>
        <w:rPr>
          <w:rFonts w:cs="宋体" w:hint="eastAsia"/>
          <w:b/>
          <w:bCs/>
          <w:color w:val="000000"/>
        </w:rPr>
        <w:t>投标截止时间前</w:t>
      </w:r>
      <w:r>
        <w:rPr>
          <w:b/>
          <w:bCs/>
          <w:color w:val="000000"/>
        </w:rPr>
        <w:t>1</w:t>
      </w:r>
      <w:r>
        <w:rPr>
          <w:rFonts w:cs="宋体" w:hint="eastAsia"/>
          <w:b/>
          <w:bCs/>
          <w:color w:val="000000"/>
        </w:rPr>
        <w:t>小时内。</w:t>
      </w:r>
    </w:p>
    <w:p>
      <w:pPr>
        <w:spacing w:line="420" w:lineRule="exact"/>
        <w:ind w:firstLineChars="200" w:firstLine="420"/>
        <w:outlineLvl w:val="2"/>
        <w:rPr>
          <w:b/>
          <w:bCs/>
          <w:color w:val="000000"/>
        </w:rPr>
      </w:pPr>
      <w:r>
        <w:rPr>
          <w:b/>
          <w:bCs/>
          <w:color w:val="000000"/>
        </w:rPr>
        <w:t>5.3</w:t>
      </w:r>
      <w:r>
        <w:rPr>
          <w:rFonts w:cs="宋体" w:hint="eastAsia"/>
          <w:b/>
          <w:bCs/>
          <w:color w:val="000000"/>
        </w:rPr>
        <w:t>逾期送达的或者未送达指定地点、未按招标文件密封的投标文件，招标人不予接收。</w:t>
      </w:r>
    </w:p>
    <w:p>
      <w:pPr>
        <w:spacing w:line="420" w:lineRule="exact"/>
        <w:ind w:firstLineChars="200" w:firstLine="480"/>
        <w:rPr>
          <w:rFonts w:ascii="黑体" w:eastAsia="黑体"/>
          <w:b/>
          <w:bCs/>
          <w:color w:val="000000"/>
          <w:sz w:val="24"/>
          <w:szCs w:val="24"/>
        </w:rPr>
      </w:pPr>
    </w:p>
    <w:p>
      <w:pPr>
        <w:spacing w:line="420" w:lineRule="exact"/>
        <w:outlineLvl w:val="1"/>
        <w:rPr>
          <w:rFonts w:ascii="黑体" w:eastAsia="黑体"/>
          <w:b/>
          <w:bCs/>
          <w:color w:val="000000"/>
          <w:sz w:val="24"/>
          <w:szCs w:val="24"/>
        </w:rPr>
      </w:pPr>
      <w:r>
        <w:rPr>
          <w:rFonts w:ascii="黑体" w:eastAsia="黑体" w:cs="黑体"/>
          <w:b/>
          <w:bCs/>
          <w:color w:val="000000"/>
          <w:sz w:val="24"/>
          <w:szCs w:val="24"/>
        </w:rPr>
        <w:t>6.</w:t>
      </w:r>
      <w:r>
        <w:rPr>
          <w:rFonts w:ascii="黑体" w:eastAsia="黑体" w:cs="黑体" w:hint="eastAsia"/>
          <w:b/>
          <w:bCs/>
          <w:color w:val="000000"/>
          <w:sz w:val="24"/>
          <w:szCs w:val="24"/>
        </w:rPr>
        <w:t>发布公告的媒介</w:t>
      </w:r>
    </w:p>
    <w:p>
      <w:pPr>
        <w:spacing w:line="420" w:lineRule="exact"/>
        <w:ind w:firstLineChars="200" w:firstLine="420"/>
        <w:jc w:val="left"/>
        <w:rPr>
          <w:b/>
          <w:bCs/>
          <w:color w:val="000000"/>
        </w:rPr>
      </w:pPr>
      <w:r>
        <w:rPr>
          <w:rFonts w:cs="宋体" w:hint="eastAsia"/>
          <w:b/>
          <w:bCs/>
          <w:color w:val="000000"/>
        </w:rPr>
        <w:t>本次招标公告同时在以下网站发布：</w:t>
      </w:r>
    </w:p>
    <w:p>
      <w:pPr>
        <w:spacing w:line="420" w:lineRule="exact"/>
        <w:ind w:firstLineChars="200" w:firstLine="420"/>
        <w:rPr>
          <w:b/>
          <w:bCs/>
          <w:color w:val="000000"/>
        </w:rPr>
      </w:pPr>
      <w:r>
        <w:rPr>
          <w:rFonts w:cs="宋体" w:hint="eastAsia"/>
          <w:b/>
          <w:bCs/>
          <w:color w:val="000000"/>
        </w:rPr>
        <w:t>安徽省招标投标信息网</w:t>
      </w:r>
      <w:r>
        <w:rPr>
          <w:b/>
          <w:bCs/>
          <w:color w:val="000000"/>
          <w:u w:val="single"/>
        </w:rPr>
        <w:t>http://www.ahtba.org.cn/</w:t>
      </w:r>
    </w:p>
    <w:p>
      <w:pPr>
        <w:spacing w:line="420" w:lineRule="exact"/>
        <w:ind w:firstLineChars="200" w:firstLine="420"/>
        <w:jc w:val="left"/>
        <w:rPr>
          <w:b/>
          <w:bCs/>
          <w:color w:val="000000"/>
        </w:rPr>
      </w:pPr>
      <w:r>
        <w:rPr>
          <w:rFonts w:cs="宋体" w:hint="eastAsia"/>
          <w:b/>
          <w:bCs/>
          <w:color w:val="000000"/>
        </w:rPr>
        <w:t>安徽省建设工程招标投标信息网</w:t>
      </w:r>
      <w:r>
        <w:rPr>
          <w:rStyle w:val="26"/>
          <w:b/>
          <w:bCs/>
          <w:color w:val="000000"/>
        </w:rPr>
        <w:fldChar w:fldCharType="begin"/>
      </w:r>
      <w:r>
        <w:instrText>HYPERLINK "http://www.act.org.cn"</w:instrText>
      </w:r>
      <w:r>
        <w:rPr>
          <w:rStyle w:val="26"/>
          <w:b/>
          <w:bCs/>
          <w:color w:val="000000"/>
        </w:rPr>
        <w:fldChar w:fldCharType="separate"/>
      </w:r>
      <w:r>
        <w:rPr>
          <w:rStyle w:val="26"/>
          <w:b/>
          <w:bCs/>
          <w:color w:val="000000"/>
        </w:rPr>
        <w:t>http://www.act.org.cn</w:t>
      </w:r>
      <w:r>
        <w:rPr>
          <w:b/>
          <w:bCs/>
          <w:color w:val="000000"/>
        </w:rPr>
        <w:fldChar w:fldCharType="end"/>
      </w:r>
    </w:p>
    <w:p>
      <w:pPr>
        <w:spacing w:line="420" w:lineRule="exact"/>
        <w:ind w:firstLineChars="200" w:firstLine="420"/>
        <w:rPr>
          <w:b/>
          <w:bCs/>
          <w:color w:val="000000"/>
          <w:u w:val="single"/>
        </w:rPr>
      </w:pPr>
      <w:r>
        <w:rPr>
          <w:rFonts w:cs="宋体" w:hint="eastAsia"/>
          <w:b/>
          <w:bCs/>
          <w:color w:val="000000"/>
        </w:rPr>
        <w:t>阜阳市公共资源交易中心</w:t>
      </w:r>
      <w:r>
        <w:rPr>
          <w:b/>
          <w:bCs/>
          <w:color w:val="000000"/>
          <w:u w:val="single"/>
        </w:rPr>
        <w:t>http://jyzx.fy.gov.cn</w:t>
      </w:r>
    </w:p>
    <w:p>
      <w:pPr>
        <w:spacing w:line="420" w:lineRule="exact"/>
        <w:ind w:firstLineChars="200" w:firstLine="420"/>
        <w:rPr>
          <w:b/>
          <w:bCs/>
          <w:color w:val="000000"/>
          <w:u w:val="single"/>
        </w:rPr>
      </w:pPr>
      <w:r>
        <w:rPr>
          <w:b/>
          <w:bCs/>
          <w:color w:val="000000"/>
          <w:u w:val="single"/>
        </w:rPr>
        <w:t xml:space="preserve">                                  </w:t>
      </w:r>
    </w:p>
    <w:p>
      <w:pPr>
        <w:spacing w:line="360" w:lineRule="exact"/>
        <w:outlineLvl w:val="1"/>
        <w:rPr>
          <w:rFonts w:ascii="黑体" w:eastAsia="黑体"/>
          <w:b/>
          <w:bCs/>
          <w:color w:val="000000"/>
          <w:sz w:val="24"/>
          <w:szCs w:val="24"/>
        </w:rPr>
      </w:pPr>
      <w:r>
        <w:rPr>
          <w:rFonts w:ascii="黑体" w:eastAsia="黑体" w:cs="黑体"/>
          <w:b/>
          <w:bCs/>
          <w:color w:val="000000"/>
          <w:sz w:val="24"/>
          <w:szCs w:val="24"/>
        </w:rPr>
        <w:t>7.</w:t>
      </w:r>
      <w:r>
        <w:rPr>
          <w:rFonts w:ascii="黑体" w:eastAsia="黑体" w:cs="黑体" w:hint="eastAsia"/>
          <w:b/>
          <w:bCs/>
          <w:color w:val="000000"/>
          <w:sz w:val="24"/>
          <w:szCs w:val="24"/>
        </w:rPr>
        <w:t>联系方式</w:t>
      </w:r>
    </w:p>
    <w:p>
      <w:pPr>
        <w:topLinePunct/>
        <w:spacing w:line="360" w:lineRule="exact"/>
        <w:ind w:firstLineChars="200" w:firstLine="420"/>
        <w:rPr>
          <w:b/>
          <w:bCs/>
          <w:color w:val="000000"/>
        </w:rPr>
      </w:pPr>
    </w:p>
    <w:p>
      <w:pPr>
        <w:topLinePunct/>
        <w:spacing w:line="360" w:lineRule="exact"/>
        <w:ind w:firstLineChars="200" w:firstLine="480"/>
        <w:rPr>
          <w:rFonts w:cs="宋体"/>
          <w:b/>
          <w:bCs/>
          <w:color w:val="000000"/>
          <w:sz w:val="24"/>
          <w:szCs w:val="24"/>
        </w:rPr>
      </w:pPr>
      <w:r>
        <w:rPr>
          <w:rFonts w:cs="宋体" w:hint="eastAsia"/>
          <w:b/>
          <w:bCs/>
          <w:color w:val="000000"/>
          <w:sz w:val="24"/>
          <w:szCs w:val="24"/>
        </w:rPr>
        <w:t>招</w:t>
      </w:r>
      <w:r>
        <w:rPr>
          <w:b/>
          <w:bCs/>
          <w:color w:val="000000"/>
          <w:sz w:val="24"/>
          <w:szCs w:val="24"/>
        </w:rPr>
        <w:t xml:space="preserve"> </w:t>
      </w:r>
      <w:r>
        <w:rPr>
          <w:rFonts w:cs="宋体" w:hint="eastAsia"/>
          <w:b/>
          <w:bCs/>
          <w:color w:val="000000"/>
          <w:sz w:val="24"/>
          <w:szCs w:val="24"/>
        </w:rPr>
        <w:t>标</w:t>
      </w:r>
      <w:r>
        <w:rPr>
          <w:b/>
          <w:bCs/>
          <w:color w:val="000000"/>
          <w:sz w:val="24"/>
          <w:szCs w:val="24"/>
        </w:rPr>
        <w:t xml:space="preserve"> </w:t>
      </w:r>
      <w:r>
        <w:rPr>
          <w:rFonts w:cs="宋体" w:hint="eastAsia"/>
          <w:b/>
          <w:bCs/>
          <w:color w:val="000000"/>
          <w:sz w:val="24"/>
          <w:szCs w:val="24"/>
        </w:rPr>
        <w:t>人：</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rFonts w:cs="宋体"/>
          <w:b/>
          <w:bCs/>
          <w:color w:val="000000"/>
          <w:sz w:val="24"/>
          <w:szCs w:val="24"/>
        </w:rPr>
        <w:t xml:space="preserve">    </w:t>
      </w:r>
      <w:r>
        <w:rPr>
          <w:rFonts w:cs="宋体" w:hint="eastAsia"/>
          <w:b/>
          <w:bCs/>
          <w:color w:val="000000"/>
          <w:sz w:val="24"/>
          <w:szCs w:val="24"/>
        </w:rPr>
        <w:t>址</w:t>
      </w:r>
      <w:r>
        <w:rPr>
          <w:rFonts w:hint="eastAsia"/>
          <w:b/>
          <w:bCs/>
          <w:color w:val="000000"/>
          <w:sz w:val="24"/>
          <w:szCs w:val="24"/>
        </w:rPr>
        <w:t>：</w:t>
      </w:r>
      <w:r>
        <w:rPr>
          <w:b/>
          <w:bCs/>
          <w:color w:val="000000"/>
          <w:sz w:val="24"/>
          <w:szCs w:val="24"/>
        </w:rPr>
        <w:t xml:space="preserve">  </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rPr>
          <w:b/>
          <w:bCs/>
          <w:color w:val="000000"/>
          <w:sz w:val="24"/>
          <w:szCs w:val="24"/>
          <w:u w:val="single"/>
        </w:rPr>
      </w:pPr>
      <w:r>
        <w:rPr>
          <w:rFonts w:cs="宋体" w:hint="eastAsia"/>
          <w:b/>
          <w:bCs/>
          <w:color w:val="000000"/>
          <w:sz w:val="24"/>
          <w:szCs w:val="24"/>
        </w:rPr>
        <w:t>招标机构：</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地</w:t>
      </w:r>
      <w:r>
        <w:rPr>
          <w:b/>
          <w:bCs/>
          <w:color w:val="000000"/>
          <w:sz w:val="24"/>
          <w:szCs w:val="24"/>
        </w:rPr>
        <w:t xml:space="preserve">    </w:t>
      </w:r>
      <w:r>
        <w:rPr>
          <w:rFonts w:cs="宋体" w:hint="eastAsia"/>
          <w:b/>
          <w:bCs/>
          <w:color w:val="000000"/>
          <w:sz w:val="24"/>
          <w:szCs w:val="24"/>
        </w:rPr>
        <w:t>址</w:t>
      </w:r>
      <w:r>
        <w:rPr>
          <w:rFonts w:ascii="宋体" w:cs="宋体" w:hint="eastAsia"/>
          <w:color w:val="000000"/>
          <w:sz w:val="24"/>
          <w:szCs w:val="24"/>
        </w:rPr>
        <w:t>：</w:t>
      </w:r>
      <w:r>
        <w:rPr>
          <w:rFonts w:ascii="宋体" w:cs="宋体"/>
          <w:color w:val="000000"/>
          <w:sz w:val="24"/>
          <w:szCs w:val="24"/>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u w:val="single"/>
        </w:rPr>
      </w:pPr>
      <w:r>
        <w:rPr>
          <w:rFonts w:cs="宋体" w:hint="eastAsia"/>
          <w:b/>
          <w:bCs/>
          <w:color w:val="000000"/>
          <w:sz w:val="24"/>
          <w:szCs w:val="24"/>
        </w:rPr>
        <w:t>联</w:t>
      </w:r>
      <w:r>
        <w:rPr>
          <w:b/>
          <w:bCs/>
          <w:color w:val="000000"/>
          <w:sz w:val="24"/>
          <w:szCs w:val="24"/>
        </w:rPr>
        <w:t xml:space="preserve"> </w:t>
      </w:r>
      <w:r>
        <w:rPr>
          <w:rFonts w:cs="宋体" w:hint="eastAsia"/>
          <w:b/>
          <w:bCs/>
          <w:color w:val="000000"/>
          <w:sz w:val="24"/>
          <w:szCs w:val="24"/>
        </w:rPr>
        <w:t>系</w:t>
      </w:r>
      <w:r>
        <w:rPr>
          <w:b/>
          <w:bCs/>
          <w:color w:val="000000"/>
          <w:sz w:val="24"/>
          <w:szCs w:val="24"/>
        </w:rPr>
        <w:t xml:space="preserve"> </w:t>
      </w:r>
      <w:r>
        <w:rPr>
          <w:rFonts w:cs="宋体" w:hint="eastAsia"/>
          <w:b/>
          <w:bCs/>
          <w:color w:val="000000"/>
          <w:sz w:val="24"/>
          <w:szCs w:val="24"/>
        </w:rPr>
        <w:t>人：</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w:t>
      </w:r>
      <w:r>
        <w:rPr>
          <w:b/>
          <w:bCs/>
          <w:color w:val="000000"/>
          <w:sz w:val="24"/>
          <w:szCs w:val="24"/>
        </w:rPr>
        <w:t xml:space="preserve">    </w:t>
      </w:r>
      <w:r>
        <w:rPr>
          <w:rFonts w:cs="宋体" w:hint="eastAsia"/>
          <w:b/>
          <w:bCs/>
          <w:color w:val="000000"/>
          <w:sz w:val="24"/>
          <w:szCs w:val="24"/>
        </w:rPr>
        <w:t>话：</w:t>
      </w:r>
      <w:r>
        <w:rPr>
          <w:b/>
          <w:bCs/>
          <w:color w:val="000000"/>
          <w:sz w:val="24"/>
          <w:szCs w:val="24"/>
          <w:u w:val="single"/>
        </w:rPr>
        <w:t xml:space="preserve">                    </w:t>
      </w:r>
    </w:p>
    <w:p>
      <w:pPr>
        <w:topLinePunct/>
        <w:spacing w:line="360" w:lineRule="exact"/>
        <w:ind w:firstLineChars="200" w:firstLine="480"/>
        <w:rPr>
          <w:b/>
          <w:bCs/>
          <w:color w:val="000000"/>
          <w:sz w:val="24"/>
          <w:szCs w:val="24"/>
        </w:rPr>
      </w:pPr>
      <w:r>
        <w:rPr>
          <w:rFonts w:cs="宋体" w:hint="eastAsia"/>
          <w:b/>
          <w:bCs/>
          <w:color w:val="000000"/>
          <w:sz w:val="24"/>
          <w:szCs w:val="24"/>
        </w:rPr>
        <w:t>电子邮箱：</w:t>
      </w:r>
      <w:r>
        <w:rPr>
          <w:b/>
          <w:bCs/>
          <w:color w:val="000000"/>
          <w:sz w:val="24"/>
          <w:szCs w:val="24"/>
          <w:u w:val="single"/>
        </w:rPr>
        <w:t xml:space="preserve">                  </w:t>
      </w:r>
      <w:r>
        <w:rPr>
          <w:b/>
          <w:bCs/>
          <w:color w:val="000000"/>
          <w:u w:val="single"/>
        </w:rPr>
        <w:t xml:space="preserve">  </w:t>
      </w:r>
      <w:r>
        <w:rPr>
          <w:b/>
          <w:bCs/>
          <w:color w:val="000000"/>
          <w:sz w:val="24"/>
          <w:szCs w:val="24"/>
        </w:rPr>
        <w:t xml:space="preserve"> </w:t>
      </w:r>
    </w:p>
    <w:p>
      <w:pPr>
        <w:topLinePunct/>
        <w:spacing w:line="360" w:lineRule="exact"/>
        <w:ind w:firstLineChars="200" w:firstLine="480"/>
        <w:rPr>
          <w:b/>
          <w:bCs/>
          <w:color w:val="000000"/>
          <w:sz w:val="24"/>
          <w:szCs w:val="24"/>
        </w:rPr>
      </w:pPr>
    </w:p>
    <w:p>
      <w:pPr>
        <w:topLinePunct/>
        <w:spacing w:line="360" w:lineRule="exact"/>
        <w:ind w:firstLineChars="200" w:firstLine="480"/>
        <w:jc w:val="right"/>
        <w:rPr>
          <w:b/>
          <w:bCs/>
          <w:color w:val="000000"/>
          <w:sz w:val="24"/>
          <w:szCs w:val="24"/>
        </w:rPr>
      </w:pPr>
      <w:r>
        <w:rPr>
          <w:b/>
          <w:bCs/>
          <w:color w:val="000000"/>
          <w:sz w:val="24"/>
          <w:szCs w:val="24"/>
        </w:rPr>
        <w:t xml:space="preserve"> </w:t>
      </w:r>
      <w:r>
        <w:rPr>
          <w:b/>
          <w:bCs/>
          <w:color w:val="000000"/>
          <w:sz w:val="24"/>
          <w:szCs w:val="24"/>
          <w:u w:val="single"/>
        </w:rPr>
        <w:t xml:space="preserve">    </w:t>
      </w:r>
      <w:r>
        <w:rPr>
          <w:rFonts w:cs="宋体" w:hint="eastAsia"/>
          <w:b/>
          <w:bCs/>
          <w:color w:val="000000"/>
          <w:sz w:val="24"/>
          <w:szCs w:val="24"/>
        </w:rPr>
        <w:t>年</w:t>
      </w:r>
      <w:r>
        <w:rPr>
          <w:b/>
          <w:bCs/>
          <w:color w:val="000000"/>
          <w:sz w:val="24"/>
          <w:szCs w:val="24"/>
          <w:u w:val="single"/>
        </w:rPr>
        <w:t xml:space="preserve">    </w:t>
      </w:r>
      <w:r>
        <w:rPr>
          <w:rFonts w:cs="宋体" w:hint="eastAsia"/>
          <w:b/>
          <w:bCs/>
          <w:color w:val="000000"/>
          <w:sz w:val="24"/>
          <w:szCs w:val="24"/>
        </w:rPr>
        <w:t>月</w:t>
      </w:r>
      <w:r>
        <w:rPr>
          <w:b/>
          <w:bCs/>
          <w:color w:val="000000"/>
          <w:sz w:val="24"/>
          <w:szCs w:val="24"/>
          <w:u w:val="single"/>
        </w:rPr>
        <w:t xml:space="preserve">    </w:t>
      </w:r>
      <w:r>
        <w:rPr>
          <w:rFonts w:cs="宋体" w:hint="eastAsia"/>
          <w:b/>
          <w:bCs/>
          <w:color w:val="000000"/>
          <w:sz w:val="24"/>
          <w:szCs w:val="24"/>
        </w:rPr>
        <w:t>日</w:t>
      </w:r>
    </w:p>
    <w:p>
      <w:pPr>
        <w:spacing w:after="156"/>
        <w:ind w:firstLine="435"/>
        <w:jc w:val="center"/>
        <w:rPr>
          <w:color w:val="000000"/>
          <w:sz w:val="28"/>
          <w:szCs w:val="28"/>
        </w:rPr>
      </w:pPr>
    </w:p>
    <w:p>
      <w:pPr>
        <w:adjustRightInd w:val="0"/>
        <w:snapToGrid w:val="0"/>
        <w:spacing w:beforeLines="50" w:before="156" w:afterLines="50" w:after="156" w:line="360" w:lineRule="auto"/>
        <w:outlineLvl w:val="2"/>
        <w:rPr>
          <w:bCs/>
          <w:color w:val="000000"/>
        </w:rPr>
      </w:pPr>
      <w:r>
        <w:rPr>
          <w:bCs/>
          <w:color w:val="000000"/>
        </w:rPr>
        <w:t xml:space="preserve"> </w:t>
      </w:r>
    </w:p>
    <w:p>
      <w:pPr>
        <w:adjustRightInd w:val="0"/>
        <w:snapToGrid w:val="0"/>
        <w:spacing w:beforeLines="50" w:before="156" w:afterLines="50" w:after="156" w:line="360" w:lineRule="auto"/>
        <w:outlineLvl w:val="2"/>
        <w:rPr>
          <w:bCs/>
          <w:color w:val="000000"/>
        </w:rPr>
      </w:pPr>
    </w:p>
    <w:p>
      <w:pPr>
        <w:adjustRightInd w:val="0"/>
        <w:snapToGrid w:val="0"/>
        <w:spacing w:beforeLines="50" w:before="156" w:afterLines="50" w:after="156" w:line="360" w:lineRule="auto"/>
        <w:outlineLvl w:val="2"/>
        <w:rPr>
          <w:bCs/>
          <w:color w:val="000000"/>
        </w:rPr>
      </w:pPr>
    </w:p>
    <w:p>
      <w:pPr>
        <w:adjustRightInd w:val="0"/>
        <w:snapToGrid w:val="0"/>
        <w:spacing w:beforeLines="50" w:before="156" w:afterLines="50" w:after="156" w:line="360" w:lineRule="auto"/>
        <w:outlineLvl w:val="2"/>
        <w:rPr>
          <w:bCs/>
          <w:color w:val="000000"/>
        </w:rPr>
      </w:pPr>
    </w:p>
    <w:p>
      <w:pPr>
        <w:pStyle w:val="1"/>
        <w:jc w:val="center"/>
        <w:rPr>
          <w:color w:val="000000"/>
          <w:sz w:val="28"/>
          <w:szCs w:val="28"/>
        </w:rPr>
      </w:pPr>
      <w:r>
        <w:rPr>
          <w:color w:val="000000"/>
        </w:rPr>
        <w:br w:type="page"/>
      </w:r>
      <w:r>
        <w:rPr>
          <w:rFonts w:hint="eastAsia"/>
          <w:color w:val="000000"/>
        </w:rPr>
        <w:t>第二章</w:t>
      </w:r>
      <w:r>
        <w:rPr>
          <w:color w:val="000000"/>
        </w:rPr>
        <w:t xml:space="preserve">  </w:t>
      </w:r>
      <w:r>
        <w:rPr>
          <w:rFonts w:hint="eastAsia"/>
          <w:color w:val="000000"/>
        </w:rPr>
        <w:t>投标人须知</w:t>
      </w:r>
    </w:p>
    <w:p>
      <w:pPr>
        <w:spacing w:line="520" w:lineRule="exact"/>
        <w:ind w:firstLineChars="200" w:firstLine="420"/>
        <w:rPr>
          <w:rFonts w:ascii="宋体"/>
          <w:color w:val="000000"/>
        </w:rPr>
      </w:pPr>
      <w:r>
        <w:rPr>
          <w:rFonts w:ascii="宋体" w:hint="eastAsia"/>
          <w:color w:val="000000"/>
        </w:rPr>
        <w:t>一、本工程招标投标活动在</w:t>
      </w:r>
      <w:r>
        <w:rPr>
          <w:rFonts w:ascii="宋体"/>
          <w:color w:val="000000"/>
          <w:u w:val="single"/>
        </w:rPr>
        <w:t xml:space="preserve">              </w:t>
      </w:r>
      <w:r>
        <w:rPr>
          <w:rFonts w:ascii="宋体"/>
          <w:color w:val="000000"/>
        </w:rPr>
        <w:t xml:space="preserve"> </w:t>
      </w:r>
      <w:r>
        <w:rPr>
          <w:rFonts w:ascii="宋体" w:hint="eastAsia"/>
          <w:color w:val="000000"/>
        </w:rPr>
        <w:t>进行，投标人应当遵守该中</w:t>
      </w:r>
      <w:r>
        <w:rPr>
          <w:rFonts w:ascii="宋体" w:hint="eastAsia"/>
          <w:color w:val="000000"/>
          <w:spacing w:val="-10"/>
        </w:rPr>
        <w:t>心的相关规定。投标</w:t>
      </w:r>
      <w:r>
        <w:rPr>
          <w:rFonts w:ascii="宋体" w:hint="eastAsia"/>
          <w:color w:val="000000"/>
        </w:rPr>
        <w:t>人违反该中心相关规定可能导致不利后果，由该投标人负责。</w:t>
      </w:r>
    </w:p>
    <w:p>
      <w:pPr>
        <w:spacing w:after="156" w:line="520" w:lineRule="exact"/>
        <w:ind w:firstLineChars="200" w:firstLine="420"/>
        <w:rPr>
          <w:rFonts w:ascii="宋体"/>
          <w:color w:val="000000"/>
        </w:rPr>
      </w:pPr>
      <w:r>
        <w:rPr>
          <w:rFonts w:ascii="宋体" w:hint="eastAsia"/>
          <w:color w:val="000000"/>
        </w:rPr>
        <w:t>二、本工程</w:t>
      </w:r>
      <w:r>
        <w:rPr>
          <w:rFonts w:hint="eastAsia"/>
          <w:color w:val="000000"/>
        </w:rPr>
        <w:t>中标合同监理服务费（或费率）为</w:t>
      </w:r>
      <w:r>
        <w:rPr>
          <w:color w:val="000000"/>
        </w:rPr>
        <w:t>__________</w:t>
      </w:r>
      <w:r>
        <w:rPr>
          <w:rFonts w:ascii="宋体" w:hint="eastAsia"/>
          <w:color w:val="000000"/>
        </w:rPr>
        <w:t>，工程质量控制标准</w:t>
      </w:r>
      <w:r>
        <w:rPr>
          <w:rFonts w:ascii="宋体" w:hint="eastAsia"/>
          <w:color w:val="000000"/>
          <w:u w:val="single"/>
        </w:rPr>
        <w:t>合格</w:t>
      </w:r>
      <w:r>
        <w:rPr>
          <w:rFonts w:ascii="宋体"/>
          <w:color w:val="000000"/>
        </w:rPr>
        <w:t>,</w:t>
      </w:r>
      <w:r>
        <w:rPr>
          <w:rFonts w:ascii="宋体" w:hint="eastAsia"/>
          <w:color w:val="000000"/>
        </w:rPr>
        <w:t>监理周期</w:t>
      </w:r>
      <w:r>
        <w:rPr>
          <w:rFonts w:ascii="宋体"/>
          <w:color w:val="000000"/>
        </w:rPr>
        <w:t>:</w:t>
      </w:r>
      <w:r>
        <w:rPr>
          <w:rFonts w:ascii="宋体"/>
          <w:color w:val="000000"/>
          <w:u w:val="single"/>
        </w:rPr>
        <w:t xml:space="preserve">          </w:t>
      </w:r>
      <w:r>
        <w:rPr>
          <w:rFonts w:ascii="宋体" w:hint="eastAsia"/>
          <w:color w:val="000000"/>
        </w:rPr>
        <w:t>。</w:t>
      </w:r>
    </w:p>
    <w:p>
      <w:pPr>
        <w:spacing w:line="520" w:lineRule="exact"/>
        <w:ind w:firstLineChars="200" w:firstLine="420"/>
        <w:rPr>
          <w:rFonts w:ascii="宋体"/>
          <w:color w:val="000000"/>
        </w:rPr>
      </w:pPr>
      <w:r>
        <w:rPr>
          <w:rFonts w:ascii="宋体" w:hint="eastAsia"/>
          <w:color w:val="000000"/>
        </w:rPr>
        <w:t>三、费用承担</w:t>
      </w:r>
    </w:p>
    <w:p>
      <w:pPr>
        <w:spacing w:line="520" w:lineRule="exact"/>
        <w:ind w:firstLineChars="200" w:firstLine="420"/>
        <w:rPr>
          <w:rFonts w:ascii="宋体"/>
          <w:color w:val="000000"/>
        </w:rPr>
      </w:pPr>
      <w:r>
        <w:rPr>
          <w:rFonts w:ascii="宋体" w:cs="宋体"/>
          <w:color w:val="000000"/>
        </w:rPr>
        <w:t>1</w:t>
      </w:r>
      <w:r>
        <w:rPr>
          <w:rFonts w:ascii="宋体" w:cs="宋体" w:hint="eastAsia"/>
          <w:color w:val="000000"/>
        </w:rPr>
        <w:t>、投标人准备和参加投标活动发生的费用自理。</w:t>
      </w:r>
    </w:p>
    <w:p>
      <w:pPr>
        <w:spacing w:line="520" w:lineRule="exact"/>
        <w:ind w:firstLineChars="200" w:firstLine="420"/>
        <w:rPr>
          <w:rFonts w:ascii="宋体"/>
          <w:color w:val="000000"/>
        </w:rPr>
      </w:pPr>
      <w:r>
        <w:rPr>
          <w:rFonts w:ascii="宋体"/>
          <w:color w:val="000000"/>
        </w:rPr>
        <w:t>2</w:t>
      </w:r>
      <w:r>
        <w:rPr>
          <w:rFonts w:ascii="宋体" w:hint="eastAsia"/>
          <w:color w:val="000000"/>
        </w:rPr>
        <w:t>、招标代理服务费：</w:t>
      </w:r>
      <w:r>
        <w:rPr>
          <w:rFonts w:ascii="宋体"/>
          <w:color w:val="000000"/>
        </w:rPr>
        <w:t xml:space="preserve"> </w:t>
      </w:r>
      <w:r>
        <w:rPr>
          <w:rFonts w:ascii="宋体"/>
          <w:color w:val="000000"/>
          <w:u w:val="single"/>
        </w:rPr>
        <w:t xml:space="preserve">       </w:t>
      </w:r>
      <w:r>
        <w:rPr>
          <w:rFonts w:ascii="宋体" w:hint="eastAsia"/>
          <w:color w:val="000000"/>
        </w:rPr>
        <w:t>元。</w:t>
      </w:r>
      <w:r>
        <w:rPr>
          <w:rFonts w:ascii="宋体"/>
          <w:color w:val="000000"/>
        </w:rPr>
        <w:t xml:space="preserve"> </w:t>
      </w:r>
    </w:p>
    <w:p>
      <w:pPr>
        <w:spacing w:after="156" w:line="520" w:lineRule="exact"/>
        <w:ind w:firstLineChars="200" w:firstLine="420"/>
        <w:rPr>
          <w:rFonts w:ascii="宋体" w:cs="宋体"/>
          <w:bCs/>
          <w:color w:val="000000"/>
        </w:rPr>
      </w:pPr>
      <w:r>
        <w:rPr>
          <w:rFonts w:ascii="宋体"/>
          <w:bCs/>
          <w:color w:val="000000"/>
        </w:rPr>
        <w:t>3</w:t>
      </w:r>
      <w:r>
        <w:rPr>
          <w:rFonts w:ascii="宋体" w:hint="eastAsia"/>
          <w:bCs/>
          <w:color w:val="000000"/>
        </w:rPr>
        <w:t>、收取方式：</w:t>
      </w:r>
      <w:r>
        <w:rPr>
          <w:rFonts w:ascii="宋体" w:cs="宋体"/>
          <w:color w:val="000000"/>
        </w:rPr>
        <w:t xml:space="preserve"> </w:t>
      </w:r>
      <w:r>
        <w:rPr>
          <w:rFonts w:ascii="宋体" w:cs="宋体"/>
          <w:color w:val="000000"/>
          <w:u w:val="single"/>
        </w:rPr>
        <w:t xml:space="preserve">                         </w:t>
      </w:r>
      <w:r>
        <w:rPr>
          <w:rFonts w:ascii="宋体" w:cs="宋体" w:hint="eastAsia"/>
          <w:color w:val="000000"/>
        </w:rPr>
        <w:t>。</w:t>
      </w:r>
      <w:r>
        <w:rPr>
          <w:rFonts w:ascii="宋体"/>
          <w:bCs/>
          <w:color w:val="000000"/>
        </w:rPr>
        <w:t xml:space="preserve"> </w:t>
      </w:r>
    </w:p>
    <w:p>
      <w:pPr>
        <w:spacing w:after="156" w:line="520" w:lineRule="exact"/>
        <w:ind w:firstLineChars="200" w:firstLine="420"/>
        <w:rPr>
          <w:rFonts w:ascii="宋体"/>
          <w:color w:val="000000"/>
        </w:rPr>
      </w:pPr>
      <w:r>
        <w:rPr>
          <w:rFonts w:ascii="宋体" w:hint="eastAsia"/>
          <w:color w:val="000000"/>
        </w:rPr>
        <w:t>四、投标有效期自投标截止之日起</w:t>
      </w:r>
      <w:r>
        <w:rPr>
          <w:rFonts w:ascii="宋体"/>
          <w:color w:val="000000"/>
          <w:u w:val="single"/>
        </w:rPr>
        <w:t>90</w:t>
      </w:r>
      <w:r>
        <w:rPr>
          <w:rFonts w:ascii="宋体" w:hint="eastAsia"/>
          <w:color w:val="000000"/>
        </w:rPr>
        <w:t>日历天。</w:t>
      </w:r>
    </w:p>
    <w:p>
      <w:pPr>
        <w:spacing w:after="156" w:line="520" w:lineRule="exact"/>
        <w:ind w:firstLineChars="200" w:firstLine="420"/>
        <w:rPr>
          <w:rFonts w:ascii="宋体"/>
          <w:color w:val="000000"/>
        </w:rPr>
      </w:pPr>
      <w:r>
        <w:rPr>
          <w:rFonts w:ascii="宋体" w:hint="eastAsia"/>
          <w:color w:val="000000"/>
        </w:rPr>
        <w:t>五</w:t>
      </w:r>
      <w:r>
        <w:rPr>
          <w:rFonts w:ascii="宋体"/>
          <w:color w:val="000000"/>
        </w:rPr>
        <w:t xml:space="preserve"> </w:t>
      </w:r>
      <w:r>
        <w:rPr>
          <w:rFonts w:ascii="宋体" w:hint="eastAsia"/>
          <w:color w:val="000000"/>
        </w:rPr>
        <w:t>、投标文件按照第六章投标文件格式编制。投标文件份数为一正两副</w:t>
      </w:r>
      <w:r>
        <w:rPr>
          <w:rFonts w:ascii="宋体"/>
          <w:color w:val="000000"/>
        </w:rPr>
        <w:t>,</w:t>
      </w:r>
      <w:r>
        <w:rPr>
          <w:rFonts w:ascii="宋体" w:hint="eastAsia"/>
          <w:color w:val="000000"/>
        </w:rPr>
        <w:t>当正本与副本不一致的以正本为准</w:t>
      </w:r>
      <w:r>
        <w:rPr>
          <w:rFonts w:ascii="宋体"/>
          <w:color w:val="000000"/>
        </w:rPr>
        <w:t>,</w:t>
      </w:r>
      <w:r>
        <w:rPr>
          <w:rFonts w:ascii="宋体" w:hint="eastAsia"/>
          <w:color w:val="000000"/>
        </w:rPr>
        <w:t>投标人应当将所有投标文件一起包装在一个密封袋里，并在袋上注明项目名称、项目编号以及投标人名称、地址、联系人及联系电话</w:t>
      </w:r>
      <w:r>
        <w:rPr>
          <w:rFonts w:ascii="宋体"/>
          <w:color w:val="000000"/>
        </w:rPr>
        <w:t>,</w:t>
      </w:r>
      <w:r>
        <w:rPr>
          <w:rFonts w:ascii="宋体" w:hint="eastAsia"/>
          <w:color w:val="000000"/>
        </w:rPr>
        <w:t>封口处应贴封条并骑缝加盖投标人单位章。</w:t>
      </w:r>
    </w:p>
    <w:p>
      <w:pPr>
        <w:spacing w:line="520" w:lineRule="exact"/>
        <w:ind w:firstLineChars="200" w:firstLine="420"/>
        <w:rPr>
          <w:rFonts w:ascii="宋体"/>
          <w:color w:val="000000"/>
        </w:rPr>
      </w:pPr>
      <w:r>
        <w:rPr>
          <w:rFonts w:ascii="宋体" w:hint="eastAsia"/>
          <w:color w:val="000000"/>
        </w:rPr>
        <w:t>六、本工程的投标截止时间（开标时间）：</w:t>
      </w:r>
      <w:r>
        <w:rPr>
          <w:rFonts w:ascii="宋体"/>
          <w:color w:val="000000"/>
          <w:u w:val="single"/>
        </w:rPr>
        <w:t xml:space="preserve">       </w:t>
      </w:r>
      <w:r>
        <w:rPr>
          <w:rFonts w:ascii="宋体" w:hint="eastAsia"/>
          <w:color w:val="000000"/>
        </w:rPr>
        <w:t>年</w:t>
      </w:r>
      <w:r>
        <w:rPr>
          <w:rFonts w:ascii="宋体"/>
          <w:color w:val="000000"/>
          <w:u w:val="single"/>
        </w:rPr>
        <w:t xml:space="preserve">   </w:t>
      </w:r>
      <w:r>
        <w:rPr>
          <w:rFonts w:ascii="宋体" w:hint="eastAsia"/>
          <w:color w:val="000000"/>
        </w:rPr>
        <w:t>月</w:t>
      </w:r>
      <w:r>
        <w:rPr>
          <w:rFonts w:ascii="宋体"/>
          <w:color w:val="000000"/>
          <w:u w:val="single"/>
        </w:rPr>
        <w:t xml:space="preserve">   </w:t>
      </w:r>
      <w:r>
        <w:rPr>
          <w:rFonts w:ascii="宋体" w:hint="eastAsia"/>
          <w:color w:val="000000"/>
        </w:rPr>
        <w:t>日</w:t>
      </w:r>
      <w:r>
        <w:rPr>
          <w:rFonts w:ascii="宋体"/>
          <w:color w:val="000000"/>
          <w:u w:val="single"/>
        </w:rPr>
        <w:t xml:space="preserve">    </w:t>
      </w:r>
      <w:r>
        <w:rPr>
          <w:rFonts w:ascii="宋体" w:hint="eastAsia"/>
          <w:color w:val="000000"/>
        </w:rPr>
        <w:t>点</w:t>
      </w:r>
      <w:r>
        <w:rPr>
          <w:rFonts w:ascii="宋体"/>
          <w:color w:val="000000"/>
          <w:u w:val="single"/>
        </w:rPr>
        <w:t xml:space="preserve">   </w:t>
      </w:r>
      <w:r>
        <w:rPr>
          <w:rFonts w:ascii="宋体" w:hint="eastAsia"/>
          <w:color w:val="000000"/>
        </w:rPr>
        <w:t>分；</w:t>
      </w:r>
    </w:p>
    <w:p>
      <w:pPr>
        <w:spacing w:line="520" w:lineRule="exact"/>
        <w:ind w:firstLineChars="200" w:firstLine="420"/>
        <w:rPr>
          <w:rFonts w:ascii="宋体"/>
          <w:color w:val="000000"/>
        </w:rPr>
      </w:pPr>
      <w:r>
        <w:rPr>
          <w:rFonts w:ascii="宋体" w:hint="eastAsia"/>
          <w:color w:val="000000"/>
        </w:rPr>
        <w:t>递交投标文件地点（开标地点）：</w:t>
      </w:r>
      <w:r>
        <w:rPr>
          <w:rFonts w:ascii="宋体"/>
          <w:color w:val="000000"/>
          <w:u w:val="single"/>
        </w:rPr>
        <w:t xml:space="preserve">              </w:t>
      </w:r>
      <w:r>
        <w:rPr>
          <w:rFonts w:ascii="宋体" w:hint="eastAsia"/>
          <w:color w:val="000000"/>
        </w:rPr>
        <w:t>开标</w:t>
      </w:r>
      <w:r>
        <w:rPr>
          <w:rFonts w:ascii="宋体"/>
          <w:color w:val="000000"/>
          <w:u w:val="single"/>
        </w:rPr>
        <w:t xml:space="preserve">  </w:t>
      </w:r>
      <w:r>
        <w:rPr>
          <w:rFonts w:ascii="宋体" w:hint="eastAsia"/>
          <w:color w:val="000000"/>
        </w:rPr>
        <w:t>室。</w:t>
      </w:r>
    </w:p>
    <w:p>
      <w:pPr>
        <w:spacing w:line="520" w:lineRule="exact"/>
        <w:ind w:firstLineChars="200" w:firstLine="420"/>
        <w:rPr>
          <w:rFonts w:ascii="宋体"/>
          <w:color w:val="000000"/>
        </w:rPr>
      </w:pPr>
      <w:r>
        <w:rPr>
          <w:rFonts w:ascii="宋体" w:hint="eastAsia"/>
          <w:color w:val="000000"/>
        </w:rPr>
        <w:t>七、投标人应委派一名代表参加开标。投标人代表应是本单位法定代表人或其委托代理人。是法定代表人的携带本人身份证，是委托代理人的携带授权委托书和本人身份证，以证明其身份。</w:t>
      </w:r>
    </w:p>
    <w:p>
      <w:pPr>
        <w:spacing w:line="520" w:lineRule="exact"/>
        <w:ind w:firstLine="480"/>
        <w:rPr>
          <w:rFonts w:ascii="宋体"/>
          <w:color w:val="000000"/>
        </w:rPr>
      </w:pPr>
      <w:r>
        <w:rPr>
          <w:rFonts w:ascii="宋体" w:hint="eastAsia"/>
          <w:color w:val="000000"/>
        </w:rPr>
        <w:t>八、本工程开标会按照以下程序进行：</w:t>
      </w:r>
    </w:p>
    <w:p>
      <w:pPr>
        <w:spacing w:line="520" w:lineRule="exact"/>
        <w:ind w:firstLine="480"/>
        <w:rPr>
          <w:rFonts w:ascii="宋体"/>
          <w:color w:val="000000"/>
        </w:rPr>
      </w:pPr>
      <w:r>
        <w:rPr>
          <w:rFonts w:ascii="宋体"/>
          <w:color w:val="000000"/>
        </w:rPr>
        <w:t>1</w:t>
      </w:r>
      <w:r>
        <w:rPr>
          <w:rFonts w:ascii="宋体" w:hint="eastAsia"/>
          <w:color w:val="000000"/>
        </w:rPr>
        <w:t>、公布投标截止时间前递交投标文件的投标人名称，并点名确认投标人是否派人到场。</w:t>
      </w:r>
    </w:p>
    <w:p>
      <w:pPr>
        <w:spacing w:line="520" w:lineRule="exact"/>
        <w:ind w:firstLineChars="200" w:firstLine="420"/>
        <w:rPr>
          <w:rFonts w:ascii="宋体"/>
          <w:color w:val="000000"/>
        </w:rPr>
      </w:pPr>
      <w:r>
        <w:rPr>
          <w:rFonts w:ascii="宋体"/>
          <w:color w:val="000000"/>
        </w:rPr>
        <w:t xml:space="preserve"> 2</w:t>
      </w:r>
      <w:r>
        <w:rPr>
          <w:rFonts w:ascii="宋体" w:hint="eastAsia"/>
          <w:color w:val="000000"/>
        </w:rPr>
        <w:t>、评标委员会按照第三章评标办法对投标文件进行评审。</w:t>
      </w:r>
    </w:p>
    <w:p>
      <w:pPr>
        <w:spacing w:line="520" w:lineRule="exact"/>
        <w:ind w:firstLineChars="200" w:firstLine="420"/>
        <w:rPr>
          <w:rFonts w:ascii="宋体"/>
          <w:color w:val="000000"/>
        </w:rPr>
      </w:pPr>
      <w:r>
        <w:rPr>
          <w:rFonts w:ascii="宋体" w:hint="eastAsia"/>
          <w:color w:val="000000"/>
        </w:rPr>
        <w:t>九、中标人如果放弃中标资格，一定期限内不得参与阜阳市公共资源交易活动。</w:t>
      </w:r>
    </w:p>
    <w:p>
      <w:pPr>
        <w:spacing w:line="520" w:lineRule="exact"/>
        <w:ind w:firstLineChars="200" w:firstLine="420"/>
        <w:rPr>
          <w:rFonts w:ascii="宋体"/>
          <w:color w:val="000000"/>
        </w:rPr>
      </w:pPr>
      <w:r>
        <w:rPr>
          <w:rFonts w:ascii="宋体" w:hint="eastAsia"/>
          <w:color w:val="000000"/>
        </w:rPr>
        <w:t>十、签订合同</w:t>
      </w:r>
    </w:p>
    <w:p>
      <w:pPr>
        <w:spacing w:line="520" w:lineRule="exact"/>
        <w:ind w:firstLineChars="200" w:firstLine="420"/>
        <w:rPr>
          <w:rFonts w:ascii="宋体"/>
          <w:color w:val="000000"/>
        </w:rPr>
      </w:pPr>
      <w:r>
        <w:rPr>
          <w:rFonts w:ascii="宋体"/>
          <w:color w:val="000000"/>
        </w:rPr>
        <w:t xml:space="preserve"> 1</w:t>
      </w:r>
      <w:r>
        <w:rPr>
          <w:rFonts w:ascii="宋体" w:hint="eastAsia"/>
          <w:color w:val="000000"/>
        </w:rPr>
        <w:t>、招标人和中标人应当自中标通知书发出之日起</w:t>
      </w:r>
      <w:r>
        <w:rPr>
          <w:rFonts w:ascii="宋体"/>
          <w:color w:val="000000"/>
        </w:rPr>
        <w:t>30</w:t>
      </w:r>
      <w:r>
        <w:rPr>
          <w:rFonts w:ascii="宋体" w:hint="eastAsia"/>
          <w:color w:val="000000"/>
        </w:rPr>
        <w:t>天内，且在投标有效期，根据招标文件和中标人的投标文件订立书面合同。中标人无正当理由拒签合同的，招标人取消其中标资格，其投标投标保证金不予退还；给招标人造成的损失超过投标保证金数额的，中标人还应当对超过部分予以赔偿。</w:t>
      </w:r>
      <w:r>
        <w:rPr>
          <w:rFonts w:ascii="宋体"/>
          <w:color w:val="000000"/>
        </w:rPr>
        <w:t xml:space="preserve"> </w:t>
      </w:r>
    </w:p>
    <w:p>
      <w:pPr>
        <w:spacing w:line="520" w:lineRule="exact"/>
        <w:ind w:firstLineChars="200" w:firstLine="420"/>
        <w:rPr>
          <w:rFonts w:ascii="宋体"/>
          <w:color w:val="000000"/>
        </w:rPr>
      </w:pPr>
      <w:r>
        <w:rPr>
          <w:rFonts w:ascii="宋体"/>
          <w:color w:val="000000"/>
        </w:rPr>
        <w:t>2</w:t>
      </w:r>
      <w:r>
        <w:rPr>
          <w:rFonts w:ascii="宋体" w:hint="eastAsia"/>
          <w:color w:val="000000"/>
        </w:rPr>
        <w:t>、发出中标通知书后，招标人无正当理由拒签合同，给中标人造成损失的，应当赔偿中标人的损失。</w:t>
      </w:r>
    </w:p>
    <w:p>
      <w:pPr>
        <w:spacing w:line="520" w:lineRule="exact"/>
        <w:ind w:firstLineChars="200" w:firstLine="420"/>
        <w:rPr>
          <w:rFonts w:ascii="宋体"/>
          <w:color w:val="000000"/>
        </w:rPr>
      </w:pPr>
      <w:r>
        <w:rPr>
          <w:rFonts w:ascii="宋体"/>
          <w:color w:val="000000"/>
        </w:rPr>
        <w:t>3</w:t>
      </w:r>
      <w:r>
        <w:rPr>
          <w:rFonts w:ascii="宋体" w:hint="eastAsia"/>
          <w:color w:val="000000"/>
        </w:rPr>
        <w:t>、书面合同签订后</w:t>
      </w:r>
      <w:r>
        <w:rPr>
          <w:rFonts w:ascii="宋体"/>
          <w:color w:val="000000"/>
        </w:rPr>
        <w:t>7</w:t>
      </w:r>
      <w:r>
        <w:rPr>
          <w:rFonts w:ascii="宋体" w:hint="eastAsia"/>
          <w:color w:val="000000"/>
        </w:rPr>
        <w:t>日内，中标人应进行合同备案。</w:t>
      </w:r>
    </w:p>
    <w:p>
      <w:pPr>
        <w:pStyle w:val="23"/>
        <w:spacing w:before="0" w:after="0"/>
        <w:ind w:firstLineChars="200" w:firstLine="420"/>
        <w:jc w:val="left"/>
        <w:rPr>
          <w:rFonts w:ascii="宋体"/>
          <w:b w:val="0"/>
          <w:color w:val="000000"/>
          <w:kern w:val="2"/>
          <w:sz w:val="21"/>
          <w:szCs w:val="21"/>
        </w:rPr>
      </w:pPr>
      <w:r>
        <w:rPr>
          <w:rFonts w:ascii="宋体" w:hint="eastAsia"/>
          <w:b w:val="0"/>
          <w:color w:val="000000"/>
          <w:kern w:val="2"/>
          <w:sz w:val="21"/>
          <w:szCs w:val="21"/>
        </w:rPr>
        <w:t>十一、履约担保金额为中标价的</w:t>
      </w:r>
      <w:r>
        <w:rPr>
          <w:rFonts w:ascii="宋体"/>
          <w:b w:val="0"/>
          <w:color w:val="000000"/>
          <w:kern w:val="2"/>
          <w:sz w:val="21"/>
          <w:szCs w:val="21"/>
          <w:u w:val="single"/>
        </w:rPr>
        <w:t xml:space="preserve">   </w:t>
      </w:r>
      <w:r>
        <w:rPr>
          <w:rFonts w:ascii="宋体"/>
          <w:b w:val="0"/>
          <w:color w:val="000000"/>
          <w:kern w:val="2"/>
          <w:sz w:val="21"/>
          <w:szCs w:val="21"/>
        </w:rPr>
        <w:t>%</w:t>
      </w:r>
      <w:r>
        <w:rPr>
          <w:rFonts w:ascii="宋体" w:hint="eastAsia"/>
          <w:b w:val="0"/>
          <w:color w:val="000000"/>
          <w:kern w:val="2"/>
          <w:sz w:val="21"/>
          <w:szCs w:val="21"/>
        </w:rPr>
        <w:t>，签订合同前，将中标人以上费用转入招标人指定的账户，否则，</w:t>
      </w:r>
      <w:r>
        <w:rPr>
          <w:rFonts w:ascii="宋体"/>
          <w:b w:val="0"/>
          <w:color w:val="000000"/>
          <w:kern w:val="2"/>
          <w:sz w:val="21"/>
          <w:szCs w:val="21"/>
        </w:rPr>
        <w:t xml:space="preserve"> </w:t>
      </w:r>
      <w:r>
        <w:rPr>
          <w:rFonts w:ascii="宋体" w:hint="eastAsia"/>
          <w:b w:val="0"/>
          <w:color w:val="000000"/>
          <w:kern w:val="2"/>
          <w:sz w:val="21"/>
          <w:szCs w:val="21"/>
        </w:rPr>
        <w:t>视为放弃中标资格。</w:t>
      </w:r>
      <w:r>
        <w:rPr>
          <w:rFonts w:ascii="宋体"/>
          <w:b w:val="0"/>
          <w:color w:val="000000"/>
          <w:kern w:val="2"/>
          <w:sz w:val="21"/>
          <w:szCs w:val="21"/>
        </w:rPr>
        <w:t xml:space="preserve"> </w:t>
      </w:r>
    </w:p>
    <w:p>
      <w:pPr>
        <w:spacing w:line="520" w:lineRule="exact"/>
        <w:ind w:leftChars="25" w:left="53" w:rightChars="25" w:right="53" w:firstLineChars="200" w:firstLine="420"/>
        <w:rPr>
          <w:rFonts w:ascii="宋体"/>
          <w:color w:val="000000"/>
        </w:rPr>
      </w:pPr>
      <w:r>
        <w:rPr>
          <w:rFonts w:ascii="宋体" w:hint="eastAsia"/>
          <w:color w:val="000000"/>
        </w:rPr>
        <w:t>十二、到投标截止时间，递交投标文件的投标人不足三家时，仍正常开标，由评标委员会按照第三章评标办法对投标文件进行评审。如有两家通过评审，随机抽取一家为中标人；如仅有一家，则直接确定为中标人。</w:t>
      </w:r>
    </w:p>
    <w:p>
      <w:pPr>
        <w:spacing w:line="520" w:lineRule="exact"/>
        <w:ind w:firstLineChars="200" w:firstLine="420"/>
        <w:rPr>
          <w:rFonts w:ascii="宋体"/>
          <w:color w:val="000000"/>
        </w:rPr>
      </w:pPr>
      <w:r>
        <w:rPr>
          <w:rFonts w:ascii="宋体" w:hint="eastAsia"/>
          <w:color w:val="000000"/>
        </w:rPr>
        <w:t>十三、本招标文件</w:t>
      </w:r>
      <w:r>
        <w:rPr>
          <w:rFonts w:ascii="宋体" w:cs="宋体" w:hint="eastAsia"/>
          <w:color w:val="000000"/>
        </w:rPr>
        <w:t>由招标人或其委托的代理机构负责解释</w:t>
      </w:r>
    </w:p>
    <w:p>
      <w:pPr>
        <w:adjustRightInd w:val="0"/>
        <w:snapToGrid w:val="0"/>
        <w:spacing w:beforeLines="50" w:before="156" w:afterLines="50" w:after="156" w:line="360" w:lineRule="auto"/>
        <w:jc w:val="center"/>
        <w:outlineLvl w:val="2"/>
        <w:rPr>
          <w:color w:val="000000"/>
          <w:sz w:val="32"/>
          <w:szCs w:val="32"/>
        </w:rPr>
      </w:pPr>
      <w:r>
        <w:rPr>
          <w:rFonts w:ascii="宋体"/>
          <w:color w:val="000000"/>
        </w:rPr>
        <w:br w:type="page"/>
      </w:r>
      <w:r>
        <w:rPr>
          <w:rFonts w:hint="eastAsia"/>
          <w:color w:val="000000"/>
          <w:sz w:val="32"/>
          <w:szCs w:val="32"/>
        </w:rPr>
        <w:t>第三章</w:t>
      </w:r>
      <w:r>
        <w:rPr>
          <w:color w:val="000000"/>
          <w:sz w:val="32"/>
          <w:szCs w:val="32"/>
        </w:rPr>
        <w:t xml:space="preserve"> </w:t>
      </w:r>
      <w:r>
        <w:rPr>
          <w:rFonts w:hint="eastAsia"/>
          <w:color w:val="000000"/>
          <w:sz w:val="32"/>
          <w:szCs w:val="32"/>
        </w:rPr>
        <w:t>评标办法</w:t>
      </w:r>
    </w:p>
    <w:p>
      <w:pPr>
        <w:jc w:val="center"/>
        <w:rPr>
          <w:b/>
          <w:bCs/>
          <w:color w:val="000000"/>
        </w:rPr>
      </w:pPr>
      <w:r>
        <w:rPr>
          <w:rFonts w:hint="eastAsia"/>
          <w:b/>
          <w:bCs/>
          <w:color w:val="000000"/>
        </w:rPr>
        <w:t>评标办法前附表</w:t>
      </w:r>
    </w:p>
    <w:tbl>
      <w:tblPr>
        <w:jc w:val="center"/>
        <w:tblW w:w="920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216"/>
        <w:gridCol w:w="2421"/>
        <w:gridCol w:w="5563"/>
      </w:tblGrid>
      <w:tr>
        <w:trPr>
          <w:trHeight w:val="673"/>
        </w:trPr>
        <w:tc>
          <w:tcPr>
            <w:tcW w:w="1216" w:type="dxa"/>
            <w:tcBorders>
              <w:top w:val="single" w:sz="4" w:space="0" w:color="auto"/>
              <w:bottom w:val="single" w:sz="4" w:space="0" w:color="auto"/>
              <w:right w:val="single" w:sz="4" w:space="0" w:color="auto"/>
            </w:tcBorders>
            <w:vAlign w:val="center"/>
          </w:tcPr>
          <w:p>
            <w:pPr>
              <w:spacing w:before="100" w:beforeAutospacing="1" w:after="100" w:afterAutospacing="1"/>
              <w:jc w:val="center"/>
              <w:rPr>
                <w:rFonts w:ascii="宋体" w:cs="宋体"/>
                <w:color w:val="000000"/>
              </w:rPr>
            </w:pPr>
            <w:r>
              <w:rPr>
                <w:rFonts w:ascii="宋体" w:cs="宋体" w:hint="eastAsia"/>
                <w:color w:val="000000"/>
              </w:rPr>
              <w:t>评审内容</w:t>
            </w:r>
          </w:p>
        </w:tc>
        <w:tc>
          <w:tcPr>
            <w:tcW w:w="2421"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jc w:val="center"/>
              <w:rPr>
                <w:rFonts w:ascii="宋体" w:cs="宋体"/>
                <w:color w:val="000000"/>
              </w:rPr>
            </w:pPr>
            <w:r>
              <w:rPr>
                <w:rFonts w:ascii="宋体" w:cs="宋体" w:hint="eastAsia"/>
                <w:color w:val="000000"/>
              </w:rPr>
              <w:t>评审因素</w:t>
            </w:r>
          </w:p>
        </w:tc>
        <w:tc>
          <w:tcPr>
            <w:tcW w:w="5563" w:type="dxa"/>
            <w:tcBorders>
              <w:top w:val="single" w:sz="4" w:space="0" w:color="auto"/>
              <w:left w:val="single" w:sz="4" w:space="0" w:color="auto"/>
              <w:bottom w:val="single" w:sz="4" w:space="0" w:color="auto"/>
            </w:tcBorders>
            <w:vAlign w:val="center"/>
          </w:tcPr>
          <w:p>
            <w:pPr>
              <w:spacing w:before="100" w:beforeAutospacing="1" w:after="100" w:afterAutospacing="1"/>
              <w:jc w:val="center"/>
              <w:rPr>
                <w:rFonts w:ascii="宋体" w:cs="宋体"/>
                <w:color w:val="000000"/>
              </w:rPr>
            </w:pPr>
            <w:r>
              <w:rPr>
                <w:rFonts w:ascii="宋体" w:cs="宋体" w:hint="eastAsia"/>
                <w:color w:val="000000"/>
              </w:rPr>
              <w:t>评审标准</w:t>
            </w:r>
          </w:p>
        </w:tc>
      </w:tr>
      <w:tr>
        <w:trPr>
          <w:cantSplit/>
          <w:trHeight w:val="546"/>
        </w:trPr>
        <w:tc>
          <w:tcPr>
            <w:tcW w:w="1216" w:type="dxa"/>
            <w:vMerge w:val="restart"/>
            <w:tcBorders>
              <w:right w:val="single" w:sz="4" w:space="0" w:color="auto"/>
            </w:tcBorders>
            <w:vAlign w:val="center"/>
          </w:tcPr>
          <w:p>
            <w:pPr>
              <w:spacing w:before="100" w:beforeAutospacing="1" w:after="100" w:afterAutospacing="1"/>
              <w:jc w:val="center"/>
              <w:rPr>
                <w:rFonts w:ascii="宋体" w:cs="宋体"/>
                <w:color w:val="000000"/>
              </w:rPr>
            </w:pPr>
            <w:r>
              <w:rPr>
                <w:rFonts w:ascii="宋体" w:cs="宋体" w:hint="eastAsia"/>
                <w:color w:val="000000"/>
              </w:rPr>
              <w:t>资格评审</w:t>
            </w:r>
          </w:p>
        </w:tc>
        <w:tc>
          <w:tcPr>
            <w:tcW w:w="2421"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营业执照</w:t>
            </w:r>
          </w:p>
        </w:tc>
        <w:tc>
          <w:tcPr>
            <w:tcW w:w="5563"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具备有效的营业执照</w:t>
            </w:r>
            <w:r>
              <w:rPr>
                <w:rFonts w:ascii="宋体" w:cs="宋体"/>
                <w:color w:val="000000"/>
              </w:rPr>
              <w:t xml:space="preserve"> </w:t>
            </w:r>
          </w:p>
        </w:tc>
      </w:tr>
      <w:tr>
        <w:trPr>
          <w:cantSplit/>
          <w:trHeight w:val="562"/>
        </w:trPr>
        <w:tc>
          <w:tcPr>
            <w:tcW w:w="1216" w:type="dxa"/>
            <w:vMerge/>
            <w:tcBorders>
              <w:right w:val="single" w:sz="4" w:space="0" w:color="auto"/>
            </w:tcBorders>
            <w:vAlign w:val="center"/>
          </w:tcPr>
          <w:p/>
        </w:tc>
        <w:tc>
          <w:tcPr>
            <w:tcW w:w="2421"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资质证书</w:t>
            </w:r>
          </w:p>
        </w:tc>
        <w:tc>
          <w:tcPr>
            <w:tcW w:w="5563"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具备有效的资质证书，资质等级符合招标文件要求</w:t>
            </w:r>
          </w:p>
        </w:tc>
      </w:tr>
      <w:tr>
        <w:trPr>
          <w:cantSplit/>
          <w:trHeight w:val="543"/>
        </w:trPr>
        <w:tc>
          <w:tcPr>
            <w:tcW w:w="1216" w:type="dxa"/>
            <w:vMerge w:val="restart"/>
            <w:tcBorders>
              <w:top w:val="single" w:sz="4" w:space="0" w:color="auto"/>
              <w:right w:val="single" w:sz="4" w:space="0" w:color="auto"/>
            </w:tcBorders>
            <w:vAlign w:val="center"/>
          </w:tcPr>
          <w:p>
            <w:pPr>
              <w:spacing w:after="156"/>
              <w:rPr>
                <w:rFonts w:ascii="宋体" w:cs="宋体"/>
                <w:color w:val="000000"/>
              </w:rPr>
            </w:pPr>
            <w:r>
              <w:rPr>
                <w:rFonts w:ascii="宋体" w:cs="宋体" w:hint="eastAsia"/>
                <w:color w:val="000000"/>
              </w:rPr>
              <w:t>符合性评审</w:t>
            </w:r>
          </w:p>
        </w:tc>
        <w:tc>
          <w:tcPr>
            <w:tcW w:w="2421"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投标人名称</w:t>
            </w:r>
          </w:p>
        </w:tc>
        <w:tc>
          <w:tcPr>
            <w:tcW w:w="5563"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与营业执照、资质证书一致。</w:t>
            </w:r>
          </w:p>
        </w:tc>
      </w:tr>
      <w:tr>
        <w:trPr>
          <w:cantSplit/>
          <w:trHeight w:val="543"/>
        </w:trPr>
        <w:tc>
          <w:tcPr>
            <w:tcW w:w="1216" w:type="dxa"/>
            <w:vMerge/>
            <w:tcBorders>
              <w:bottom w:val="single" w:sz="4" w:space="0" w:color="auto"/>
              <w:right w:val="single" w:sz="4" w:space="0" w:color="auto"/>
            </w:tcBorders>
            <w:vAlign w:val="center"/>
          </w:tcPr>
          <w:p/>
        </w:tc>
        <w:tc>
          <w:tcPr>
            <w:tcW w:w="2421" w:type="dxa"/>
            <w:tcBorders>
              <w:top w:val="single" w:sz="4" w:space="0" w:color="auto"/>
              <w:left w:val="single" w:sz="4" w:space="0" w:color="auto"/>
              <w:bottom w:val="single" w:sz="4" w:space="0" w:color="auto"/>
              <w:right w:val="single" w:sz="4" w:space="0" w:color="auto"/>
            </w:tcBorders>
            <w:vAlign w:val="center"/>
          </w:tcPr>
          <w:p>
            <w:pPr>
              <w:spacing w:before="100" w:beforeAutospacing="1" w:after="100" w:afterAutospacing="1" w:line="360" w:lineRule="auto"/>
              <w:jc w:val="center"/>
              <w:rPr>
                <w:rFonts w:ascii="宋体" w:cs="宋体"/>
                <w:color w:val="000000"/>
              </w:rPr>
            </w:pPr>
            <w:r>
              <w:rPr>
                <w:rFonts w:ascii="宋体" w:cs="宋体" w:hint="eastAsia"/>
                <w:color w:val="000000"/>
              </w:rPr>
              <w:t>投标函签字或盖章</w:t>
            </w:r>
          </w:p>
        </w:tc>
        <w:tc>
          <w:tcPr>
            <w:tcW w:w="5563" w:type="dxa"/>
            <w:tcBorders>
              <w:top w:val="single" w:sz="4" w:space="0" w:color="auto"/>
              <w:left w:val="single" w:sz="4" w:space="0" w:color="auto"/>
              <w:bottom w:val="single" w:sz="4" w:space="0" w:color="auto"/>
            </w:tcBorders>
          </w:tcPr>
          <w:p>
            <w:pPr>
              <w:spacing w:before="100" w:beforeAutospacing="1" w:after="100" w:afterAutospacing="1" w:line="360" w:lineRule="auto"/>
              <w:rPr>
                <w:rFonts w:ascii="宋体" w:cs="宋体"/>
                <w:color w:val="000000"/>
              </w:rPr>
            </w:pPr>
            <w:r>
              <w:rPr>
                <w:rFonts w:ascii="宋体" w:cs="宋体" w:hint="eastAsia"/>
                <w:color w:val="000000"/>
              </w:rPr>
              <w:t>符合“投标函”格式要求</w:t>
            </w:r>
          </w:p>
        </w:tc>
      </w:tr>
    </w:tbl>
    <w:p>
      <w:pPr>
        <w:ind w:firstLineChars="147" w:firstLine="309"/>
        <w:rPr>
          <w:b/>
          <w:color w:val="000000"/>
        </w:rPr>
      </w:pPr>
      <w:r>
        <w:rPr>
          <w:rFonts w:hint="eastAsia"/>
          <w:b/>
          <w:color w:val="000000"/>
        </w:rPr>
        <w:t>以上参与评审的证书、证件等资料复印件加盖单位章装订在投标文件中，无需提供原件。</w:t>
      </w: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ind w:firstLineChars="147" w:firstLine="309"/>
        <w:rPr>
          <w:b/>
          <w:color w:val="000000"/>
        </w:rPr>
      </w:pPr>
    </w:p>
    <w:p>
      <w:pPr>
        <w:spacing w:line="360" w:lineRule="auto"/>
        <w:ind w:left="623" w:hangingChars="297" w:hanging="623"/>
        <w:rPr>
          <w:rFonts w:ascii="宋体"/>
          <w:color w:val="000000"/>
        </w:rPr>
      </w:pPr>
      <w:r>
        <w:rPr>
          <w:rFonts w:ascii="宋体"/>
          <w:color w:val="000000"/>
        </w:rPr>
        <w:br w:type="page"/>
        <w:t>1.</w:t>
      </w:r>
      <w:r>
        <w:rPr>
          <w:rFonts w:ascii="宋体" w:hint="eastAsia"/>
          <w:color w:val="000000"/>
        </w:rPr>
        <w:t>评标程序</w:t>
      </w:r>
    </w:p>
    <w:p>
      <w:pPr>
        <w:spacing w:line="360" w:lineRule="auto"/>
        <w:ind w:firstLineChars="150" w:firstLine="315"/>
        <w:rPr>
          <w:rFonts w:ascii="宋体"/>
          <w:color w:val="000000"/>
        </w:rPr>
      </w:pPr>
      <w:r>
        <w:rPr>
          <w:rFonts w:ascii="宋体" w:hint="eastAsia"/>
          <w:color w:val="000000"/>
        </w:rPr>
        <w:t>评标准备、评审、确定中标人。</w:t>
      </w:r>
    </w:p>
    <w:p>
      <w:pPr>
        <w:spacing w:line="360" w:lineRule="auto"/>
        <w:rPr>
          <w:rFonts w:ascii="宋体"/>
          <w:color w:val="000000"/>
        </w:rPr>
      </w:pPr>
      <w:r>
        <w:rPr>
          <w:rFonts w:ascii="宋体"/>
          <w:color w:val="000000"/>
        </w:rPr>
        <w:t>1.1</w:t>
      </w:r>
      <w:r>
        <w:rPr>
          <w:rFonts w:ascii="宋体" w:hint="eastAsia"/>
          <w:color w:val="000000"/>
        </w:rPr>
        <w:t>评标准备</w:t>
      </w:r>
    </w:p>
    <w:p>
      <w:pPr>
        <w:spacing w:line="360" w:lineRule="auto"/>
        <w:ind w:firstLineChars="150" w:firstLine="315"/>
        <w:rPr>
          <w:rFonts w:ascii="宋体"/>
          <w:color w:val="000000"/>
        </w:rPr>
      </w:pPr>
      <w:r>
        <w:rPr>
          <w:rFonts w:ascii="宋体" w:hint="eastAsia"/>
          <w:color w:val="000000"/>
        </w:rPr>
        <w:t>评标委员会熟悉招标文件：</w:t>
      </w:r>
    </w:p>
    <w:p>
      <w:pPr>
        <w:spacing w:line="360" w:lineRule="auto"/>
        <w:rPr>
          <w:rFonts w:ascii="宋体"/>
          <w:color w:val="000000"/>
        </w:rPr>
      </w:pPr>
      <w:r>
        <w:rPr>
          <w:rFonts w:ascii="宋体"/>
          <w:color w:val="000000"/>
        </w:rPr>
        <w:t xml:space="preserve">   (1)</w:t>
      </w:r>
      <w:r>
        <w:rPr>
          <w:rFonts w:ascii="宋体" w:hint="eastAsia"/>
          <w:color w:val="000000"/>
        </w:rPr>
        <w:t>阅读、研究招标文件和相关评标资料，获取评标所需要的重要信息和数据</w:t>
      </w:r>
      <w:r>
        <w:rPr>
          <w:rFonts w:ascii="宋体"/>
          <w:color w:val="000000"/>
        </w:rPr>
        <w:t>,</w:t>
      </w:r>
      <w:r>
        <w:rPr>
          <w:rFonts w:ascii="宋体" w:hint="eastAsia"/>
          <w:color w:val="000000"/>
        </w:rPr>
        <w:t>至少应了解和熟悉以下内容：招标的目标、招标项目的范围和性质、招标文件规定的主要要求。</w:t>
      </w:r>
    </w:p>
    <w:p>
      <w:pPr>
        <w:spacing w:line="360" w:lineRule="auto"/>
        <w:ind w:firstLineChars="150" w:firstLine="315"/>
        <w:rPr>
          <w:rFonts w:ascii="宋体"/>
          <w:color w:val="000000"/>
        </w:rPr>
      </w:pPr>
      <w:r>
        <w:rPr>
          <w:rFonts w:ascii="宋体"/>
          <w:color w:val="000000"/>
        </w:rPr>
        <w:t>(2)</w:t>
      </w:r>
      <w:r>
        <w:rPr>
          <w:rFonts w:ascii="宋体" w:hint="eastAsia"/>
          <w:color w:val="000000"/>
        </w:rPr>
        <w:t>熟悉招标文件规定的评标标准和评审方法及在评标过程中需要考虑的相关因素。</w:t>
      </w:r>
    </w:p>
    <w:p>
      <w:pPr>
        <w:spacing w:line="360" w:lineRule="auto"/>
        <w:ind w:left="623" w:hangingChars="297" w:hanging="623"/>
        <w:rPr>
          <w:rFonts w:ascii="宋体"/>
          <w:color w:val="000000"/>
        </w:rPr>
      </w:pPr>
      <w:r>
        <w:rPr>
          <w:rFonts w:ascii="宋体"/>
          <w:color w:val="000000"/>
        </w:rPr>
        <w:t>1.2</w:t>
      </w:r>
      <w:r>
        <w:rPr>
          <w:rFonts w:ascii="宋体" w:hint="eastAsia"/>
          <w:color w:val="000000"/>
        </w:rPr>
        <w:t>评审</w:t>
      </w:r>
    </w:p>
    <w:p>
      <w:pPr>
        <w:spacing w:line="360" w:lineRule="auto"/>
        <w:ind w:left="623" w:hangingChars="297" w:hanging="623"/>
        <w:rPr>
          <w:rFonts w:ascii="宋体"/>
          <w:b/>
          <w:bCs/>
          <w:color w:val="000000"/>
        </w:rPr>
      </w:pPr>
      <w:r>
        <w:rPr>
          <w:rFonts w:ascii="宋体"/>
          <w:color w:val="000000"/>
        </w:rPr>
        <w:t xml:space="preserve">    </w:t>
      </w:r>
      <w:r>
        <w:rPr>
          <w:rFonts w:ascii="宋体" w:hint="eastAsia"/>
          <w:color w:val="000000"/>
        </w:rPr>
        <w:t>有以下情形之一的，评标委员会应当否决其投标：</w:t>
      </w:r>
    </w:p>
    <w:p>
      <w:pPr>
        <w:spacing w:line="360" w:lineRule="auto"/>
        <w:ind w:firstLineChars="150" w:firstLine="315"/>
        <w:rPr>
          <w:rFonts w:ascii="宋体"/>
          <w:color w:val="000000"/>
        </w:rPr>
      </w:pPr>
      <w:r>
        <w:rPr>
          <w:rFonts w:ascii="宋体" w:hint="eastAsia"/>
          <w:color w:val="000000"/>
        </w:rPr>
        <w:t>（</w:t>
      </w:r>
      <w:r>
        <w:rPr>
          <w:rFonts w:ascii="宋体"/>
          <w:color w:val="000000"/>
        </w:rPr>
        <w:t>1</w:t>
      </w:r>
      <w:r>
        <w:rPr>
          <w:rFonts w:ascii="宋体" w:hint="eastAsia"/>
          <w:color w:val="000000"/>
        </w:rPr>
        <w:t>）评标委员会按照评标办法前附表的规定的评审标准对投标文件进行评审，有任何一项不符合评审标准的；</w:t>
      </w:r>
    </w:p>
    <w:p>
      <w:pPr>
        <w:spacing w:line="360" w:lineRule="auto"/>
        <w:ind w:firstLineChars="150" w:firstLine="315"/>
        <w:rPr>
          <w:rFonts w:ascii="宋体"/>
          <w:color w:val="000000"/>
        </w:rPr>
      </w:pPr>
      <w:r>
        <w:rPr>
          <w:rFonts w:ascii="宋体" w:hint="eastAsia"/>
          <w:color w:val="000000"/>
        </w:rPr>
        <w:t>（</w:t>
      </w:r>
      <w:r>
        <w:rPr>
          <w:rFonts w:ascii="宋体"/>
          <w:color w:val="000000"/>
        </w:rPr>
        <w:t>2</w:t>
      </w:r>
      <w:r>
        <w:rPr>
          <w:rFonts w:ascii="宋体" w:hint="eastAsia"/>
          <w:color w:val="000000"/>
        </w:rPr>
        <w:t>）有串通投标或弄虚作假或有其他违法行为的；</w:t>
      </w:r>
    </w:p>
    <w:p>
      <w:pPr>
        <w:spacing w:line="360" w:lineRule="auto"/>
        <w:ind w:firstLineChars="150" w:firstLine="315"/>
        <w:rPr>
          <w:rFonts w:ascii="宋体"/>
          <w:color w:val="000000"/>
        </w:rPr>
      </w:pPr>
      <w:r>
        <w:rPr>
          <w:rFonts w:ascii="宋体" w:hint="eastAsia"/>
          <w:color w:val="000000"/>
        </w:rPr>
        <w:t>串通投标行为是指：</w:t>
      </w:r>
    </w:p>
    <w:p>
      <w:pPr>
        <w:spacing w:line="360" w:lineRule="auto"/>
        <w:ind w:firstLineChars="150" w:firstLine="315"/>
        <w:rPr>
          <w:rFonts w:ascii="宋体"/>
          <w:color w:val="000000"/>
        </w:rPr>
      </w:pPr>
      <w:r>
        <w:rPr>
          <w:rFonts w:ascii="宋体" w:hint="eastAsia"/>
          <w:color w:val="000000"/>
        </w:rPr>
        <w:t>（</w:t>
      </w:r>
      <w:r>
        <w:rPr>
          <w:rFonts w:ascii="宋体"/>
          <w:color w:val="000000"/>
        </w:rPr>
        <w:t>a</w:t>
      </w:r>
      <w:r>
        <w:rPr>
          <w:rFonts w:ascii="宋体" w:hint="eastAsia"/>
          <w:color w:val="000000"/>
        </w:rPr>
        <w:t>）不同投标人的投标文件内容存在非正常一致的；</w:t>
      </w:r>
    </w:p>
    <w:p>
      <w:pPr>
        <w:spacing w:line="360" w:lineRule="auto"/>
        <w:ind w:firstLineChars="150" w:firstLine="315"/>
        <w:rPr>
          <w:rFonts w:ascii="宋体"/>
          <w:color w:val="000000"/>
        </w:rPr>
      </w:pPr>
      <w:r>
        <w:rPr>
          <w:rFonts w:ascii="宋体" w:hint="eastAsia"/>
          <w:color w:val="000000"/>
        </w:rPr>
        <w:t>（</w:t>
      </w:r>
      <w:r>
        <w:rPr>
          <w:rFonts w:ascii="宋体"/>
          <w:color w:val="000000"/>
        </w:rPr>
        <w:t>b</w:t>
      </w:r>
      <w:r>
        <w:rPr>
          <w:rFonts w:ascii="宋体" w:hint="eastAsia"/>
          <w:color w:val="000000"/>
        </w:rPr>
        <w:t>）不同投标人委托同一人投标或与同一人联合投标的；</w:t>
      </w:r>
    </w:p>
    <w:p>
      <w:pPr>
        <w:spacing w:line="360" w:lineRule="auto"/>
        <w:ind w:firstLineChars="150" w:firstLine="315"/>
        <w:rPr>
          <w:rFonts w:ascii="宋体"/>
          <w:color w:val="000000"/>
        </w:rPr>
      </w:pPr>
      <w:r>
        <w:rPr>
          <w:rFonts w:ascii="宋体" w:hint="eastAsia"/>
          <w:color w:val="000000"/>
        </w:rPr>
        <w:t>（</w:t>
      </w:r>
      <w:r>
        <w:rPr>
          <w:rFonts w:ascii="宋体"/>
          <w:color w:val="000000"/>
        </w:rPr>
        <w:t>c</w:t>
      </w:r>
      <w:r>
        <w:rPr>
          <w:rFonts w:ascii="宋体" w:hint="eastAsia"/>
          <w:color w:val="000000"/>
        </w:rPr>
        <w:t>）不同投标人的投标文件载明的项目管理班子成员出现同一人的；</w:t>
      </w:r>
    </w:p>
    <w:p>
      <w:pPr>
        <w:spacing w:line="360" w:lineRule="auto"/>
        <w:ind w:firstLineChars="150" w:firstLine="315"/>
        <w:rPr>
          <w:rFonts w:ascii="宋体"/>
          <w:color w:val="000000"/>
        </w:rPr>
      </w:pPr>
      <w:r>
        <w:rPr>
          <w:rFonts w:ascii="宋体" w:hint="eastAsia"/>
          <w:color w:val="000000"/>
        </w:rPr>
        <w:t>（</w:t>
      </w:r>
      <w:r>
        <w:rPr>
          <w:rFonts w:ascii="宋体"/>
          <w:color w:val="000000"/>
        </w:rPr>
        <w:t>d</w:t>
      </w:r>
      <w:r>
        <w:rPr>
          <w:rFonts w:ascii="宋体" w:hint="eastAsia"/>
          <w:color w:val="000000"/>
        </w:rPr>
        <w:t>）不同投标人的投标文件相互混装的；</w:t>
      </w:r>
    </w:p>
    <w:p>
      <w:pPr>
        <w:spacing w:line="360" w:lineRule="auto"/>
        <w:ind w:firstLineChars="150" w:firstLine="315"/>
        <w:rPr>
          <w:rFonts w:ascii="宋体"/>
          <w:color w:val="000000"/>
        </w:rPr>
      </w:pPr>
      <w:r>
        <w:rPr>
          <w:rFonts w:ascii="宋体" w:hint="eastAsia"/>
          <w:color w:val="000000"/>
        </w:rPr>
        <w:t>（</w:t>
      </w:r>
      <w:r>
        <w:rPr>
          <w:rFonts w:ascii="宋体"/>
          <w:color w:val="000000"/>
        </w:rPr>
        <w:t>e</w:t>
      </w:r>
      <w:r>
        <w:rPr>
          <w:rFonts w:ascii="宋体" w:hint="eastAsia"/>
          <w:color w:val="000000"/>
        </w:rPr>
        <w:t>）不同投标人的投标文件由同一单位或同一人编制的；</w:t>
      </w:r>
    </w:p>
    <w:p>
      <w:pPr>
        <w:spacing w:line="360" w:lineRule="auto"/>
        <w:ind w:firstLineChars="150" w:firstLine="315"/>
        <w:rPr>
          <w:rFonts w:ascii="宋体"/>
          <w:color w:val="000000"/>
        </w:rPr>
      </w:pPr>
      <w:r>
        <w:rPr>
          <w:rFonts w:ascii="宋体" w:hint="eastAsia"/>
          <w:color w:val="000000"/>
        </w:rPr>
        <w:t>（</w:t>
      </w:r>
      <w:r>
        <w:rPr>
          <w:rFonts w:ascii="宋体"/>
          <w:color w:val="000000"/>
        </w:rPr>
        <w:t>f</w:t>
      </w:r>
      <w:r>
        <w:rPr>
          <w:rFonts w:ascii="宋体" w:hint="eastAsia"/>
          <w:color w:val="000000"/>
        </w:rPr>
        <w:t>）不同投标人聘请同一人或同一中介机构为其投标提供技术或经济咨询服务的；</w:t>
      </w:r>
    </w:p>
    <w:p>
      <w:pPr>
        <w:spacing w:line="360" w:lineRule="auto"/>
        <w:ind w:firstLineChars="200" w:firstLine="420"/>
        <w:rPr>
          <w:rFonts w:ascii="宋体"/>
          <w:color w:val="000000"/>
        </w:rPr>
      </w:pPr>
      <w:r>
        <w:rPr>
          <w:rFonts w:ascii="宋体"/>
          <w:color w:val="000000"/>
        </w:rPr>
        <w:t>(3</w:t>
      </w:r>
      <w:r>
        <w:rPr>
          <w:rFonts w:ascii="宋体" w:hint="eastAsia"/>
          <w:color w:val="000000"/>
        </w:rPr>
        <w:t>）不按评标委员会要求澄清、说明或补正的；</w:t>
      </w:r>
    </w:p>
    <w:p>
      <w:pPr>
        <w:spacing w:line="360" w:lineRule="auto"/>
        <w:ind w:firstLineChars="150" w:firstLine="315"/>
        <w:rPr>
          <w:rFonts w:ascii="宋体"/>
          <w:color w:val="000000"/>
        </w:rPr>
      </w:pPr>
      <w:r>
        <w:rPr>
          <w:rFonts w:ascii="宋体"/>
          <w:color w:val="000000"/>
        </w:rPr>
        <w:t>(4)</w:t>
      </w:r>
      <w:r>
        <w:rPr>
          <w:rFonts w:ascii="宋体" w:hint="eastAsia"/>
          <w:color w:val="000000"/>
        </w:rPr>
        <w:t>投标承诺书中相关内容不能满足招标文件要求</w:t>
      </w:r>
      <w:r>
        <w:rPr>
          <w:rFonts w:ascii="宋体"/>
          <w:color w:val="000000"/>
        </w:rPr>
        <w:t>,</w:t>
      </w:r>
      <w:r>
        <w:rPr>
          <w:rFonts w:ascii="宋体" w:hint="eastAsia"/>
          <w:color w:val="000000"/>
        </w:rPr>
        <w:t>或作出的承诺与招标文件中提供的投标承诺书中相关内容相抵触或有遗漏的。</w:t>
      </w:r>
    </w:p>
    <w:p>
      <w:pPr>
        <w:spacing w:line="360" w:lineRule="auto"/>
        <w:ind w:left="623" w:hangingChars="297" w:hanging="623"/>
        <w:rPr>
          <w:rFonts w:ascii="宋体"/>
          <w:color w:val="000000"/>
        </w:rPr>
      </w:pPr>
      <w:r>
        <w:rPr>
          <w:rFonts w:ascii="宋体"/>
          <w:color w:val="000000"/>
        </w:rPr>
        <w:t xml:space="preserve">2. </w:t>
      </w:r>
      <w:r>
        <w:rPr>
          <w:rFonts w:ascii="宋体" w:hint="eastAsia"/>
          <w:color w:val="000000"/>
        </w:rPr>
        <w:t>确定中标人</w:t>
      </w:r>
    </w:p>
    <w:p>
      <w:pPr>
        <w:spacing w:line="520" w:lineRule="exact"/>
        <w:ind w:firstLineChars="200" w:firstLine="420"/>
        <w:rPr>
          <w:rFonts w:ascii="宋体"/>
          <w:color w:val="000000"/>
        </w:rPr>
      </w:pPr>
      <w:r>
        <w:rPr>
          <w:rFonts w:ascii="宋体" w:hint="eastAsia"/>
          <w:color w:val="000000"/>
        </w:rPr>
        <w:t>（</w:t>
      </w:r>
      <w:r>
        <w:rPr>
          <w:rFonts w:ascii="宋体"/>
          <w:color w:val="000000"/>
        </w:rPr>
        <w:t>1</w:t>
      </w:r>
      <w:r>
        <w:rPr>
          <w:rFonts w:ascii="宋体" w:hint="eastAsia"/>
          <w:color w:val="000000"/>
        </w:rPr>
        <w:t>）宣布通过和未通过评审的投标文件，投标人代表对评审结果签字确认；</w:t>
      </w:r>
    </w:p>
    <w:p>
      <w:pPr>
        <w:spacing w:line="520" w:lineRule="exact"/>
        <w:ind w:firstLineChars="200" w:firstLine="420"/>
        <w:rPr>
          <w:rFonts w:ascii="宋体"/>
          <w:color w:val="000000"/>
        </w:rPr>
      </w:pPr>
      <w:r>
        <w:rPr>
          <w:rFonts w:ascii="宋体" w:hint="eastAsia"/>
          <w:color w:val="000000"/>
        </w:rPr>
        <w:t>（</w:t>
      </w:r>
      <w:r>
        <w:rPr>
          <w:rFonts w:ascii="宋体"/>
          <w:color w:val="000000"/>
        </w:rPr>
        <w:t>2</w:t>
      </w:r>
      <w:r>
        <w:rPr>
          <w:rFonts w:ascii="宋体" w:hint="eastAsia"/>
          <w:color w:val="000000"/>
        </w:rPr>
        <w:t>）投标文件通过评审的所有投标人，按投标文件递交顺序，依次在抽签签到表上登记签到；</w:t>
      </w:r>
    </w:p>
    <w:p>
      <w:pPr>
        <w:spacing w:line="520" w:lineRule="exact"/>
        <w:ind w:firstLineChars="200" w:firstLine="420"/>
        <w:rPr>
          <w:rFonts w:ascii="宋体"/>
          <w:color w:val="000000"/>
        </w:rPr>
      </w:pPr>
      <w:r>
        <w:rPr>
          <w:rFonts w:ascii="宋体" w:hint="eastAsia"/>
          <w:color w:val="000000"/>
        </w:rPr>
        <w:t>（</w:t>
      </w:r>
      <w:r>
        <w:rPr>
          <w:rFonts w:ascii="宋体"/>
          <w:color w:val="000000"/>
        </w:rPr>
        <w:t>2</w:t>
      </w:r>
      <w:r>
        <w:rPr>
          <w:rFonts w:ascii="宋体" w:hint="eastAsia"/>
          <w:color w:val="000000"/>
        </w:rPr>
        <w:t>）机内放入球码，球码数量为投标文件通过评审的投标人数量，球码号为投标人的抽签号码；</w:t>
      </w:r>
    </w:p>
    <w:p>
      <w:pPr>
        <w:spacing w:line="520" w:lineRule="exact"/>
        <w:ind w:firstLineChars="200" w:firstLine="420"/>
        <w:rPr>
          <w:rFonts w:ascii="宋体"/>
          <w:color w:val="000000"/>
        </w:rPr>
      </w:pPr>
      <w:r>
        <w:rPr>
          <w:rFonts w:ascii="宋体" w:hint="eastAsia"/>
          <w:color w:val="000000"/>
        </w:rPr>
        <w:t>（</w:t>
      </w:r>
      <w:r>
        <w:rPr>
          <w:rFonts w:ascii="宋体"/>
          <w:color w:val="000000"/>
        </w:rPr>
        <w:t>3</w:t>
      </w:r>
      <w:r>
        <w:rPr>
          <w:rFonts w:ascii="宋体" w:hint="eastAsia"/>
          <w:color w:val="000000"/>
        </w:rPr>
        <w:t>）通过摇号机随机抽取一个球码，此球码号对应的投标人即为中标人；</w:t>
      </w:r>
    </w:p>
    <w:p>
      <w:pPr>
        <w:spacing w:line="520" w:lineRule="exact"/>
        <w:ind w:firstLineChars="200" w:firstLine="420"/>
        <w:rPr>
          <w:rFonts w:ascii="宋体"/>
          <w:color w:val="000000"/>
        </w:rPr>
      </w:pPr>
      <w:r>
        <w:rPr>
          <w:rFonts w:ascii="宋体" w:hint="eastAsia"/>
          <w:color w:val="000000"/>
        </w:rPr>
        <w:t>（</w:t>
      </w:r>
      <w:r>
        <w:rPr>
          <w:rFonts w:ascii="宋体"/>
          <w:color w:val="000000"/>
        </w:rPr>
        <w:t>4</w:t>
      </w:r>
      <w:r>
        <w:rPr>
          <w:rFonts w:ascii="宋体" w:hint="eastAsia"/>
          <w:color w:val="000000"/>
        </w:rPr>
        <w:t>）当场宣布中标结果并记录在案；</w:t>
      </w:r>
    </w:p>
    <w:p>
      <w:pPr>
        <w:spacing w:line="520" w:lineRule="exact"/>
        <w:ind w:firstLine="480"/>
        <w:rPr>
          <w:rFonts w:ascii="宋体"/>
          <w:color w:val="000000"/>
        </w:rPr>
      </w:pPr>
      <w:r>
        <w:rPr>
          <w:rFonts w:ascii="宋体"/>
          <w:color w:val="000000"/>
        </w:rPr>
        <w:t>(5)</w:t>
      </w:r>
      <w:r>
        <w:rPr>
          <w:rFonts w:ascii="宋体" w:hint="eastAsia"/>
          <w:color w:val="000000"/>
        </w:rPr>
        <w:t>各投标人代表在抽取结果表上签字确认。</w:t>
      </w:r>
    </w:p>
    <w:p>
      <w:pPr>
        <w:spacing w:line="360" w:lineRule="auto"/>
        <w:ind w:firstLineChars="150" w:firstLine="315"/>
        <w:rPr>
          <w:rFonts w:ascii="宋体"/>
          <w:color w:val="000000"/>
        </w:rPr>
      </w:pPr>
    </w:p>
    <w:p>
      <w:pPr>
        <w:spacing w:line="360" w:lineRule="auto"/>
        <w:rPr>
          <w:rFonts w:ascii="宋体"/>
          <w:color w:val="000000"/>
        </w:rPr>
      </w:pPr>
      <w:r>
        <w:rPr>
          <w:rFonts w:ascii="宋体"/>
          <w:color w:val="000000"/>
        </w:rPr>
        <w:t>4</w:t>
      </w:r>
      <w:r>
        <w:rPr>
          <w:rFonts w:ascii="宋体" w:hint="eastAsia"/>
          <w:color w:val="000000"/>
        </w:rPr>
        <w:t>、投标文件的澄清和补正</w:t>
      </w:r>
    </w:p>
    <w:p>
      <w:pPr>
        <w:spacing w:line="360" w:lineRule="auto"/>
        <w:ind w:firstLineChars="150" w:firstLine="315"/>
        <w:rPr>
          <w:rFonts w:ascii="宋体"/>
          <w:color w:val="000000"/>
        </w:rPr>
      </w:pPr>
      <w:r>
        <w:rPr>
          <w:rFonts w:ascii="宋体"/>
          <w:color w:val="000000"/>
        </w:rPr>
        <w:t>4.1</w:t>
      </w:r>
      <w:r>
        <w:rPr>
          <w:rFonts w:ascii="宋体" w:hint="eastAsia"/>
          <w:color w:val="000000"/>
        </w:rPr>
        <w:t>在评标过程中，评标委员会可以书面形式要求投标人对所提交的投标文件中不明确的内容进行书面澄清或说明，或者对细微偏差进行补正。评标委员会不接受投标人主动提出的澄清、说明或补正。</w:t>
      </w:r>
    </w:p>
    <w:p>
      <w:pPr>
        <w:spacing w:line="360" w:lineRule="auto"/>
        <w:ind w:firstLineChars="150" w:firstLine="315"/>
        <w:rPr>
          <w:rFonts w:ascii="宋体"/>
          <w:color w:val="000000"/>
        </w:rPr>
      </w:pPr>
      <w:r>
        <w:rPr>
          <w:rFonts w:ascii="宋体"/>
          <w:color w:val="000000"/>
        </w:rPr>
        <w:t>4.2</w:t>
      </w:r>
      <w:r>
        <w:rPr>
          <w:rFonts w:ascii="宋体" w:hint="eastAsia"/>
          <w:color w:val="000000"/>
        </w:rPr>
        <w:t>澄清、说明和补正不得改变投标文件的实质性内容。投标人的书面澄清、说明和补正属于投标文件的组成部分。</w:t>
      </w:r>
    </w:p>
    <w:p>
      <w:pPr>
        <w:spacing w:line="360" w:lineRule="auto"/>
        <w:ind w:firstLineChars="150" w:firstLine="315"/>
        <w:rPr>
          <w:rFonts w:ascii="宋体"/>
          <w:color w:val="000000"/>
        </w:rPr>
      </w:pPr>
      <w:r>
        <w:rPr>
          <w:rFonts w:ascii="宋体"/>
          <w:color w:val="000000"/>
        </w:rPr>
        <w:t>4.3</w:t>
      </w:r>
      <w:r>
        <w:rPr>
          <w:rFonts w:ascii="宋体" w:hint="eastAsia"/>
          <w:color w:val="000000"/>
        </w:rPr>
        <w:t>评标委员会对投标人提交的澄清、说明或补正有疑问的，可以要求投标人进一步澄清、说明或补正，直至满足评标委员会的要求。</w:t>
      </w:r>
    </w:p>
    <w:p>
      <w:pPr>
        <w:spacing w:line="360" w:lineRule="auto"/>
        <w:ind w:left="623" w:hangingChars="297" w:hanging="623"/>
        <w:rPr>
          <w:rFonts w:ascii="宋体"/>
          <w:color w:val="000000"/>
        </w:rPr>
      </w:pPr>
      <w:r>
        <w:rPr>
          <w:rFonts w:ascii="宋体"/>
          <w:color w:val="000000"/>
        </w:rPr>
        <w:t>5</w:t>
      </w:r>
      <w:r>
        <w:rPr>
          <w:rFonts w:ascii="宋体" w:hint="eastAsia"/>
          <w:color w:val="000000"/>
        </w:rPr>
        <w:t>、评标结果</w:t>
      </w:r>
    </w:p>
    <w:p>
      <w:pPr>
        <w:spacing w:line="360" w:lineRule="auto"/>
        <w:rPr>
          <w:rFonts w:ascii="宋体"/>
          <w:color w:val="000000"/>
        </w:rPr>
      </w:pPr>
      <w:r>
        <w:rPr>
          <w:rFonts w:ascii="宋体"/>
          <w:color w:val="000000"/>
        </w:rPr>
        <w:t xml:space="preserve">5.1 </w:t>
      </w:r>
      <w:r>
        <w:rPr>
          <w:rFonts w:ascii="宋体" w:hint="eastAsia"/>
          <w:color w:val="000000"/>
        </w:rPr>
        <w:t>通过摇号确定中标人。</w:t>
      </w:r>
    </w:p>
    <w:p>
      <w:pPr>
        <w:spacing w:line="360" w:lineRule="auto"/>
        <w:rPr>
          <w:rFonts w:ascii="宋体"/>
          <w:color w:val="000000"/>
        </w:rPr>
      </w:pPr>
      <w:r>
        <w:rPr>
          <w:rFonts w:ascii="宋体"/>
          <w:color w:val="000000"/>
        </w:rPr>
        <w:t xml:space="preserve">5.2 </w:t>
      </w:r>
      <w:r>
        <w:rPr>
          <w:rFonts w:ascii="宋体" w:hint="eastAsia"/>
          <w:color w:val="000000"/>
        </w:rPr>
        <w:t>评标委员会完成评标后，应当向招标人提交书面评标报告。</w:t>
      </w:r>
    </w:p>
    <w:p>
      <w:pPr>
        <w:rPr>
          <w:color w:val="000000"/>
        </w:rPr>
      </w:pPr>
    </w:p>
    <w:p>
      <w:pPr>
        <w:rPr>
          <w:color w:val="000000"/>
        </w:rPr>
      </w:pPr>
    </w:p>
    <w:p>
      <w:pPr>
        <w:pStyle w:val="1"/>
        <w:numPr>
          <w:ilvl w:val="0"/>
          <w:numId w:val="16"/>
        </w:numPr>
        <w:spacing w:before="0" w:after="0" w:line="400" w:lineRule="atLeast"/>
        <w:jc w:val="center"/>
        <w:rPr>
          <w:bCs w:val="0"/>
          <w:color w:val="000000"/>
          <w:sz w:val="36"/>
          <w:szCs w:val="36"/>
          <w:lang w:val="zh-CN"/>
        </w:rPr>
      </w:pPr>
      <w:r>
        <w:rPr>
          <w:color w:val="000000"/>
          <w:lang w:val="zh-CN"/>
        </w:rPr>
        <w:br w:type="page"/>
      </w:r>
      <w:r>
        <w:rPr>
          <w:rFonts w:hint="eastAsia"/>
          <w:bCs w:val="0"/>
          <w:color w:val="000000"/>
          <w:sz w:val="36"/>
          <w:szCs w:val="36"/>
          <w:lang w:val="zh-CN"/>
        </w:rPr>
        <w:t>合同条款及格式</w:t>
      </w:r>
    </w:p>
    <w:p>
      <w:pPr>
        <w:rPr>
          <w:color w:val="000000"/>
          <w:lang w:val="zh-CN"/>
        </w:rPr>
      </w:pPr>
    </w:p>
    <w:p>
      <w:pPr>
        <w:spacing w:line="300" w:lineRule="auto"/>
        <w:ind w:left="170"/>
        <w:rPr>
          <w:rFonts w:ascii="宋体" w:cs="宋体"/>
          <w:color w:val="000000"/>
          <w:sz w:val="24"/>
        </w:rPr>
      </w:pPr>
      <w:r>
        <w:rPr>
          <w:rFonts w:ascii="宋体" w:cs="宋体" w:hint="eastAsia"/>
          <w:color w:val="000000"/>
          <w:sz w:val="24"/>
        </w:rPr>
        <w:t>使用建设部、国家工商局联合颁布的《建设工程委托监理合同（示范文本）》（</w:t>
      </w:r>
      <w:r>
        <w:rPr>
          <w:rFonts w:ascii="宋体" w:cs="宋体"/>
          <w:color w:val="000000"/>
          <w:sz w:val="24"/>
        </w:rPr>
        <w:t>GF</w:t>
      </w:r>
      <w:r>
        <w:rPr>
          <w:rFonts w:ascii="宋体" w:cs="宋体" w:hint="eastAsia"/>
          <w:color w:val="000000"/>
          <w:sz w:val="24"/>
        </w:rPr>
        <w:t>－</w:t>
      </w:r>
      <w:r>
        <w:rPr>
          <w:rFonts w:ascii="宋体" w:cs="宋体"/>
          <w:color w:val="000000"/>
          <w:sz w:val="24"/>
        </w:rPr>
        <w:t>2012</w:t>
      </w:r>
      <w:r>
        <w:rPr>
          <w:rFonts w:ascii="宋体" w:cs="宋体" w:hint="eastAsia"/>
          <w:color w:val="000000"/>
          <w:sz w:val="24"/>
        </w:rPr>
        <w:t>－</w:t>
      </w:r>
      <w:r>
        <w:rPr>
          <w:rFonts w:ascii="宋体" w:cs="宋体"/>
          <w:color w:val="000000"/>
          <w:sz w:val="24"/>
        </w:rPr>
        <w:t>0202</w:t>
      </w:r>
      <w:r>
        <w:rPr>
          <w:rFonts w:ascii="宋体" w:cs="宋体" w:hint="eastAsia"/>
          <w:color w:val="000000"/>
          <w:sz w:val="24"/>
        </w:rPr>
        <w:t>）</w:t>
      </w:r>
      <w:r>
        <w:rPr>
          <w:rFonts w:ascii="宋体" w:cs="宋体"/>
          <w:color w:val="000000"/>
          <w:sz w:val="24"/>
        </w:rPr>
        <w:t xml:space="preserve"> </w:t>
      </w:r>
    </w:p>
    <w:p>
      <w:pPr>
        <w:tabs>
          <w:tab w:val="left" w:pos="3120"/>
        </w:tabs>
        <w:spacing w:line="360" w:lineRule="auto"/>
        <w:jc w:val="center"/>
        <w:rPr>
          <w:rFonts w:ascii="宋体" w:cs="宋体"/>
          <w:b/>
          <w:color w:val="000000"/>
          <w:sz w:val="24"/>
        </w:rPr>
      </w:pPr>
      <w:r>
        <w:rPr>
          <w:rFonts w:ascii="宋体" w:cs="宋体" w:hint="eastAsia"/>
          <w:b/>
          <w:bCs/>
          <w:color w:val="000000"/>
          <w:sz w:val="24"/>
        </w:rPr>
        <w:t>第一部分</w:t>
      </w:r>
      <w:r>
        <w:rPr>
          <w:rFonts w:ascii="宋体" w:cs="宋体"/>
          <w:b/>
          <w:bCs/>
          <w:color w:val="000000"/>
          <w:sz w:val="24"/>
        </w:rPr>
        <w:t xml:space="preserve">  </w:t>
      </w:r>
      <w:r>
        <w:rPr>
          <w:rFonts w:ascii="宋体" w:cs="宋体" w:hint="eastAsia"/>
          <w:b/>
          <w:bCs/>
          <w:color w:val="000000"/>
          <w:sz w:val="24"/>
        </w:rPr>
        <w:t>协议书</w:t>
      </w:r>
    </w:p>
    <w:p>
      <w:pPr>
        <w:spacing w:line="360" w:lineRule="auto"/>
        <w:ind w:firstLine="482"/>
        <w:rPr>
          <w:rFonts w:ascii="宋体" w:cs="宋体"/>
          <w:b/>
          <w:color w:val="000000"/>
          <w:sz w:val="24"/>
        </w:rPr>
      </w:pPr>
      <w:r>
        <w:rPr>
          <w:rFonts w:ascii="宋体" w:cs="宋体" w:hint="eastAsia"/>
          <w:b/>
          <w:color w:val="000000"/>
          <w:sz w:val="24"/>
        </w:rPr>
        <w:t>委托人（全称）：</w:t>
      </w:r>
      <w:r>
        <w:rPr>
          <w:rFonts w:ascii="宋体" w:cs="宋体"/>
          <w:b/>
          <w:color w:val="000000"/>
          <w:sz w:val="24"/>
          <w:u w:val="single"/>
        </w:rPr>
        <w:t xml:space="preserve">                                      </w:t>
      </w:r>
    </w:p>
    <w:p>
      <w:pPr>
        <w:spacing w:line="360" w:lineRule="auto"/>
        <w:ind w:firstLine="482"/>
        <w:rPr>
          <w:rFonts w:ascii="宋体" w:cs="宋体"/>
          <w:color w:val="000000"/>
          <w:sz w:val="24"/>
        </w:rPr>
      </w:pPr>
      <w:r>
        <w:rPr>
          <w:rFonts w:ascii="宋体" w:cs="宋体" w:hint="eastAsia"/>
          <w:b/>
          <w:color w:val="000000"/>
          <w:sz w:val="24"/>
        </w:rPr>
        <w:t>监理人（全称）：</w:t>
      </w:r>
      <w:r>
        <w:rPr>
          <w:rFonts w:ascii="宋体" w:cs="宋体"/>
          <w:b/>
          <w:color w:val="000000"/>
          <w:sz w:val="24"/>
          <w:u w:val="single"/>
        </w:rPr>
        <w:t xml:space="preserve">                                   </w:t>
      </w:r>
      <w:r>
        <w:rPr>
          <w:rFonts w:ascii="宋体" w:cs="宋体"/>
          <w:color w:val="000000"/>
          <w:sz w:val="24"/>
          <w:u w:val="single"/>
        </w:rPr>
        <w:t xml:space="preserve">   </w:t>
      </w:r>
    </w:p>
    <w:p>
      <w:pPr>
        <w:spacing w:line="360" w:lineRule="auto"/>
        <w:ind w:firstLine="480"/>
        <w:rPr>
          <w:rFonts w:ascii="宋体" w:cs="宋体"/>
          <w:color w:val="000000"/>
          <w:sz w:val="24"/>
          <w:u w:val="single"/>
        </w:rPr>
      </w:pPr>
      <w:r>
        <w:rPr>
          <w:rFonts w:ascii="宋体" w:cs="宋体" w:hint="eastAsia"/>
          <w:color w:val="000000"/>
          <w:sz w:val="24"/>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77"/>
        <w:outlineLvl w:val="0"/>
        <w:rPr>
          <w:rFonts w:ascii="宋体" w:cs="宋体"/>
          <w:b/>
          <w:color w:val="000000"/>
          <w:sz w:val="24"/>
        </w:rPr>
      </w:pPr>
      <w:r>
        <w:rPr>
          <w:rFonts w:ascii="宋体" w:cs="宋体" w:hint="eastAsia"/>
          <w:b/>
          <w:color w:val="000000"/>
          <w:sz w:val="24"/>
        </w:rPr>
        <w:t>一、工程概况</w:t>
      </w:r>
    </w:p>
    <w:p>
      <w:pPr>
        <w:spacing w:line="360" w:lineRule="auto"/>
        <w:ind w:firstLine="475"/>
        <w:rPr>
          <w:rFonts w:ascii="宋体" w:cs="宋体"/>
          <w:color w:val="000000"/>
          <w:sz w:val="24"/>
        </w:rPr>
      </w:pPr>
      <w:r>
        <w:rPr>
          <w:rFonts w:ascii="宋体" w:cs="宋体"/>
          <w:color w:val="000000"/>
          <w:sz w:val="24"/>
        </w:rPr>
        <w:t xml:space="preserve">1. </w:t>
      </w:r>
      <w:r>
        <w:rPr>
          <w:rFonts w:ascii="宋体" w:cs="宋体" w:hint="eastAsia"/>
          <w:color w:val="000000"/>
          <w:sz w:val="24"/>
        </w:rPr>
        <w:t>工程名称：</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color w:val="000000"/>
          <w:sz w:val="24"/>
        </w:rPr>
        <w:t xml:space="preserve">2. </w:t>
      </w:r>
      <w:r>
        <w:rPr>
          <w:rFonts w:ascii="宋体" w:cs="宋体" w:hint="eastAsia"/>
          <w:color w:val="000000"/>
          <w:sz w:val="24"/>
        </w:rPr>
        <w:t>工程地点：</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color w:val="000000"/>
          <w:sz w:val="24"/>
        </w:rPr>
        <w:t xml:space="preserve">3. </w:t>
      </w:r>
      <w:r>
        <w:rPr>
          <w:rFonts w:ascii="宋体" w:cs="宋体" w:hint="eastAsia"/>
          <w:color w:val="000000"/>
          <w:sz w:val="24"/>
        </w:rPr>
        <w:t>工程规模：</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color w:val="000000"/>
          <w:sz w:val="24"/>
        </w:rPr>
        <w:t xml:space="preserve">4. </w:t>
      </w:r>
      <w:r>
        <w:rPr>
          <w:rFonts w:ascii="宋体" w:cs="宋体" w:hint="eastAsia"/>
          <w:color w:val="000000"/>
          <w:sz w:val="24"/>
        </w:rPr>
        <w:t>工程概算投资额或建筑安装工程费：</w:t>
      </w:r>
      <w:r>
        <w:rPr>
          <w:rFonts w:ascii="宋体" w:cs="宋体"/>
          <w:color w:val="000000"/>
          <w:sz w:val="24"/>
          <w:u w:val="single"/>
        </w:rPr>
        <w:t xml:space="preserve">              </w:t>
      </w:r>
      <w:r>
        <w:rPr>
          <w:rFonts w:ascii="宋体" w:cs="宋体" w:hint="eastAsia"/>
          <w:color w:val="000000"/>
          <w:sz w:val="24"/>
        </w:rPr>
        <w:t>。</w:t>
      </w:r>
    </w:p>
    <w:p>
      <w:pPr>
        <w:spacing w:line="360" w:lineRule="auto"/>
        <w:ind w:firstLine="477"/>
        <w:rPr>
          <w:rFonts w:ascii="宋体" w:cs="宋体"/>
          <w:b/>
          <w:color w:val="000000"/>
          <w:sz w:val="24"/>
        </w:rPr>
      </w:pPr>
      <w:r>
        <w:rPr>
          <w:rFonts w:ascii="宋体" w:cs="宋体" w:hint="eastAsia"/>
          <w:b/>
          <w:color w:val="000000"/>
          <w:sz w:val="24"/>
        </w:rPr>
        <w:t>二、词语限定</w:t>
      </w:r>
    </w:p>
    <w:p>
      <w:pPr>
        <w:spacing w:line="360" w:lineRule="auto"/>
        <w:ind w:firstLine="475"/>
        <w:rPr>
          <w:rFonts w:ascii="宋体" w:cs="宋体"/>
          <w:color w:val="000000"/>
          <w:sz w:val="24"/>
        </w:rPr>
      </w:pPr>
      <w:r>
        <w:rPr>
          <w:rFonts w:ascii="宋体" w:cs="宋体" w:hint="eastAsia"/>
          <w:color w:val="000000"/>
          <w:sz w:val="24"/>
        </w:rPr>
        <w:t>协议书中相关词语的含义与通用条件中的定义与解释相同。</w:t>
      </w:r>
    </w:p>
    <w:p>
      <w:pPr>
        <w:spacing w:line="360" w:lineRule="auto"/>
        <w:ind w:firstLine="477"/>
        <w:outlineLvl w:val="0"/>
        <w:rPr>
          <w:rFonts w:ascii="宋体" w:cs="宋体"/>
          <w:b/>
          <w:color w:val="000000"/>
          <w:sz w:val="24"/>
        </w:rPr>
      </w:pPr>
      <w:r>
        <w:rPr>
          <w:rFonts w:ascii="宋体" w:cs="宋体" w:hint="eastAsia"/>
          <w:b/>
          <w:color w:val="000000"/>
          <w:sz w:val="24"/>
        </w:rPr>
        <w:t>三、组成本合同的文件</w:t>
      </w:r>
    </w:p>
    <w:p>
      <w:pPr>
        <w:spacing w:line="360" w:lineRule="auto"/>
        <w:ind w:firstLine="475"/>
        <w:rPr>
          <w:rFonts w:ascii="宋体" w:cs="宋体"/>
          <w:color w:val="000000"/>
          <w:sz w:val="24"/>
        </w:rPr>
      </w:pPr>
      <w:r>
        <w:rPr>
          <w:rFonts w:ascii="宋体" w:cs="宋体"/>
          <w:color w:val="000000"/>
          <w:sz w:val="24"/>
        </w:rPr>
        <w:t xml:space="preserve">1. </w:t>
      </w:r>
      <w:r>
        <w:rPr>
          <w:rFonts w:ascii="宋体" w:cs="宋体" w:hint="eastAsia"/>
          <w:color w:val="000000"/>
          <w:sz w:val="24"/>
        </w:rPr>
        <w:t>协议书；</w:t>
      </w:r>
    </w:p>
    <w:p>
      <w:pPr>
        <w:spacing w:line="360" w:lineRule="auto"/>
        <w:ind w:firstLine="475"/>
        <w:rPr>
          <w:rFonts w:ascii="宋体" w:cs="宋体"/>
          <w:color w:val="000000"/>
          <w:sz w:val="24"/>
        </w:rPr>
      </w:pPr>
      <w:r>
        <w:rPr>
          <w:rFonts w:ascii="宋体" w:cs="宋体"/>
          <w:color w:val="000000"/>
          <w:sz w:val="24"/>
        </w:rPr>
        <w:t xml:space="preserve">2. </w:t>
      </w:r>
      <w:r>
        <w:rPr>
          <w:rFonts w:ascii="宋体" w:cs="宋体" w:hint="eastAsia"/>
          <w:color w:val="000000"/>
          <w:sz w:val="24"/>
        </w:rPr>
        <w:t>中标通知书；</w:t>
      </w:r>
    </w:p>
    <w:p>
      <w:pPr>
        <w:spacing w:line="360" w:lineRule="auto"/>
        <w:ind w:firstLine="475"/>
        <w:rPr>
          <w:rFonts w:ascii="宋体" w:cs="宋体"/>
          <w:color w:val="000000"/>
          <w:sz w:val="24"/>
        </w:rPr>
      </w:pPr>
      <w:r>
        <w:rPr>
          <w:rFonts w:ascii="宋体" w:cs="宋体"/>
          <w:color w:val="000000"/>
          <w:sz w:val="24"/>
        </w:rPr>
        <w:t xml:space="preserve">3. </w:t>
      </w:r>
      <w:r>
        <w:rPr>
          <w:rFonts w:ascii="宋体" w:cs="宋体" w:hint="eastAsia"/>
          <w:color w:val="000000"/>
          <w:sz w:val="24"/>
        </w:rPr>
        <w:t>投标文件；</w:t>
      </w:r>
    </w:p>
    <w:p>
      <w:pPr>
        <w:spacing w:line="360" w:lineRule="auto"/>
        <w:rPr>
          <w:rFonts w:ascii="宋体" w:cs="宋体"/>
          <w:color w:val="000000"/>
          <w:sz w:val="24"/>
        </w:rPr>
      </w:pPr>
      <w:r>
        <w:rPr>
          <w:rFonts w:ascii="宋体" w:cs="宋体"/>
          <w:color w:val="000000"/>
          <w:sz w:val="24"/>
        </w:rPr>
        <w:t xml:space="preserve">    4. </w:t>
      </w:r>
      <w:r>
        <w:rPr>
          <w:rFonts w:ascii="宋体" w:cs="宋体" w:hint="eastAsia"/>
          <w:color w:val="000000"/>
          <w:sz w:val="24"/>
        </w:rPr>
        <w:t>专用条件；</w:t>
      </w:r>
    </w:p>
    <w:p>
      <w:pPr>
        <w:spacing w:line="360" w:lineRule="auto"/>
        <w:ind w:firstLine="475"/>
        <w:rPr>
          <w:rFonts w:ascii="宋体" w:cs="宋体"/>
          <w:color w:val="000000"/>
          <w:sz w:val="24"/>
        </w:rPr>
      </w:pPr>
      <w:r>
        <w:rPr>
          <w:rFonts w:ascii="宋体" w:cs="宋体"/>
          <w:color w:val="000000"/>
          <w:sz w:val="24"/>
        </w:rPr>
        <w:t xml:space="preserve">5. </w:t>
      </w:r>
      <w:r>
        <w:rPr>
          <w:rFonts w:ascii="宋体" w:cs="宋体" w:hint="eastAsia"/>
          <w:color w:val="000000"/>
          <w:sz w:val="24"/>
        </w:rPr>
        <w:t>通用条件；</w:t>
      </w:r>
    </w:p>
    <w:p>
      <w:pPr>
        <w:spacing w:line="360" w:lineRule="auto"/>
        <w:ind w:firstLine="475"/>
        <w:rPr>
          <w:rFonts w:ascii="宋体" w:cs="宋体"/>
          <w:color w:val="000000"/>
          <w:sz w:val="24"/>
        </w:rPr>
      </w:pPr>
      <w:r>
        <w:rPr>
          <w:rFonts w:ascii="宋体" w:cs="宋体"/>
          <w:color w:val="000000"/>
          <w:sz w:val="24"/>
        </w:rPr>
        <w:t xml:space="preserve">6. </w:t>
      </w:r>
      <w:r>
        <w:rPr>
          <w:rFonts w:ascii="宋体" w:cs="宋体" w:hint="eastAsia"/>
          <w:color w:val="000000"/>
          <w:sz w:val="24"/>
        </w:rPr>
        <w:t>附录，即：</w:t>
      </w:r>
    </w:p>
    <w:p>
      <w:pPr>
        <w:spacing w:line="360" w:lineRule="auto"/>
        <w:ind w:firstLine="475"/>
        <w:rPr>
          <w:rFonts w:ascii="宋体" w:cs="宋体"/>
          <w:color w:val="000000"/>
          <w:sz w:val="24"/>
        </w:rPr>
      </w:pPr>
      <w:r>
        <w:rPr>
          <w:rFonts w:ascii="宋体" w:cs="宋体" w:hint="eastAsia"/>
          <w:color w:val="000000"/>
          <w:sz w:val="24"/>
        </w:rPr>
        <w:t>附录</w:t>
      </w:r>
      <w:r>
        <w:rPr>
          <w:rFonts w:ascii="宋体" w:cs="宋体"/>
          <w:color w:val="000000"/>
          <w:sz w:val="24"/>
        </w:rPr>
        <w:t xml:space="preserve">A  </w:t>
      </w:r>
      <w:r>
        <w:rPr>
          <w:rFonts w:ascii="宋体" w:cs="宋体" w:hint="eastAsia"/>
          <w:color w:val="000000"/>
          <w:sz w:val="24"/>
        </w:rPr>
        <w:t>相关服务的范围和内容</w:t>
      </w:r>
    </w:p>
    <w:p>
      <w:pPr>
        <w:spacing w:line="360" w:lineRule="auto"/>
        <w:ind w:firstLine="480"/>
        <w:rPr>
          <w:rFonts w:ascii="宋体" w:cs="宋体"/>
          <w:color w:val="000000"/>
          <w:sz w:val="24"/>
        </w:rPr>
      </w:pPr>
      <w:r>
        <w:rPr>
          <w:rFonts w:ascii="宋体" w:cs="宋体" w:hint="eastAsia"/>
          <w:color w:val="000000"/>
          <w:sz w:val="24"/>
        </w:rPr>
        <w:t>附录</w:t>
      </w:r>
      <w:r>
        <w:rPr>
          <w:rFonts w:ascii="宋体" w:cs="宋体"/>
          <w:color w:val="000000"/>
          <w:sz w:val="24"/>
        </w:rPr>
        <w:t xml:space="preserve">B  </w:t>
      </w:r>
      <w:r>
        <w:rPr>
          <w:rFonts w:ascii="宋体" w:cs="宋体" w:hint="eastAsia"/>
          <w:color w:val="000000"/>
          <w:sz w:val="24"/>
        </w:rPr>
        <w:t>委托人派遣的人员和提供的</w:t>
      </w:r>
      <w:r>
        <w:rPr>
          <w:rFonts w:ascii="宋体" w:cs="宋体" w:hint="eastAsia"/>
          <w:bCs/>
          <w:color w:val="000000"/>
          <w:sz w:val="24"/>
        </w:rPr>
        <w:t>房屋、资料</w:t>
      </w:r>
      <w:r>
        <w:rPr>
          <w:rFonts w:ascii="宋体" w:cs="宋体" w:hint="eastAsia"/>
          <w:color w:val="000000"/>
          <w:sz w:val="24"/>
        </w:rPr>
        <w:t>、设备</w:t>
      </w:r>
    </w:p>
    <w:p>
      <w:pPr>
        <w:spacing w:line="360" w:lineRule="auto"/>
        <w:ind w:firstLine="475"/>
        <w:rPr>
          <w:rFonts w:ascii="宋体" w:cs="宋体"/>
          <w:color w:val="000000"/>
          <w:sz w:val="24"/>
        </w:rPr>
      </w:pPr>
      <w:r>
        <w:rPr>
          <w:rFonts w:ascii="宋体" w:cs="宋体" w:hint="eastAsia"/>
          <w:color w:val="000000"/>
          <w:sz w:val="24"/>
        </w:rPr>
        <w:t>本合同签订后，双方依法签订的补充协议也是本合同文件的组成部分。</w:t>
      </w:r>
    </w:p>
    <w:p>
      <w:pPr>
        <w:spacing w:line="360" w:lineRule="auto"/>
        <w:ind w:firstLine="477"/>
        <w:outlineLvl w:val="0"/>
        <w:rPr>
          <w:rFonts w:ascii="宋体" w:cs="宋体"/>
          <w:b/>
          <w:color w:val="000000"/>
          <w:sz w:val="24"/>
        </w:rPr>
      </w:pPr>
      <w:r>
        <w:rPr>
          <w:rFonts w:ascii="宋体" w:cs="宋体" w:hint="eastAsia"/>
          <w:b/>
          <w:color w:val="000000"/>
          <w:sz w:val="24"/>
        </w:rPr>
        <w:t>四、总监理工程师</w:t>
      </w:r>
    </w:p>
    <w:p>
      <w:pPr>
        <w:spacing w:line="360" w:lineRule="auto"/>
        <w:ind w:firstLine="475"/>
        <w:rPr>
          <w:rFonts w:ascii="宋体" w:cs="宋体"/>
          <w:color w:val="000000"/>
          <w:sz w:val="24"/>
        </w:rPr>
      </w:pPr>
      <w:r>
        <w:rPr>
          <w:rFonts w:ascii="宋体" w:cs="宋体" w:hint="eastAsia"/>
          <w:color w:val="000000"/>
          <w:sz w:val="24"/>
        </w:rPr>
        <w:t>总监理工程师姓名：</w:t>
      </w:r>
      <w:r>
        <w:rPr>
          <w:rFonts w:ascii="宋体" w:cs="宋体"/>
          <w:color w:val="000000"/>
          <w:sz w:val="24"/>
          <w:u w:val="single"/>
        </w:rPr>
        <w:t xml:space="preserve">           </w:t>
      </w:r>
      <w:r>
        <w:rPr>
          <w:rFonts w:ascii="宋体" w:cs="宋体" w:hint="eastAsia"/>
          <w:color w:val="000000"/>
          <w:sz w:val="24"/>
        </w:rPr>
        <w:t>，身份证号码：</w:t>
      </w:r>
      <w:r>
        <w:rPr>
          <w:rFonts w:ascii="宋体" w:cs="宋体"/>
          <w:color w:val="000000"/>
          <w:sz w:val="24"/>
          <w:u w:val="single"/>
        </w:rPr>
        <w:t xml:space="preserve">            </w:t>
      </w:r>
      <w:r>
        <w:rPr>
          <w:rFonts w:ascii="宋体" w:cs="宋体" w:hint="eastAsia"/>
          <w:color w:val="000000"/>
          <w:sz w:val="24"/>
        </w:rPr>
        <w:t>，注册号：</w:t>
      </w:r>
      <w:r>
        <w:rPr>
          <w:rFonts w:ascii="宋体" w:cs="宋体"/>
          <w:color w:val="000000"/>
          <w:sz w:val="24"/>
          <w:u w:val="single"/>
        </w:rPr>
        <w:t xml:space="preserve">                 </w:t>
      </w:r>
      <w:r>
        <w:rPr>
          <w:rFonts w:ascii="宋体" w:cs="宋体" w:hint="eastAsia"/>
          <w:color w:val="000000"/>
          <w:sz w:val="24"/>
        </w:rPr>
        <w:t>。</w:t>
      </w:r>
    </w:p>
    <w:p>
      <w:pPr>
        <w:spacing w:line="360" w:lineRule="auto"/>
        <w:ind w:firstLine="477"/>
        <w:outlineLvl w:val="0"/>
        <w:rPr>
          <w:rFonts w:ascii="宋体" w:cs="宋体"/>
          <w:b/>
          <w:color w:val="000000"/>
          <w:sz w:val="24"/>
        </w:rPr>
      </w:pPr>
      <w:r>
        <w:rPr>
          <w:rFonts w:ascii="宋体" w:cs="宋体" w:hint="eastAsia"/>
          <w:b/>
          <w:color w:val="000000"/>
          <w:sz w:val="24"/>
        </w:rPr>
        <w:t>五、监理费用</w:t>
      </w:r>
    </w:p>
    <w:p>
      <w:pPr>
        <w:spacing w:line="360" w:lineRule="auto"/>
        <w:ind w:firstLine="475"/>
        <w:rPr>
          <w:rFonts w:ascii="宋体" w:cs="宋体"/>
          <w:color w:val="000000"/>
          <w:sz w:val="24"/>
        </w:rPr>
      </w:pPr>
      <w:r>
        <w:rPr>
          <w:rFonts w:ascii="宋体" w:cs="宋体" w:hint="eastAsia"/>
          <w:color w:val="000000"/>
          <w:sz w:val="24"/>
        </w:rPr>
        <w:t>监理费用暂定（大写）：</w:t>
      </w:r>
      <w:r>
        <w:rPr>
          <w:rFonts w:ascii="宋体" w:cs="宋体"/>
          <w:color w:val="000000"/>
          <w:sz w:val="24"/>
          <w:u w:val="single"/>
        </w:rPr>
        <w:t xml:space="preserve">                            </w:t>
      </w:r>
      <w:r>
        <w:rPr>
          <w:rFonts w:ascii="宋体" w:cs="宋体" w:hint="eastAsia"/>
          <w:color w:val="000000"/>
          <w:sz w:val="24"/>
        </w:rPr>
        <w:t>（</w:t>
      </w:r>
      <w:r>
        <w:rPr>
          <w:rFonts w:ascii="宋体" w:cs="宋体"/>
          <w:color w:val="000000"/>
          <w:sz w:val="24"/>
        </w:rPr>
        <w:t xml:space="preserve">¥        </w:t>
      </w:r>
      <w:r>
        <w:rPr>
          <w:rFonts w:ascii="宋体" w:cs="宋体" w:hint="eastAsia"/>
          <w:color w:val="000000"/>
          <w:sz w:val="24"/>
        </w:rPr>
        <w:t>）。</w:t>
      </w:r>
    </w:p>
    <w:p>
      <w:pPr>
        <w:spacing w:line="360" w:lineRule="auto"/>
        <w:ind w:firstLine="477"/>
        <w:outlineLvl w:val="0"/>
        <w:rPr>
          <w:rFonts w:ascii="宋体" w:cs="宋体"/>
          <w:b/>
          <w:color w:val="000000"/>
          <w:sz w:val="24"/>
        </w:rPr>
      </w:pPr>
      <w:r>
        <w:rPr>
          <w:rFonts w:ascii="宋体" w:cs="宋体" w:hint="eastAsia"/>
          <w:b/>
          <w:color w:val="000000"/>
          <w:sz w:val="24"/>
        </w:rPr>
        <w:t>六、期限</w:t>
      </w:r>
    </w:p>
    <w:p>
      <w:pPr>
        <w:spacing w:line="360" w:lineRule="auto"/>
        <w:ind w:firstLine="600"/>
        <w:jc w:val="left"/>
        <w:rPr>
          <w:rFonts w:ascii="宋体" w:cs="宋体"/>
          <w:color w:val="000000"/>
          <w:sz w:val="24"/>
        </w:rPr>
      </w:pPr>
      <w:r>
        <w:rPr>
          <w:rFonts w:ascii="宋体" w:cs="宋体"/>
          <w:color w:val="000000"/>
          <w:sz w:val="24"/>
        </w:rPr>
        <w:t xml:space="preserve"> </w:t>
      </w:r>
      <w:r>
        <w:rPr>
          <w:rFonts w:ascii="宋体" w:cs="宋体" w:hint="eastAsia"/>
          <w:color w:val="000000"/>
          <w:sz w:val="24"/>
        </w:rPr>
        <w:t>监理期限：</w:t>
      </w:r>
    </w:p>
    <w:p>
      <w:pPr>
        <w:spacing w:line="360" w:lineRule="auto"/>
        <w:ind w:firstLine="475"/>
        <w:rPr>
          <w:rFonts w:ascii="宋体" w:cs="宋体"/>
          <w:color w:val="000000"/>
          <w:sz w:val="24"/>
        </w:rPr>
      </w:pPr>
      <w:r>
        <w:rPr>
          <w:rFonts w:ascii="宋体" w:cs="宋体" w:hint="eastAsia"/>
          <w:color w:val="000000"/>
          <w:sz w:val="24"/>
        </w:rPr>
        <w:t>监理的服务期限从工程开工之日起至工程保修期满为止，工程开工日期以批准的开工报告为准。</w:t>
      </w:r>
    </w:p>
    <w:p>
      <w:pPr>
        <w:spacing w:line="360" w:lineRule="auto"/>
        <w:ind w:firstLine="477"/>
        <w:outlineLvl w:val="0"/>
        <w:rPr>
          <w:rFonts w:ascii="宋体" w:cs="宋体"/>
          <w:b/>
          <w:color w:val="000000"/>
          <w:sz w:val="24"/>
        </w:rPr>
      </w:pPr>
      <w:r>
        <w:rPr>
          <w:rFonts w:ascii="宋体" w:cs="宋体" w:hint="eastAsia"/>
          <w:b/>
          <w:color w:val="000000"/>
          <w:sz w:val="24"/>
        </w:rPr>
        <w:t>七、双方承诺</w:t>
      </w:r>
    </w:p>
    <w:p>
      <w:pPr>
        <w:spacing w:line="360" w:lineRule="auto"/>
        <w:ind w:firstLine="475"/>
        <w:outlineLvl w:val="0"/>
        <w:rPr>
          <w:rFonts w:ascii="宋体" w:cs="宋体"/>
          <w:b/>
          <w:color w:val="000000"/>
          <w:sz w:val="24"/>
        </w:rPr>
      </w:pPr>
      <w:r>
        <w:rPr>
          <w:rFonts w:ascii="宋体" w:cs="宋体"/>
          <w:color w:val="000000"/>
          <w:sz w:val="24"/>
        </w:rPr>
        <w:t xml:space="preserve">1. </w:t>
      </w:r>
      <w:r>
        <w:rPr>
          <w:rFonts w:ascii="宋体" w:cs="宋体" w:hint="eastAsia"/>
          <w:color w:val="000000"/>
          <w:sz w:val="24"/>
        </w:rPr>
        <w:t>监理人向委托人承诺，按照本合同约定提供监理与相关服务。</w:t>
      </w:r>
    </w:p>
    <w:p>
      <w:pPr>
        <w:spacing w:line="360" w:lineRule="auto"/>
        <w:ind w:firstLine="475"/>
        <w:outlineLvl w:val="0"/>
        <w:rPr>
          <w:rFonts w:ascii="宋体" w:cs="宋体"/>
          <w:color w:val="000000"/>
          <w:sz w:val="24"/>
        </w:rPr>
      </w:pPr>
      <w:r>
        <w:rPr>
          <w:rFonts w:ascii="宋体" w:cs="宋体"/>
          <w:color w:val="000000"/>
          <w:sz w:val="24"/>
        </w:rPr>
        <w:t xml:space="preserve">2. </w:t>
      </w:r>
      <w:r>
        <w:rPr>
          <w:rFonts w:ascii="宋体" w:cs="宋体" w:hint="eastAsia"/>
          <w:color w:val="000000"/>
          <w:sz w:val="24"/>
        </w:rPr>
        <w:t>委托人向监理人承诺，按照本合同约定派遣相应的人员，提供</w:t>
      </w:r>
      <w:r>
        <w:rPr>
          <w:rFonts w:ascii="宋体" w:cs="宋体" w:hint="eastAsia"/>
          <w:bCs/>
          <w:color w:val="000000"/>
          <w:sz w:val="24"/>
        </w:rPr>
        <w:t>房屋、资料</w:t>
      </w:r>
      <w:r>
        <w:rPr>
          <w:rFonts w:ascii="宋体" w:cs="宋体" w:hint="eastAsia"/>
          <w:color w:val="000000"/>
          <w:sz w:val="24"/>
        </w:rPr>
        <w:t>、设备，并按本合同约定支付酬金。</w:t>
      </w:r>
    </w:p>
    <w:p>
      <w:pPr>
        <w:spacing w:line="360" w:lineRule="auto"/>
        <w:ind w:firstLine="477"/>
        <w:outlineLvl w:val="0"/>
        <w:rPr>
          <w:rFonts w:ascii="宋体" w:cs="宋体"/>
          <w:b/>
          <w:color w:val="000000"/>
          <w:sz w:val="24"/>
        </w:rPr>
      </w:pPr>
      <w:r>
        <w:rPr>
          <w:rFonts w:ascii="宋体" w:cs="宋体" w:hint="eastAsia"/>
          <w:b/>
          <w:color w:val="000000"/>
          <w:sz w:val="24"/>
        </w:rPr>
        <w:t>八、合同订立</w:t>
      </w:r>
    </w:p>
    <w:p>
      <w:pPr>
        <w:spacing w:line="360" w:lineRule="auto"/>
        <w:ind w:firstLine="475"/>
        <w:rPr>
          <w:rFonts w:ascii="宋体" w:cs="宋体"/>
          <w:color w:val="000000"/>
          <w:sz w:val="24"/>
        </w:rPr>
      </w:pPr>
      <w:r>
        <w:rPr>
          <w:rFonts w:ascii="宋体" w:cs="宋体"/>
          <w:color w:val="000000"/>
          <w:sz w:val="24"/>
        </w:rPr>
        <w:t xml:space="preserve">1. </w:t>
      </w:r>
      <w:r>
        <w:rPr>
          <w:rFonts w:ascii="宋体" w:cs="宋体" w:hint="eastAsia"/>
          <w:color w:val="000000"/>
          <w:sz w:val="24"/>
        </w:rPr>
        <w:t>订立时间：</w:t>
      </w:r>
      <w:r>
        <w:rPr>
          <w:rFonts w:ascii="宋体" w:cs="宋体"/>
          <w:color w:val="000000"/>
          <w:sz w:val="24"/>
          <w:u w:val="single"/>
        </w:rPr>
        <w:t xml:space="preserve">          </w:t>
      </w:r>
      <w:r>
        <w:rPr>
          <w:rFonts w:ascii="宋体" w:cs="宋体" w:hint="eastAsia"/>
          <w:color w:val="000000"/>
          <w:sz w:val="24"/>
        </w:rPr>
        <w:t>年</w:t>
      </w:r>
      <w:r>
        <w:rPr>
          <w:rFonts w:ascii="宋体" w:cs="宋体"/>
          <w:color w:val="000000"/>
          <w:sz w:val="24"/>
          <w:u w:val="single"/>
        </w:rPr>
        <w:t xml:space="preserve">       </w:t>
      </w:r>
      <w:r>
        <w:rPr>
          <w:rFonts w:ascii="宋体" w:cs="宋体" w:hint="eastAsia"/>
          <w:color w:val="000000"/>
          <w:sz w:val="24"/>
        </w:rPr>
        <w:t>月</w:t>
      </w:r>
      <w:r>
        <w:rPr>
          <w:rFonts w:ascii="宋体" w:cs="宋体"/>
          <w:color w:val="000000"/>
          <w:sz w:val="24"/>
          <w:u w:val="single"/>
        </w:rPr>
        <w:t xml:space="preserve">      </w:t>
      </w:r>
      <w:r>
        <w:rPr>
          <w:rFonts w:ascii="宋体" w:cs="宋体" w:hint="eastAsia"/>
          <w:color w:val="000000"/>
          <w:sz w:val="24"/>
        </w:rPr>
        <w:t>日。</w:t>
      </w:r>
    </w:p>
    <w:p>
      <w:pPr>
        <w:spacing w:line="360" w:lineRule="auto"/>
        <w:ind w:firstLine="475"/>
        <w:rPr>
          <w:rFonts w:ascii="宋体" w:cs="宋体"/>
          <w:color w:val="000000"/>
          <w:sz w:val="24"/>
        </w:rPr>
      </w:pPr>
      <w:r>
        <w:rPr>
          <w:rFonts w:ascii="宋体" w:cs="宋体"/>
          <w:color w:val="000000"/>
          <w:sz w:val="24"/>
        </w:rPr>
        <w:t xml:space="preserve">2. </w:t>
      </w:r>
      <w:r>
        <w:rPr>
          <w:rFonts w:ascii="宋体" w:cs="宋体" w:hint="eastAsia"/>
          <w:color w:val="000000"/>
          <w:sz w:val="24"/>
        </w:rPr>
        <w:t>订立地点：</w:t>
      </w:r>
      <w:r>
        <w:rPr>
          <w:rFonts w:ascii="宋体" w:cs="宋体"/>
          <w:color w:val="000000"/>
          <w:sz w:val="24"/>
          <w:u w:val="single"/>
        </w:rPr>
        <w:t xml:space="preserve">                                 </w:t>
      </w:r>
      <w:r>
        <w:rPr>
          <w:rFonts w:ascii="宋体" w:cs="宋体" w:hint="eastAsia"/>
          <w:color w:val="000000"/>
          <w:sz w:val="24"/>
        </w:rPr>
        <w:t>。</w:t>
      </w:r>
    </w:p>
    <w:p>
      <w:pPr>
        <w:spacing w:line="360" w:lineRule="auto"/>
        <w:ind w:firstLine="480"/>
        <w:rPr>
          <w:rFonts w:ascii="宋体" w:cs="宋体"/>
          <w:color w:val="000000"/>
          <w:sz w:val="24"/>
        </w:rPr>
      </w:pPr>
      <w:r>
        <w:rPr>
          <w:rFonts w:ascii="宋体" w:cs="宋体"/>
          <w:color w:val="000000"/>
          <w:sz w:val="24"/>
        </w:rPr>
        <w:t xml:space="preserve">3. </w:t>
      </w:r>
      <w:r>
        <w:rPr>
          <w:rFonts w:ascii="宋体" w:cs="宋体" w:hint="eastAsia"/>
          <w:color w:val="000000"/>
          <w:sz w:val="24"/>
        </w:rPr>
        <w:t>本合同一式</w:t>
      </w:r>
      <w:r>
        <w:rPr>
          <w:rFonts w:ascii="宋体" w:cs="宋体"/>
          <w:color w:val="000000"/>
          <w:sz w:val="24"/>
          <w:u w:val="single"/>
        </w:rPr>
        <w:t xml:space="preserve">    </w:t>
      </w:r>
      <w:r>
        <w:rPr>
          <w:rFonts w:ascii="宋体" w:cs="宋体" w:hint="eastAsia"/>
          <w:color w:val="000000"/>
          <w:sz w:val="24"/>
        </w:rPr>
        <w:t>份，具有同等法律效力，双方各执</w:t>
      </w:r>
      <w:r>
        <w:rPr>
          <w:rFonts w:ascii="宋体" w:cs="宋体"/>
          <w:color w:val="000000"/>
          <w:sz w:val="24"/>
          <w:u w:val="single"/>
        </w:rPr>
        <w:t xml:space="preserve">     </w:t>
      </w:r>
      <w:r>
        <w:rPr>
          <w:rFonts w:ascii="宋体" w:cs="宋体" w:hint="eastAsia"/>
          <w:color w:val="000000"/>
          <w:sz w:val="24"/>
        </w:rPr>
        <w:t>份。</w:t>
      </w:r>
    </w:p>
    <w:p>
      <w:pPr>
        <w:spacing w:line="360" w:lineRule="auto"/>
        <w:ind w:firstLine="480"/>
        <w:rPr>
          <w:rFonts w:ascii="宋体" w:cs="宋体"/>
          <w:color w:val="000000"/>
          <w:sz w:val="24"/>
        </w:rPr>
      </w:pPr>
    </w:p>
    <w:p>
      <w:pPr>
        <w:spacing w:line="360" w:lineRule="auto"/>
        <w:ind w:firstLine="475"/>
        <w:rPr>
          <w:rFonts w:ascii="宋体" w:cs="宋体"/>
          <w:color w:val="000000"/>
          <w:sz w:val="24"/>
        </w:rPr>
      </w:pPr>
      <w:r>
        <w:rPr>
          <w:rFonts w:ascii="宋体" w:cs="宋体" w:hint="eastAsia"/>
          <w:color w:val="000000"/>
          <w:sz w:val="24"/>
        </w:rPr>
        <w:t>委托人：</w:t>
      </w:r>
      <w:r>
        <w:rPr>
          <w:rFonts w:ascii="宋体" w:cs="宋体"/>
          <w:color w:val="000000"/>
          <w:sz w:val="24"/>
          <w:u w:val="single"/>
        </w:rPr>
        <w:t xml:space="preserve">   </w:t>
      </w:r>
      <w:r>
        <w:rPr>
          <w:rFonts w:ascii="宋体" w:cs="宋体" w:hint="eastAsia"/>
          <w:color w:val="000000"/>
          <w:sz w:val="24"/>
          <w:u w:val="single"/>
        </w:rPr>
        <w:t>（盖单位章）</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监理人：</w:t>
      </w:r>
      <w:r>
        <w:rPr>
          <w:rFonts w:ascii="宋体" w:cs="宋体"/>
          <w:color w:val="000000"/>
          <w:sz w:val="24"/>
          <w:u w:val="single"/>
        </w:rPr>
        <w:t xml:space="preserve">   </w:t>
      </w:r>
      <w:r>
        <w:rPr>
          <w:rFonts w:ascii="宋体" w:cs="宋体" w:hint="eastAsia"/>
          <w:color w:val="000000"/>
          <w:sz w:val="24"/>
          <w:u w:val="single"/>
        </w:rPr>
        <w:t>（盖单位章）</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住所：</w:t>
      </w:r>
      <w:r>
        <w:rPr>
          <w:rFonts w:ascii="宋体" w:cs="宋体"/>
          <w:color w:val="000000"/>
          <w:sz w:val="24"/>
        </w:rPr>
        <w:t xml:space="preserve"> </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住所：</w:t>
      </w:r>
      <w:r>
        <w:rPr>
          <w:rFonts w:ascii="宋体" w:cs="宋体"/>
          <w:color w:val="000000"/>
          <w:sz w:val="24"/>
        </w:rPr>
        <w:t xml:space="preserve"> </w:t>
      </w:r>
      <w:r>
        <w:rPr>
          <w:rFonts w:ascii="宋体" w:cs="宋体"/>
          <w:color w:val="000000"/>
          <w:sz w:val="24"/>
          <w:u w:val="single"/>
        </w:rPr>
        <w:t xml:space="preserve">                      </w:t>
      </w:r>
    </w:p>
    <w:p>
      <w:pPr>
        <w:spacing w:line="360" w:lineRule="auto"/>
        <w:ind w:firstLine="480"/>
        <w:rPr>
          <w:rFonts w:ascii="宋体" w:cs="宋体"/>
          <w:color w:val="000000"/>
          <w:sz w:val="24"/>
        </w:rPr>
      </w:pPr>
      <w:r>
        <w:rPr>
          <w:rFonts w:ascii="宋体" w:cs="宋体" w:hint="eastAsia"/>
          <w:color w:val="000000"/>
          <w:sz w:val="24"/>
        </w:rPr>
        <w:t>邮政编码：</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邮政编码：</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法定代表人或其授权</w:t>
      </w:r>
      <w:r>
        <w:rPr>
          <w:rFonts w:ascii="宋体" w:cs="宋体"/>
          <w:color w:val="000000"/>
          <w:sz w:val="24"/>
        </w:rPr>
        <w:t xml:space="preserve">            </w:t>
      </w:r>
      <w:r>
        <w:rPr>
          <w:rFonts w:ascii="宋体" w:cs="宋体" w:hint="eastAsia"/>
          <w:color w:val="000000"/>
          <w:sz w:val="24"/>
        </w:rPr>
        <w:t>法定代表人或其授权</w:t>
      </w:r>
    </w:p>
    <w:p>
      <w:pPr>
        <w:spacing w:line="360" w:lineRule="auto"/>
        <w:ind w:firstLine="475"/>
        <w:rPr>
          <w:rFonts w:ascii="宋体" w:cs="宋体"/>
          <w:color w:val="000000"/>
          <w:sz w:val="24"/>
        </w:rPr>
      </w:pPr>
      <w:r>
        <w:rPr>
          <w:rFonts w:ascii="宋体" w:cs="宋体" w:hint="eastAsia"/>
          <w:color w:val="000000"/>
          <w:sz w:val="24"/>
        </w:rPr>
        <w:t>代理人：</w:t>
      </w:r>
      <w:r>
        <w:rPr>
          <w:rFonts w:ascii="宋体" w:cs="宋体" w:hint="eastAsia"/>
          <w:color w:val="000000"/>
          <w:sz w:val="24"/>
          <w:u w:val="single"/>
        </w:rPr>
        <w:t>（签字或盖章）</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代理人：</w:t>
      </w:r>
      <w:r>
        <w:rPr>
          <w:rFonts w:ascii="宋体" w:cs="宋体" w:hint="eastAsia"/>
          <w:color w:val="000000"/>
          <w:sz w:val="24"/>
          <w:u w:val="single"/>
        </w:rPr>
        <w:t>（签字或盖章）</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开户银行：</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开户银行：</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账号：</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账号：</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电话：</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电话：</w:t>
      </w:r>
      <w:r>
        <w:rPr>
          <w:rFonts w:ascii="宋体" w:cs="宋体"/>
          <w:color w:val="000000"/>
          <w:sz w:val="24"/>
          <w:u w:val="single"/>
        </w:rPr>
        <w:t xml:space="preserve">                       </w:t>
      </w:r>
    </w:p>
    <w:p>
      <w:pPr>
        <w:spacing w:line="360" w:lineRule="auto"/>
        <w:ind w:firstLine="475"/>
        <w:rPr>
          <w:rFonts w:ascii="宋体" w:cs="宋体"/>
          <w:color w:val="000000"/>
          <w:sz w:val="24"/>
        </w:rPr>
      </w:pPr>
      <w:r>
        <w:rPr>
          <w:rFonts w:ascii="宋体" w:cs="宋体" w:hint="eastAsia"/>
          <w:color w:val="000000"/>
          <w:sz w:val="24"/>
        </w:rPr>
        <w:t>传真：</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传真：</w:t>
      </w:r>
      <w:r>
        <w:rPr>
          <w:rFonts w:ascii="宋体" w:cs="宋体"/>
          <w:color w:val="000000"/>
          <w:sz w:val="24"/>
          <w:u w:val="single"/>
        </w:rPr>
        <w:t xml:space="preserve">                       </w:t>
      </w:r>
    </w:p>
    <w:p>
      <w:pPr>
        <w:spacing w:line="360" w:lineRule="auto"/>
        <w:ind w:firstLine="475"/>
        <w:rPr>
          <w:rFonts w:ascii="宋体" w:cs="宋体"/>
          <w:color w:val="000000"/>
          <w:sz w:val="24"/>
          <w:u w:val="single"/>
        </w:rPr>
      </w:pPr>
      <w:r>
        <w:rPr>
          <w:rFonts w:ascii="宋体" w:cs="宋体" w:hint="eastAsia"/>
          <w:color w:val="000000"/>
          <w:sz w:val="24"/>
        </w:rPr>
        <w:t>电子邮箱：</w:t>
      </w:r>
      <w:r>
        <w:rPr>
          <w:rFonts w:ascii="宋体" w:cs="宋体"/>
          <w:color w:val="000000"/>
          <w:sz w:val="24"/>
          <w:u w:val="single"/>
        </w:rPr>
        <w:t xml:space="preserve">                 </w:t>
      </w:r>
      <w:r>
        <w:rPr>
          <w:rFonts w:ascii="宋体" w:cs="宋体"/>
          <w:color w:val="000000"/>
          <w:sz w:val="24"/>
        </w:rPr>
        <w:t xml:space="preserve">    </w:t>
      </w:r>
      <w:r>
        <w:rPr>
          <w:rFonts w:ascii="宋体" w:cs="宋体" w:hint="eastAsia"/>
          <w:color w:val="000000"/>
          <w:sz w:val="24"/>
        </w:rPr>
        <w:t>电子邮箱：</w:t>
      </w:r>
      <w:r>
        <w:rPr>
          <w:rFonts w:ascii="宋体" w:cs="宋体"/>
          <w:color w:val="000000"/>
          <w:sz w:val="24"/>
          <w:u w:val="single"/>
        </w:rPr>
        <w:t xml:space="preserve">                  </w:t>
      </w:r>
    </w:p>
    <w:p>
      <w:pPr>
        <w:spacing w:line="300" w:lineRule="auto"/>
        <w:jc w:val="center"/>
        <w:rPr>
          <w:rFonts w:ascii="宋体" w:cs="宋体"/>
          <w:color w:val="000000"/>
          <w:sz w:val="24"/>
        </w:rPr>
      </w:pPr>
    </w:p>
    <w:p>
      <w:pPr>
        <w:spacing w:line="300" w:lineRule="auto"/>
        <w:jc w:val="center"/>
        <w:rPr>
          <w:rFonts w:ascii="宋体" w:cs="宋体"/>
          <w:color w:val="000000"/>
          <w:sz w:val="24"/>
        </w:rPr>
      </w:pPr>
    </w:p>
    <w:p>
      <w:pPr>
        <w:spacing w:line="300" w:lineRule="auto"/>
        <w:jc w:val="center"/>
        <w:rPr>
          <w:rFonts w:ascii="宋体" w:cs="宋体"/>
          <w:color w:val="000000"/>
          <w:sz w:val="24"/>
        </w:rPr>
      </w:pPr>
    </w:p>
    <w:p>
      <w:pPr>
        <w:tabs>
          <w:tab w:val="left" w:pos="3120"/>
        </w:tabs>
        <w:spacing w:line="360" w:lineRule="auto"/>
        <w:jc w:val="center"/>
        <w:rPr>
          <w:rFonts w:ascii="宋体" w:cs="宋体"/>
          <w:b/>
          <w:bCs/>
          <w:color w:val="000000"/>
          <w:sz w:val="30"/>
          <w:szCs w:val="30"/>
        </w:rPr>
      </w:pPr>
      <w:r>
        <w:rPr>
          <w:rFonts w:ascii="宋体" w:cs="宋体"/>
          <w:color w:val="000000"/>
          <w:sz w:val="24"/>
        </w:rPr>
        <w:br w:type="page"/>
      </w:r>
      <w:r>
        <w:rPr>
          <w:rFonts w:ascii="宋体" w:cs="宋体" w:hint="eastAsia"/>
          <w:b/>
          <w:bCs/>
          <w:color w:val="000000"/>
          <w:sz w:val="30"/>
          <w:szCs w:val="30"/>
        </w:rPr>
        <w:t>第三部分</w:t>
      </w:r>
      <w:r>
        <w:rPr>
          <w:rFonts w:ascii="宋体" w:cs="宋体"/>
          <w:b/>
          <w:bCs/>
          <w:color w:val="000000"/>
          <w:sz w:val="30"/>
          <w:szCs w:val="30"/>
        </w:rPr>
        <w:t xml:space="preserve">  </w:t>
      </w:r>
      <w:r>
        <w:rPr>
          <w:rFonts w:ascii="宋体" w:cs="宋体" w:hint="eastAsia"/>
          <w:b/>
          <w:bCs/>
          <w:color w:val="000000"/>
          <w:sz w:val="30"/>
          <w:szCs w:val="30"/>
        </w:rPr>
        <w:t>专用条件</w:t>
      </w:r>
    </w:p>
    <w:p>
      <w:pPr>
        <w:spacing w:line="360" w:lineRule="auto"/>
        <w:rPr>
          <w:rFonts w:ascii="宋体" w:cs="宋体"/>
          <w:b/>
          <w:color w:val="000000"/>
          <w:sz w:val="24"/>
        </w:rPr>
      </w:pPr>
    </w:p>
    <w:p>
      <w:pPr>
        <w:spacing w:line="360" w:lineRule="auto"/>
        <w:rPr>
          <w:rFonts w:ascii="宋体" w:cs="宋体"/>
          <w:b/>
          <w:color w:val="000000"/>
          <w:sz w:val="24"/>
        </w:rPr>
      </w:pPr>
      <w:r>
        <w:rPr>
          <w:rFonts w:ascii="宋体" w:cs="宋体"/>
          <w:b/>
          <w:color w:val="000000"/>
          <w:sz w:val="24"/>
        </w:rPr>
        <w:t xml:space="preserve">1. </w:t>
      </w:r>
      <w:r>
        <w:rPr>
          <w:rFonts w:ascii="宋体" w:cs="宋体" w:hint="eastAsia"/>
          <w:b/>
          <w:color w:val="000000"/>
          <w:sz w:val="24"/>
        </w:rPr>
        <w:t>定义与解释</w:t>
      </w:r>
    </w:p>
    <w:p>
      <w:pPr>
        <w:spacing w:line="360" w:lineRule="auto"/>
        <w:rPr>
          <w:rFonts w:ascii="宋体" w:cs="宋体"/>
          <w:color w:val="000000"/>
          <w:sz w:val="24"/>
        </w:rPr>
      </w:pPr>
      <w:r>
        <w:rPr>
          <w:rFonts w:ascii="宋体" w:cs="宋体"/>
          <w:color w:val="000000"/>
          <w:sz w:val="24"/>
        </w:rPr>
        <w:t xml:space="preserve">  1.2  </w:t>
      </w:r>
      <w:r>
        <w:rPr>
          <w:rFonts w:ascii="宋体" w:cs="宋体" w:hint="eastAsia"/>
          <w:color w:val="000000"/>
          <w:sz w:val="24"/>
        </w:rPr>
        <w:t>解释</w:t>
      </w:r>
    </w:p>
    <w:p>
      <w:pPr>
        <w:spacing w:line="360" w:lineRule="auto"/>
        <w:rPr>
          <w:rFonts w:ascii="宋体" w:cs="宋体"/>
          <w:color w:val="000000"/>
          <w:sz w:val="24"/>
        </w:rPr>
      </w:pPr>
      <w:r>
        <w:rPr>
          <w:rFonts w:ascii="宋体" w:cs="宋体"/>
          <w:color w:val="000000"/>
          <w:sz w:val="24"/>
        </w:rPr>
        <w:t xml:space="preserve">1.2.1 </w:t>
      </w:r>
      <w:r>
        <w:rPr>
          <w:rFonts w:ascii="宋体" w:cs="宋体" w:hint="eastAsia"/>
          <w:color w:val="000000"/>
          <w:sz w:val="24"/>
        </w:rPr>
        <w:t>本合同文件除使用中文外，</w:t>
      </w:r>
      <w:r>
        <w:rPr>
          <w:rFonts w:ascii="宋体" w:cs="宋体" w:hint="eastAsia"/>
          <w:color w:val="000000"/>
          <w:sz w:val="24"/>
          <w:u w:val="single"/>
        </w:rPr>
        <w:t>不采用。</w:t>
      </w:r>
    </w:p>
    <w:p>
      <w:pPr>
        <w:spacing w:line="360" w:lineRule="auto"/>
        <w:rPr>
          <w:rFonts w:ascii="宋体" w:cs="宋体"/>
          <w:color w:val="000000"/>
          <w:sz w:val="24"/>
          <w:u w:val="single"/>
        </w:rPr>
      </w:pPr>
      <w:r>
        <w:rPr>
          <w:rFonts w:ascii="宋体" w:cs="宋体"/>
          <w:color w:val="000000"/>
          <w:sz w:val="24"/>
        </w:rPr>
        <w:t xml:space="preserve">1.2.2 </w:t>
      </w:r>
      <w:r>
        <w:rPr>
          <w:rFonts w:ascii="宋体" w:cs="宋体" w:hint="eastAsia"/>
          <w:color w:val="000000"/>
          <w:sz w:val="24"/>
        </w:rPr>
        <w:t>约定本合同文件的解释顺序为：</w:t>
      </w:r>
      <w:r>
        <w:rPr>
          <w:rFonts w:ascii="宋体" w:cs="宋体" w:hint="eastAsia"/>
          <w:color w:val="000000"/>
          <w:sz w:val="24"/>
          <w:u w:val="single"/>
        </w:rPr>
        <w:t>执行通用条件。</w:t>
      </w:r>
    </w:p>
    <w:p>
      <w:pPr>
        <w:spacing w:line="360" w:lineRule="auto"/>
        <w:rPr>
          <w:rFonts w:ascii="宋体" w:cs="宋体"/>
          <w:b/>
          <w:color w:val="000000"/>
          <w:sz w:val="24"/>
        </w:rPr>
      </w:pPr>
      <w:r>
        <w:rPr>
          <w:rFonts w:ascii="宋体" w:cs="宋体"/>
          <w:b/>
          <w:color w:val="000000"/>
          <w:sz w:val="24"/>
        </w:rPr>
        <w:t xml:space="preserve">2. </w:t>
      </w:r>
      <w:r>
        <w:rPr>
          <w:rFonts w:ascii="宋体" w:cs="宋体" w:hint="eastAsia"/>
          <w:b/>
          <w:color w:val="000000"/>
          <w:sz w:val="24"/>
        </w:rPr>
        <w:t>监理人义务</w:t>
      </w:r>
    </w:p>
    <w:p>
      <w:pPr>
        <w:spacing w:line="360" w:lineRule="auto"/>
        <w:ind w:firstLine="480"/>
        <w:rPr>
          <w:rFonts w:ascii="宋体" w:cs="宋体"/>
          <w:color w:val="000000"/>
          <w:sz w:val="24"/>
        </w:rPr>
      </w:pPr>
      <w:r>
        <w:rPr>
          <w:rFonts w:ascii="宋体" w:cs="宋体"/>
          <w:color w:val="000000"/>
          <w:sz w:val="24"/>
        </w:rPr>
        <w:t xml:space="preserve">2.1 </w:t>
      </w:r>
      <w:r>
        <w:rPr>
          <w:rFonts w:ascii="宋体" w:cs="宋体" w:hint="eastAsia"/>
          <w:color w:val="000000"/>
          <w:sz w:val="24"/>
        </w:rPr>
        <w:t>监理的范围和工作</w:t>
      </w:r>
      <w:r>
        <w:rPr>
          <w:rFonts w:ascii="宋体" w:cs="宋体" w:hint="eastAsia"/>
          <w:bCs/>
          <w:color w:val="000000"/>
          <w:sz w:val="24"/>
        </w:rPr>
        <w:t>内容</w:t>
      </w:r>
    </w:p>
    <w:p>
      <w:pPr>
        <w:spacing w:before="156" w:after="156" w:line="360" w:lineRule="auto"/>
        <w:ind w:firstLine="480"/>
        <w:jc w:val="left"/>
        <w:rPr>
          <w:rFonts w:ascii="宋体" w:cs="宋体"/>
          <w:color w:val="000000"/>
          <w:sz w:val="24"/>
          <w:u w:val="single"/>
        </w:rPr>
      </w:pPr>
      <w:r>
        <w:rPr>
          <w:rFonts w:ascii="宋体" w:cs="宋体"/>
          <w:color w:val="000000"/>
          <w:sz w:val="24"/>
        </w:rPr>
        <w:t xml:space="preserve">2.1.1 </w:t>
      </w:r>
      <w:r>
        <w:rPr>
          <w:rFonts w:ascii="宋体" w:cs="宋体" w:hint="eastAsia"/>
          <w:color w:val="000000"/>
          <w:sz w:val="24"/>
        </w:rPr>
        <w:t>监理范围包括：</w:t>
      </w:r>
      <w:r>
        <w:rPr>
          <w:rFonts w:ascii="宋体" w:cs="宋体"/>
          <w:color w:val="000000"/>
          <w:sz w:val="24"/>
          <w:u w:val="single"/>
        </w:rPr>
        <w:t xml:space="preserve">                  </w:t>
      </w:r>
      <w:r>
        <w:rPr>
          <w:rFonts w:ascii="宋体" w:cs="宋体" w:hint="eastAsia"/>
          <w:color w:val="000000"/>
          <w:sz w:val="24"/>
        </w:rPr>
        <w:t>。</w:t>
      </w:r>
    </w:p>
    <w:p>
      <w:pPr>
        <w:spacing w:line="360" w:lineRule="auto"/>
        <w:ind w:firstLine="480"/>
        <w:rPr>
          <w:rFonts w:ascii="宋体" w:cs="宋体"/>
          <w:color w:val="000000"/>
          <w:sz w:val="24"/>
          <w:u w:val="single"/>
        </w:rPr>
      </w:pPr>
      <w:r>
        <w:rPr>
          <w:rFonts w:ascii="宋体" w:cs="宋体"/>
          <w:color w:val="000000"/>
          <w:sz w:val="24"/>
        </w:rPr>
        <w:t xml:space="preserve">2.1.2 </w:t>
      </w:r>
      <w:r>
        <w:rPr>
          <w:rFonts w:ascii="宋体" w:cs="宋体" w:hint="eastAsia"/>
          <w:color w:val="000000"/>
          <w:sz w:val="24"/>
        </w:rPr>
        <w:t>监理工作内容还包括：</w:t>
      </w:r>
      <w:r>
        <w:rPr>
          <w:rFonts w:ascii="宋体" w:cs="宋体"/>
          <w:color w:val="000000"/>
          <w:sz w:val="24"/>
          <w:u w:val="single"/>
        </w:rPr>
        <w:t xml:space="preserve">                      </w:t>
      </w:r>
      <w:r>
        <w:rPr>
          <w:rFonts w:ascii="宋体" w:cs="宋体" w:hint="eastAsia"/>
          <w:color w:val="000000"/>
          <w:sz w:val="24"/>
          <w:u w:val="single"/>
        </w:rPr>
        <w:t>。</w:t>
      </w:r>
    </w:p>
    <w:p>
      <w:pPr>
        <w:spacing w:line="360" w:lineRule="auto"/>
        <w:ind w:firstLine="480"/>
        <w:jc w:val="left"/>
        <w:rPr>
          <w:rFonts w:ascii="宋体" w:cs="宋体"/>
          <w:color w:val="000000"/>
          <w:sz w:val="24"/>
        </w:rPr>
      </w:pPr>
      <w:r>
        <w:rPr>
          <w:rFonts w:ascii="宋体" w:cs="宋体"/>
          <w:color w:val="000000"/>
          <w:sz w:val="24"/>
        </w:rPr>
        <w:t xml:space="preserve">2.2 </w:t>
      </w:r>
      <w:r>
        <w:rPr>
          <w:rFonts w:ascii="宋体" w:cs="宋体" w:hint="eastAsia"/>
          <w:color w:val="000000"/>
          <w:sz w:val="24"/>
        </w:rPr>
        <w:t>监理与相关服务依据</w:t>
      </w:r>
    </w:p>
    <w:p>
      <w:pPr>
        <w:spacing w:line="360" w:lineRule="auto"/>
        <w:ind w:firstLine="480"/>
        <w:rPr>
          <w:rFonts w:ascii="宋体" w:cs="宋体"/>
          <w:color w:val="000000"/>
          <w:sz w:val="24"/>
          <w:u w:val="single"/>
        </w:rPr>
      </w:pPr>
      <w:r>
        <w:rPr>
          <w:rFonts w:ascii="宋体" w:cs="宋体"/>
          <w:color w:val="000000"/>
          <w:sz w:val="24"/>
        </w:rPr>
        <w:t xml:space="preserve">2.2.1 </w:t>
      </w:r>
      <w:r>
        <w:rPr>
          <w:rFonts w:ascii="宋体" w:cs="宋体" w:hint="eastAsia"/>
          <w:color w:val="000000"/>
          <w:sz w:val="24"/>
        </w:rPr>
        <w:t>监理依据包括</w:t>
      </w:r>
      <w:r>
        <w:rPr>
          <w:rFonts w:ascii="宋体" w:cs="宋体" w:hint="eastAsia"/>
          <w:color w:val="000000"/>
          <w:sz w:val="24"/>
          <w:u w:val="single"/>
        </w:rPr>
        <w:t>：国家、地方现行的工程施工规范及质量验评标准；本工程设计图纸及有关的设计条件。</w:t>
      </w:r>
    </w:p>
    <w:p>
      <w:pPr>
        <w:spacing w:line="360" w:lineRule="auto"/>
        <w:ind w:firstLine="480"/>
        <w:rPr>
          <w:rFonts w:ascii="宋体" w:cs="宋体"/>
          <w:strike/>
          <w:dstrike w:val="0"/>
          <w:color w:val="000000"/>
          <w:sz w:val="24"/>
        </w:rPr>
      </w:pPr>
      <w:r>
        <w:rPr>
          <w:rFonts w:ascii="宋体" w:cs="宋体"/>
          <w:color w:val="000000"/>
          <w:sz w:val="24"/>
        </w:rPr>
        <w:t xml:space="preserve">2.2.2 </w:t>
      </w:r>
      <w:r>
        <w:rPr>
          <w:rFonts w:ascii="宋体" w:cs="宋体" w:hint="eastAsia"/>
          <w:color w:val="000000"/>
          <w:sz w:val="24"/>
        </w:rPr>
        <w:t>相关服务依据包括：</w:t>
      </w:r>
      <w:r>
        <w:rPr>
          <w:rFonts w:ascii="宋体" w:cs="宋体"/>
          <w:color w:val="000000"/>
          <w:sz w:val="24"/>
          <w:u w:val="single"/>
        </w:rPr>
        <w:t xml:space="preserve">                      </w:t>
      </w:r>
      <w:r>
        <w:rPr>
          <w:rFonts w:ascii="宋体" w:cs="宋体" w:hint="eastAsia"/>
          <w:color w:val="000000"/>
          <w:sz w:val="24"/>
        </w:rPr>
        <w:t>。</w:t>
      </w:r>
    </w:p>
    <w:p>
      <w:pPr>
        <w:spacing w:line="360" w:lineRule="auto"/>
        <w:rPr>
          <w:rFonts w:ascii="宋体" w:cs="宋体"/>
          <w:color w:val="000000"/>
          <w:sz w:val="24"/>
        </w:rPr>
      </w:pPr>
      <w:r>
        <w:rPr>
          <w:rFonts w:ascii="宋体" w:cs="宋体"/>
          <w:color w:val="000000"/>
          <w:sz w:val="24"/>
        </w:rPr>
        <w:t>2.3</w:t>
      </w:r>
      <w:r>
        <w:rPr>
          <w:rFonts w:ascii="宋体" w:cs="宋体" w:hint="eastAsia"/>
          <w:color w:val="000000"/>
          <w:sz w:val="24"/>
        </w:rPr>
        <w:t>项目监理机构和人员</w:t>
      </w:r>
    </w:p>
    <w:p>
      <w:pPr>
        <w:spacing w:line="360" w:lineRule="auto"/>
        <w:rPr>
          <w:rFonts w:ascii="宋体" w:cs="宋体"/>
          <w:color w:val="000000"/>
          <w:sz w:val="24"/>
        </w:rPr>
      </w:pPr>
      <w:r>
        <w:rPr>
          <w:rFonts w:ascii="宋体" w:cs="宋体"/>
          <w:color w:val="000000"/>
          <w:sz w:val="24"/>
        </w:rPr>
        <w:t xml:space="preserve">2.3.4 </w:t>
      </w:r>
      <w:r>
        <w:rPr>
          <w:rFonts w:ascii="宋体" w:cs="宋体" w:hint="eastAsia"/>
          <w:color w:val="000000"/>
          <w:sz w:val="24"/>
        </w:rPr>
        <w:t>更换监理人员的其他情形：</w:t>
      </w:r>
      <w:r>
        <w:rPr>
          <w:rFonts w:ascii="宋体" w:cs="宋体"/>
          <w:color w:val="000000"/>
          <w:sz w:val="24"/>
          <w:u w:val="single"/>
        </w:rPr>
        <w:t xml:space="preserve">     /          </w:t>
      </w:r>
      <w:r>
        <w:rPr>
          <w:rFonts w:ascii="宋体" w:cs="宋体" w:hint="eastAsia"/>
          <w:color w:val="000000"/>
          <w:sz w:val="24"/>
        </w:rPr>
        <w:t>。</w:t>
      </w:r>
    </w:p>
    <w:p>
      <w:pPr>
        <w:spacing w:line="360" w:lineRule="auto"/>
        <w:rPr>
          <w:rFonts w:ascii="宋体" w:cs="宋体"/>
          <w:color w:val="000000"/>
          <w:sz w:val="24"/>
        </w:rPr>
      </w:pPr>
      <w:r>
        <w:rPr>
          <w:rFonts w:ascii="宋体" w:cs="宋体"/>
          <w:color w:val="000000"/>
          <w:sz w:val="24"/>
        </w:rPr>
        <w:t xml:space="preserve">2.4 </w:t>
      </w:r>
      <w:r>
        <w:rPr>
          <w:rFonts w:ascii="宋体" w:cs="宋体" w:hint="eastAsia"/>
          <w:color w:val="000000"/>
          <w:sz w:val="24"/>
        </w:rPr>
        <w:t>履行职责</w:t>
      </w:r>
    </w:p>
    <w:p>
      <w:pPr>
        <w:spacing w:line="360" w:lineRule="auto"/>
        <w:rPr>
          <w:rFonts w:ascii="宋体" w:cs="宋体"/>
          <w:color w:val="000000"/>
          <w:sz w:val="24"/>
        </w:rPr>
      </w:pPr>
      <w:r>
        <w:rPr>
          <w:rFonts w:ascii="宋体" w:cs="宋体"/>
          <w:color w:val="000000"/>
          <w:sz w:val="24"/>
        </w:rPr>
        <w:t xml:space="preserve">2.4.3 </w:t>
      </w:r>
      <w:r>
        <w:rPr>
          <w:rFonts w:ascii="宋体" w:cs="宋体" w:hint="eastAsia"/>
          <w:color w:val="000000"/>
          <w:sz w:val="24"/>
        </w:rPr>
        <w:t>对监理人的授权范围：</w:t>
      </w:r>
      <w:r>
        <w:rPr>
          <w:rFonts w:ascii="宋体" w:cs="宋体"/>
          <w:color w:val="000000"/>
          <w:sz w:val="24"/>
          <w:u w:val="single"/>
        </w:rPr>
        <w:t xml:space="preserve">         /        </w:t>
      </w:r>
    </w:p>
    <w:p>
      <w:pPr>
        <w:spacing w:line="360" w:lineRule="auto"/>
        <w:ind w:firstLine="480"/>
        <w:outlineLvl w:val="0"/>
        <w:rPr>
          <w:rFonts w:ascii="宋体" w:cs="宋体"/>
          <w:color w:val="000000"/>
          <w:sz w:val="24"/>
        </w:rPr>
      </w:pPr>
      <w:r>
        <w:rPr>
          <w:rFonts w:ascii="宋体" w:cs="宋体" w:hint="eastAsia"/>
          <w:color w:val="000000"/>
          <w:sz w:val="24"/>
        </w:rPr>
        <w:t>在涉及工程延期</w:t>
      </w:r>
      <w:r>
        <w:rPr>
          <w:rFonts w:ascii="宋体" w:cs="宋体"/>
          <w:color w:val="000000"/>
          <w:sz w:val="24"/>
          <w:u w:val="single"/>
        </w:rPr>
        <w:t xml:space="preserve">  /  </w:t>
      </w:r>
      <w:r>
        <w:rPr>
          <w:rFonts w:ascii="宋体" w:cs="宋体" w:hint="eastAsia"/>
          <w:color w:val="000000"/>
          <w:sz w:val="24"/>
        </w:rPr>
        <w:t>天内和（或）金额</w:t>
      </w:r>
      <w:r>
        <w:rPr>
          <w:rFonts w:ascii="宋体" w:cs="宋体"/>
          <w:color w:val="000000"/>
          <w:sz w:val="24"/>
          <w:u w:val="single"/>
        </w:rPr>
        <w:t xml:space="preserve">  /  </w:t>
      </w:r>
      <w:r>
        <w:rPr>
          <w:rFonts w:ascii="宋体" w:cs="宋体" w:hint="eastAsia"/>
          <w:color w:val="000000"/>
          <w:sz w:val="24"/>
        </w:rPr>
        <w:t>万元内的变更，监理人不需请示委托人即可向承包人发布变更通知。</w:t>
      </w:r>
    </w:p>
    <w:p>
      <w:pPr>
        <w:spacing w:line="360" w:lineRule="auto"/>
        <w:rPr>
          <w:rFonts w:ascii="宋体" w:cs="宋体"/>
          <w:color w:val="000000"/>
          <w:sz w:val="24"/>
        </w:rPr>
      </w:pPr>
      <w:r>
        <w:rPr>
          <w:rFonts w:ascii="宋体" w:cs="宋体"/>
          <w:color w:val="000000"/>
          <w:sz w:val="24"/>
        </w:rPr>
        <w:t xml:space="preserve">2.4.4 </w:t>
      </w:r>
      <w:r>
        <w:rPr>
          <w:rFonts w:ascii="宋体" w:cs="宋体" w:hint="eastAsia"/>
          <w:color w:val="000000"/>
          <w:sz w:val="24"/>
        </w:rPr>
        <w:t>监理人有权要求承包人调换其人员的限制条件：</w:t>
      </w:r>
      <w:r>
        <w:rPr>
          <w:rFonts w:ascii="宋体" w:cs="宋体"/>
          <w:color w:val="000000"/>
          <w:sz w:val="24"/>
          <w:u w:val="single"/>
        </w:rPr>
        <w:t xml:space="preserve">   / </w:t>
      </w:r>
      <w:r>
        <w:rPr>
          <w:rFonts w:ascii="宋体" w:cs="宋体" w:hint="eastAsia"/>
          <w:color w:val="000000"/>
          <w:sz w:val="24"/>
        </w:rPr>
        <w:t>。</w:t>
      </w:r>
      <w:r>
        <w:rPr>
          <w:rFonts w:ascii="宋体" w:cs="宋体"/>
          <w:color w:val="000000"/>
          <w:sz w:val="24"/>
        </w:rPr>
        <w:t xml:space="preserve">  </w:t>
      </w:r>
    </w:p>
    <w:p>
      <w:pPr>
        <w:spacing w:line="360" w:lineRule="auto"/>
        <w:ind w:firstLine="120"/>
        <w:rPr>
          <w:rFonts w:ascii="宋体" w:cs="宋体"/>
          <w:color w:val="000000"/>
          <w:sz w:val="24"/>
        </w:rPr>
      </w:pPr>
      <w:r>
        <w:rPr>
          <w:rFonts w:ascii="宋体" w:cs="宋体"/>
          <w:color w:val="000000"/>
          <w:sz w:val="24"/>
        </w:rPr>
        <w:t xml:space="preserve">2.5 </w:t>
      </w:r>
      <w:r>
        <w:rPr>
          <w:rFonts w:ascii="宋体" w:cs="宋体" w:hint="eastAsia"/>
          <w:color w:val="000000"/>
          <w:sz w:val="24"/>
        </w:rPr>
        <w:t>提交报告</w:t>
      </w:r>
    </w:p>
    <w:p>
      <w:pPr>
        <w:spacing w:line="360" w:lineRule="auto"/>
        <w:rPr>
          <w:rFonts w:ascii="宋体" w:cs="宋体"/>
          <w:color w:val="000000"/>
          <w:sz w:val="24"/>
          <w:u w:val="single"/>
        </w:rPr>
      </w:pPr>
      <w:r>
        <w:rPr>
          <w:rFonts w:ascii="宋体" w:cs="宋体" w:hint="eastAsia"/>
          <w:color w:val="000000"/>
          <w:sz w:val="24"/>
        </w:rPr>
        <w:t>监理人应提交报告的种类</w:t>
      </w:r>
      <w:r>
        <w:rPr>
          <w:rFonts w:ascii="宋体" w:cs="宋体"/>
          <w:color w:val="000000"/>
          <w:sz w:val="24"/>
        </w:rPr>
        <w:t>(</w:t>
      </w:r>
      <w:r>
        <w:rPr>
          <w:rFonts w:ascii="宋体" w:cs="宋体" w:hint="eastAsia"/>
          <w:color w:val="000000"/>
          <w:sz w:val="24"/>
        </w:rPr>
        <w:t>包括监理规划、监理月报及约定的专项报告</w:t>
      </w:r>
      <w:r>
        <w:rPr>
          <w:rFonts w:ascii="宋体" w:cs="宋体"/>
          <w:color w:val="000000"/>
          <w:sz w:val="24"/>
        </w:rPr>
        <w:t>)</w:t>
      </w:r>
      <w:r>
        <w:rPr>
          <w:rFonts w:ascii="宋体" w:cs="宋体" w:hint="eastAsia"/>
          <w:color w:val="000000"/>
          <w:sz w:val="24"/>
        </w:rPr>
        <w:t>、时间和份数：</w:t>
      </w:r>
      <w:r>
        <w:rPr>
          <w:rFonts w:ascii="宋体" w:cs="宋体" w:hint="eastAsia"/>
          <w:color w:val="000000"/>
          <w:sz w:val="24"/>
          <w:u w:val="single"/>
        </w:rPr>
        <w:t>监理人在工程正式开工后</w:t>
      </w:r>
      <w:r>
        <w:rPr>
          <w:rFonts w:ascii="宋体" w:cs="宋体"/>
          <w:color w:val="000000"/>
          <w:sz w:val="24"/>
          <w:u w:val="single"/>
        </w:rPr>
        <w:t>10</w:t>
      </w:r>
      <w:r>
        <w:rPr>
          <w:rFonts w:ascii="宋体" w:cs="宋体" w:hint="eastAsia"/>
          <w:color w:val="000000"/>
          <w:sz w:val="24"/>
          <w:u w:val="single"/>
        </w:rPr>
        <w:t>日内报监理规划，每月</w:t>
      </w:r>
      <w:r>
        <w:rPr>
          <w:rFonts w:ascii="宋体" w:cs="宋体"/>
          <w:color w:val="000000"/>
          <w:sz w:val="24"/>
          <w:u w:val="single"/>
        </w:rPr>
        <w:t>5</w:t>
      </w:r>
      <w:r>
        <w:rPr>
          <w:rFonts w:ascii="宋体" w:cs="宋体" w:hint="eastAsia"/>
          <w:color w:val="000000"/>
          <w:sz w:val="24"/>
          <w:u w:val="single"/>
        </w:rPr>
        <w:t>日前上报监理月报</w:t>
      </w:r>
      <w:r>
        <w:rPr>
          <w:rFonts w:ascii="宋体" w:cs="宋体" w:hint="eastAsia"/>
          <w:color w:val="000000"/>
          <w:sz w:val="24"/>
        </w:rPr>
        <w:t>。</w:t>
      </w:r>
      <w:r>
        <w:rPr>
          <w:rFonts w:ascii="宋体" w:cs="宋体"/>
          <w:color w:val="000000"/>
          <w:sz w:val="24"/>
        </w:rPr>
        <w:t xml:space="preserve">             </w:t>
      </w:r>
      <w:r>
        <w:rPr>
          <w:rFonts w:ascii="宋体" w:cs="宋体"/>
          <w:color w:val="000000"/>
          <w:sz w:val="24"/>
          <w:u w:val="single"/>
        </w:rPr>
        <w:t xml:space="preserve">                                                          </w:t>
      </w:r>
    </w:p>
    <w:p>
      <w:pPr>
        <w:spacing w:line="360" w:lineRule="auto"/>
        <w:rPr>
          <w:rFonts w:ascii="宋体" w:cs="宋体"/>
          <w:color w:val="000000"/>
          <w:sz w:val="24"/>
        </w:rPr>
      </w:pPr>
      <w:r>
        <w:rPr>
          <w:rFonts w:ascii="宋体" w:cs="宋体"/>
          <w:color w:val="000000"/>
          <w:sz w:val="24"/>
        </w:rPr>
        <w:t xml:space="preserve">2.7 </w:t>
      </w:r>
      <w:r>
        <w:rPr>
          <w:rFonts w:ascii="宋体" w:cs="宋体" w:hint="eastAsia"/>
          <w:color w:val="000000"/>
          <w:sz w:val="24"/>
        </w:rPr>
        <w:t>使用委托人的财产</w:t>
      </w:r>
    </w:p>
    <w:p>
      <w:pPr>
        <w:spacing w:line="360" w:lineRule="auto"/>
        <w:rPr>
          <w:rFonts w:ascii="宋体" w:cs="宋体"/>
          <w:color w:val="000000"/>
          <w:sz w:val="24"/>
        </w:rPr>
      </w:pPr>
      <w:r>
        <w:rPr>
          <w:rFonts w:ascii="宋体" w:cs="宋体"/>
          <w:color w:val="000000"/>
          <w:sz w:val="24"/>
        </w:rPr>
        <w:t xml:space="preserve">     </w:t>
      </w:r>
      <w:r>
        <w:rPr>
          <w:rFonts w:ascii="宋体" w:cs="宋体" w:hint="eastAsia"/>
          <w:color w:val="000000"/>
          <w:sz w:val="24"/>
        </w:rPr>
        <w:t>附录</w:t>
      </w:r>
      <w:r>
        <w:rPr>
          <w:rFonts w:ascii="宋体" w:cs="宋体"/>
          <w:color w:val="000000"/>
          <w:sz w:val="24"/>
        </w:rPr>
        <w:t>B</w:t>
      </w:r>
      <w:r>
        <w:rPr>
          <w:rFonts w:ascii="宋体" w:cs="宋体" w:hint="eastAsia"/>
          <w:color w:val="000000"/>
          <w:sz w:val="24"/>
        </w:rPr>
        <w:t>中由委托人无偿提供的房屋、设备的所有权属于：</w:t>
      </w:r>
      <w:r>
        <w:rPr>
          <w:rFonts w:ascii="宋体" w:cs="宋体"/>
          <w:color w:val="000000"/>
          <w:sz w:val="24"/>
          <w:u w:val="single"/>
        </w:rPr>
        <w:t xml:space="preserve"> /</w:t>
      </w:r>
    </w:p>
    <w:p>
      <w:pPr>
        <w:spacing w:line="360" w:lineRule="auto"/>
        <w:ind w:firstLine="480"/>
        <w:rPr>
          <w:rFonts w:ascii="宋体" w:cs="宋体"/>
          <w:color w:val="000000"/>
          <w:sz w:val="24"/>
        </w:rPr>
      </w:pPr>
      <w:r>
        <w:rPr>
          <w:rFonts w:ascii="宋体" w:cs="宋体" w:hint="eastAsia"/>
          <w:color w:val="000000"/>
          <w:sz w:val="24"/>
        </w:rPr>
        <w:t>监理人应在本合同终止后</w:t>
      </w:r>
      <w:r>
        <w:rPr>
          <w:rFonts w:ascii="宋体" w:cs="宋体"/>
          <w:color w:val="000000"/>
          <w:sz w:val="24"/>
          <w:u w:val="single"/>
        </w:rPr>
        <w:t xml:space="preserve">  /</w:t>
      </w:r>
      <w:r>
        <w:rPr>
          <w:rFonts w:ascii="宋体" w:cs="宋体" w:hint="eastAsia"/>
          <w:color w:val="000000"/>
          <w:sz w:val="24"/>
        </w:rPr>
        <w:t>天内移交委托人无偿提供的房屋、设备，移交的时间和方式为：</w:t>
      </w:r>
      <w:r>
        <w:rPr>
          <w:rFonts w:ascii="宋体" w:cs="宋体"/>
          <w:color w:val="000000"/>
          <w:sz w:val="24"/>
          <w:u w:val="single"/>
        </w:rPr>
        <w:t xml:space="preserve">  /   </w:t>
      </w:r>
      <w:r>
        <w:rPr>
          <w:rFonts w:ascii="宋体" w:cs="宋体" w:hint="eastAsia"/>
          <w:color w:val="000000"/>
          <w:sz w:val="24"/>
        </w:rPr>
        <w:t>。</w:t>
      </w:r>
    </w:p>
    <w:p>
      <w:pPr>
        <w:spacing w:line="360" w:lineRule="auto"/>
        <w:rPr>
          <w:rFonts w:ascii="宋体" w:cs="宋体"/>
          <w:b/>
          <w:color w:val="000000"/>
          <w:sz w:val="24"/>
        </w:rPr>
      </w:pPr>
      <w:r>
        <w:rPr>
          <w:rFonts w:ascii="宋体" w:cs="宋体"/>
          <w:b/>
          <w:color w:val="000000"/>
          <w:sz w:val="24"/>
        </w:rPr>
        <w:t xml:space="preserve">3. </w:t>
      </w:r>
      <w:r>
        <w:rPr>
          <w:rFonts w:ascii="宋体" w:cs="宋体" w:hint="eastAsia"/>
          <w:b/>
          <w:color w:val="000000"/>
          <w:sz w:val="24"/>
        </w:rPr>
        <w:t>委托人义务</w:t>
      </w:r>
      <w:r>
        <w:rPr>
          <w:rFonts w:ascii="宋体" w:cs="宋体"/>
          <w:b/>
          <w:color w:val="000000"/>
          <w:sz w:val="24"/>
        </w:rPr>
        <w:t xml:space="preserve">  </w:t>
      </w:r>
    </w:p>
    <w:p>
      <w:pPr>
        <w:spacing w:line="360" w:lineRule="auto"/>
        <w:ind w:firstLine="480"/>
        <w:rPr>
          <w:rFonts w:ascii="宋体" w:cs="宋体"/>
          <w:color w:val="000000"/>
          <w:sz w:val="24"/>
        </w:rPr>
      </w:pPr>
      <w:r>
        <w:rPr>
          <w:rFonts w:ascii="宋体" w:cs="宋体"/>
          <w:color w:val="000000"/>
          <w:sz w:val="24"/>
        </w:rPr>
        <w:t>3.1</w:t>
      </w:r>
      <w:r>
        <w:rPr>
          <w:rFonts w:ascii="宋体" w:cs="宋体" w:hint="eastAsia"/>
          <w:color w:val="000000"/>
          <w:sz w:val="24"/>
        </w:rPr>
        <w:t>委托人应提供的工程资料及提供时间：</w:t>
      </w:r>
    </w:p>
    <w:p>
      <w:pPr>
        <w:spacing w:line="360" w:lineRule="auto"/>
        <w:ind w:left="479"/>
        <w:rPr>
          <w:rFonts w:ascii="宋体" w:cs="宋体"/>
          <w:color w:val="000000"/>
          <w:sz w:val="24"/>
        </w:rPr>
      </w:pPr>
      <w:r>
        <w:rPr>
          <w:rFonts w:ascii="宋体" w:cs="宋体"/>
          <w:color w:val="000000"/>
          <w:sz w:val="24"/>
        </w:rPr>
        <w:t>1</w:t>
      </w:r>
      <w:r>
        <w:rPr>
          <w:rFonts w:ascii="宋体" w:cs="宋体" w:hint="eastAsia"/>
          <w:color w:val="000000"/>
          <w:sz w:val="24"/>
        </w:rPr>
        <w:t>、一套设计图纸、一套地质勘察报告；</w:t>
      </w:r>
    </w:p>
    <w:p>
      <w:pPr>
        <w:spacing w:line="360" w:lineRule="auto"/>
        <w:ind w:left="479"/>
        <w:rPr>
          <w:rFonts w:ascii="宋体" w:cs="宋体"/>
          <w:color w:val="000000"/>
          <w:sz w:val="24"/>
        </w:rPr>
      </w:pPr>
      <w:r>
        <w:rPr>
          <w:rFonts w:ascii="宋体" w:cs="宋体"/>
          <w:color w:val="000000"/>
          <w:sz w:val="24"/>
        </w:rPr>
        <w:t>2</w:t>
      </w:r>
      <w:r>
        <w:rPr>
          <w:rFonts w:ascii="宋体" w:cs="宋体" w:hint="eastAsia"/>
          <w:color w:val="000000"/>
          <w:sz w:val="24"/>
        </w:rPr>
        <w:t>、本工程施工招标文件，投标文件及施工合同；</w:t>
      </w:r>
    </w:p>
    <w:p>
      <w:pPr>
        <w:spacing w:line="360" w:lineRule="auto"/>
        <w:ind w:left="479"/>
        <w:rPr>
          <w:rFonts w:ascii="宋体" w:cs="宋体"/>
          <w:color w:val="000000"/>
          <w:sz w:val="24"/>
        </w:rPr>
      </w:pPr>
      <w:r>
        <w:rPr>
          <w:rFonts w:ascii="宋体" w:cs="宋体"/>
          <w:color w:val="000000"/>
          <w:sz w:val="24"/>
        </w:rPr>
        <w:t>3</w:t>
      </w:r>
      <w:r>
        <w:rPr>
          <w:rFonts w:ascii="宋体" w:cs="宋体" w:hint="eastAsia"/>
          <w:color w:val="000000"/>
          <w:sz w:val="24"/>
        </w:rPr>
        <w:t>、本工程的工程量清单。</w:t>
      </w:r>
    </w:p>
    <w:p>
      <w:pPr>
        <w:spacing w:line="360" w:lineRule="auto"/>
        <w:ind w:left="479"/>
        <w:rPr>
          <w:rFonts w:ascii="宋体" w:cs="宋体"/>
          <w:color w:val="000000"/>
          <w:sz w:val="24"/>
        </w:rPr>
      </w:pPr>
      <w:r>
        <w:rPr>
          <w:rFonts w:ascii="宋体" w:cs="宋体" w:hint="eastAsia"/>
          <w:color w:val="000000"/>
          <w:sz w:val="24"/>
        </w:rPr>
        <w:t>上述资料在工程开工前七天内提供给监理人。</w:t>
      </w:r>
    </w:p>
    <w:p>
      <w:pPr>
        <w:spacing w:line="360" w:lineRule="auto"/>
        <w:rPr>
          <w:rFonts w:ascii="宋体" w:cs="宋体"/>
          <w:color w:val="000000"/>
          <w:sz w:val="24"/>
        </w:rPr>
      </w:pPr>
      <w:r>
        <w:rPr>
          <w:rFonts w:ascii="宋体" w:cs="宋体"/>
          <w:color w:val="000000"/>
          <w:sz w:val="24"/>
        </w:rPr>
        <w:t xml:space="preserve">   3.2</w:t>
      </w:r>
      <w:r>
        <w:rPr>
          <w:rFonts w:ascii="宋体" w:cs="宋体" w:hint="eastAsia"/>
          <w:color w:val="000000"/>
          <w:sz w:val="24"/>
        </w:rPr>
        <w:t>委托人代表</w:t>
      </w:r>
    </w:p>
    <w:p>
      <w:pPr>
        <w:spacing w:line="360" w:lineRule="auto"/>
        <w:ind w:firstLine="720"/>
        <w:rPr>
          <w:rFonts w:ascii="宋体" w:cs="宋体"/>
          <w:color w:val="000000"/>
          <w:sz w:val="24"/>
          <w:u w:val="single"/>
        </w:rPr>
      </w:pPr>
      <w:r>
        <w:rPr>
          <w:rFonts w:ascii="宋体" w:cs="宋体" w:hint="eastAsia"/>
          <w:color w:val="000000"/>
          <w:sz w:val="24"/>
        </w:rPr>
        <w:t>委托人代表为：</w:t>
      </w:r>
      <w:r>
        <w:rPr>
          <w:rFonts w:ascii="宋体" w:cs="宋体"/>
          <w:color w:val="000000"/>
          <w:sz w:val="24"/>
          <w:u w:val="single"/>
        </w:rPr>
        <w:t xml:space="preserve">     </w:t>
      </w:r>
      <w:r>
        <w:rPr>
          <w:rFonts w:ascii="宋体" w:cs="宋体" w:hint="eastAsia"/>
          <w:color w:val="000000"/>
          <w:sz w:val="24"/>
        </w:rPr>
        <w:t>。</w:t>
      </w:r>
    </w:p>
    <w:p>
      <w:pPr>
        <w:spacing w:line="360" w:lineRule="auto"/>
        <w:ind w:firstLine="360"/>
        <w:rPr>
          <w:rFonts w:ascii="宋体" w:cs="宋体"/>
          <w:color w:val="000000"/>
          <w:sz w:val="24"/>
        </w:rPr>
      </w:pPr>
      <w:r>
        <w:rPr>
          <w:rFonts w:ascii="宋体" w:cs="宋体"/>
          <w:color w:val="000000"/>
          <w:sz w:val="24"/>
        </w:rPr>
        <w:t xml:space="preserve">3.3 </w:t>
      </w:r>
      <w:r>
        <w:rPr>
          <w:rFonts w:ascii="宋体" w:cs="宋体" w:hint="eastAsia"/>
          <w:color w:val="000000"/>
          <w:sz w:val="24"/>
        </w:rPr>
        <w:t>答复</w:t>
      </w:r>
    </w:p>
    <w:p>
      <w:pPr>
        <w:spacing w:line="360" w:lineRule="auto"/>
        <w:ind w:firstLine="720"/>
        <w:rPr>
          <w:rFonts w:ascii="宋体" w:cs="宋体"/>
          <w:color w:val="000000"/>
          <w:sz w:val="24"/>
        </w:rPr>
      </w:pPr>
      <w:r>
        <w:rPr>
          <w:rFonts w:ascii="宋体" w:cs="宋体" w:hint="eastAsia"/>
          <w:color w:val="000000"/>
          <w:sz w:val="24"/>
        </w:rPr>
        <w:t>委托人同意在</w:t>
      </w:r>
      <w:r>
        <w:rPr>
          <w:rFonts w:ascii="宋体" w:cs="宋体"/>
          <w:color w:val="000000"/>
          <w:sz w:val="24"/>
          <w:u w:val="single"/>
        </w:rPr>
        <w:t xml:space="preserve">    </w:t>
      </w:r>
      <w:r>
        <w:rPr>
          <w:rFonts w:ascii="宋体" w:cs="宋体" w:hint="eastAsia"/>
          <w:color w:val="000000"/>
          <w:sz w:val="24"/>
        </w:rPr>
        <w:t>天内，对监理人书面提交并要求做出决定的事宜给予书面答复。</w:t>
      </w:r>
    </w:p>
    <w:p>
      <w:pPr>
        <w:spacing w:line="360" w:lineRule="auto"/>
        <w:rPr>
          <w:rFonts w:ascii="宋体" w:cs="宋体"/>
          <w:b/>
          <w:color w:val="000000"/>
          <w:sz w:val="24"/>
        </w:rPr>
      </w:pPr>
      <w:r>
        <w:rPr>
          <w:rFonts w:ascii="宋体" w:cs="宋体"/>
          <w:b/>
          <w:color w:val="000000"/>
          <w:sz w:val="24"/>
        </w:rPr>
        <w:t xml:space="preserve">4. </w:t>
      </w:r>
      <w:r>
        <w:rPr>
          <w:rFonts w:ascii="宋体" w:cs="宋体" w:hint="eastAsia"/>
          <w:b/>
          <w:color w:val="000000"/>
          <w:sz w:val="24"/>
        </w:rPr>
        <w:t>违约责任</w:t>
      </w:r>
    </w:p>
    <w:p>
      <w:pPr>
        <w:spacing w:line="360" w:lineRule="auto"/>
        <w:ind w:left="210"/>
        <w:rPr>
          <w:rFonts w:ascii="宋体" w:cs="宋体"/>
          <w:color w:val="000000"/>
          <w:sz w:val="24"/>
        </w:rPr>
      </w:pPr>
      <w:r>
        <w:rPr>
          <w:rFonts w:ascii="宋体" w:cs="宋体"/>
          <w:color w:val="000000"/>
          <w:sz w:val="24"/>
        </w:rPr>
        <w:t xml:space="preserve">4.1 </w:t>
      </w:r>
      <w:r>
        <w:rPr>
          <w:rFonts w:ascii="宋体" w:cs="宋体" w:hint="eastAsia"/>
          <w:color w:val="000000"/>
          <w:sz w:val="24"/>
        </w:rPr>
        <w:t>监理人的违约责任</w:t>
      </w:r>
    </w:p>
    <w:p>
      <w:pPr>
        <w:spacing w:line="360" w:lineRule="auto"/>
        <w:ind w:firstLine="240"/>
        <w:rPr>
          <w:rFonts w:ascii="宋体" w:cs="宋体"/>
          <w:color w:val="000000"/>
          <w:sz w:val="24"/>
        </w:rPr>
      </w:pPr>
      <w:r>
        <w:rPr>
          <w:rFonts w:ascii="宋体" w:cs="宋体"/>
          <w:color w:val="000000"/>
          <w:sz w:val="24"/>
        </w:rPr>
        <w:t>4.1.1</w:t>
      </w:r>
      <w:r>
        <w:rPr>
          <w:rFonts w:ascii="宋体" w:cs="宋体" w:hint="eastAsia"/>
          <w:color w:val="000000"/>
          <w:sz w:val="24"/>
        </w:rPr>
        <w:t>监理人赔偿金额按下列方法确定：</w:t>
      </w:r>
    </w:p>
    <w:p>
      <w:pPr>
        <w:spacing w:line="360" w:lineRule="auto"/>
        <w:ind w:firstLine="480"/>
        <w:rPr>
          <w:rFonts w:ascii="宋体" w:cs="宋体"/>
          <w:color w:val="000000"/>
          <w:sz w:val="24"/>
        </w:rPr>
      </w:pPr>
      <w:r>
        <w:rPr>
          <w:rFonts w:ascii="宋体" w:cs="宋体" w:hint="eastAsia"/>
          <w:color w:val="000000"/>
          <w:sz w:val="24"/>
        </w:rPr>
        <w:t>赔偿金＝直接经济损失×正常工作酬金÷工程概算投资额（或建筑安装工程费）</w:t>
      </w:r>
    </w:p>
    <w:p>
      <w:pPr>
        <w:spacing w:line="360" w:lineRule="auto"/>
        <w:ind w:firstLine="240"/>
        <w:rPr>
          <w:rFonts w:ascii="宋体" w:cs="宋体"/>
          <w:color w:val="000000"/>
          <w:sz w:val="24"/>
        </w:rPr>
      </w:pPr>
      <w:r>
        <w:rPr>
          <w:rFonts w:ascii="宋体" w:cs="宋体"/>
          <w:color w:val="000000"/>
          <w:sz w:val="24"/>
        </w:rPr>
        <w:t xml:space="preserve">4.2 </w:t>
      </w:r>
      <w:r>
        <w:rPr>
          <w:rFonts w:ascii="宋体" w:cs="宋体" w:hint="eastAsia"/>
          <w:color w:val="000000"/>
          <w:sz w:val="24"/>
        </w:rPr>
        <w:t>委托人的违约责任</w:t>
      </w:r>
    </w:p>
    <w:p>
      <w:pPr>
        <w:spacing w:line="360" w:lineRule="auto"/>
        <w:ind w:firstLine="240"/>
        <w:rPr>
          <w:rFonts w:ascii="宋体" w:cs="宋体"/>
          <w:color w:val="000000"/>
          <w:sz w:val="24"/>
          <w:u w:val="single"/>
        </w:rPr>
      </w:pPr>
      <w:r>
        <w:rPr>
          <w:rFonts w:ascii="宋体" w:cs="宋体"/>
          <w:color w:val="000000"/>
          <w:sz w:val="24"/>
        </w:rPr>
        <w:t xml:space="preserve">4.2.1 </w:t>
      </w:r>
      <w:r>
        <w:rPr>
          <w:rFonts w:ascii="宋体" w:cs="宋体" w:hint="eastAsia"/>
          <w:color w:val="000000"/>
          <w:sz w:val="24"/>
        </w:rPr>
        <w:t>委托人逾期付款利息按下列方法确定：</w:t>
      </w:r>
      <w:r>
        <w:rPr>
          <w:rFonts w:ascii="宋体" w:cs="宋体"/>
          <w:color w:val="000000"/>
          <w:sz w:val="24"/>
          <w:u w:val="single"/>
        </w:rPr>
        <w:t xml:space="preserve">      /        </w:t>
      </w:r>
    </w:p>
    <w:p>
      <w:pPr>
        <w:spacing w:line="360" w:lineRule="auto"/>
        <w:ind w:firstLine="480"/>
        <w:rPr>
          <w:rFonts w:ascii="宋体" w:cs="宋体"/>
          <w:color w:val="000000"/>
          <w:sz w:val="24"/>
        </w:rPr>
      </w:pPr>
      <w:r>
        <w:rPr>
          <w:rFonts w:ascii="宋体" w:cs="宋体" w:hint="eastAsia"/>
          <w:color w:val="000000"/>
          <w:sz w:val="24"/>
        </w:rPr>
        <w:t>逾期付款利息＝当期应付款总额×银行同期贷款利率×拖延支付天数</w:t>
      </w:r>
    </w:p>
    <w:p>
      <w:pPr>
        <w:spacing w:line="360" w:lineRule="auto"/>
        <w:rPr>
          <w:rFonts w:ascii="宋体" w:cs="宋体"/>
          <w:b/>
          <w:color w:val="000000"/>
          <w:sz w:val="24"/>
        </w:rPr>
      </w:pPr>
      <w:r>
        <w:rPr>
          <w:rFonts w:ascii="宋体" w:cs="宋体"/>
          <w:b/>
          <w:bCs/>
          <w:color w:val="000000"/>
          <w:sz w:val="24"/>
        </w:rPr>
        <w:t xml:space="preserve">5. </w:t>
      </w:r>
      <w:r>
        <w:rPr>
          <w:rFonts w:ascii="宋体" w:cs="宋体" w:hint="eastAsia"/>
          <w:b/>
          <w:bCs/>
          <w:color w:val="000000"/>
          <w:sz w:val="24"/>
        </w:rPr>
        <w:t>支付</w:t>
      </w:r>
    </w:p>
    <w:p>
      <w:pPr>
        <w:spacing w:line="360" w:lineRule="auto"/>
        <w:rPr>
          <w:rFonts w:ascii="宋体" w:cs="宋体"/>
          <w:color w:val="000000"/>
          <w:sz w:val="24"/>
        </w:rPr>
      </w:pPr>
      <w:r>
        <w:rPr>
          <w:rFonts w:ascii="宋体" w:cs="宋体"/>
          <w:color w:val="000000"/>
          <w:sz w:val="24"/>
        </w:rPr>
        <w:t xml:space="preserve">5.1 </w:t>
      </w:r>
      <w:r>
        <w:rPr>
          <w:rFonts w:ascii="宋体" w:cs="宋体" w:hint="eastAsia"/>
          <w:color w:val="000000"/>
          <w:sz w:val="24"/>
        </w:rPr>
        <w:t>支付货币</w:t>
      </w:r>
    </w:p>
    <w:p>
      <w:pPr>
        <w:spacing w:line="360" w:lineRule="auto"/>
        <w:ind w:firstLine="480"/>
        <w:rPr>
          <w:rFonts w:ascii="宋体" w:cs="宋体"/>
          <w:color w:val="000000"/>
          <w:sz w:val="24"/>
        </w:rPr>
      </w:pPr>
      <w:r>
        <w:rPr>
          <w:rFonts w:ascii="宋体" w:cs="宋体" w:hint="eastAsia"/>
          <w:color w:val="000000"/>
          <w:sz w:val="24"/>
        </w:rPr>
        <w:t>币种为：</w:t>
      </w:r>
      <w:r>
        <w:rPr>
          <w:rFonts w:ascii="宋体" w:cs="宋体" w:hint="eastAsia"/>
          <w:bCs/>
          <w:color w:val="000000"/>
          <w:sz w:val="24"/>
          <w:u w:val="single"/>
        </w:rPr>
        <w:t>人民币</w:t>
      </w:r>
      <w:r>
        <w:rPr>
          <w:rFonts w:ascii="宋体" w:cs="宋体" w:hint="eastAsia"/>
          <w:color w:val="000000"/>
          <w:sz w:val="24"/>
        </w:rPr>
        <w:t>，比例为：</w:t>
      </w:r>
      <w:r>
        <w:rPr>
          <w:rFonts w:ascii="宋体" w:cs="宋体"/>
          <w:color w:val="000000"/>
          <w:sz w:val="24"/>
          <w:u w:val="single"/>
        </w:rPr>
        <w:t xml:space="preserve"> /  </w:t>
      </w:r>
      <w:r>
        <w:rPr>
          <w:rFonts w:ascii="宋体" w:cs="宋体" w:hint="eastAsia"/>
          <w:color w:val="000000"/>
          <w:sz w:val="24"/>
        </w:rPr>
        <w:t>，汇率为：</w:t>
      </w:r>
      <w:r>
        <w:rPr>
          <w:rFonts w:ascii="宋体" w:cs="宋体"/>
          <w:color w:val="000000"/>
          <w:sz w:val="24"/>
          <w:u w:val="single"/>
        </w:rPr>
        <w:t xml:space="preserve"> /  </w:t>
      </w:r>
      <w:r>
        <w:rPr>
          <w:rFonts w:ascii="宋体" w:cs="宋体" w:hint="eastAsia"/>
          <w:color w:val="000000"/>
          <w:sz w:val="24"/>
        </w:rPr>
        <w:t>。</w:t>
      </w:r>
      <w:r>
        <w:rPr>
          <w:rFonts w:ascii="宋体" w:cs="宋体"/>
          <w:color w:val="000000"/>
          <w:sz w:val="24"/>
        </w:rPr>
        <w:t xml:space="preserve"> </w:t>
      </w:r>
    </w:p>
    <w:p>
      <w:pPr>
        <w:spacing w:line="360" w:lineRule="auto"/>
        <w:jc w:val="left"/>
        <w:rPr>
          <w:rFonts w:ascii="宋体" w:cs="宋体"/>
          <w:color w:val="000000"/>
          <w:sz w:val="24"/>
        </w:rPr>
      </w:pPr>
      <w:r>
        <w:rPr>
          <w:rFonts w:ascii="宋体" w:cs="宋体"/>
          <w:color w:val="000000"/>
          <w:sz w:val="24"/>
        </w:rPr>
        <w:t>5.2</w:t>
      </w:r>
      <w:r>
        <w:rPr>
          <w:rFonts w:ascii="宋体" w:cs="宋体" w:hint="eastAsia"/>
          <w:color w:val="000000"/>
          <w:sz w:val="24"/>
        </w:rPr>
        <w:t>委托人同意按以下的计算方法、支付时间与金额、支付监理人的报酬；</w:t>
      </w:r>
    </w:p>
    <w:p>
      <w:pPr>
        <w:spacing w:line="360" w:lineRule="auto"/>
        <w:jc w:val="left"/>
        <w:rPr>
          <w:rFonts w:ascii="宋体" w:cs="宋体"/>
          <w:color w:val="000000"/>
          <w:sz w:val="24"/>
        </w:rPr>
      </w:pPr>
      <w:r>
        <w:rPr>
          <w:rFonts w:ascii="宋体" w:cs="宋体"/>
          <w:color w:val="000000"/>
          <w:sz w:val="24"/>
        </w:rPr>
        <w:t>5.2.1</w:t>
      </w:r>
      <w:r>
        <w:rPr>
          <w:rFonts w:ascii="宋体" w:cs="宋体" w:hint="eastAsia"/>
          <w:color w:val="000000"/>
          <w:sz w:val="24"/>
        </w:rPr>
        <w:t>监理费的结算方式：</w:t>
      </w:r>
    </w:p>
    <w:p>
      <w:pPr>
        <w:spacing w:line="360" w:lineRule="auto"/>
        <w:jc w:val="left"/>
        <w:rPr>
          <w:rFonts w:ascii="宋体" w:cs="宋体"/>
          <w:color w:val="000000"/>
          <w:sz w:val="24"/>
        </w:rPr>
      </w:pPr>
      <w:r>
        <w:rPr>
          <w:rFonts w:ascii="宋体" w:cs="宋体" w:hint="eastAsia"/>
          <w:color w:val="000000"/>
          <w:sz w:val="24"/>
        </w:rPr>
        <w:t>最终监理费：工程监理服务费率为</w:t>
      </w:r>
      <w:r>
        <w:rPr>
          <w:rFonts w:ascii="宋体" w:cs="宋体"/>
          <w:color w:val="000000"/>
          <w:sz w:val="24"/>
          <w:u w:val="single"/>
        </w:rPr>
        <w:t xml:space="preserve">    </w:t>
      </w:r>
      <w:r>
        <w:rPr>
          <w:rFonts w:ascii="宋体" w:cs="宋体"/>
          <w:color w:val="000000"/>
          <w:sz w:val="24"/>
        </w:rPr>
        <w:t>%</w:t>
      </w:r>
      <w:r>
        <w:rPr>
          <w:rFonts w:ascii="宋体" w:cs="宋体" w:hint="eastAsia"/>
          <w:color w:val="000000"/>
          <w:sz w:val="24"/>
        </w:rPr>
        <w:t>。监理费用按施工承包单位的经审计单位审核确认的工程施工竣工结算造价</w:t>
      </w:r>
      <w:r>
        <w:rPr>
          <w:rFonts w:ascii="宋体" w:cs="宋体"/>
          <w:color w:val="000000"/>
          <w:sz w:val="24"/>
        </w:rPr>
        <w:t>,</w:t>
      </w:r>
      <w:r>
        <w:rPr>
          <w:rFonts w:ascii="宋体" w:cs="宋体" w:hint="eastAsia"/>
          <w:color w:val="000000"/>
          <w:sz w:val="24"/>
        </w:rPr>
        <w:t>作为施工监理服务收费计费额，乘以监理人所报监理服务费率即为最终监理费。</w:t>
      </w:r>
      <w:r>
        <w:rPr>
          <w:rFonts w:ascii="宋体" w:cs="宋体"/>
          <w:color w:val="000000"/>
          <w:sz w:val="24"/>
        </w:rPr>
        <w:t xml:space="preserve"> </w:t>
      </w:r>
    </w:p>
    <w:p>
      <w:pPr>
        <w:spacing w:line="360" w:lineRule="auto"/>
        <w:jc w:val="left"/>
        <w:rPr>
          <w:rFonts w:ascii="宋体" w:cs="宋体"/>
          <w:color w:val="000000"/>
          <w:sz w:val="24"/>
        </w:rPr>
      </w:pPr>
      <w:r>
        <w:rPr>
          <w:rFonts w:ascii="宋体" w:cs="宋体"/>
          <w:color w:val="000000"/>
          <w:sz w:val="24"/>
        </w:rPr>
        <w:t>2.1</w:t>
      </w:r>
      <w:r>
        <w:rPr>
          <w:rFonts w:ascii="宋体" w:cs="宋体" w:hint="eastAsia"/>
          <w:color w:val="000000"/>
          <w:sz w:val="24"/>
        </w:rPr>
        <w:t>暂按工程估算投资额</w:t>
      </w:r>
      <w:r>
        <w:rPr>
          <w:rFonts w:ascii="宋体" w:cs="宋体"/>
          <w:color w:val="000000"/>
          <w:sz w:val="24"/>
          <w:u w:val="single"/>
        </w:rPr>
        <w:t xml:space="preserve">       </w:t>
      </w:r>
      <w:r>
        <w:rPr>
          <w:rFonts w:ascii="宋体" w:cs="宋体" w:hint="eastAsia"/>
          <w:color w:val="000000"/>
          <w:sz w:val="24"/>
        </w:rPr>
        <w:t>元，按以上标准调整的监理服务费收费，即监理服务费暂定价为：</w:t>
      </w:r>
      <w:r>
        <w:rPr>
          <w:rFonts w:ascii="宋体" w:cs="宋体"/>
          <w:color w:val="000000"/>
          <w:sz w:val="24"/>
          <w:u w:val="single"/>
        </w:rPr>
        <w:t xml:space="preserve">    </w:t>
      </w:r>
      <w:r>
        <w:rPr>
          <w:rFonts w:ascii="宋体" w:cs="宋体" w:hint="eastAsia"/>
          <w:color w:val="000000"/>
          <w:sz w:val="24"/>
        </w:rPr>
        <w:t>万元，作为监理费支付的依据。</w:t>
      </w:r>
    </w:p>
    <w:p>
      <w:pPr>
        <w:spacing w:line="360" w:lineRule="auto"/>
        <w:jc w:val="left"/>
        <w:rPr>
          <w:rFonts w:ascii="宋体" w:cs="宋体"/>
          <w:color w:val="000000"/>
          <w:sz w:val="24"/>
        </w:rPr>
      </w:pPr>
      <w:r>
        <w:rPr>
          <w:rFonts w:ascii="宋体" w:cs="宋体"/>
          <w:color w:val="000000"/>
          <w:sz w:val="24"/>
        </w:rPr>
        <w:t>2.2</w:t>
      </w:r>
      <w:r>
        <w:rPr>
          <w:rFonts w:ascii="宋体" w:cs="宋体" w:hint="eastAsia"/>
          <w:color w:val="000000"/>
          <w:sz w:val="24"/>
        </w:rPr>
        <w:t>监理费的支付：</w:t>
      </w:r>
    </w:p>
    <w:p>
      <w:pPr>
        <w:tabs>
          <w:tab w:val="left" w:pos="3345"/>
        </w:tabs>
        <w:spacing w:line="360" w:lineRule="auto"/>
        <w:ind w:firstLine="482"/>
        <w:rPr>
          <w:rFonts w:ascii="宋体" w:cs="宋体"/>
          <w:b/>
          <w:color w:val="000000"/>
          <w:sz w:val="24"/>
          <w:u w:val="single"/>
        </w:rPr>
      </w:pPr>
      <w:r>
        <w:rPr>
          <w:rFonts w:ascii="宋体" w:cs="宋体"/>
          <w:color w:val="000000"/>
          <w:sz w:val="24"/>
          <w:u w:val="single"/>
        </w:rPr>
        <w:t xml:space="preserve">                                          </w:t>
      </w:r>
      <w:r>
        <w:rPr>
          <w:rFonts w:ascii="宋体" w:cs="宋体" w:hint="eastAsia"/>
          <w:color w:val="000000"/>
          <w:sz w:val="24"/>
        </w:rPr>
        <w:t>。</w:t>
      </w:r>
    </w:p>
    <w:p>
      <w:pPr>
        <w:spacing w:line="360" w:lineRule="auto"/>
        <w:rPr>
          <w:rFonts w:ascii="宋体" w:cs="宋体"/>
          <w:b/>
          <w:color w:val="000000"/>
          <w:sz w:val="24"/>
        </w:rPr>
      </w:pPr>
      <w:r>
        <w:rPr>
          <w:rFonts w:ascii="宋体" w:cs="宋体"/>
          <w:color w:val="000000"/>
          <w:sz w:val="24"/>
        </w:rPr>
        <w:t>6</w:t>
      </w:r>
      <w:r>
        <w:rPr>
          <w:rFonts w:ascii="宋体" w:cs="宋体"/>
          <w:b/>
          <w:color w:val="000000"/>
          <w:sz w:val="24"/>
        </w:rPr>
        <w:t xml:space="preserve">. </w:t>
      </w:r>
      <w:r>
        <w:rPr>
          <w:rFonts w:ascii="宋体" w:cs="宋体" w:hint="eastAsia"/>
          <w:b/>
          <w:color w:val="000000"/>
          <w:sz w:val="24"/>
        </w:rPr>
        <w:t>合同生效、变更、暂停、解除与终止</w:t>
      </w:r>
    </w:p>
    <w:p>
      <w:pPr>
        <w:spacing w:line="360" w:lineRule="auto"/>
        <w:ind w:firstLine="240"/>
        <w:rPr>
          <w:rFonts w:ascii="宋体" w:cs="宋体"/>
          <w:color w:val="000000"/>
          <w:sz w:val="24"/>
        </w:rPr>
      </w:pPr>
      <w:r>
        <w:rPr>
          <w:rFonts w:ascii="宋体" w:cs="宋体"/>
          <w:color w:val="000000"/>
          <w:sz w:val="24"/>
        </w:rPr>
        <w:t xml:space="preserve">6.1 </w:t>
      </w:r>
      <w:r>
        <w:rPr>
          <w:rFonts w:ascii="宋体" w:cs="宋体" w:hint="eastAsia"/>
          <w:color w:val="000000"/>
          <w:sz w:val="24"/>
        </w:rPr>
        <w:t>生效</w:t>
      </w:r>
    </w:p>
    <w:p>
      <w:pPr>
        <w:spacing w:line="360" w:lineRule="auto"/>
        <w:ind w:firstLine="480"/>
        <w:rPr>
          <w:rFonts w:ascii="宋体" w:cs="宋体"/>
          <w:color w:val="000000"/>
          <w:sz w:val="24"/>
        </w:rPr>
      </w:pPr>
      <w:r>
        <w:rPr>
          <w:rFonts w:ascii="宋体" w:cs="宋体" w:hint="eastAsia"/>
          <w:color w:val="000000"/>
          <w:sz w:val="24"/>
        </w:rPr>
        <w:t>本合同生效条件：</w:t>
      </w:r>
      <w:r>
        <w:rPr>
          <w:rFonts w:ascii="宋体" w:cs="宋体" w:hint="eastAsia"/>
          <w:color w:val="000000"/>
          <w:sz w:val="24"/>
          <w:u w:val="single"/>
        </w:rPr>
        <w:t>双方签字盖章之日起</w:t>
      </w:r>
      <w:r>
        <w:rPr>
          <w:rFonts w:ascii="宋体" w:cs="宋体" w:hint="eastAsia"/>
          <w:color w:val="000000"/>
          <w:sz w:val="24"/>
        </w:rPr>
        <w:t>。</w:t>
      </w:r>
    </w:p>
    <w:p>
      <w:pPr>
        <w:spacing w:line="360" w:lineRule="auto"/>
        <w:ind w:firstLine="480"/>
        <w:rPr>
          <w:rFonts w:ascii="宋体" w:cs="宋体"/>
          <w:color w:val="000000"/>
          <w:sz w:val="24"/>
        </w:rPr>
      </w:pPr>
      <w:r>
        <w:rPr>
          <w:rFonts w:ascii="宋体" w:cs="宋体"/>
          <w:color w:val="000000"/>
          <w:sz w:val="24"/>
        </w:rPr>
        <w:t>6.2</w:t>
      </w:r>
      <w:r>
        <w:rPr>
          <w:rFonts w:ascii="宋体" w:cs="宋体" w:hint="eastAsia"/>
          <w:color w:val="000000"/>
          <w:sz w:val="24"/>
        </w:rPr>
        <w:t>变更</w:t>
      </w:r>
    </w:p>
    <w:p>
      <w:pPr>
        <w:spacing w:line="360" w:lineRule="auto"/>
        <w:ind w:firstLine="480"/>
        <w:rPr>
          <w:rFonts w:ascii="宋体" w:cs="宋体"/>
          <w:color w:val="000000"/>
          <w:sz w:val="24"/>
        </w:rPr>
      </w:pPr>
      <w:r>
        <w:rPr>
          <w:rFonts w:ascii="宋体" w:cs="宋体" w:hint="eastAsia"/>
          <w:color w:val="000000"/>
          <w:sz w:val="24"/>
        </w:rPr>
        <w:t>因工程规模、监理范围的变化导致监理人的正常工作量减少时，按减少工作量的比例从协议书约定的正常工作酬金中扣减相同比例的酬金。</w:t>
      </w:r>
    </w:p>
    <w:p>
      <w:pPr>
        <w:spacing w:line="360" w:lineRule="auto"/>
        <w:rPr>
          <w:rFonts w:ascii="宋体" w:cs="宋体"/>
          <w:b/>
          <w:color w:val="000000"/>
          <w:sz w:val="24"/>
        </w:rPr>
      </w:pPr>
      <w:r>
        <w:rPr>
          <w:rFonts w:ascii="宋体" w:cs="宋体"/>
          <w:b/>
          <w:bCs/>
          <w:color w:val="000000"/>
          <w:sz w:val="24"/>
        </w:rPr>
        <w:t xml:space="preserve">7. </w:t>
      </w:r>
      <w:r>
        <w:rPr>
          <w:rFonts w:ascii="宋体" w:cs="宋体" w:hint="eastAsia"/>
          <w:b/>
          <w:bCs/>
          <w:color w:val="000000"/>
          <w:sz w:val="24"/>
        </w:rPr>
        <w:t>争议解决</w:t>
      </w:r>
    </w:p>
    <w:p>
      <w:pPr>
        <w:spacing w:line="360" w:lineRule="auto"/>
        <w:ind w:firstLine="235"/>
        <w:rPr>
          <w:rFonts w:ascii="宋体" w:cs="宋体"/>
          <w:color w:val="000000"/>
          <w:sz w:val="24"/>
        </w:rPr>
      </w:pPr>
      <w:r>
        <w:rPr>
          <w:rFonts w:ascii="宋体" w:cs="宋体"/>
          <w:color w:val="000000"/>
          <w:sz w:val="24"/>
        </w:rPr>
        <w:t xml:space="preserve">7.2 </w:t>
      </w:r>
      <w:r>
        <w:rPr>
          <w:rFonts w:ascii="宋体" w:cs="宋体" w:hint="eastAsia"/>
          <w:bCs/>
          <w:color w:val="000000"/>
          <w:sz w:val="24"/>
        </w:rPr>
        <w:t>调解</w:t>
      </w:r>
    </w:p>
    <w:p>
      <w:pPr>
        <w:spacing w:line="360" w:lineRule="auto"/>
        <w:ind w:firstLine="470"/>
        <w:rPr>
          <w:rFonts w:ascii="宋体" w:cs="宋体"/>
          <w:color w:val="000000"/>
          <w:sz w:val="24"/>
        </w:rPr>
      </w:pPr>
      <w:r>
        <w:rPr>
          <w:rFonts w:ascii="宋体" w:cs="宋体" w:hint="eastAsia"/>
          <w:color w:val="000000"/>
          <w:sz w:val="24"/>
        </w:rPr>
        <w:t>本合同争议进行调解时，可提交</w:t>
      </w:r>
      <w:r>
        <w:rPr>
          <w:rFonts w:ascii="宋体" w:cs="宋体"/>
          <w:color w:val="000000"/>
          <w:sz w:val="24"/>
          <w:u w:val="single"/>
        </w:rPr>
        <w:t xml:space="preserve"> </w:t>
      </w:r>
      <w:r>
        <w:rPr>
          <w:rFonts w:ascii="宋体" w:cs="宋体" w:hint="eastAsia"/>
          <w:color w:val="000000"/>
          <w:sz w:val="24"/>
          <w:u w:val="single"/>
        </w:rPr>
        <w:t>主管部门</w:t>
      </w:r>
      <w:r>
        <w:rPr>
          <w:rFonts w:ascii="宋体" w:cs="宋体"/>
          <w:color w:val="000000"/>
          <w:sz w:val="24"/>
          <w:u w:val="single"/>
        </w:rPr>
        <w:t xml:space="preserve"> </w:t>
      </w:r>
      <w:r>
        <w:rPr>
          <w:rFonts w:ascii="宋体" w:cs="宋体" w:hint="eastAsia"/>
          <w:color w:val="000000"/>
          <w:sz w:val="24"/>
        </w:rPr>
        <w:t>进行调解。</w:t>
      </w:r>
    </w:p>
    <w:p>
      <w:pPr>
        <w:spacing w:line="360" w:lineRule="auto"/>
        <w:ind w:firstLine="235"/>
        <w:rPr>
          <w:rFonts w:ascii="宋体" w:cs="宋体"/>
          <w:color w:val="000000"/>
          <w:sz w:val="24"/>
        </w:rPr>
      </w:pPr>
      <w:r>
        <w:rPr>
          <w:rFonts w:ascii="宋体" w:cs="宋体"/>
          <w:color w:val="000000"/>
          <w:sz w:val="24"/>
        </w:rPr>
        <w:t xml:space="preserve">7.3 </w:t>
      </w:r>
      <w:r>
        <w:rPr>
          <w:rFonts w:ascii="宋体" w:cs="宋体" w:hint="eastAsia"/>
          <w:bCs/>
          <w:color w:val="000000"/>
          <w:sz w:val="24"/>
        </w:rPr>
        <w:t>仲裁或诉讼</w:t>
      </w:r>
    </w:p>
    <w:p>
      <w:pPr>
        <w:spacing w:line="360" w:lineRule="auto"/>
        <w:ind w:firstLine="480"/>
        <w:rPr>
          <w:rFonts w:ascii="宋体" w:cs="宋体"/>
          <w:color w:val="000000"/>
          <w:sz w:val="24"/>
        </w:rPr>
      </w:pPr>
      <w:r>
        <w:rPr>
          <w:rFonts w:ascii="宋体" w:cs="宋体" w:hint="eastAsia"/>
          <w:color w:val="000000"/>
          <w:sz w:val="24"/>
        </w:rPr>
        <w:t>合同争议的最终解决方式为下列第</w:t>
      </w:r>
      <w:r>
        <w:rPr>
          <w:rFonts w:ascii="宋体" w:cs="宋体"/>
          <w:color w:val="000000"/>
          <w:sz w:val="24"/>
          <w:u w:val="single"/>
        </w:rPr>
        <w:t xml:space="preserve">   </w:t>
      </w:r>
      <w:r>
        <w:rPr>
          <w:rFonts w:ascii="宋体" w:cs="宋体" w:hint="eastAsia"/>
          <w:color w:val="000000"/>
          <w:sz w:val="24"/>
        </w:rPr>
        <w:t>种方式：</w:t>
      </w:r>
    </w:p>
    <w:p>
      <w:pPr>
        <w:spacing w:line="360" w:lineRule="auto"/>
        <w:ind w:firstLine="480"/>
        <w:rPr>
          <w:rFonts w:ascii="宋体" w:cs="宋体"/>
          <w:color w:val="000000"/>
          <w:sz w:val="24"/>
        </w:rPr>
      </w:pPr>
      <w:r>
        <w:rPr>
          <w:rFonts w:ascii="宋体" w:cs="宋体" w:hint="eastAsia"/>
          <w:color w:val="000000"/>
          <w:sz w:val="24"/>
        </w:rPr>
        <w:t>（</w:t>
      </w:r>
      <w:r>
        <w:rPr>
          <w:rFonts w:ascii="宋体" w:cs="宋体"/>
          <w:color w:val="000000"/>
          <w:sz w:val="24"/>
        </w:rPr>
        <w:t>1</w:t>
      </w:r>
      <w:r>
        <w:rPr>
          <w:rFonts w:ascii="宋体" w:cs="宋体" w:hint="eastAsia"/>
          <w:color w:val="000000"/>
          <w:sz w:val="24"/>
        </w:rPr>
        <w:t>）提请</w:t>
      </w:r>
      <w:r>
        <w:rPr>
          <w:rFonts w:ascii="宋体" w:cs="宋体"/>
          <w:color w:val="000000"/>
          <w:sz w:val="24"/>
          <w:u w:val="single"/>
        </w:rPr>
        <w:t xml:space="preserve"> </w:t>
      </w:r>
      <w:r>
        <w:rPr>
          <w:rFonts w:ascii="宋体" w:cs="宋体" w:hint="eastAsia"/>
          <w:color w:val="000000"/>
          <w:sz w:val="24"/>
          <w:u w:val="single"/>
        </w:rPr>
        <w:t>阜阳</w:t>
      </w:r>
      <w:r>
        <w:rPr>
          <w:rFonts w:ascii="宋体" w:cs="宋体"/>
          <w:color w:val="000000"/>
          <w:sz w:val="24"/>
          <w:u w:val="single"/>
        </w:rPr>
        <w:t xml:space="preserve"> </w:t>
      </w:r>
      <w:r>
        <w:rPr>
          <w:rFonts w:ascii="宋体" w:cs="宋体" w:hint="eastAsia"/>
          <w:color w:val="000000"/>
          <w:sz w:val="24"/>
        </w:rPr>
        <w:t>仲裁委员会进行仲裁。</w:t>
      </w:r>
    </w:p>
    <w:p>
      <w:pPr>
        <w:spacing w:line="360" w:lineRule="auto"/>
        <w:ind w:firstLine="480"/>
        <w:rPr>
          <w:rFonts w:ascii="宋体" w:cs="宋体"/>
          <w:color w:val="000000"/>
          <w:sz w:val="24"/>
        </w:rPr>
      </w:pPr>
      <w:r>
        <w:rPr>
          <w:rFonts w:ascii="宋体" w:cs="宋体" w:hint="eastAsia"/>
          <w:color w:val="000000"/>
          <w:sz w:val="24"/>
        </w:rPr>
        <w:t>（</w:t>
      </w:r>
      <w:r>
        <w:rPr>
          <w:rFonts w:ascii="宋体" w:cs="宋体"/>
          <w:color w:val="000000"/>
          <w:sz w:val="24"/>
        </w:rPr>
        <w:t>2</w:t>
      </w:r>
      <w:r>
        <w:rPr>
          <w:rFonts w:ascii="宋体" w:cs="宋体" w:hint="eastAsia"/>
          <w:color w:val="000000"/>
          <w:sz w:val="24"/>
        </w:rPr>
        <w:t>）向</w:t>
      </w:r>
      <w:r>
        <w:rPr>
          <w:rFonts w:ascii="宋体" w:cs="宋体" w:hint="eastAsia"/>
          <w:color w:val="000000"/>
          <w:sz w:val="24"/>
          <w:u w:val="single"/>
        </w:rPr>
        <w:t>工程所在地有管辖权的</w:t>
      </w:r>
      <w:r>
        <w:rPr>
          <w:rFonts w:ascii="宋体" w:cs="宋体" w:hint="eastAsia"/>
          <w:color w:val="000000"/>
          <w:sz w:val="24"/>
        </w:rPr>
        <w:t>人民法院提起诉讼。</w:t>
      </w:r>
    </w:p>
    <w:p>
      <w:pPr>
        <w:spacing w:line="360" w:lineRule="auto"/>
        <w:rPr>
          <w:rFonts w:ascii="宋体" w:cs="宋体"/>
          <w:b/>
          <w:color w:val="000000"/>
          <w:sz w:val="24"/>
        </w:rPr>
      </w:pPr>
      <w:r>
        <w:rPr>
          <w:rFonts w:ascii="宋体" w:cs="宋体"/>
          <w:b/>
          <w:color w:val="000000"/>
          <w:sz w:val="24"/>
        </w:rPr>
        <w:t xml:space="preserve">8. </w:t>
      </w:r>
      <w:r>
        <w:rPr>
          <w:rFonts w:ascii="宋体" w:cs="宋体" w:hint="eastAsia"/>
          <w:b/>
          <w:color w:val="000000"/>
          <w:sz w:val="24"/>
        </w:rPr>
        <w:t>其他</w:t>
      </w:r>
    </w:p>
    <w:p>
      <w:pPr>
        <w:spacing w:line="360" w:lineRule="auto"/>
        <w:rPr>
          <w:rFonts w:ascii="宋体" w:cs="宋体"/>
          <w:color w:val="000000"/>
          <w:sz w:val="24"/>
        </w:rPr>
      </w:pPr>
      <w:r>
        <w:rPr>
          <w:rFonts w:ascii="宋体" w:cs="宋体"/>
          <w:b/>
          <w:color w:val="000000"/>
          <w:sz w:val="24"/>
        </w:rPr>
        <w:t xml:space="preserve">  </w:t>
      </w:r>
      <w:r>
        <w:rPr>
          <w:rFonts w:ascii="宋体" w:cs="宋体"/>
          <w:color w:val="000000"/>
          <w:sz w:val="24"/>
        </w:rPr>
        <w:t xml:space="preserve">8.2 </w:t>
      </w:r>
      <w:r>
        <w:rPr>
          <w:rFonts w:ascii="宋体" w:cs="宋体" w:hint="eastAsia"/>
          <w:color w:val="000000"/>
          <w:sz w:val="24"/>
        </w:rPr>
        <w:t>检测费用</w:t>
      </w:r>
    </w:p>
    <w:p>
      <w:pPr>
        <w:spacing w:line="360" w:lineRule="auto"/>
        <w:rPr>
          <w:rFonts w:ascii="宋体" w:cs="宋体"/>
          <w:color w:val="000000"/>
          <w:sz w:val="24"/>
        </w:rPr>
      </w:pPr>
      <w:r>
        <w:rPr>
          <w:rFonts w:ascii="宋体" w:cs="宋体"/>
          <w:color w:val="000000"/>
          <w:sz w:val="24"/>
        </w:rPr>
        <w:t xml:space="preserve">    </w:t>
      </w:r>
      <w:r>
        <w:rPr>
          <w:rFonts w:ascii="宋体" w:cs="宋体" w:hint="eastAsia"/>
          <w:color w:val="000000"/>
          <w:sz w:val="24"/>
        </w:rPr>
        <w:t>委托人应在检测工作完成后</w:t>
      </w:r>
      <w:r>
        <w:rPr>
          <w:rFonts w:ascii="宋体" w:cs="宋体"/>
          <w:color w:val="000000"/>
          <w:sz w:val="24"/>
          <w:u w:val="single"/>
        </w:rPr>
        <w:t xml:space="preserve"> / </w:t>
      </w:r>
      <w:r>
        <w:rPr>
          <w:rFonts w:ascii="宋体" w:cs="宋体" w:hint="eastAsia"/>
          <w:color w:val="000000"/>
          <w:sz w:val="24"/>
        </w:rPr>
        <w:t>天内支付检测费用。</w:t>
      </w:r>
    </w:p>
    <w:p>
      <w:pPr>
        <w:spacing w:line="360" w:lineRule="auto"/>
        <w:rPr>
          <w:rFonts w:ascii="宋体" w:cs="宋体"/>
          <w:color w:val="000000"/>
          <w:sz w:val="24"/>
        </w:rPr>
      </w:pPr>
      <w:r>
        <w:rPr>
          <w:rFonts w:ascii="宋体" w:cs="宋体"/>
          <w:color w:val="000000"/>
          <w:sz w:val="24"/>
        </w:rPr>
        <w:t xml:space="preserve">  8.3 </w:t>
      </w:r>
      <w:r>
        <w:rPr>
          <w:rFonts w:ascii="宋体" w:cs="宋体" w:hint="eastAsia"/>
          <w:color w:val="000000"/>
          <w:sz w:val="24"/>
        </w:rPr>
        <w:t>咨询费用</w:t>
      </w:r>
    </w:p>
    <w:p>
      <w:pPr>
        <w:spacing w:line="360" w:lineRule="auto"/>
        <w:rPr>
          <w:rFonts w:ascii="宋体" w:cs="宋体"/>
          <w:color w:val="000000"/>
          <w:sz w:val="24"/>
        </w:rPr>
      </w:pPr>
      <w:r>
        <w:rPr>
          <w:rFonts w:ascii="宋体" w:cs="宋体"/>
          <w:color w:val="000000"/>
          <w:sz w:val="24"/>
        </w:rPr>
        <w:t xml:space="preserve">    </w:t>
      </w:r>
      <w:r>
        <w:rPr>
          <w:rFonts w:ascii="宋体" w:cs="宋体" w:hint="eastAsia"/>
          <w:color w:val="000000"/>
          <w:sz w:val="24"/>
        </w:rPr>
        <w:t>委托人应在咨询工作完成后</w:t>
      </w:r>
      <w:r>
        <w:rPr>
          <w:rFonts w:ascii="宋体" w:cs="宋体"/>
          <w:color w:val="000000"/>
          <w:sz w:val="24"/>
          <w:u w:val="single"/>
        </w:rPr>
        <w:t xml:space="preserve"> / </w:t>
      </w:r>
      <w:r>
        <w:rPr>
          <w:rFonts w:ascii="宋体" w:cs="宋体" w:hint="eastAsia"/>
          <w:color w:val="000000"/>
          <w:sz w:val="24"/>
        </w:rPr>
        <w:t>天内支付咨询费用。</w:t>
      </w:r>
    </w:p>
    <w:p>
      <w:pPr>
        <w:spacing w:line="360" w:lineRule="auto"/>
        <w:ind w:firstLine="235"/>
        <w:rPr>
          <w:rFonts w:ascii="宋体" w:cs="宋体"/>
          <w:color w:val="000000"/>
          <w:sz w:val="24"/>
        </w:rPr>
      </w:pPr>
      <w:r>
        <w:rPr>
          <w:rFonts w:ascii="宋体" w:cs="宋体"/>
          <w:color w:val="000000"/>
          <w:sz w:val="24"/>
        </w:rPr>
        <w:t xml:space="preserve">8.4 </w:t>
      </w:r>
      <w:r>
        <w:rPr>
          <w:rFonts w:ascii="宋体" w:cs="宋体" w:hint="eastAsia"/>
          <w:color w:val="000000"/>
          <w:sz w:val="24"/>
        </w:rPr>
        <w:t>奖励</w:t>
      </w:r>
    </w:p>
    <w:p>
      <w:pPr>
        <w:spacing w:line="360" w:lineRule="auto"/>
        <w:ind w:firstLine="480"/>
        <w:rPr>
          <w:rFonts w:ascii="宋体" w:cs="宋体"/>
          <w:color w:val="000000"/>
          <w:sz w:val="24"/>
        </w:rPr>
      </w:pPr>
      <w:r>
        <w:rPr>
          <w:rFonts w:ascii="宋体" w:cs="宋体" w:hint="eastAsia"/>
          <w:color w:val="000000"/>
          <w:sz w:val="24"/>
        </w:rPr>
        <w:t>合理化建议的奖励金额按下列方法确定为：</w:t>
      </w:r>
    </w:p>
    <w:p>
      <w:pPr>
        <w:spacing w:line="360" w:lineRule="auto"/>
        <w:ind w:firstLine="480"/>
        <w:rPr>
          <w:rFonts w:ascii="宋体" w:cs="宋体"/>
          <w:color w:val="000000"/>
          <w:sz w:val="24"/>
        </w:rPr>
      </w:pPr>
      <w:r>
        <w:rPr>
          <w:rFonts w:ascii="宋体" w:cs="宋体" w:hint="eastAsia"/>
          <w:color w:val="000000"/>
          <w:sz w:val="24"/>
        </w:rPr>
        <w:t>奖励金额＝工程投资节省额×奖励金额的比率；</w:t>
      </w:r>
    </w:p>
    <w:p>
      <w:pPr>
        <w:spacing w:line="360" w:lineRule="auto"/>
        <w:ind w:firstLine="480"/>
        <w:rPr>
          <w:rFonts w:ascii="宋体" w:cs="宋体"/>
          <w:color w:val="000000"/>
          <w:sz w:val="24"/>
        </w:rPr>
      </w:pPr>
      <w:r>
        <w:rPr>
          <w:rFonts w:ascii="宋体" w:cs="宋体" w:hint="eastAsia"/>
          <w:color w:val="000000"/>
          <w:sz w:val="24"/>
        </w:rPr>
        <w:t>奖励金额的比率为</w:t>
      </w:r>
      <w:r>
        <w:rPr>
          <w:rFonts w:ascii="宋体" w:cs="宋体"/>
          <w:color w:val="000000"/>
          <w:sz w:val="24"/>
          <w:u w:val="single"/>
        </w:rPr>
        <w:t xml:space="preserve"> / </w:t>
      </w:r>
      <w:r>
        <w:rPr>
          <w:rFonts w:ascii="宋体" w:cs="宋体"/>
          <w:color w:val="000000"/>
          <w:sz w:val="24"/>
        </w:rPr>
        <w:t>%</w:t>
      </w:r>
      <w:r>
        <w:rPr>
          <w:rFonts w:ascii="宋体" w:cs="宋体" w:hint="eastAsia"/>
          <w:color w:val="000000"/>
          <w:sz w:val="24"/>
        </w:rPr>
        <w:t>。</w:t>
      </w:r>
    </w:p>
    <w:p>
      <w:pPr>
        <w:spacing w:line="360" w:lineRule="auto"/>
        <w:ind w:firstLine="235"/>
        <w:rPr>
          <w:rFonts w:ascii="宋体" w:cs="宋体"/>
          <w:color w:val="000000"/>
          <w:sz w:val="24"/>
        </w:rPr>
      </w:pPr>
      <w:r>
        <w:rPr>
          <w:rFonts w:ascii="宋体" w:cs="宋体"/>
          <w:color w:val="000000"/>
          <w:sz w:val="24"/>
        </w:rPr>
        <w:t xml:space="preserve">8.6 </w:t>
      </w:r>
      <w:r>
        <w:rPr>
          <w:rFonts w:ascii="宋体" w:cs="宋体" w:hint="eastAsia"/>
          <w:color w:val="000000"/>
          <w:sz w:val="24"/>
        </w:rPr>
        <w:t>保密</w:t>
      </w:r>
    </w:p>
    <w:p>
      <w:pPr>
        <w:spacing w:line="360" w:lineRule="auto"/>
        <w:ind w:firstLine="480"/>
        <w:rPr>
          <w:rFonts w:ascii="宋体" w:cs="宋体"/>
          <w:color w:val="000000"/>
          <w:sz w:val="24"/>
          <w:u w:val="single"/>
        </w:rPr>
      </w:pPr>
      <w:r>
        <w:rPr>
          <w:rFonts w:ascii="宋体" w:cs="宋体" w:hint="eastAsia"/>
          <w:color w:val="000000"/>
          <w:sz w:val="24"/>
        </w:rPr>
        <w:t>委托人申明的保密事项和期限：</w:t>
      </w:r>
      <w:r>
        <w:rPr>
          <w:rFonts w:ascii="宋体" w:cs="宋体"/>
          <w:color w:val="000000"/>
          <w:sz w:val="24"/>
          <w:u w:val="single"/>
        </w:rPr>
        <w:t xml:space="preserve">    /        </w:t>
      </w:r>
      <w:r>
        <w:rPr>
          <w:rFonts w:ascii="宋体" w:cs="宋体" w:hint="eastAsia"/>
          <w:color w:val="000000"/>
          <w:sz w:val="24"/>
        </w:rPr>
        <w:t>。</w:t>
      </w:r>
    </w:p>
    <w:p>
      <w:pPr>
        <w:spacing w:line="360" w:lineRule="auto"/>
        <w:ind w:firstLine="480"/>
        <w:rPr>
          <w:rFonts w:ascii="宋体" w:cs="宋体"/>
          <w:color w:val="000000"/>
          <w:sz w:val="24"/>
          <w:u w:val="single"/>
        </w:rPr>
      </w:pPr>
      <w:r>
        <w:rPr>
          <w:rFonts w:ascii="宋体" w:cs="宋体" w:hint="eastAsia"/>
          <w:color w:val="000000"/>
          <w:sz w:val="24"/>
        </w:rPr>
        <w:t>监理人申明的保密事项和期限：</w:t>
      </w:r>
      <w:r>
        <w:rPr>
          <w:rFonts w:ascii="宋体" w:cs="宋体"/>
          <w:color w:val="000000"/>
          <w:sz w:val="24"/>
          <w:u w:val="single"/>
        </w:rPr>
        <w:t xml:space="preserve">   /          </w:t>
      </w:r>
      <w:r>
        <w:rPr>
          <w:rFonts w:ascii="宋体" w:cs="宋体" w:hint="eastAsia"/>
          <w:color w:val="000000"/>
          <w:sz w:val="24"/>
        </w:rPr>
        <w:t>。</w:t>
      </w:r>
    </w:p>
    <w:p>
      <w:pPr>
        <w:spacing w:line="360" w:lineRule="auto"/>
        <w:ind w:firstLine="480"/>
        <w:rPr>
          <w:rFonts w:ascii="宋体" w:cs="宋体"/>
          <w:color w:val="000000"/>
          <w:sz w:val="24"/>
          <w:u w:val="single"/>
        </w:rPr>
      </w:pPr>
      <w:r>
        <w:rPr>
          <w:rFonts w:ascii="宋体" w:cs="宋体" w:hint="eastAsia"/>
          <w:color w:val="000000"/>
          <w:sz w:val="24"/>
        </w:rPr>
        <w:t>第三方申明的保密事项和期限：</w:t>
      </w:r>
      <w:r>
        <w:rPr>
          <w:rFonts w:ascii="宋体" w:cs="宋体"/>
          <w:color w:val="000000"/>
          <w:sz w:val="24"/>
          <w:u w:val="single"/>
        </w:rPr>
        <w:t xml:space="preserve">   /         </w:t>
      </w:r>
      <w:r>
        <w:rPr>
          <w:rFonts w:ascii="宋体" w:cs="宋体" w:hint="eastAsia"/>
          <w:color w:val="000000"/>
          <w:sz w:val="24"/>
        </w:rPr>
        <w:t>。</w:t>
      </w:r>
    </w:p>
    <w:p>
      <w:pPr>
        <w:spacing w:line="360" w:lineRule="auto"/>
        <w:ind w:firstLine="235"/>
        <w:rPr>
          <w:rFonts w:ascii="宋体" w:cs="宋体"/>
          <w:color w:val="000000"/>
          <w:sz w:val="24"/>
        </w:rPr>
      </w:pPr>
      <w:r>
        <w:rPr>
          <w:rFonts w:ascii="宋体" w:cs="宋体"/>
          <w:color w:val="000000"/>
          <w:sz w:val="24"/>
        </w:rPr>
        <w:t>8.8</w:t>
      </w:r>
      <w:r>
        <w:rPr>
          <w:rFonts w:ascii="宋体" w:cs="宋体" w:hint="eastAsia"/>
          <w:color w:val="000000"/>
          <w:sz w:val="24"/>
        </w:rPr>
        <w:t>著作权</w:t>
      </w:r>
    </w:p>
    <w:p>
      <w:pPr>
        <w:spacing w:line="360" w:lineRule="auto"/>
        <w:ind w:firstLine="480"/>
        <w:rPr>
          <w:rFonts w:ascii="宋体" w:cs="宋体"/>
          <w:color w:val="000000"/>
          <w:sz w:val="24"/>
        </w:rPr>
      </w:pPr>
      <w:r>
        <w:rPr>
          <w:rFonts w:ascii="宋体" w:cs="宋体" w:hint="eastAsia"/>
          <w:color w:val="000000"/>
          <w:sz w:val="24"/>
        </w:rPr>
        <w:t>监理人在本合同履行期间及本合同终止后两年内出版涉及本工程的有关监理与相关服务的资料的限制条件：</w:t>
      </w:r>
      <w:r>
        <w:rPr>
          <w:rFonts w:ascii="宋体" w:cs="宋体"/>
          <w:color w:val="000000"/>
          <w:sz w:val="24"/>
          <w:u w:val="single"/>
        </w:rPr>
        <w:t xml:space="preserve">        /                  </w:t>
      </w:r>
      <w:r>
        <w:rPr>
          <w:rFonts w:ascii="宋体" w:cs="宋体" w:hint="eastAsia"/>
          <w:color w:val="000000"/>
          <w:sz w:val="24"/>
        </w:rPr>
        <w:t>。</w:t>
      </w:r>
    </w:p>
    <w:p>
      <w:pPr>
        <w:spacing w:before="156" w:after="156" w:line="360" w:lineRule="auto"/>
        <w:ind w:firstLine="240"/>
        <w:rPr>
          <w:rFonts w:ascii="宋体" w:cs="宋体"/>
          <w:b/>
          <w:color w:val="000000"/>
          <w:sz w:val="24"/>
        </w:rPr>
      </w:pPr>
      <w:r>
        <w:rPr>
          <w:rFonts w:ascii="宋体" w:cs="宋体"/>
          <w:b/>
          <w:color w:val="000000"/>
          <w:sz w:val="24"/>
        </w:rPr>
        <w:t xml:space="preserve">9. </w:t>
      </w:r>
      <w:r>
        <w:rPr>
          <w:rFonts w:ascii="宋体" w:cs="宋体" w:hint="eastAsia"/>
          <w:b/>
          <w:color w:val="000000"/>
          <w:sz w:val="24"/>
        </w:rPr>
        <w:t>补充条款</w:t>
      </w:r>
    </w:p>
    <w:p>
      <w:pPr>
        <w:spacing w:line="360" w:lineRule="auto"/>
        <w:ind w:firstLineChars="200" w:firstLine="480"/>
        <w:jc w:val="left"/>
        <w:rPr>
          <w:rFonts w:ascii="宋体" w:cs="宋体"/>
          <w:color w:val="000000"/>
          <w:sz w:val="24"/>
        </w:rPr>
      </w:pPr>
      <w:r>
        <w:rPr>
          <w:rFonts w:ascii="宋体" w:cs="宋体" w:hint="eastAsia"/>
          <w:color w:val="000000"/>
          <w:sz w:val="24"/>
        </w:rPr>
        <w:t>一、监理人未完成委托人委托的监理业务，应酌情扣减监理费。若由于监理人的错误或过失，给委托人造成损失的，应根据错误或过失的性质和所造成损失的程度，承担赔偿责任。</w:t>
      </w:r>
    </w:p>
    <w:p>
      <w:pPr>
        <w:spacing w:line="360" w:lineRule="auto"/>
        <w:ind w:firstLineChars="200" w:firstLine="480"/>
        <w:jc w:val="left"/>
        <w:rPr>
          <w:rFonts w:ascii="宋体" w:cs="宋体"/>
          <w:color w:val="000000"/>
          <w:sz w:val="24"/>
        </w:rPr>
      </w:pPr>
      <w:r>
        <w:rPr>
          <w:rFonts w:ascii="宋体" w:cs="宋体" w:hint="eastAsia"/>
          <w:color w:val="000000"/>
          <w:sz w:val="24"/>
        </w:rPr>
        <w:t>二、监理人应安排专职造价人员负责本工程的投资管理工作。</w:t>
      </w:r>
    </w:p>
    <w:p>
      <w:pPr>
        <w:spacing w:line="360" w:lineRule="auto"/>
        <w:ind w:firstLineChars="200" w:firstLine="480"/>
        <w:jc w:val="left"/>
        <w:rPr>
          <w:rFonts w:ascii="宋体" w:cs="宋体"/>
          <w:color w:val="000000"/>
          <w:sz w:val="24"/>
        </w:rPr>
      </w:pPr>
      <w:r>
        <w:rPr>
          <w:rFonts w:ascii="宋体" w:cs="宋体" w:hint="eastAsia"/>
          <w:color w:val="000000"/>
          <w:sz w:val="24"/>
        </w:rPr>
        <w:t>三、监理人应按合同中拟定的经委托人认可的人员名单派监理人员到位上岗。除非委托人另有要求或其它特殊原因，监理人不得以任何理由在人员进场过程中调换总监理工程师和专业监理工程师等主要监理人员。否则将被视为监理人违约。</w:t>
      </w:r>
      <w:r>
        <w:rPr>
          <w:rFonts w:ascii="宋体" w:cs="宋体"/>
          <w:color w:val="000000"/>
          <w:sz w:val="24"/>
        </w:rPr>
        <w:t xml:space="preserve">              </w:t>
      </w:r>
    </w:p>
    <w:p>
      <w:pPr>
        <w:spacing w:line="360" w:lineRule="auto"/>
        <w:ind w:firstLineChars="200" w:firstLine="480"/>
        <w:rPr>
          <w:rFonts w:ascii="宋体" w:cs="宋体"/>
          <w:color w:val="000000"/>
          <w:sz w:val="24"/>
        </w:rPr>
      </w:pPr>
      <w:r>
        <w:rPr>
          <w:rFonts w:ascii="宋体" w:cs="宋体" w:hint="eastAsia"/>
          <w:color w:val="000000"/>
          <w:sz w:val="24"/>
        </w:rPr>
        <w:t>四、未经委托人同意，监理人擅自更换监理人员时，将被视为监理人违约。</w:t>
      </w:r>
      <w:r>
        <w:rPr>
          <w:rFonts w:ascii="宋体" w:cs="宋体"/>
          <w:color w:val="000000"/>
          <w:sz w:val="24"/>
        </w:rPr>
        <w:t xml:space="preserve"> </w:t>
      </w:r>
    </w:p>
    <w:p>
      <w:pPr>
        <w:spacing w:line="360" w:lineRule="auto"/>
        <w:ind w:firstLineChars="200" w:firstLine="480"/>
        <w:jc w:val="left"/>
        <w:rPr>
          <w:rFonts w:ascii="宋体" w:cs="宋体"/>
          <w:color w:val="000000"/>
          <w:sz w:val="24"/>
        </w:rPr>
      </w:pPr>
      <w:r>
        <w:rPr>
          <w:rFonts w:ascii="宋体" w:cs="宋体" w:hint="eastAsia"/>
          <w:color w:val="000000"/>
          <w:sz w:val="24"/>
        </w:rPr>
        <w:t>五、如监理人员的更换造成损失的应当全额赔偿，委托人可以单方面解除本监理合同。</w:t>
      </w:r>
    </w:p>
    <w:p>
      <w:pPr>
        <w:spacing w:line="360" w:lineRule="auto"/>
        <w:ind w:firstLineChars="200" w:firstLine="480"/>
        <w:jc w:val="left"/>
        <w:rPr>
          <w:rFonts w:ascii="宋体" w:cs="宋体"/>
          <w:color w:val="000000"/>
          <w:sz w:val="24"/>
        </w:rPr>
      </w:pPr>
      <w:r>
        <w:rPr>
          <w:rFonts w:ascii="宋体" w:cs="宋体" w:hint="eastAsia"/>
          <w:color w:val="000000"/>
          <w:sz w:val="24"/>
        </w:rPr>
        <w:t>六、在监理工作范围内，监理人应对其工作人员进行安全教育并实行人身意外事故保险。监理人员的任何损害与委托人无关。</w:t>
      </w:r>
    </w:p>
    <w:p>
      <w:pPr>
        <w:spacing w:line="360" w:lineRule="auto"/>
        <w:ind w:firstLineChars="200" w:firstLine="480"/>
        <w:rPr>
          <w:rFonts w:ascii="宋体" w:cs="宋体"/>
          <w:color w:val="000000"/>
          <w:sz w:val="24"/>
        </w:rPr>
      </w:pPr>
      <w:r>
        <w:rPr>
          <w:rFonts w:ascii="宋体" w:cs="宋体" w:hint="eastAsia"/>
          <w:color w:val="000000"/>
          <w:sz w:val="24"/>
        </w:rPr>
        <w:t>七、总监理工程师、专业监理工程师的月到位天数不得少</w:t>
      </w:r>
      <w:r>
        <w:rPr>
          <w:rFonts w:ascii="宋体" w:cs="宋体"/>
          <w:color w:val="000000"/>
          <w:sz w:val="24"/>
        </w:rPr>
        <w:t>22</w:t>
      </w:r>
      <w:r>
        <w:rPr>
          <w:rFonts w:ascii="宋体" w:cs="宋体" w:hint="eastAsia"/>
          <w:color w:val="000000"/>
          <w:sz w:val="24"/>
        </w:rPr>
        <w:t>天，实际到位天数每少一天，总监理工程师按</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人每天扣除监理费用，总监理工程师代表按</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人每天扣除监理费用，专业监理工程师、监理员按</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人每天扣除监理费用。上述扣除款项（金额）在支付监理费时扣除。</w:t>
      </w:r>
    </w:p>
    <w:p>
      <w:pPr>
        <w:pStyle w:val="16"/>
        <w:spacing w:line="360" w:lineRule="auto"/>
        <w:ind w:firstLineChars="200" w:firstLine="480"/>
        <w:rPr>
          <w:rFonts w:ascii="宋体" w:cs="宋体"/>
          <w:color w:val="000000"/>
          <w:sz w:val="24"/>
        </w:rPr>
      </w:pPr>
      <w:r>
        <w:rPr>
          <w:rFonts w:ascii="宋体" w:cs="宋体" w:hint="eastAsia"/>
          <w:color w:val="000000"/>
          <w:sz w:val="24"/>
        </w:rPr>
        <w:t>八、总监理工程师和总监理工程师代表不能同时离岗。</w:t>
      </w:r>
    </w:p>
    <w:p>
      <w:pPr>
        <w:pStyle w:val="16"/>
        <w:spacing w:line="360" w:lineRule="auto"/>
        <w:ind w:firstLineChars="200" w:firstLine="480"/>
        <w:rPr>
          <w:rFonts w:ascii="宋体" w:cs="宋体"/>
          <w:color w:val="000000"/>
          <w:sz w:val="24"/>
        </w:rPr>
      </w:pPr>
      <w:r>
        <w:rPr>
          <w:rFonts w:ascii="宋体" w:cs="宋体" w:hint="eastAsia"/>
          <w:color w:val="000000"/>
          <w:sz w:val="24"/>
        </w:rPr>
        <w:t>九、加强工程投资管理工作</w:t>
      </w:r>
    </w:p>
    <w:p>
      <w:pPr>
        <w:spacing w:line="360" w:lineRule="auto"/>
        <w:ind w:firstLineChars="200" w:firstLine="480"/>
        <w:jc w:val="left"/>
        <w:rPr>
          <w:rFonts w:ascii="宋体" w:cs="宋体"/>
          <w:color w:val="000000"/>
          <w:sz w:val="24"/>
        </w:rPr>
      </w:pPr>
      <w:r>
        <w:rPr>
          <w:rFonts w:ascii="宋体" w:cs="宋体"/>
          <w:color w:val="000000"/>
          <w:sz w:val="24"/>
        </w:rPr>
        <w:t>1</w:t>
      </w:r>
      <w:r>
        <w:rPr>
          <w:rFonts w:ascii="宋体" w:cs="宋体" w:hint="eastAsia"/>
          <w:color w:val="000000"/>
          <w:sz w:val="24"/>
        </w:rPr>
        <w:t>、监理人应把好工程计量、签证关；加强对现场提交的计量、索赔等资料（如形象进度、验收报告、单价分析、工程变更、签证等）的真实性、有效性的检查、核实，保证送达委托人的计量、索赔资料的真实、齐全、有效。</w:t>
      </w:r>
    </w:p>
    <w:p>
      <w:pPr>
        <w:spacing w:line="360" w:lineRule="auto"/>
        <w:ind w:firstLineChars="200" w:firstLine="480"/>
        <w:jc w:val="left"/>
        <w:rPr>
          <w:rFonts w:ascii="宋体" w:cs="宋体"/>
          <w:color w:val="000000"/>
          <w:sz w:val="24"/>
        </w:rPr>
      </w:pPr>
      <w:r>
        <w:rPr>
          <w:rFonts w:ascii="宋体" w:cs="宋体"/>
          <w:color w:val="000000"/>
          <w:sz w:val="24"/>
        </w:rPr>
        <w:t>2</w:t>
      </w:r>
      <w:r>
        <w:rPr>
          <w:rFonts w:ascii="宋体" w:cs="宋体" w:hint="eastAsia"/>
          <w:color w:val="000000"/>
          <w:sz w:val="24"/>
        </w:rPr>
        <w:t>、监理人应把好工程月度产值计量关；监理工程师应对施工承包单位提交的工程量计算表要根据图纸逐一认真核查。计量的项目必须按技术规范和委托人批准的施工图纸有关要求和规定完成全部工作。计量工作中，应根据施工合同、施工定额、计价办法等，逐一确定工程量的计算规则是否合乎标准，是否有重报的现象，确认其工程量的申报是否有效、合格。</w:t>
      </w:r>
    </w:p>
    <w:p>
      <w:pPr>
        <w:spacing w:line="360" w:lineRule="auto"/>
        <w:ind w:firstLine="480"/>
        <w:jc w:val="left"/>
        <w:rPr>
          <w:rFonts w:ascii="宋体" w:cs="宋体"/>
          <w:color w:val="000000"/>
          <w:sz w:val="24"/>
        </w:rPr>
      </w:pPr>
      <w:r>
        <w:rPr>
          <w:rFonts w:ascii="宋体" w:cs="宋体"/>
          <w:color w:val="000000"/>
          <w:sz w:val="24"/>
        </w:rPr>
        <w:t>3</w:t>
      </w:r>
      <w:r>
        <w:rPr>
          <w:rFonts w:ascii="宋体" w:cs="宋体" w:hint="eastAsia"/>
          <w:color w:val="000000"/>
          <w:sz w:val="24"/>
        </w:rPr>
        <w:t>、监理人应把好工程调整预算及竣工结算审核关；应认真组织工程造价人员严格按照合同原则对施工承包单位沿用的单价尤其是新增项目综合单价进行仔细审核，建立相应的单价、合价台帐，对材料、设备的质量严格把关，对“选材定价”特别是对无信息价及特殊、专业性的材料的选定及价格应提出意见，并根据需要，参与其选厂定价。要认真审核清单内的项目单价、合价，对于清单外的项目单价更要严格审查，并按规范重新计算复核。</w:t>
      </w:r>
    </w:p>
    <w:p>
      <w:pPr>
        <w:spacing w:line="360" w:lineRule="auto"/>
        <w:ind w:firstLine="480"/>
        <w:jc w:val="left"/>
        <w:rPr>
          <w:rFonts w:ascii="宋体" w:cs="宋体"/>
          <w:color w:val="000000"/>
          <w:sz w:val="24"/>
        </w:rPr>
      </w:pPr>
      <w:r>
        <w:rPr>
          <w:rFonts w:ascii="宋体" w:cs="宋体"/>
          <w:color w:val="000000"/>
          <w:sz w:val="24"/>
        </w:rPr>
        <w:t>4</w:t>
      </w:r>
      <w:r>
        <w:rPr>
          <w:rFonts w:ascii="宋体" w:cs="宋体" w:hint="eastAsia"/>
          <w:color w:val="000000"/>
          <w:sz w:val="24"/>
        </w:rPr>
        <w:t>、监理人在监理过程中应发挥主观能动性，在满足工程质量和进度的前提下提出合理化建议，节约工程投资。</w:t>
      </w:r>
    </w:p>
    <w:p>
      <w:pPr>
        <w:spacing w:line="360" w:lineRule="auto"/>
        <w:ind w:firstLine="480"/>
        <w:jc w:val="left"/>
        <w:rPr>
          <w:rFonts w:ascii="宋体" w:cs="宋体"/>
          <w:color w:val="000000"/>
          <w:sz w:val="24"/>
        </w:rPr>
      </w:pPr>
      <w:r>
        <w:rPr>
          <w:rFonts w:ascii="宋体" w:cs="宋体"/>
          <w:color w:val="000000"/>
          <w:sz w:val="24"/>
        </w:rPr>
        <w:t>5</w:t>
      </w:r>
      <w:r>
        <w:rPr>
          <w:rFonts w:ascii="宋体" w:cs="宋体" w:hint="eastAsia"/>
          <w:color w:val="000000"/>
          <w:sz w:val="24"/>
        </w:rPr>
        <w:t>、监理人在月度工程量产值审核、工程联系单签证、工程变更预算审核以及工程竣工结算审核过程中，未能按委托人时间进度要求及时完成审核工作的；对于施工单位上报的工程月度工程量产值中存在的虚报、瞒报行为未能及时发现及纠正，可能造成建设资金流失的；对于工程变更预算及竣工结算中清单栏目单处、单项造价在壹万元及以上的工程量选项费用或变更后应扣减费用，明显因工作粗疏未能及时予以核减的；对于工程变更预算，初审误差率大于</w:t>
      </w:r>
      <w:r>
        <w:rPr>
          <w:rFonts w:ascii="宋体" w:cs="宋体"/>
          <w:color w:val="000000"/>
          <w:sz w:val="24"/>
        </w:rPr>
        <w:t>15%</w:t>
      </w:r>
      <w:r>
        <w:rPr>
          <w:rFonts w:ascii="宋体" w:cs="宋体" w:hint="eastAsia"/>
          <w:color w:val="000000"/>
          <w:sz w:val="24"/>
        </w:rPr>
        <w:t>的；对于施工方上报的联系单以及工程竣工结算资料（包括竣工图等）中出现的较明显事实不符未能及时发现及纠正的，一经查实一次，扣除监理费用的</w:t>
      </w:r>
      <w:r>
        <w:rPr>
          <w:rFonts w:ascii="宋体" w:cs="宋体"/>
          <w:color w:val="000000"/>
          <w:sz w:val="24"/>
        </w:rPr>
        <w:t>10%/</w:t>
      </w:r>
      <w:r>
        <w:rPr>
          <w:rFonts w:ascii="宋体" w:cs="宋体" w:hint="eastAsia"/>
          <w:color w:val="000000"/>
          <w:sz w:val="24"/>
        </w:rPr>
        <w:t>次。</w:t>
      </w:r>
    </w:p>
    <w:p>
      <w:pPr>
        <w:spacing w:line="360" w:lineRule="auto"/>
        <w:ind w:firstLine="480"/>
        <w:rPr>
          <w:rFonts w:ascii="宋体" w:cs="宋体"/>
          <w:color w:val="000000"/>
          <w:sz w:val="24"/>
        </w:rPr>
      </w:pPr>
      <w:r>
        <w:rPr>
          <w:rFonts w:ascii="宋体" w:cs="宋体" w:hint="eastAsia"/>
          <w:color w:val="000000"/>
          <w:sz w:val="24"/>
        </w:rPr>
        <w:t>十、</w:t>
      </w:r>
      <w:r>
        <w:rPr>
          <w:rFonts w:ascii="宋体" w:cs="宋体"/>
          <w:color w:val="000000"/>
          <w:sz w:val="24"/>
        </w:rPr>
        <w:t xml:space="preserve"> </w:t>
      </w:r>
      <w:r>
        <w:rPr>
          <w:rFonts w:ascii="宋体" w:cs="宋体" w:hint="eastAsia"/>
          <w:color w:val="000000"/>
          <w:sz w:val="24"/>
        </w:rPr>
        <w:t>违约责任</w:t>
      </w:r>
    </w:p>
    <w:p>
      <w:pPr>
        <w:tabs>
          <w:tab w:val="left" w:pos="0"/>
        </w:tabs>
        <w:spacing w:line="360" w:lineRule="auto"/>
        <w:ind w:firstLine="480"/>
        <w:rPr>
          <w:rFonts w:ascii="宋体" w:cs="宋体"/>
          <w:color w:val="000000"/>
          <w:sz w:val="24"/>
        </w:rPr>
      </w:pPr>
      <w:r>
        <w:rPr>
          <w:rFonts w:ascii="宋体" w:cs="宋体"/>
          <w:color w:val="000000"/>
          <w:sz w:val="24"/>
        </w:rPr>
        <w:t>1</w:t>
      </w:r>
      <w:r>
        <w:rPr>
          <w:rFonts w:ascii="宋体" w:cs="宋体" w:hint="eastAsia"/>
          <w:color w:val="000000"/>
          <w:sz w:val="24"/>
        </w:rPr>
        <w:t>、监理人未能在合同约定的期限内提交各项监理资料，每逾期一日，向委托人支付</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日的违约金，累计不超过监理费用的</w:t>
      </w:r>
      <w:r>
        <w:rPr>
          <w:rFonts w:ascii="宋体" w:cs="宋体"/>
          <w:color w:val="000000"/>
          <w:sz w:val="24"/>
        </w:rPr>
        <w:t xml:space="preserve"> </w:t>
      </w:r>
      <w:r>
        <w:rPr>
          <w:rFonts w:ascii="宋体" w:cs="宋体"/>
          <w:color w:val="000000"/>
          <w:sz w:val="24"/>
          <w:u w:val="single"/>
        </w:rPr>
        <w:t xml:space="preserve">       </w:t>
      </w:r>
      <w:r>
        <w:rPr>
          <w:rFonts w:ascii="宋体" w:cs="宋体"/>
          <w:color w:val="000000"/>
          <w:sz w:val="24"/>
        </w:rPr>
        <w:t>%</w:t>
      </w:r>
      <w:r>
        <w:rPr>
          <w:rFonts w:ascii="宋体" w:cs="宋体" w:hint="eastAsia"/>
          <w:color w:val="000000"/>
          <w:sz w:val="24"/>
        </w:rPr>
        <w:t>。因此给委托人造成损失的，由监理人赔偿损失，逾期</w:t>
      </w:r>
      <w:r>
        <w:rPr>
          <w:rFonts w:ascii="宋体" w:cs="宋体"/>
          <w:color w:val="000000"/>
          <w:sz w:val="24"/>
        </w:rPr>
        <w:t>5</w:t>
      </w:r>
      <w:r>
        <w:rPr>
          <w:rFonts w:ascii="宋体" w:cs="宋体" w:hint="eastAsia"/>
          <w:color w:val="000000"/>
          <w:sz w:val="24"/>
        </w:rPr>
        <w:t>日以上，委托人有权解除合同并保留进一步追究监理人法律责任的权利。</w:t>
      </w:r>
    </w:p>
    <w:p>
      <w:pPr>
        <w:tabs>
          <w:tab w:val="left" w:pos="0"/>
        </w:tabs>
        <w:spacing w:line="360" w:lineRule="auto"/>
        <w:ind w:firstLine="480"/>
        <w:rPr>
          <w:rFonts w:ascii="宋体" w:cs="宋体"/>
          <w:color w:val="000000"/>
          <w:sz w:val="24"/>
        </w:rPr>
      </w:pPr>
      <w:r>
        <w:rPr>
          <w:rFonts w:ascii="宋体" w:cs="宋体"/>
          <w:color w:val="000000"/>
          <w:sz w:val="24"/>
        </w:rPr>
        <w:t>2</w:t>
      </w:r>
      <w:r>
        <w:rPr>
          <w:rFonts w:ascii="宋体" w:cs="宋体" w:hint="eastAsia"/>
          <w:color w:val="000000"/>
          <w:sz w:val="24"/>
        </w:rPr>
        <w:t>、除提交监理资料外，监理人怠于履行合同约定的其他监理工作，向委托人支付违约金每次</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元，累计不超过</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元。因此给委托人造成损失的，由监理人赔偿损失。</w:t>
      </w:r>
    </w:p>
    <w:p>
      <w:pPr>
        <w:tabs>
          <w:tab w:val="left" w:pos="0"/>
        </w:tabs>
        <w:spacing w:line="360" w:lineRule="auto"/>
        <w:ind w:firstLine="480"/>
        <w:rPr>
          <w:rFonts w:ascii="宋体" w:cs="宋体"/>
          <w:color w:val="000000"/>
          <w:sz w:val="24"/>
        </w:rPr>
      </w:pPr>
      <w:r>
        <w:rPr>
          <w:rFonts w:ascii="宋体" w:cs="宋体"/>
          <w:color w:val="000000"/>
          <w:sz w:val="24"/>
        </w:rPr>
        <w:t>3</w:t>
      </w:r>
      <w:r>
        <w:rPr>
          <w:rFonts w:ascii="宋体" w:cs="宋体" w:hint="eastAsia"/>
          <w:color w:val="000000"/>
          <w:sz w:val="24"/>
        </w:rPr>
        <w:t>、监理人或监理工程师与第三人串通损害委托人利益的，向委托人支付违约金每次</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元。因此给委托人造成损失的，由监理人赔偿损失并保留进一步追究监理人法律责任的权利。</w:t>
      </w:r>
    </w:p>
    <w:p>
      <w:pPr>
        <w:tabs>
          <w:tab w:val="left" w:pos="0"/>
        </w:tabs>
        <w:spacing w:line="360" w:lineRule="auto"/>
        <w:ind w:firstLine="480"/>
        <w:rPr>
          <w:rFonts w:ascii="宋体" w:cs="宋体"/>
          <w:color w:val="000000"/>
          <w:sz w:val="24"/>
        </w:rPr>
      </w:pPr>
      <w:r>
        <w:rPr>
          <w:rFonts w:ascii="宋体" w:cs="宋体"/>
          <w:color w:val="000000"/>
          <w:sz w:val="24"/>
        </w:rPr>
        <w:t>4</w:t>
      </w:r>
      <w:r>
        <w:rPr>
          <w:rFonts w:ascii="宋体" w:cs="宋体" w:hint="eastAsia"/>
          <w:color w:val="000000"/>
          <w:sz w:val="24"/>
        </w:rPr>
        <w:t>、总监理工程师或项目部监理人员到岗率不足，视作违约，监理人应对有此造成的质量问题和工期延误承担监理违约责任，监理服务期延长，不予调整监理费。</w:t>
      </w:r>
    </w:p>
    <w:p>
      <w:pPr>
        <w:tabs>
          <w:tab w:val="left" w:pos="0"/>
        </w:tabs>
        <w:spacing w:line="360" w:lineRule="auto"/>
        <w:ind w:firstLine="480"/>
        <w:rPr>
          <w:rFonts w:ascii="宋体" w:cs="宋体"/>
          <w:color w:val="000000"/>
          <w:sz w:val="24"/>
        </w:rPr>
      </w:pPr>
      <w:r>
        <w:rPr>
          <w:rFonts w:ascii="宋体" w:cs="宋体"/>
          <w:color w:val="000000"/>
          <w:sz w:val="24"/>
        </w:rPr>
        <w:t>5</w:t>
      </w:r>
      <w:r>
        <w:rPr>
          <w:rFonts w:ascii="宋体" w:cs="宋体" w:hint="eastAsia"/>
          <w:color w:val="000000"/>
          <w:sz w:val="24"/>
        </w:rPr>
        <w:t>、监理人违约造成委托人损失的，赔偿损失范围包括但不限于因监理人违约致使委托人向第三人承担违约责任、增加的投资成本、另行委托监理人增加的费用、委托人为实现法律救济发生的律师费、诉讼费（仲裁费）等。</w:t>
      </w:r>
    </w:p>
    <w:p>
      <w:pPr>
        <w:spacing w:line="360" w:lineRule="auto"/>
        <w:ind w:firstLine="480"/>
        <w:rPr>
          <w:rFonts w:ascii="宋体" w:cs="宋体"/>
          <w:color w:val="000000"/>
          <w:sz w:val="24"/>
        </w:rPr>
      </w:pPr>
      <w:r>
        <w:rPr>
          <w:rFonts w:ascii="宋体" w:cs="宋体"/>
          <w:color w:val="000000"/>
          <w:sz w:val="24"/>
        </w:rPr>
        <w:t>6</w:t>
      </w:r>
      <w:r>
        <w:rPr>
          <w:rFonts w:ascii="宋体" w:cs="宋体" w:hint="eastAsia"/>
          <w:color w:val="000000"/>
          <w:sz w:val="24"/>
        </w:rPr>
        <w:t>、监理人应督促检查施工单位是否严格按施工操作规程作业，如施工单位违反施工操作规程，导致工程出现质量或安全问题的，每出现一次处以监理人</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次的违约金。出现质量或安全事故的，每出现一次处以监理人</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次的违约金。</w:t>
      </w:r>
    </w:p>
    <w:p>
      <w:pPr>
        <w:tabs>
          <w:tab w:val="left" w:pos="0"/>
        </w:tabs>
        <w:spacing w:line="360" w:lineRule="auto"/>
        <w:ind w:firstLine="480"/>
        <w:rPr>
          <w:rFonts w:ascii="宋体" w:cs="宋体"/>
          <w:color w:val="000000"/>
          <w:sz w:val="24"/>
        </w:rPr>
      </w:pPr>
      <w:r>
        <w:rPr>
          <w:rFonts w:ascii="宋体" w:cs="宋体"/>
          <w:color w:val="000000"/>
          <w:sz w:val="24"/>
        </w:rPr>
        <w:t>7</w:t>
      </w:r>
      <w:r>
        <w:rPr>
          <w:rFonts w:ascii="宋体" w:cs="宋体" w:hint="eastAsia"/>
          <w:color w:val="000000"/>
          <w:sz w:val="24"/>
        </w:rPr>
        <w:t>、非委托人和不可抗力原因，因监理人对进度控制不严造成未如期完工的，每延误一天扣除监理费用监理</w:t>
      </w:r>
      <w:r>
        <w:rPr>
          <w:rFonts w:ascii="宋体" w:cs="宋体"/>
          <w:color w:val="000000"/>
          <w:sz w:val="24"/>
        </w:rPr>
        <w:t xml:space="preserve"> </w:t>
      </w:r>
      <w:r>
        <w:rPr>
          <w:rFonts w:ascii="宋体" w:cs="宋体"/>
          <w:color w:val="000000"/>
          <w:sz w:val="24"/>
          <w:u w:val="single"/>
        </w:rPr>
        <w:t xml:space="preserve">        </w:t>
      </w:r>
      <w:r>
        <w:rPr>
          <w:rFonts w:ascii="宋体" w:cs="宋体" w:hint="eastAsia"/>
          <w:color w:val="000000"/>
          <w:sz w:val="24"/>
        </w:rPr>
        <w:t>元</w:t>
      </w:r>
      <w:r>
        <w:rPr>
          <w:rFonts w:ascii="宋体" w:cs="宋体"/>
          <w:color w:val="000000"/>
          <w:sz w:val="24"/>
        </w:rPr>
        <w:t>/</w:t>
      </w:r>
      <w:r>
        <w:rPr>
          <w:rFonts w:ascii="宋体" w:cs="宋体" w:hint="eastAsia"/>
          <w:color w:val="000000"/>
          <w:sz w:val="24"/>
        </w:rPr>
        <w:t>日的违约金。</w:t>
      </w:r>
    </w:p>
    <w:p>
      <w:pPr>
        <w:tabs>
          <w:tab w:val="left" w:pos="0"/>
        </w:tabs>
        <w:spacing w:line="360" w:lineRule="auto"/>
        <w:ind w:firstLine="480"/>
        <w:rPr>
          <w:rFonts w:ascii="宋体" w:cs="宋体"/>
          <w:color w:val="000000"/>
          <w:sz w:val="24"/>
        </w:rPr>
      </w:pPr>
      <w:r>
        <w:rPr>
          <w:rFonts w:ascii="宋体" w:cs="宋体"/>
          <w:color w:val="000000"/>
          <w:sz w:val="24"/>
        </w:rPr>
        <w:t>8</w:t>
      </w:r>
      <w:r>
        <w:rPr>
          <w:rFonts w:ascii="宋体" w:cs="宋体" w:hint="eastAsia"/>
          <w:color w:val="000000"/>
          <w:sz w:val="24"/>
        </w:rPr>
        <w:t>、委托人有权从应付监理费中扣除监理人应承担的违约金、损失赔偿款。</w:t>
      </w:r>
    </w:p>
    <w:p>
      <w:pPr>
        <w:pStyle w:val="17"/>
        <w:spacing w:line="360" w:lineRule="auto"/>
        <w:ind w:firstLine="480"/>
        <w:rPr>
          <w:color w:val="000000"/>
          <w:sz w:val="24"/>
        </w:rPr>
      </w:pPr>
      <w:r>
        <w:rPr>
          <w:rFonts w:hint="eastAsia"/>
          <w:color w:val="000000"/>
          <w:sz w:val="24"/>
        </w:rPr>
        <w:t>十一条、监理人委派的工程师</w:t>
      </w:r>
    </w:p>
    <w:p>
      <w:pPr>
        <w:pStyle w:val="17"/>
        <w:spacing w:line="360" w:lineRule="auto"/>
        <w:ind w:firstLine="480"/>
        <w:rPr>
          <w:color w:val="000000"/>
          <w:sz w:val="24"/>
        </w:rPr>
      </w:pPr>
      <w:r>
        <w:rPr>
          <w:rFonts w:hint="eastAsia"/>
          <w:color w:val="000000"/>
          <w:sz w:val="24"/>
        </w:rPr>
        <w:t>姓名：</w:t>
      </w:r>
      <w:r>
        <w:rPr>
          <w:color w:val="000000"/>
          <w:sz w:val="24"/>
          <w:u w:val="single"/>
        </w:rPr>
        <w:t xml:space="preserve">        </w:t>
      </w:r>
      <w:r>
        <w:rPr>
          <w:color w:val="000000"/>
          <w:sz w:val="24"/>
        </w:rPr>
        <w:t xml:space="preserve">  </w:t>
      </w:r>
      <w:r>
        <w:rPr>
          <w:rFonts w:hint="eastAsia"/>
          <w:color w:val="000000"/>
          <w:sz w:val="24"/>
        </w:rPr>
        <w:t>职务：</w:t>
      </w:r>
      <w:r>
        <w:rPr>
          <w:color w:val="000000"/>
          <w:sz w:val="24"/>
          <w:u w:val="single"/>
        </w:rPr>
        <w:t xml:space="preserve">          </w:t>
      </w:r>
    </w:p>
    <w:p>
      <w:pPr>
        <w:pStyle w:val="17"/>
        <w:spacing w:line="360" w:lineRule="auto"/>
        <w:ind w:firstLine="480"/>
        <w:rPr>
          <w:color w:val="000000"/>
          <w:sz w:val="24"/>
        </w:rPr>
      </w:pPr>
      <w:r>
        <w:rPr>
          <w:rFonts w:hint="eastAsia"/>
          <w:color w:val="000000"/>
          <w:sz w:val="24"/>
        </w:rPr>
        <w:t>委托人委托的职权</w:t>
      </w:r>
      <w:r>
        <w:rPr>
          <w:color w:val="000000"/>
          <w:sz w:val="24"/>
        </w:rPr>
        <w:t>:</w:t>
      </w:r>
      <w:r>
        <w:rPr>
          <w:rFonts w:hint="eastAsia"/>
          <w:color w:val="000000"/>
          <w:sz w:val="24"/>
        </w:rPr>
        <w:t>按监理合同范围，包括发布开工令、审批施工组织设计和施工方案、审核工程量和工程的变更、签发工程款支付凭证、提出监理建议和履行合同规定的其它权力等。</w:t>
      </w:r>
      <w:r>
        <w:rPr>
          <w:color w:val="000000"/>
          <w:sz w:val="24"/>
        </w:rPr>
        <w:t xml:space="preserve">              </w:t>
      </w:r>
    </w:p>
    <w:p>
      <w:pPr>
        <w:spacing w:line="360" w:lineRule="auto"/>
        <w:ind w:firstLine="480"/>
        <w:rPr>
          <w:rFonts w:ascii="宋体" w:cs="宋体"/>
          <w:color w:val="000000"/>
          <w:sz w:val="24"/>
        </w:rPr>
      </w:pPr>
      <w:r>
        <w:rPr>
          <w:rFonts w:ascii="宋体" w:cs="宋体" w:hint="eastAsia"/>
          <w:color w:val="000000"/>
          <w:sz w:val="24"/>
        </w:rPr>
        <w:t>需要取得委托人批准才能行使的职权：按监理合同范围，包括（</w:t>
      </w:r>
      <w:r>
        <w:rPr>
          <w:rFonts w:ascii="宋体" w:cs="宋体"/>
          <w:color w:val="000000"/>
          <w:sz w:val="24"/>
        </w:rPr>
        <w:t>1</w:t>
      </w:r>
      <w:r>
        <w:rPr>
          <w:rFonts w:ascii="宋体" w:cs="宋体" w:hint="eastAsia"/>
          <w:color w:val="000000"/>
          <w:sz w:val="24"/>
        </w:rPr>
        <w:t>）涉及全局工程进度的工程暂停；（</w:t>
      </w:r>
      <w:r>
        <w:rPr>
          <w:rFonts w:ascii="宋体" w:cs="宋体"/>
          <w:color w:val="000000"/>
          <w:sz w:val="24"/>
        </w:rPr>
        <w:t>2</w:t>
      </w:r>
      <w:r>
        <w:rPr>
          <w:rFonts w:ascii="宋体" w:cs="宋体" w:hint="eastAsia"/>
          <w:color w:val="000000"/>
          <w:sz w:val="24"/>
        </w:rPr>
        <w:t>）设计变更涉及工程投资或承包合同造价的变化；（</w:t>
      </w:r>
      <w:r>
        <w:rPr>
          <w:rFonts w:ascii="宋体" w:cs="宋体"/>
          <w:color w:val="000000"/>
          <w:sz w:val="24"/>
        </w:rPr>
        <w:t>3</w:t>
      </w:r>
      <w:r>
        <w:rPr>
          <w:rFonts w:ascii="宋体" w:cs="宋体" w:hint="eastAsia"/>
          <w:color w:val="000000"/>
          <w:sz w:val="24"/>
        </w:rPr>
        <w:t>）索赔的支付；（</w:t>
      </w:r>
      <w:r>
        <w:rPr>
          <w:rFonts w:ascii="宋体" w:cs="宋体"/>
          <w:color w:val="000000"/>
          <w:sz w:val="24"/>
        </w:rPr>
        <w:t>4</w:t>
      </w:r>
      <w:r>
        <w:rPr>
          <w:rFonts w:ascii="宋体" w:cs="宋体" w:hint="eastAsia"/>
          <w:color w:val="000000"/>
          <w:sz w:val="24"/>
        </w:rPr>
        <w:t>）涉及改变原设计意图或影响设计结构的补充图纸和指标等。</w:t>
      </w:r>
      <w:r>
        <w:rPr>
          <w:rFonts w:ascii="宋体" w:cs="宋体"/>
          <w:color w:val="000000"/>
          <w:sz w:val="24"/>
        </w:rPr>
        <w:t xml:space="preserve">  </w:t>
      </w:r>
    </w:p>
    <w:p>
      <w:pPr>
        <w:numPr>
          <w:ilvl w:val="0"/>
          <w:numId w:val="17"/>
        </w:numPr>
        <w:spacing w:line="360" w:lineRule="auto"/>
        <w:ind w:left="0" w:firstLine="480"/>
        <w:rPr>
          <w:rFonts w:ascii="宋体" w:cs="宋体"/>
          <w:color w:val="000000"/>
          <w:sz w:val="24"/>
          <w:u w:val="single"/>
        </w:rPr>
      </w:pPr>
      <w:r>
        <w:rPr>
          <w:rFonts w:ascii="宋体" w:cs="宋体" w:hint="eastAsia"/>
          <w:color w:val="000000"/>
          <w:sz w:val="24"/>
        </w:rPr>
        <w:t>、其他补充条款</w:t>
      </w:r>
      <w:r>
        <w:rPr>
          <w:rFonts w:ascii="宋体" w:cs="宋体"/>
          <w:color w:val="000000"/>
          <w:sz w:val="24"/>
        </w:rPr>
        <w:t xml:space="preserve"> </w:t>
      </w:r>
      <w:r>
        <w:rPr>
          <w:rFonts w:ascii="宋体" w:cs="宋体"/>
          <w:color w:val="000000"/>
          <w:sz w:val="24"/>
          <w:u w:val="single"/>
        </w:rPr>
        <w:t xml:space="preserve">                </w:t>
      </w:r>
    </w:p>
    <w:p>
      <w:pPr>
        <w:spacing w:line="360" w:lineRule="auto"/>
        <w:ind w:firstLine="480"/>
        <w:rPr>
          <w:rFonts w:ascii="宋体" w:cs="宋体"/>
          <w:color w:val="000000"/>
          <w:sz w:val="24"/>
        </w:rPr>
      </w:pPr>
      <w:r>
        <w:rPr>
          <w:rFonts w:ascii="宋体" w:cs="宋体" w:hint="eastAsia"/>
          <w:color w:val="000000"/>
          <w:sz w:val="24"/>
        </w:rPr>
        <w:t>十三条、本合同未尽事宜由委托人和监理人双方签订合同时另行约定，相关条款写入监理合同。</w:t>
      </w:r>
    </w:p>
    <w:p>
      <w:pPr>
        <w:spacing w:line="360" w:lineRule="auto"/>
        <w:ind w:firstLine="480"/>
        <w:rPr>
          <w:rFonts w:ascii="宋体" w:cs="宋体"/>
          <w:color w:val="000000"/>
          <w:sz w:val="24"/>
        </w:rPr>
      </w:pPr>
      <w:r>
        <w:rPr>
          <w:rFonts w:ascii="宋体" w:cs="宋体" w:hint="eastAsia"/>
          <w:color w:val="000000"/>
          <w:sz w:val="24"/>
        </w:rPr>
        <w:t>十四条、本合同的最终解释权归委托人所有。</w:t>
      </w:r>
    </w:p>
    <w:p>
      <w:pPr>
        <w:pageBreakBefore/>
        <w:widowControl w:val="0"/>
        <w:spacing w:line="360" w:lineRule="auto"/>
        <w:jc w:val="center"/>
        <w:rPr>
          <w:rFonts w:ascii="宋体" w:cs="宋体"/>
          <w:b/>
          <w:color w:val="000000"/>
          <w:sz w:val="24"/>
        </w:rPr>
      </w:pPr>
      <w:r>
        <w:rPr>
          <w:rFonts w:ascii="宋体" w:cs="宋体" w:hint="eastAsia"/>
          <w:b/>
          <w:color w:val="000000"/>
          <w:sz w:val="24"/>
        </w:rPr>
        <w:t>附录</w:t>
      </w:r>
      <w:r>
        <w:rPr>
          <w:rFonts w:ascii="宋体" w:cs="宋体"/>
          <w:b/>
          <w:color w:val="000000"/>
          <w:sz w:val="24"/>
        </w:rPr>
        <w:t xml:space="preserve">A  </w:t>
      </w:r>
      <w:r>
        <w:rPr>
          <w:rFonts w:ascii="宋体" w:cs="宋体" w:hint="eastAsia"/>
          <w:b/>
          <w:color w:val="000000"/>
          <w:sz w:val="24"/>
        </w:rPr>
        <w:t>相关服务的范围和内容</w:t>
      </w:r>
    </w:p>
    <w:p>
      <w:pPr>
        <w:spacing w:before="156" w:after="156" w:line="360" w:lineRule="auto"/>
        <w:rPr>
          <w:rFonts w:ascii="宋体" w:cs="宋体"/>
          <w:color w:val="000000"/>
          <w:sz w:val="24"/>
        </w:rPr>
      </w:pPr>
      <w:r>
        <w:rPr>
          <w:rFonts w:ascii="宋体" w:cs="宋体"/>
          <w:color w:val="000000"/>
          <w:sz w:val="24"/>
        </w:rPr>
        <w:t xml:space="preserve">A-1 </w:t>
      </w:r>
      <w:r>
        <w:rPr>
          <w:rFonts w:ascii="宋体" w:cs="宋体" w:hint="eastAsia"/>
          <w:color w:val="000000"/>
          <w:sz w:val="24"/>
        </w:rPr>
        <w:t>勘察阶段：</w:t>
      </w:r>
      <w:r>
        <w:rPr>
          <w:rFonts w:ascii="宋体" w:cs="宋体"/>
          <w:color w:val="000000"/>
          <w:sz w:val="24"/>
          <w:u w:val="single"/>
        </w:rPr>
        <w:t xml:space="preserve">                                                    </w:t>
      </w:r>
      <w:r>
        <w:rPr>
          <w:rFonts w:ascii="宋体" w:cs="宋体" w:hint="eastAsia"/>
          <w:color w:val="000000"/>
          <w:sz w:val="24"/>
        </w:rPr>
        <w:t>。</w:t>
      </w:r>
    </w:p>
    <w:p>
      <w:pPr>
        <w:spacing w:before="156" w:after="156" w:line="360" w:lineRule="auto"/>
        <w:rPr>
          <w:rFonts w:ascii="宋体" w:cs="宋体"/>
          <w:color w:val="000000"/>
          <w:sz w:val="24"/>
        </w:rPr>
      </w:pPr>
      <w:r>
        <w:rPr>
          <w:rFonts w:ascii="宋体" w:cs="宋体"/>
          <w:color w:val="000000"/>
          <w:sz w:val="24"/>
        </w:rPr>
        <w:t xml:space="preserve">A-2 </w:t>
      </w:r>
      <w:r>
        <w:rPr>
          <w:rFonts w:ascii="宋体" w:cs="宋体" w:hint="eastAsia"/>
          <w:color w:val="000000"/>
          <w:sz w:val="24"/>
        </w:rPr>
        <w:t>设计阶段：：</w:t>
      </w:r>
      <w:r>
        <w:rPr>
          <w:rFonts w:ascii="宋体" w:cs="宋体"/>
          <w:color w:val="000000"/>
          <w:sz w:val="24"/>
          <w:u w:val="single"/>
        </w:rPr>
        <w:t xml:space="preserve">                                                    </w:t>
      </w:r>
      <w:r>
        <w:rPr>
          <w:rFonts w:ascii="宋体" w:cs="宋体" w:hint="eastAsia"/>
          <w:color w:val="000000"/>
          <w:sz w:val="24"/>
        </w:rPr>
        <w:t>。</w:t>
      </w:r>
    </w:p>
    <w:p>
      <w:pPr>
        <w:spacing w:before="156" w:after="156" w:line="360" w:lineRule="auto"/>
        <w:rPr>
          <w:rFonts w:ascii="宋体" w:cs="宋体"/>
          <w:color w:val="000000"/>
          <w:sz w:val="24"/>
        </w:rPr>
      </w:pPr>
      <w:r>
        <w:rPr>
          <w:rFonts w:ascii="宋体" w:cs="宋体"/>
          <w:color w:val="000000"/>
          <w:sz w:val="24"/>
        </w:rPr>
        <w:t xml:space="preserve">A-3 </w:t>
      </w:r>
      <w:r>
        <w:rPr>
          <w:rFonts w:ascii="宋体" w:cs="宋体" w:hint="eastAsia"/>
          <w:color w:val="000000"/>
          <w:sz w:val="24"/>
        </w:rPr>
        <w:t>保修阶段：</w:t>
      </w:r>
      <w:r>
        <w:rPr>
          <w:rFonts w:ascii="宋体" w:cs="宋体"/>
          <w:color w:val="000000"/>
          <w:sz w:val="24"/>
          <w:u w:val="single"/>
        </w:rPr>
        <w:t xml:space="preserve">                                                    </w:t>
      </w:r>
      <w:r>
        <w:rPr>
          <w:rFonts w:ascii="宋体" w:cs="宋体" w:hint="eastAsia"/>
          <w:color w:val="000000"/>
          <w:sz w:val="24"/>
        </w:rPr>
        <w:t>。</w:t>
      </w:r>
    </w:p>
    <w:p>
      <w:pPr>
        <w:spacing w:before="156" w:after="156" w:line="360" w:lineRule="auto"/>
        <w:rPr>
          <w:rFonts w:ascii="宋体" w:cs="宋体"/>
          <w:color w:val="000000"/>
          <w:sz w:val="24"/>
        </w:rPr>
      </w:pPr>
      <w:r>
        <w:rPr>
          <w:rFonts w:ascii="宋体" w:cs="宋体"/>
          <w:color w:val="000000"/>
          <w:sz w:val="24"/>
        </w:rPr>
        <w:t xml:space="preserve">A-4 </w:t>
      </w:r>
      <w:r>
        <w:rPr>
          <w:rFonts w:ascii="宋体" w:cs="宋体" w:hint="eastAsia"/>
          <w:color w:val="000000"/>
          <w:sz w:val="24"/>
        </w:rPr>
        <w:t>其他（专业技术咨询、外部协调工作等）：：</w:t>
      </w:r>
      <w:r>
        <w:rPr>
          <w:rFonts w:ascii="宋体" w:cs="宋体"/>
          <w:color w:val="000000"/>
          <w:sz w:val="24"/>
          <w:u w:val="single"/>
        </w:rPr>
        <w:t xml:space="preserve">                         </w:t>
      </w:r>
      <w:r>
        <w:rPr>
          <w:rFonts w:ascii="宋体" w:cs="宋体" w:hint="eastAsia"/>
          <w:color w:val="000000"/>
          <w:sz w:val="24"/>
        </w:rPr>
        <w:t>。</w:t>
      </w:r>
    </w:p>
    <w:p>
      <w:pPr>
        <w:autoSpaceDE w:val="0"/>
        <w:autoSpaceDN w:val="0"/>
        <w:adjustRightInd w:val="0"/>
        <w:spacing w:line="440" w:lineRule="exact"/>
        <w:ind w:firstLineChars="208" w:firstLine="499"/>
        <w:jc w:val="left"/>
        <w:rPr>
          <w:rFonts w:ascii="宋体"/>
          <w:color w:val="000000"/>
          <w:kern w:val="0"/>
          <w:sz w:val="24"/>
        </w:rPr>
      </w:pPr>
      <w:r>
        <w:rPr>
          <w:rFonts w:ascii="宋体" w:hint="eastAsia"/>
          <w:color w:val="000000"/>
          <w:kern w:val="0"/>
          <w:sz w:val="24"/>
        </w:rPr>
        <w:t>监理服务内容和要求（包括但不限于）</w:t>
      </w:r>
      <w:r>
        <w:rPr>
          <w:rFonts w:ascii="宋体"/>
          <w:color w:val="000000"/>
          <w:kern w:val="0"/>
          <w:sz w:val="24"/>
        </w:rPr>
        <w:t>:</w:t>
      </w:r>
    </w:p>
    <w:p>
      <w:pPr>
        <w:widowControl/>
        <w:spacing w:line="300" w:lineRule="auto"/>
        <w:ind w:firstLineChars="208" w:firstLine="499"/>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协助招标人审核施工图的设计和概</w:t>
      </w:r>
      <w:r>
        <w:rPr>
          <w:rFonts w:ascii="宋体" w:cs="宋体"/>
          <w:color w:val="000000"/>
          <w:kern w:val="0"/>
          <w:sz w:val="24"/>
        </w:rPr>
        <w:t>(</w:t>
      </w:r>
      <w:r>
        <w:rPr>
          <w:rFonts w:ascii="宋体" w:cs="宋体" w:hint="eastAsia"/>
          <w:color w:val="000000"/>
          <w:kern w:val="0"/>
          <w:sz w:val="24"/>
        </w:rPr>
        <w:t>预</w:t>
      </w:r>
      <w:r>
        <w:rPr>
          <w:rFonts w:ascii="宋体" w:cs="宋体"/>
          <w:color w:val="000000"/>
          <w:kern w:val="0"/>
          <w:sz w:val="24"/>
        </w:rPr>
        <w:t>)</w:t>
      </w:r>
      <w:r>
        <w:rPr>
          <w:rFonts w:ascii="宋体" w:cs="宋体" w:hint="eastAsia"/>
          <w:color w:val="000000"/>
          <w:kern w:val="0"/>
          <w:sz w:val="24"/>
        </w:rPr>
        <w:t>算</w:t>
      </w:r>
      <w:r>
        <w:rPr>
          <w:rFonts w:ascii="宋体" w:cs="宋体"/>
          <w:color w:val="000000"/>
          <w:kern w:val="0"/>
          <w:sz w:val="24"/>
        </w:rPr>
        <w:t>,</w:t>
      </w:r>
      <w:r>
        <w:rPr>
          <w:rFonts w:ascii="宋体" w:cs="宋体" w:hint="eastAsia"/>
          <w:color w:val="000000"/>
          <w:kern w:val="0"/>
          <w:sz w:val="24"/>
        </w:rPr>
        <w:t>组织图纸会审</w:t>
      </w:r>
      <w:r>
        <w:rPr>
          <w:rFonts w:ascii="宋体" w:cs="宋体"/>
          <w:color w:val="000000"/>
          <w:kern w:val="0"/>
          <w:sz w:val="24"/>
        </w:rPr>
        <w:t>,</w:t>
      </w:r>
      <w:r>
        <w:rPr>
          <w:rFonts w:ascii="宋体" w:cs="宋体" w:hint="eastAsia"/>
          <w:color w:val="000000"/>
          <w:kern w:val="0"/>
          <w:sz w:val="24"/>
        </w:rPr>
        <w:t>做好记录</w:t>
      </w:r>
      <w:r>
        <w:rPr>
          <w:rFonts w:ascii="宋体" w:cs="宋体"/>
          <w:color w:val="000000"/>
          <w:kern w:val="0"/>
          <w:sz w:val="24"/>
        </w:rPr>
        <w:t>,</w:t>
      </w:r>
      <w:r>
        <w:rPr>
          <w:rFonts w:ascii="宋体" w:cs="宋体" w:hint="eastAsia"/>
          <w:color w:val="000000"/>
          <w:kern w:val="0"/>
          <w:sz w:val="24"/>
        </w:rPr>
        <w:t>写出会审纪要。</w:t>
      </w:r>
    </w:p>
    <w:p>
      <w:pPr>
        <w:widowControl/>
        <w:spacing w:line="300" w:lineRule="auto"/>
        <w:ind w:firstLineChars="208" w:firstLine="499"/>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参与招标人与承包人签定施工承包合同</w:t>
      </w:r>
      <w:r>
        <w:rPr>
          <w:rFonts w:ascii="宋体" w:cs="宋体"/>
          <w:color w:val="000000"/>
          <w:kern w:val="0"/>
          <w:sz w:val="24"/>
        </w:rPr>
        <w:t>,</w:t>
      </w:r>
      <w:r>
        <w:rPr>
          <w:rFonts w:ascii="宋体" w:cs="宋体" w:hint="eastAsia"/>
          <w:color w:val="000000"/>
          <w:kern w:val="0"/>
          <w:sz w:val="24"/>
        </w:rPr>
        <w:t>审核施工进度计划，并在实施过程中检查、督促承包人严格按合同和施工规范、工程技术标准、设计要求进行施工，监督承包人现场施工管理。</w:t>
      </w:r>
    </w:p>
    <w:p>
      <w:pPr>
        <w:widowControl/>
        <w:spacing w:line="300" w:lineRule="auto"/>
        <w:ind w:firstLineChars="208" w:firstLine="499"/>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协助招标人做好开工前准备，签发工程开工报审表，经招标人同意下达开工令。</w:t>
      </w:r>
    </w:p>
    <w:p>
      <w:pPr>
        <w:widowControl/>
        <w:spacing w:line="300" w:lineRule="auto"/>
        <w:ind w:firstLineChars="208" w:firstLine="499"/>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审查施工单位提交施工组织设计，审查和检查施工技术措施、质量保证体系及安全防护措施，提出合理的整改意见和建议。</w:t>
      </w:r>
    </w:p>
    <w:p>
      <w:pPr>
        <w:widowControl/>
        <w:spacing w:line="300" w:lineRule="auto"/>
        <w:ind w:firstLineChars="208" w:firstLine="499"/>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审查承包人采购清单，检查工程使用材料、构件、设备的规格、质量与数量。督促承包人编制材料的供需计划，协助招标人安排甲供材料的供应计划。</w:t>
      </w:r>
    </w:p>
    <w:p>
      <w:pPr>
        <w:widowControl/>
        <w:spacing w:line="300" w:lineRule="auto"/>
        <w:ind w:firstLineChars="208" w:firstLine="499"/>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主持施工图交底，参与设计变更的签证，复核施工变更。</w:t>
      </w:r>
    </w:p>
    <w:p>
      <w:pPr>
        <w:widowControl/>
        <w:spacing w:line="300" w:lineRule="auto"/>
        <w:ind w:firstLineChars="208" w:firstLine="499"/>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主持召开工程协调会议及综合管理协调会议，主持召开工程协调会议并做好会议纪要，调解有关工程建设各种合同争议，处理索赔事项。</w:t>
      </w:r>
    </w:p>
    <w:p>
      <w:pPr>
        <w:widowControl/>
        <w:spacing w:line="300" w:lineRule="auto"/>
        <w:ind w:firstLineChars="208" w:firstLine="499"/>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检查安全防护措施和文明施工</w:t>
      </w:r>
      <w:r>
        <w:rPr>
          <w:rFonts w:ascii="宋体" w:cs="宋体"/>
          <w:color w:val="000000"/>
          <w:kern w:val="0"/>
          <w:sz w:val="24"/>
        </w:rPr>
        <w:t>,</w:t>
      </w:r>
      <w:r>
        <w:rPr>
          <w:rFonts w:ascii="宋体" w:cs="宋体" w:hint="eastAsia"/>
          <w:color w:val="000000"/>
          <w:kern w:val="0"/>
          <w:sz w:val="24"/>
        </w:rPr>
        <w:t>检查督促工程进度、施工质量。</w:t>
      </w:r>
    </w:p>
    <w:p>
      <w:pPr>
        <w:widowControl/>
        <w:spacing w:line="300" w:lineRule="auto"/>
        <w:ind w:firstLineChars="208" w:firstLine="499"/>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督促施工单位及时整理技术资料及竣工验收资料。</w:t>
      </w:r>
    </w:p>
    <w:p>
      <w:pPr>
        <w:widowControl/>
        <w:spacing w:line="300" w:lineRule="auto"/>
        <w:ind w:firstLineChars="208" w:firstLine="499"/>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协助招标人对工程投资进行控制，对施工单位提出的付款申请进行审核。</w:t>
      </w:r>
    </w:p>
    <w:p>
      <w:pPr>
        <w:widowControl/>
        <w:spacing w:line="300" w:lineRule="auto"/>
        <w:ind w:firstLineChars="208" w:firstLine="499"/>
        <w:rPr>
          <w:rFonts w:ascii="宋体" w:cs="宋体"/>
          <w:color w:val="000000"/>
          <w:kern w:val="0"/>
          <w:sz w:val="24"/>
        </w:rPr>
      </w:pPr>
      <w:r>
        <w:rPr>
          <w:rFonts w:ascii="宋体" w:cs="宋体"/>
          <w:color w:val="000000"/>
          <w:kern w:val="0"/>
          <w:sz w:val="24"/>
        </w:rPr>
        <w:t>(11)</w:t>
      </w:r>
      <w:r>
        <w:rPr>
          <w:rFonts w:ascii="宋体" w:cs="宋体" w:hint="eastAsia"/>
          <w:color w:val="000000"/>
          <w:kern w:val="0"/>
          <w:sz w:val="24"/>
        </w:rPr>
        <w:t>参加审核工程结算，协助招标人审核工程造价，努力降低工程费用。</w:t>
      </w:r>
    </w:p>
    <w:p>
      <w:pPr>
        <w:widowControl/>
        <w:spacing w:line="300" w:lineRule="auto"/>
        <w:ind w:firstLineChars="208" w:firstLine="499"/>
        <w:rPr>
          <w:rFonts w:ascii="宋体" w:cs="宋体"/>
          <w:color w:val="000000"/>
          <w:kern w:val="0"/>
          <w:sz w:val="24"/>
        </w:rPr>
      </w:pPr>
      <w:r>
        <w:rPr>
          <w:rFonts w:ascii="宋体" w:cs="宋体"/>
          <w:color w:val="000000"/>
          <w:kern w:val="0"/>
          <w:sz w:val="24"/>
        </w:rPr>
        <w:t>(12)</w:t>
      </w:r>
      <w:r>
        <w:rPr>
          <w:rFonts w:ascii="宋体" w:cs="宋体" w:hint="eastAsia"/>
          <w:color w:val="000000"/>
          <w:kern w:val="0"/>
          <w:sz w:val="24"/>
        </w:rPr>
        <w:t>及时提供完整的监理资料，定期编制监理简报。</w:t>
      </w:r>
    </w:p>
    <w:p>
      <w:pPr>
        <w:widowControl/>
        <w:spacing w:line="300" w:lineRule="auto"/>
        <w:ind w:firstLineChars="208" w:firstLine="499"/>
        <w:rPr>
          <w:rFonts w:ascii="宋体" w:cs="宋体"/>
          <w:color w:val="000000"/>
          <w:kern w:val="0"/>
          <w:sz w:val="24"/>
        </w:rPr>
      </w:pPr>
      <w:r>
        <w:rPr>
          <w:rFonts w:ascii="宋体" w:cs="宋体"/>
          <w:color w:val="000000"/>
          <w:kern w:val="0"/>
          <w:sz w:val="24"/>
        </w:rPr>
        <w:t>(13)</w:t>
      </w:r>
      <w:r>
        <w:rPr>
          <w:rFonts w:ascii="宋体" w:cs="宋体" w:hint="eastAsia"/>
          <w:color w:val="000000"/>
          <w:kern w:val="0"/>
          <w:sz w:val="24"/>
        </w:rPr>
        <w:t>履行法律、法规规定的监理职责义务，提供其他可免费提供的监理服务。</w:t>
      </w:r>
    </w:p>
    <w:p>
      <w:pPr>
        <w:widowControl/>
        <w:spacing w:line="300" w:lineRule="auto"/>
        <w:ind w:firstLineChars="208" w:firstLine="499"/>
        <w:rPr>
          <w:rFonts w:ascii="宋体" w:cs="宋体"/>
          <w:color w:val="000000"/>
          <w:kern w:val="0"/>
          <w:sz w:val="24"/>
        </w:rPr>
      </w:pPr>
      <w:r>
        <w:rPr>
          <w:rFonts w:ascii="宋体" w:cs="宋体"/>
          <w:color w:val="000000"/>
          <w:kern w:val="0"/>
          <w:sz w:val="24"/>
        </w:rPr>
        <w:t>(14)</w:t>
      </w:r>
      <w:r>
        <w:rPr>
          <w:rFonts w:ascii="宋体" w:cs="宋体" w:hint="eastAsia"/>
          <w:color w:val="000000"/>
          <w:kern w:val="0"/>
          <w:sz w:val="24"/>
        </w:rPr>
        <w:t>协助招标人组织进行交工验收及竣工验收。</w:t>
      </w:r>
    </w:p>
    <w:p>
      <w:pPr>
        <w:widowControl/>
        <w:spacing w:line="300" w:lineRule="auto"/>
        <w:ind w:firstLineChars="208" w:firstLine="499"/>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15</w:t>
      </w:r>
      <w:r>
        <w:rPr>
          <w:rFonts w:ascii="宋体" w:cs="宋体" w:hint="eastAsia"/>
          <w:color w:val="000000"/>
          <w:kern w:val="0"/>
          <w:sz w:val="24"/>
        </w:rPr>
        <w:t>）保修期内每周巡查，督察及汇总上报。</w:t>
      </w:r>
    </w:p>
    <w:p>
      <w:pPr>
        <w:widowControl/>
        <w:spacing w:line="300" w:lineRule="auto"/>
        <w:ind w:firstLineChars="208" w:firstLine="499"/>
        <w:rPr>
          <w:rFonts w:ascii="宋体" w:cs="宋体"/>
          <w:color w:val="000000"/>
          <w:sz w:val="24"/>
        </w:rPr>
      </w:pPr>
      <w:r>
        <w:rPr>
          <w:rFonts w:ascii="宋体" w:cs="宋体"/>
          <w:color w:val="000000"/>
          <w:kern w:val="0"/>
          <w:sz w:val="24"/>
        </w:rPr>
        <w:t xml:space="preserve"> (16)</w:t>
      </w:r>
      <w:r>
        <w:rPr>
          <w:rFonts w:ascii="宋体" w:cs="宋体" w:hint="eastAsia"/>
          <w:color w:val="000000"/>
          <w:kern w:val="0"/>
          <w:sz w:val="24"/>
        </w:rPr>
        <w:t>完成监理规范要求的其他工作内容。</w:t>
      </w:r>
    </w:p>
    <w:p>
      <w:pPr>
        <w:spacing w:before="156" w:after="156" w:line="360" w:lineRule="auto"/>
        <w:rPr>
          <w:rFonts w:ascii="宋体" w:cs="宋体"/>
          <w:color w:val="000000"/>
          <w:sz w:val="24"/>
        </w:rPr>
      </w:pPr>
    </w:p>
    <w:p>
      <w:pPr>
        <w:spacing w:before="156" w:after="156" w:line="360" w:lineRule="auto"/>
        <w:rPr>
          <w:rFonts w:ascii="宋体" w:cs="宋体"/>
          <w:b/>
          <w:color w:val="000000"/>
          <w:sz w:val="24"/>
        </w:rPr>
      </w:pPr>
      <w:r>
        <w:rPr>
          <w:rFonts w:ascii="宋体" w:cs="宋体"/>
          <w:b/>
          <w:color w:val="000000"/>
          <w:sz w:val="24"/>
        </w:rPr>
        <w:br w:type="page"/>
      </w:r>
      <w:r>
        <w:rPr>
          <w:rFonts w:ascii="宋体" w:cs="宋体" w:hint="eastAsia"/>
          <w:b/>
          <w:color w:val="000000"/>
          <w:sz w:val="24"/>
        </w:rPr>
        <w:t>附录</w:t>
      </w:r>
      <w:r>
        <w:rPr>
          <w:rFonts w:ascii="宋体" w:cs="宋体"/>
          <w:b/>
          <w:color w:val="000000"/>
          <w:sz w:val="24"/>
        </w:rPr>
        <w:t xml:space="preserve">B  </w:t>
      </w:r>
      <w:r>
        <w:rPr>
          <w:rFonts w:ascii="宋体" w:cs="宋体" w:hint="eastAsia"/>
          <w:b/>
          <w:color w:val="000000"/>
          <w:sz w:val="24"/>
        </w:rPr>
        <w:t>委托人派遣的人员和提供的房屋、资料、设备</w:t>
      </w:r>
    </w:p>
    <w:p>
      <w:pPr>
        <w:spacing w:before="156" w:line="360" w:lineRule="auto"/>
        <w:rPr>
          <w:rFonts w:ascii="宋体" w:cs="宋体"/>
          <w:b/>
          <w:color w:val="000000"/>
          <w:sz w:val="24"/>
        </w:rPr>
      </w:pPr>
      <w:r>
        <w:rPr>
          <w:rFonts w:ascii="宋体" w:cs="宋体"/>
          <w:b/>
          <w:color w:val="000000"/>
          <w:sz w:val="24"/>
        </w:rPr>
        <w:t xml:space="preserve">B-1  </w:t>
      </w:r>
      <w:r>
        <w:rPr>
          <w:rFonts w:ascii="宋体" w:cs="宋体" w:hint="eastAsia"/>
          <w:b/>
          <w:color w:val="000000"/>
          <w:sz w:val="24"/>
        </w:rPr>
        <w:t>委托人派遣的人员</w:t>
      </w:r>
    </w:p>
    <w:tbl>
      <w:tblPr>
        <w:jc w:val="left"/>
        <w:tblW w:w="856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808"/>
        <w:gridCol w:w="1770"/>
        <w:gridCol w:w="2130"/>
        <w:gridCol w:w="1860"/>
      </w:tblGrid>
      <w:tr>
        <w:tc>
          <w:tcPr>
            <w:tcW w:w="2808"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名称</w:t>
            </w: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数量</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工作要求</w:t>
            </w: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提供时间</w:t>
            </w:r>
          </w:p>
        </w:tc>
      </w:tr>
      <w:tr>
        <w:tc>
          <w:tcPr>
            <w:tcW w:w="280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1. </w:t>
            </w:r>
            <w:r>
              <w:rPr>
                <w:rFonts w:ascii="宋体" w:cs="宋体" w:hint="eastAsia"/>
                <w:color w:val="000000"/>
                <w:sz w:val="24"/>
              </w:rPr>
              <w:t>工程技术人员</w:t>
            </w:r>
            <w:r>
              <w:rPr>
                <w:rFonts w:ascii="宋体" w:cs="宋体"/>
                <w:color w:val="000000"/>
                <w:sz w:val="24"/>
              </w:rPr>
              <w:t xml:space="preserve"> </w:t>
            </w: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80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2. </w:t>
            </w:r>
            <w:r>
              <w:rPr>
                <w:rFonts w:ascii="宋体" w:cs="宋体" w:hint="eastAsia"/>
                <w:color w:val="000000"/>
                <w:sz w:val="24"/>
              </w:rPr>
              <w:t>辅助工作人员</w:t>
            </w: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80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3. </w:t>
            </w:r>
            <w:r>
              <w:rPr>
                <w:rFonts w:ascii="宋体" w:cs="宋体" w:hint="eastAsia"/>
                <w:color w:val="000000"/>
                <w:sz w:val="24"/>
              </w:rPr>
              <w:t>其他人员</w:t>
            </w: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80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77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bl>
    <w:p>
      <w:pPr>
        <w:spacing w:before="156" w:line="360" w:lineRule="auto"/>
        <w:outlineLvl w:val="0"/>
        <w:rPr>
          <w:rFonts w:ascii="宋体" w:cs="宋体"/>
          <w:b/>
          <w:color w:val="000000"/>
          <w:sz w:val="24"/>
        </w:rPr>
      </w:pPr>
      <w:r>
        <w:rPr>
          <w:rFonts w:ascii="宋体" w:cs="宋体"/>
          <w:b/>
          <w:color w:val="000000"/>
          <w:sz w:val="24"/>
        </w:rPr>
        <w:t xml:space="preserve">B-2  </w:t>
      </w:r>
      <w:r>
        <w:rPr>
          <w:rFonts w:ascii="宋体" w:cs="宋体" w:hint="eastAsia"/>
          <w:b/>
          <w:color w:val="000000"/>
          <w:sz w:val="24"/>
        </w:rPr>
        <w:t>委托人提供的房屋</w:t>
      </w:r>
    </w:p>
    <w:tbl>
      <w:tblPr>
        <w:jc w:val="left"/>
        <w:tblW w:w="856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448"/>
        <w:gridCol w:w="2130"/>
        <w:gridCol w:w="2130"/>
        <w:gridCol w:w="1860"/>
      </w:tblGrid>
      <w:tr>
        <w:tc>
          <w:tcPr>
            <w:tcW w:w="2448"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名称</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数量</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面积</w:t>
            </w: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jc w:val="center"/>
              <w:rPr>
                <w:rFonts w:ascii="宋体" w:cs="宋体"/>
                <w:color w:val="000000"/>
                <w:sz w:val="24"/>
              </w:rPr>
            </w:pPr>
            <w:r>
              <w:rPr>
                <w:rFonts w:ascii="宋体" w:cs="宋体" w:hint="eastAsia"/>
                <w:color w:val="000000"/>
                <w:sz w:val="24"/>
              </w:rPr>
              <w:t>提供时间</w:t>
            </w: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1. </w:t>
            </w:r>
            <w:r>
              <w:rPr>
                <w:rFonts w:ascii="宋体" w:cs="宋体" w:hint="eastAsia"/>
                <w:color w:val="000000"/>
                <w:sz w:val="24"/>
              </w:rPr>
              <w:t>办公用房</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ind w:firstLine="240"/>
              <w:rPr>
                <w:rFonts w:ascii="宋体" w:cs="宋体"/>
                <w:color w:val="000000"/>
                <w:sz w:val="24"/>
              </w:rPr>
            </w:pPr>
            <w:r>
              <w:rPr>
                <w:rFonts w:ascii="宋体" w:cs="宋体"/>
                <w:color w:val="000000"/>
                <w:sz w:val="24"/>
              </w:rPr>
              <w:t xml:space="preserve"> </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ind w:firstLine="240"/>
              <w:rPr>
                <w:rFonts w:ascii="宋体" w:cs="宋体"/>
                <w:color w:val="000000"/>
                <w:sz w:val="24"/>
              </w:rPr>
            </w:pPr>
            <w:r>
              <w:rPr>
                <w:rFonts w:ascii="宋体" w:cs="宋体"/>
                <w:color w:val="000000"/>
                <w:sz w:val="24"/>
              </w:rPr>
              <w:t xml:space="preserve"> </w:t>
            </w: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2. </w:t>
            </w:r>
            <w:r>
              <w:rPr>
                <w:rFonts w:ascii="宋体" w:cs="宋体" w:hint="eastAsia"/>
                <w:color w:val="000000"/>
                <w:sz w:val="24"/>
              </w:rPr>
              <w:t>生活用房</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strike/>
                <w:dstrike w:val="0"/>
                <w:color w:val="000000"/>
                <w:sz w:val="24"/>
              </w:rPr>
            </w:pPr>
            <w:r>
              <w:rPr>
                <w:rFonts w:ascii="宋体" w:cs="宋体"/>
                <w:color w:val="000000"/>
                <w:sz w:val="24"/>
              </w:rPr>
              <w:t xml:space="preserve">3. </w:t>
            </w:r>
            <w:r>
              <w:rPr>
                <w:rFonts w:ascii="宋体" w:cs="宋体" w:hint="eastAsia"/>
                <w:color w:val="000000"/>
                <w:sz w:val="24"/>
              </w:rPr>
              <w:t>试验用房</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color w:val="000000"/>
                <w:sz w:val="24"/>
              </w:rPr>
              <w:t xml:space="preserve">4. </w:t>
            </w:r>
            <w:r>
              <w:rPr>
                <w:rFonts w:ascii="宋体" w:cs="宋体" w:hint="eastAsia"/>
                <w:color w:val="000000"/>
                <w:sz w:val="24"/>
              </w:rPr>
              <w:t>样品用房</w:t>
            </w: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213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c>
          <w:tcPr>
            <w:tcW w:w="1860"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r>
        <w:tc>
          <w:tcPr>
            <w:tcW w:w="2448" w:type="dxa"/>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r>
              <w:rPr>
                <w:rFonts w:ascii="宋体" w:cs="宋体" w:hint="eastAsia"/>
                <w:color w:val="000000"/>
                <w:sz w:val="24"/>
              </w:rPr>
              <w:t>用餐及其他生活条件</w:t>
            </w:r>
          </w:p>
        </w:tc>
        <w:tc>
          <w:tcPr>
            <w:tcW w:w="6120" w:type="dxa"/>
            <w:gridSpan w:val="3"/>
            <w:tcBorders>
              <w:top w:val="single" w:sz="4" w:space="0" w:color="000000"/>
              <w:left w:val="single" w:sz="4" w:space="0" w:color="000000"/>
              <w:bottom w:val="single" w:sz="4" w:space="0" w:color="000000"/>
              <w:right w:val="single" w:sz="4" w:space="0" w:color="000000"/>
            </w:tcBorders>
          </w:tcPr>
          <w:p>
            <w:pPr>
              <w:spacing w:line="360" w:lineRule="auto"/>
              <w:rPr>
                <w:rFonts w:ascii="宋体" w:cs="宋体"/>
                <w:color w:val="000000"/>
                <w:sz w:val="24"/>
              </w:rPr>
            </w:pPr>
          </w:p>
        </w:tc>
      </w:tr>
    </w:tbl>
    <w:p>
      <w:pPr>
        <w:spacing w:line="360" w:lineRule="auto"/>
        <w:rPr>
          <w:rFonts w:ascii="宋体" w:cs="宋体"/>
          <w:color w:val="000000"/>
          <w:sz w:val="24"/>
        </w:rPr>
      </w:pPr>
    </w:p>
    <w:p>
      <w:pPr>
        <w:autoSpaceDE w:val="0"/>
        <w:autoSpaceDN w:val="0"/>
        <w:adjustRightInd w:val="0"/>
        <w:snapToGrid w:val="0"/>
        <w:spacing w:line="360" w:lineRule="auto"/>
        <w:jc w:val="center"/>
        <w:rPr>
          <w:rFonts w:ascii="宋体"/>
          <w:b/>
          <w:color w:val="000000"/>
          <w:sz w:val="32"/>
          <w:szCs w:val="32"/>
        </w:rPr>
      </w:pPr>
      <w:r>
        <w:rPr>
          <w:color w:val="000000"/>
          <w:sz w:val="28"/>
          <w:szCs w:val="28"/>
        </w:rPr>
        <w:br w:type="page"/>
      </w:r>
      <w:r>
        <w:rPr>
          <w:rFonts w:ascii="宋体" w:hint="eastAsia"/>
          <w:b/>
          <w:color w:val="000000"/>
          <w:sz w:val="32"/>
          <w:szCs w:val="32"/>
        </w:rPr>
        <w:t>第五章</w:t>
      </w:r>
      <w:r>
        <w:rPr>
          <w:rFonts w:ascii="宋体"/>
          <w:b/>
          <w:color w:val="000000"/>
          <w:sz w:val="32"/>
          <w:szCs w:val="32"/>
        </w:rPr>
        <w:t xml:space="preserve">  </w:t>
      </w:r>
      <w:r>
        <w:rPr>
          <w:rFonts w:ascii="宋体" w:hint="eastAsia"/>
          <w:b/>
          <w:color w:val="000000"/>
          <w:sz w:val="32"/>
          <w:szCs w:val="32"/>
        </w:rPr>
        <w:t>图纸</w:t>
      </w:r>
    </w:p>
    <w:p>
      <w:pPr>
        <w:autoSpaceDE w:val="0"/>
        <w:autoSpaceDN w:val="0"/>
        <w:adjustRightInd w:val="0"/>
        <w:snapToGrid w:val="0"/>
        <w:spacing w:line="360" w:lineRule="auto"/>
        <w:jc w:val="center"/>
        <w:rPr>
          <w:rFonts w:ascii="黑体" w:eastAsia="黑体"/>
          <w:color w:val="000000"/>
        </w:rPr>
      </w:pPr>
    </w:p>
    <w:p>
      <w:pPr>
        <w:jc w:val="center"/>
        <w:rPr>
          <w:rFonts w:ascii="宋体"/>
          <w:bCs/>
          <w:color w:val="000000"/>
          <w:sz w:val="24"/>
          <w:szCs w:val="24"/>
        </w:rPr>
      </w:pPr>
      <w:r>
        <w:rPr>
          <w:rFonts w:ascii="宋体" w:cs="宋体" w:hint="eastAsia"/>
          <w:bCs/>
          <w:color w:val="000000"/>
          <w:sz w:val="24"/>
          <w:szCs w:val="24"/>
        </w:rPr>
        <w:t>（</w:t>
      </w:r>
      <w:r>
        <w:rPr>
          <w:rFonts w:ascii="宋体" w:cs="宋体" w:hint="eastAsia"/>
          <w:color w:val="000000"/>
          <w:sz w:val="24"/>
          <w:szCs w:val="24"/>
        </w:rPr>
        <w:t>招标图纸</w:t>
      </w:r>
      <w:r>
        <w:rPr>
          <w:rFonts w:ascii="宋体" w:cs="宋体" w:hint="eastAsia"/>
          <w:bCs/>
          <w:color w:val="000000"/>
          <w:sz w:val="24"/>
          <w:szCs w:val="24"/>
        </w:rPr>
        <w:t>随招标文件发布，投标人自行下载）</w:t>
      </w:r>
    </w:p>
    <w:p>
      <w:pPr>
        <w:pStyle w:val="1"/>
        <w:spacing w:before="0" w:after="0" w:line="400" w:lineRule="exact"/>
        <w:jc w:val="center"/>
        <w:rPr>
          <w:color w:val="000000"/>
          <w:sz w:val="32"/>
          <w:szCs w:val="32"/>
        </w:rPr>
      </w:pPr>
      <w:r>
        <w:rPr>
          <w:color w:val="000000"/>
          <w:sz w:val="32"/>
          <w:szCs w:val="32"/>
        </w:rPr>
        <w:br w:type="page"/>
      </w:r>
      <w:r>
        <w:rPr>
          <w:rFonts w:hint="eastAsia"/>
          <w:color w:val="000000"/>
          <w:sz w:val="32"/>
          <w:szCs w:val="32"/>
        </w:rPr>
        <w:t>第六章</w:t>
      </w:r>
      <w:r>
        <w:rPr>
          <w:color w:val="000000"/>
          <w:sz w:val="32"/>
          <w:szCs w:val="32"/>
        </w:rPr>
        <w:t xml:space="preserve"> </w:t>
      </w:r>
      <w:r>
        <w:rPr>
          <w:rFonts w:hint="eastAsia"/>
          <w:color w:val="000000"/>
          <w:sz w:val="32"/>
          <w:szCs w:val="32"/>
        </w:rPr>
        <w:t>投标文件格式</w:t>
      </w:r>
    </w:p>
    <w:p>
      <w:pPr>
        <w:rPr>
          <w:b/>
          <w:bCs/>
          <w:color w:val="000000"/>
        </w:rPr>
      </w:pPr>
      <w:r>
        <w:rPr>
          <w:rFonts w:cs="宋体"/>
          <w:b/>
          <w:bCs/>
          <w:color w:val="000000"/>
          <w:sz w:val="28"/>
          <w:szCs w:val="28"/>
        </w:rPr>
        <w:t>1</w:t>
      </w:r>
      <w:r>
        <w:rPr>
          <w:rFonts w:cs="宋体" w:hint="eastAsia"/>
          <w:b/>
          <w:bCs/>
          <w:color w:val="000000"/>
          <w:sz w:val="28"/>
          <w:szCs w:val="28"/>
        </w:rPr>
        <w:t>、投标文件封面</w:t>
      </w:r>
    </w:p>
    <w:p>
      <w:pPr>
        <w:autoSpaceDE w:val="0"/>
        <w:autoSpaceDN w:val="0"/>
        <w:adjustRightInd w:val="0"/>
        <w:snapToGrid w:val="0"/>
        <w:spacing w:line="360" w:lineRule="auto"/>
        <w:jc w:val="center"/>
        <w:rPr>
          <w:rFonts w:ascii="宋体" w:cs="宋体"/>
          <w:b/>
          <w:bCs/>
          <w:color w:val="000000"/>
          <w:spacing w:val="20"/>
          <w:kern w:val="0"/>
          <w:sz w:val="32"/>
          <w:szCs w:val="32"/>
          <w:u w:val="single"/>
        </w:rPr>
      </w:pPr>
    </w:p>
    <w:p>
      <w:pPr>
        <w:autoSpaceDE w:val="0"/>
        <w:autoSpaceDN w:val="0"/>
        <w:adjustRightInd w:val="0"/>
        <w:snapToGrid w:val="0"/>
        <w:spacing w:line="360" w:lineRule="auto"/>
        <w:jc w:val="center"/>
        <w:rPr>
          <w:rFonts w:ascii="宋体" w:cs="宋体"/>
          <w:b/>
          <w:bCs/>
          <w:color w:val="000000"/>
          <w:spacing w:val="20"/>
          <w:kern w:val="0"/>
          <w:sz w:val="32"/>
          <w:szCs w:val="32"/>
          <w:u w:val="single"/>
        </w:rPr>
      </w:pPr>
    </w:p>
    <w:p>
      <w:pPr>
        <w:autoSpaceDE w:val="0"/>
        <w:autoSpaceDN w:val="0"/>
        <w:adjustRightInd w:val="0"/>
        <w:snapToGrid w:val="0"/>
        <w:spacing w:line="360" w:lineRule="auto"/>
        <w:jc w:val="center"/>
        <w:rPr>
          <w:rFonts w:ascii="宋体" w:cs="宋体"/>
          <w:b/>
          <w:bCs/>
          <w:color w:val="000000"/>
          <w:spacing w:val="20"/>
          <w:kern w:val="0"/>
          <w:sz w:val="32"/>
          <w:szCs w:val="32"/>
          <w:u w:val="single"/>
        </w:rPr>
      </w:pPr>
    </w:p>
    <w:p>
      <w:pPr>
        <w:autoSpaceDE w:val="0"/>
        <w:autoSpaceDN w:val="0"/>
        <w:adjustRightInd w:val="0"/>
        <w:snapToGrid w:val="0"/>
        <w:spacing w:line="360" w:lineRule="auto"/>
        <w:jc w:val="center"/>
        <w:rPr>
          <w:rFonts w:ascii="宋体"/>
          <w:b/>
          <w:bCs/>
          <w:color w:val="000000"/>
          <w:spacing w:val="20"/>
          <w:kern w:val="0"/>
          <w:sz w:val="32"/>
          <w:szCs w:val="32"/>
          <w:u w:val="single"/>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（项目名称）</w:t>
      </w:r>
      <w:r>
        <w:rPr>
          <w:rFonts w:ascii="宋体" w:cs="宋体" w:hint="eastAsia"/>
          <w:b/>
          <w:color w:val="000000"/>
          <w:spacing w:val="20"/>
          <w:kern w:val="0"/>
          <w:sz w:val="30"/>
          <w:szCs w:val="30"/>
        </w:rPr>
        <w:t>监理项目</w:t>
      </w:r>
      <w:r>
        <w:rPr>
          <w:rFonts w:ascii="宋体" w:cs="宋体"/>
          <w:b/>
          <w:bCs/>
          <w:color w:val="000000"/>
          <w:spacing w:val="20"/>
          <w:kern w:val="0"/>
          <w:sz w:val="32"/>
          <w:szCs w:val="32"/>
        </w:rPr>
        <w:t xml:space="preserve"> </w:t>
      </w:r>
    </w:p>
    <w:p>
      <w:pPr>
        <w:autoSpaceDE w:val="0"/>
        <w:autoSpaceDN w:val="0"/>
        <w:adjustRightInd w:val="0"/>
        <w:snapToGrid w:val="0"/>
        <w:spacing w:line="360" w:lineRule="auto"/>
        <w:jc w:val="center"/>
        <w:rPr>
          <w:rFonts w:ascii="宋体"/>
          <w:b/>
          <w:bCs/>
          <w:color w:val="000000"/>
          <w:spacing w:val="20"/>
          <w:kern w:val="0"/>
          <w:sz w:val="72"/>
          <w:szCs w:val="72"/>
        </w:rPr>
      </w:pPr>
      <w:r>
        <w:rPr>
          <w:rFonts w:ascii="宋体" w:cs="宋体" w:hint="eastAsia"/>
          <w:b/>
          <w:bCs/>
          <w:color w:val="000000"/>
          <w:spacing w:val="20"/>
          <w:kern w:val="0"/>
          <w:sz w:val="72"/>
          <w:szCs w:val="72"/>
        </w:rPr>
        <w:t>投标文件</w:t>
      </w:r>
    </w:p>
    <w:p>
      <w:pPr>
        <w:autoSpaceDE w:val="0"/>
        <w:autoSpaceDN w:val="0"/>
        <w:adjustRightInd w:val="0"/>
        <w:snapToGrid w:val="0"/>
        <w:spacing w:line="360" w:lineRule="auto"/>
        <w:ind w:firstLineChars="595" w:firstLine="2142"/>
        <w:rPr>
          <w:rFonts w:ascii="宋体"/>
          <w:b/>
          <w:bCs/>
          <w:color w:val="000000"/>
          <w:spacing w:val="20"/>
          <w:kern w:val="0"/>
          <w:sz w:val="32"/>
          <w:szCs w:val="32"/>
        </w:rPr>
      </w:pPr>
      <w:r>
        <w:rPr>
          <w:rFonts w:ascii="宋体" w:cs="宋体" w:hint="eastAsia"/>
          <w:b/>
          <w:bCs/>
          <w:color w:val="000000"/>
          <w:spacing w:val="20"/>
          <w:kern w:val="0"/>
          <w:sz w:val="32"/>
          <w:szCs w:val="32"/>
        </w:rPr>
        <w:t>项目编号</w:t>
      </w:r>
      <w:r>
        <w:rPr>
          <w:rFonts w:ascii="宋体" w:cs="宋体"/>
          <w:b/>
          <w:bCs/>
          <w:color w:val="000000"/>
          <w:spacing w:val="20"/>
          <w:kern w:val="0"/>
          <w:sz w:val="32"/>
          <w:szCs w:val="32"/>
        </w:rPr>
        <w:t>:</w:t>
      </w:r>
      <w:r>
        <w:rPr>
          <w:rFonts w:ascii="宋体" w:cs="宋体"/>
          <w:b/>
          <w:bCs/>
          <w:color w:val="000000"/>
          <w:spacing w:val="20"/>
          <w:kern w:val="0"/>
          <w:sz w:val="32"/>
          <w:szCs w:val="32"/>
          <w:u w:val="single"/>
        </w:rPr>
        <w:t xml:space="preserve">                 </w:t>
      </w:r>
    </w:p>
    <w:p>
      <w:pPr>
        <w:autoSpaceDE w:val="0"/>
        <w:autoSpaceDN w:val="0"/>
        <w:adjustRightInd w:val="0"/>
        <w:snapToGrid w:val="0"/>
        <w:spacing w:line="360" w:lineRule="auto"/>
        <w:ind w:left="180" w:hangingChars="50" w:hanging="180"/>
        <w:jc w:val="right"/>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180" w:hangingChars="50" w:hanging="180"/>
        <w:rPr>
          <w:rFonts w:ascii="宋体"/>
          <w:b/>
          <w:bCs/>
          <w:color w:val="000000"/>
          <w:spacing w:val="20"/>
          <w:kern w:val="0"/>
          <w:sz w:val="32"/>
          <w:szCs w:val="32"/>
        </w:rPr>
      </w:pPr>
    </w:p>
    <w:p>
      <w:pPr>
        <w:autoSpaceDE w:val="0"/>
        <w:autoSpaceDN w:val="0"/>
        <w:adjustRightInd w:val="0"/>
        <w:snapToGrid w:val="0"/>
        <w:spacing w:line="360" w:lineRule="auto"/>
        <w:ind w:leftChars="87" w:left="183" w:firstLineChars="148" w:firstLine="533"/>
        <w:jc w:val="left"/>
        <w:rPr>
          <w:rFonts w:ascii="宋体"/>
          <w:b/>
          <w:bCs/>
          <w:color w:val="000000"/>
          <w:sz w:val="32"/>
          <w:szCs w:val="32"/>
        </w:rPr>
      </w:pP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投</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标</w:t>
      </w:r>
      <w:r>
        <w:rPr>
          <w:rFonts w:ascii="宋体" w:cs="宋体"/>
          <w:b/>
          <w:bCs/>
          <w:color w:val="000000"/>
          <w:spacing w:val="20"/>
          <w:kern w:val="0"/>
          <w:sz w:val="32"/>
          <w:szCs w:val="32"/>
        </w:rPr>
        <w:t xml:space="preserve"> </w:t>
      </w:r>
      <w:r>
        <w:rPr>
          <w:rFonts w:ascii="宋体" w:cs="宋体" w:hint="eastAsia"/>
          <w:b/>
          <w:bCs/>
          <w:color w:val="000000"/>
          <w:spacing w:val="20"/>
          <w:kern w:val="0"/>
          <w:sz w:val="32"/>
          <w:szCs w:val="32"/>
        </w:rPr>
        <w:t>人：</w:t>
      </w:r>
      <w:r>
        <w:rPr>
          <w:rFonts w:ascii="宋体" w:cs="宋体"/>
          <w:b/>
          <w:bCs/>
          <w:color w:val="000000"/>
          <w:sz w:val="32"/>
          <w:szCs w:val="32"/>
          <w:u w:val="single"/>
        </w:rPr>
        <w:t xml:space="preserve">                 </w:t>
      </w:r>
      <w:r>
        <w:rPr>
          <w:rFonts w:ascii="宋体" w:cs="宋体" w:hint="eastAsia"/>
          <w:b/>
          <w:bCs/>
          <w:color w:val="000000"/>
          <w:sz w:val="32"/>
          <w:szCs w:val="32"/>
        </w:rPr>
        <w:t>（盖单位章）</w:t>
      </w:r>
    </w:p>
    <w:p>
      <w:pPr>
        <w:jc w:val="center"/>
        <w:rPr>
          <w:rFonts w:ascii="宋体" w:cs="宋体"/>
          <w:b/>
          <w:bCs/>
          <w:color w:val="000000"/>
          <w:spacing w:val="20"/>
          <w:kern w:val="0"/>
          <w:sz w:val="32"/>
          <w:szCs w:val="32"/>
        </w:rPr>
      </w:pP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年</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月</w:t>
      </w:r>
      <w:r>
        <w:rPr>
          <w:rFonts w:ascii="宋体" w:cs="宋体"/>
          <w:b/>
          <w:bCs/>
          <w:color w:val="000000"/>
          <w:spacing w:val="20"/>
          <w:kern w:val="0"/>
          <w:sz w:val="32"/>
          <w:szCs w:val="32"/>
          <w:u w:val="single"/>
        </w:rPr>
        <w:t xml:space="preserve">    </w:t>
      </w:r>
      <w:r>
        <w:rPr>
          <w:rFonts w:ascii="宋体" w:cs="宋体" w:hint="eastAsia"/>
          <w:b/>
          <w:bCs/>
          <w:color w:val="000000"/>
          <w:spacing w:val="20"/>
          <w:kern w:val="0"/>
          <w:sz w:val="32"/>
          <w:szCs w:val="32"/>
        </w:rPr>
        <w:t>日</w:t>
      </w:r>
    </w:p>
    <w:p>
      <w:pPr>
        <w:jc w:val="center"/>
        <w:rPr>
          <w:rFonts w:ascii="宋体" w:cs="宋体"/>
          <w:b/>
          <w:bCs/>
          <w:color w:val="000000"/>
          <w:spacing w:val="20"/>
          <w:kern w:val="0"/>
          <w:sz w:val="32"/>
          <w:szCs w:val="32"/>
        </w:rPr>
      </w:pPr>
    </w:p>
    <w:p>
      <w:pPr>
        <w:jc w:val="center"/>
        <w:rPr>
          <w:rFonts w:ascii="宋体" w:cs="宋体"/>
          <w:b/>
          <w:bCs/>
          <w:color w:val="000000"/>
          <w:spacing w:val="20"/>
          <w:kern w:val="0"/>
          <w:sz w:val="32"/>
          <w:szCs w:val="32"/>
        </w:rPr>
      </w:pPr>
    </w:p>
    <w:p>
      <w:pPr>
        <w:spacing w:line="700" w:lineRule="exact"/>
        <w:rPr>
          <w:rFonts w:ascii="宋体" w:cs="宋体"/>
          <w:b/>
          <w:color w:val="000000"/>
          <w:sz w:val="32"/>
          <w:szCs w:val="32"/>
        </w:rPr>
      </w:pPr>
      <w:r>
        <w:rPr>
          <w:rFonts w:ascii="宋体" w:cs="宋体"/>
          <w:b/>
          <w:color w:val="000000"/>
          <w:sz w:val="32"/>
          <w:szCs w:val="32"/>
        </w:rPr>
        <w:t>2.</w:t>
      </w:r>
      <w:r>
        <w:rPr>
          <w:rFonts w:ascii="宋体" w:cs="宋体" w:hint="eastAsia"/>
          <w:b/>
          <w:color w:val="000000"/>
          <w:sz w:val="32"/>
          <w:szCs w:val="32"/>
        </w:rPr>
        <w:t>目录</w:t>
      </w:r>
    </w:p>
    <w:p>
      <w:pPr>
        <w:spacing w:line="700" w:lineRule="exact"/>
        <w:ind w:firstLineChars="300" w:firstLine="960"/>
        <w:rPr>
          <w:rFonts w:ascii="宋体" w:cs="宋体"/>
          <w:b/>
          <w:color w:val="000000"/>
          <w:sz w:val="32"/>
          <w:szCs w:val="32"/>
        </w:rPr>
      </w:pPr>
      <w:r>
        <w:rPr>
          <w:rFonts w:ascii="宋体" w:cs="宋体"/>
          <w:b/>
          <w:color w:val="000000"/>
          <w:sz w:val="32"/>
          <w:szCs w:val="32"/>
        </w:rPr>
        <w:t xml:space="preserve">2.1 </w:t>
      </w:r>
      <w:r>
        <w:rPr>
          <w:rFonts w:ascii="宋体" w:cs="宋体" w:hint="eastAsia"/>
          <w:b/>
          <w:color w:val="000000"/>
          <w:sz w:val="32"/>
          <w:szCs w:val="32"/>
        </w:rPr>
        <w:t>投标函</w:t>
      </w:r>
    </w:p>
    <w:p>
      <w:pPr>
        <w:spacing w:line="700" w:lineRule="exact"/>
        <w:ind w:firstLineChars="300" w:firstLine="960"/>
        <w:rPr>
          <w:rFonts w:ascii="宋体" w:cs="宋体"/>
          <w:b/>
          <w:color w:val="000000"/>
          <w:sz w:val="32"/>
          <w:szCs w:val="32"/>
        </w:rPr>
      </w:pPr>
      <w:r>
        <w:rPr>
          <w:rFonts w:ascii="宋体" w:cs="宋体"/>
          <w:b/>
          <w:color w:val="000000"/>
          <w:sz w:val="32"/>
          <w:szCs w:val="32"/>
        </w:rPr>
        <w:t>2.2</w:t>
      </w:r>
      <w:r>
        <w:rPr>
          <w:rFonts w:ascii="宋体" w:cs="宋体" w:hint="eastAsia"/>
          <w:b/>
          <w:color w:val="000000"/>
          <w:sz w:val="32"/>
          <w:szCs w:val="32"/>
        </w:rPr>
        <w:t>授权委托书</w:t>
      </w:r>
    </w:p>
    <w:p>
      <w:pPr>
        <w:spacing w:line="700" w:lineRule="exact"/>
        <w:ind w:firstLineChars="300" w:firstLine="960"/>
        <w:rPr>
          <w:rFonts w:ascii="宋体" w:cs="宋体"/>
          <w:b/>
          <w:color w:val="000000"/>
          <w:sz w:val="32"/>
          <w:szCs w:val="32"/>
        </w:rPr>
      </w:pPr>
      <w:r>
        <w:rPr>
          <w:rFonts w:ascii="宋体" w:cs="宋体"/>
          <w:b/>
          <w:color w:val="000000"/>
          <w:sz w:val="32"/>
          <w:szCs w:val="32"/>
        </w:rPr>
        <w:t>2.3</w:t>
      </w:r>
      <w:r>
        <w:rPr>
          <w:rFonts w:ascii="宋体" w:cs="宋体" w:hint="eastAsia"/>
          <w:b/>
          <w:color w:val="000000"/>
          <w:sz w:val="32"/>
          <w:szCs w:val="32"/>
        </w:rPr>
        <w:t>资格审查资料</w:t>
      </w:r>
    </w:p>
    <w:p>
      <w:pPr>
        <w:spacing w:after="156"/>
        <w:jc w:val="left"/>
        <w:rPr>
          <w:b/>
          <w:bCs/>
          <w:color w:val="000000"/>
          <w:sz w:val="36"/>
          <w:szCs w:val="36"/>
        </w:rPr>
      </w:pPr>
      <w:r>
        <w:rPr>
          <w:rFonts w:ascii="宋体" w:cs="宋体"/>
          <w:b/>
          <w:color w:val="000000"/>
        </w:rPr>
        <w:br w:type="page"/>
        <w:t>2.1</w:t>
      </w:r>
      <w:r>
        <w:rPr>
          <w:rFonts w:hint="eastAsia"/>
          <w:b/>
          <w:bCs/>
          <w:color w:val="000000"/>
          <w:sz w:val="36"/>
          <w:szCs w:val="36"/>
        </w:rPr>
        <w:t>投标函</w:t>
      </w:r>
    </w:p>
    <w:p>
      <w:pPr>
        <w:spacing w:line="300" w:lineRule="auto"/>
        <w:jc w:val="center"/>
        <w:rPr>
          <w:rFonts w:ascii="宋体"/>
          <w:color w:val="000000"/>
          <w:sz w:val="24"/>
        </w:rPr>
      </w:pPr>
      <w:r>
        <w:rPr>
          <w:rFonts w:ascii="宋体" w:cs="宋体" w:hint="eastAsia"/>
          <w:color w:val="000000"/>
          <w:sz w:val="32"/>
          <w:szCs w:val="32"/>
        </w:rPr>
        <w:t>投</w:t>
      </w:r>
      <w:r>
        <w:rPr>
          <w:rFonts w:ascii="宋体" w:cs="宋体"/>
          <w:color w:val="000000"/>
          <w:sz w:val="32"/>
          <w:szCs w:val="32"/>
        </w:rPr>
        <w:t xml:space="preserve"> </w:t>
      </w:r>
      <w:r>
        <w:rPr>
          <w:rFonts w:ascii="宋体" w:cs="宋体" w:hint="eastAsia"/>
          <w:color w:val="000000"/>
          <w:sz w:val="32"/>
          <w:szCs w:val="32"/>
        </w:rPr>
        <w:t>标</w:t>
      </w:r>
      <w:r>
        <w:rPr>
          <w:rFonts w:ascii="宋体" w:cs="宋体"/>
          <w:color w:val="000000"/>
          <w:sz w:val="32"/>
          <w:szCs w:val="32"/>
        </w:rPr>
        <w:t xml:space="preserve"> </w:t>
      </w:r>
      <w:r>
        <w:rPr>
          <w:rFonts w:ascii="宋体" w:cs="宋体" w:hint="eastAsia"/>
          <w:color w:val="000000"/>
          <w:sz w:val="32"/>
          <w:szCs w:val="32"/>
        </w:rPr>
        <w:t>函</w:t>
      </w:r>
    </w:p>
    <w:p>
      <w:pPr>
        <w:spacing w:line="440" w:lineRule="exact"/>
        <w:rPr>
          <w:rFonts w:ascii="宋体"/>
          <w:color w:val="000000"/>
          <w:sz w:val="24"/>
        </w:rPr>
      </w:pPr>
      <w:r>
        <w:rPr>
          <w:rFonts w:ascii="宋体" w:hint="eastAsia"/>
          <w:color w:val="000000"/>
          <w:sz w:val="24"/>
        </w:rPr>
        <w:t>致：（</w:t>
      </w:r>
      <w:r>
        <w:rPr>
          <w:rFonts w:ascii="宋体"/>
          <w:color w:val="000000"/>
          <w:sz w:val="24"/>
        </w:rPr>
        <w:t xml:space="preserve"> </w:t>
      </w:r>
      <w:r>
        <w:rPr>
          <w:rFonts w:ascii="宋体" w:hint="eastAsia"/>
          <w:color w:val="000000"/>
          <w:sz w:val="24"/>
        </w:rPr>
        <w:t>招</w:t>
      </w:r>
      <w:r>
        <w:rPr>
          <w:rFonts w:ascii="宋体"/>
          <w:color w:val="000000"/>
          <w:sz w:val="24"/>
        </w:rPr>
        <w:t xml:space="preserve"> </w:t>
      </w:r>
      <w:r>
        <w:rPr>
          <w:rFonts w:ascii="宋体" w:hint="eastAsia"/>
          <w:color w:val="000000"/>
          <w:sz w:val="24"/>
        </w:rPr>
        <w:t>标</w:t>
      </w:r>
      <w:r>
        <w:rPr>
          <w:rFonts w:ascii="宋体"/>
          <w:color w:val="000000"/>
          <w:sz w:val="24"/>
        </w:rPr>
        <w:t xml:space="preserve"> </w:t>
      </w:r>
      <w:r>
        <w:rPr>
          <w:rFonts w:ascii="宋体" w:hint="eastAsia"/>
          <w:color w:val="000000"/>
          <w:sz w:val="24"/>
        </w:rPr>
        <w:t>人</w:t>
      </w:r>
      <w:r>
        <w:rPr>
          <w:rFonts w:ascii="宋体"/>
          <w:color w:val="000000"/>
          <w:sz w:val="24"/>
        </w:rPr>
        <w:t xml:space="preserve"> </w:t>
      </w:r>
      <w:r>
        <w:rPr>
          <w:rFonts w:ascii="宋体" w:hint="eastAsia"/>
          <w:color w:val="000000"/>
          <w:sz w:val="24"/>
        </w:rPr>
        <w:t>名</w:t>
      </w:r>
      <w:r>
        <w:rPr>
          <w:rFonts w:ascii="宋体"/>
          <w:color w:val="000000"/>
          <w:sz w:val="24"/>
        </w:rPr>
        <w:t xml:space="preserve"> </w:t>
      </w:r>
      <w:r>
        <w:rPr>
          <w:rFonts w:ascii="宋体" w:hint="eastAsia"/>
          <w:color w:val="000000"/>
          <w:sz w:val="24"/>
        </w:rPr>
        <w:t>称</w:t>
      </w:r>
      <w:r>
        <w:rPr>
          <w:rFonts w:ascii="宋体"/>
          <w:color w:val="000000"/>
          <w:sz w:val="24"/>
        </w:rPr>
        <w:t xml:space="preserve"> </w:t>
      </w:r>
      <w:r>
        <w:rPr>
          <w:rFonts w:ascii="宋体" w:hint="eastAsia"/>
          <w:color w:val="000000"/>
          <w:sz w:val="24"/>
        </w:rPr>
        <w:t>）</w:t>
      </w:r>
    </w:p>
    <w:p>
      <w:pPr>
        <w:spacing w:line="440" w:lineRule="exact"/>
        <w:ind w:firstLineChars="208" w:firstLine="499"/>
        <w:rPr>
          <w:rFonts w:ascii="宋体"/>
          <w:color w:val="000000"/>
          <w:sz w:val="24"/>
        </w:rPr>
      </w:pPr>
      <w:r>
        <w:rPr>
          <w:rFonts w:ascii="宋体"/>
          <w:color w:val="000000"/>
          <w:sz w:val="24"/>
        </w:rPr>
        <w:t>1</w:t>
      </w:r>
      <w:r>
        <w:rPr>
          <w:rFonts w:ascii="宋体" w:hint="eastAsia"/>
          <w:color w:val="000000"/>
          <w:sz w:val="24"/>
        </w:rPr>
        <w:t>．我方已仔细研究了</w:t>
      </w:r>
      <w:r>
        <w:rPr>
          <w:rFonts w:ascii="宋体" w:hint="eastAsia"/>
          <w:color w:val="000000"/>
          <w:sz w:val="24"/>
          <w:u w:val="single"/>
        </w:rPr>
        <w:t>（</w:t>
      </w:r>
      <w:r>
        <w:rPr>
          <w:rFonts w:ascii="宋体"/>
          <w:color w:val="000000"/>
          <w:sz w:val="24"/>
          <w:u w:val="single"/>
        </w:rPr>
        <w:t xml:space="preserve"> </w:t>
      </w:r>
      <w:r>
        <w:rPr>
          <w:rFonts w:ascii="宋体" w:hint="eastAsia"/>
          <w:color w:val="000000"/>
          <w:sz w:val="24"/>
          <w:u w:val="single"/>
        </w:rPr>
        <w:t>项目名称</w:t>
      </w:r>
      <w:r>
        <w:rPr>
          <w:rFonts w:ascii="宋体"/>
          <w:color w:val="000000"/>
          <w:sz w:val="24"/>
          <w:u w:val="single"/>
        </w:rPr>
        <w:t xml:space="preserve"> </w:t>
      </w:r>
      <w:r>
        <w:rPr>
          <w:rFonts w:ascii="宋体" w:hint="eastAsia"/>
          <w:color w:val="000000"/>
          <w:sz w:val="24"/>
          <w:u w:val="single"/>
        </w:rPr>
        <w:t>）</w:t>
      </w:r>
      <w:r>
        <w:rPr>
          <w:rFonts w:ascii="宋体" w:hint="eastAsia"/>
          <w:color w:val="000000"/>
          <w:sz w:val="24"/>
        </w:rPr>
        <w:t>监理招标文件中的全部内容和要求，</w:t>
      </w:r>
      <w:r>
        <w:rPr>
          <w:rFonts w:ascii="宋体"/>
          <w:color w:val="000000"/>
          <w:sz w:val="24"/>
        </w:rPr>
        <w:t xml:space="preserve"> </w:t>
      </w:r>
      <w:r>
        <w:rPr>
          <w:rFonts w:ascii="宋体" w:hint="eastAsia"/>
          <w:color w:val="000000"/>
          <w:sz w:val="24"/>
        </w:rPr>
        <w:t>愿以人民币（大写</w:t>
      </w:r>
      <w:r>
        <w:rPr>
          <w:rFonts w:ascii="宋体"/>
          <w:color w:val="000000"/>
          <w:sz w:val="24"/>
          <w:u w:val="single"/>
        </w:rPr>
        <w:t xml:space="preserve">             </w:t>
      </w:r>
      <w:r>
        <w:rPr>
          <w:rFonts w:ascii="宋体" w:hint="eastAsia"/>
          <w:color w:val="000000"/>
          <w:sz w:val="24"/>
        </w:rPr>
        <w:t>元（或监理费费率</w:t>
      </w:r>
      <w:r>
        <w:rPr>
          <w:rFonts w:ascii="宋体"/>
          <w:color w:val="000000"/>
          <w:sz w:val="24"/>
          <w:u w:val="single"/>
        </w:rPr>
        <w:t xml:space="preserve">    </w:t>
      </w:r>
      <w:r>
        <w:rPr>
          <w:rFonts w:ascii="宋体"/>
          <w:color w:val="000000"/>
          <w:sz w:val="24"/>
        </w:rPr>
        <w:t>%</w:t>
      </w:r>
      <w:r>
        <w:rPr>
          <w:rFonts w:ascii="宋体" w:hint="eastAsia"/>
          <w:color w:val="000000"/>
          <w:sz w:val="24"/>
        </w:rPr>
        <w:t>）的投标总报价，按照招</w:t>
      </w:r>
      <w:r>
        <w:rPr>
          <w:rFonts w:ascii="宋体" w:hint="eastAsia"/>
          <w:color w:val="000000"/>
          <w:sz w:val="24"/>
          <w:szCs w:val="24"/>
        </w:rPr>
        <w:t>标文件的要求承担本合同工程的监理咨询工作。</w:t>
      </w:r>
      <w:r>
        <w:rPr>
          <w:rFonts w:ascii="宋体" w:cs="宋体" w:hint="eastAsia"/>
          <w:color w:val="000000"/>
          <w:sz w:val="24"/>
          <w:szCs w:val="24"/>
        </w:rPr>
        <w:t>监理服务期：工程实际施工工期和工程缺陷责任期。</w:t>
      </w:r>
    </w:p>
    <w:p>
      <w:pPr>
        <w:spacing w:line="440" w:lineRule="exact"/>
        <w:ind w:firstLineChars="208" w:firstLine="499"/>
        <w:rPr>
          <w:rFonts w:ascii="宋体"/>
          <w:color w:val="000000"/>
          <w:sz w:val="24"/>
        </w:rPr>
      </w:pPr>
      <w:r>
        <w:rPr>
          <w:rFonts w:ascii="宋体"/>
          <w:color w:val="000000"/>
          <w:sz w:val="24"/>
        </w:rPr>
        <w:t>2.</w:t>
      </w:r>
      <w:r>
        <w:rPr>
          <w:rFonts w:ascii="宋体" w:hint="eastAsia"/>
          <w:color w:val="000000"/>
          <w:sz w:val="24"/>
        </w:rPr>
        <w:t>我方提交的投标文件在其有效期内有效，在此期间被你方接受的上述文件对我方一直具有约束力。我方保证在投标文件有效期内不撤销投标文件，除招标文件另有规定外，不修改投标文件。</w:t>
      </w:r>
    </w:p>
    <w:p>
      <w:pPr>
        <w:spacing w:line="440" w:lineRule="exact"/>
        <w:ind w:firstLineChars="208" w:firstLine="499"/>
        <w:rPr>
          <w:rFonts w:ascii="宋体"/>
          <w:color w:val="000000"/>
          <w:sz w:val="24"/>
        </w:rPr>
      </w:pPr>
      <w:r>
        <w:rPr>
          <w:rFonts w:ascii="宋体"/>
          <w:color w:val="000000"/>
          <w:sz w:val="24"/>
        </w:rPr>
        <w:t>3</w:t>
      </w:r>
      <w:r>
        <w:rPr>
          <w:rFonts w:ascii="宋体" w:hint="eastAsia"/>
          <w:color w:val="000000"/>
          <w:sz w:val="24"/>
        </w:rPr>
        <w:t>．如你方接受我方的投标，我方保证在接到进场通知书后，按你方认可的条件和招标文件规定提交履约担保，按招标文件的规定签署监理合同，以投标文件中承诺的资源投入，履行监理职责和义务，为实现工程建设总目标提供优质服务。</w:t>
      </w:r>
    </w:p>
    <w:p>
      <w:pPr>
        <w:spacing w:line="440" w:lineRule="exact"/>
        <w:ind w:firstLineChars="208" w:firstLine="499"/>
        <w:rPr>
          <w:rFonts w:ascii="宋体"/>
          <w:color w:val="000000"/>
          <w:sz w:val="24"/>
        </w:rPr>
      </w:pPr>
      <w:r>
        <w:rPr>
          <w:rFonts w:ascii="宋体"/>
          <w:color w:val="000000"/>
          <w:sz w:val="24"/>
        </w:rPr>
        <w:t>4</w:t>
      </w:r>
      <w:r>
        <w:rPr>
          <w:rFonts w:ascii="宋体" w:hint="eastAsia"/>
          <w:color w:val="000000"/>
          <w:sz w:val="24"/>
        </w:rPr>
        <w:t>．我方同意在招标文件规定的投标文件有效期内，严格遵守本投标文件的各项承诺。在此期限届满之前，本投标文件始终将对我方具有约束力，并随时接受中标。</w:t>
      </w:r>
    </w:p>
    <w:p>
      <w:pPr>
        <w:spacing w:line="440" w:lineRule="exact"/>
        <w:ind w:firstLineChars="208" w:firstLine="499"/>
        <w:rPr>
          <w:rFonts w:ascii="宋体"/>
          <w:color w:val="000000"/>
          <w:sz w:val="24"/>
        </w:rPr>
      </w:pPr>
      <w:r>
        <w:rPr>
          <w:rFonts w:ascii="宋体"/>
          <w:color w:val="000000"/>
          <w:sz w:val="24"/>
        </w:rPr>
        <w:t>5</w:t>
      </w:r>
      <w:r>
        <w:rPr>
          <w:rFonts w:ascii="宋体" w:hint="eastAsia"/>
          <w:color w:val="000000"/>
          <w:sz w:val="24"/>
        </w:rPr>
        <w:t>．在合同协议书正式签署生效之前，本投标文件连同你单位的中标通知书将构成你我双方之间共同遵守的文件，对双方具有约束力。</w:t>
      </w:r>
    </w:p>
    <w:p>
      <w:pPr>
        <w:spacing w:line="440" w:lineRule="exact"/>
        <w:ind w:firstLineChars="208" w:firstLine="499"/>
        <w:rPr>
          <w:rFonts w:ascii="宋体"/>
          <w:color w:val="000000"/>
          <w:sz w:val="24"/>
        </w:rPr>
      </w:pPr>
      <w:r>
        <w:rPr>
          <w:rFonts w:ascii="宋体"/>
          <w:color w:val="000000"/>
          <w:sz w:val="24"/>
        </w:rPr>
        <w:t>6</w:t>
      </w:r>
      <w:r>
        <w:rPr>
          <w:rFonts w:ascii="宋体" w:hint="eastAsia"/>
          <w:color w:val="000000"/>
          <w:sz w:val="24"/>
        </w:rPr>
        <w:t>．我方在此声明，所递交的投标文件及有关资料内容完整、真实和准确，不存在第三章评标办法前附表规定的不良信用记录。</w:t>
      </w:r>
    </w:p>
    <w:p>
      <w:pPr>
        <w:spacing w:line="440" w:lineRule="exact"/>
        <w:ind w:firstLineChars="208" w:firstLine="499"/>
        <w:rPr>
          <w:rFonts w:ascii="宋体" w:cs="宋体"/>
          <w:color w:val="000000"/>
          <w:sz w:val="24"/>
          <w:szCs w:val="24"/>
        </w:rPr>
      </w:pPr>
      <w:r>
        <w:rPr>
          <w:rFonts w:ascii="宋体" w:cs="宋体"/>
          <w:color w:val="000000"/>
          <w:sz w:val="24"/>
          <w:szCs w:val="24"/>
        </w:rPr>
        <w:t xml:space="preserve"> 7.</w:t>
      </w:r>
      <w:r>
        <w:rPr>
          <w:rFonts w:ascii="宋体" w:cs="宋体" w:hint="eastAsia"/>
          <w:color w:val="000000"/>
          <w:sz w:val="24"/>
          <w:szCs w:val="24"/>
        </w:rPr>
        <w:t>后期履约过程中除不可抗力外如放弃（拒绝）履约，同意履约保证金不予退还，三年内不参与阜阳市公共资源交易活动。</w:t>
      </w:r>
    </w:p>
    <w:p>
      <w:pPr>
        <w:spacing w:line="440" w:lineRule="exact"/>
        <w:ind w:firstLineChars="208" w:firstLine="499"/>
        <w:rPr>
          <w:rFonts w:ascii="宋体"/>
          <w:color w:val="000000"/>
          <w:sz w:val="24"/>
        </w:rPr>
      </w:pPr>
      <w:r>
        <w:rPr>
          <w:rFonts w:ascii="宋体" w:hint="eastAsia"/>
          <w:color w:val="000000"/>
          <w:sz w:val="24"/>
        </w:rPr>
        <w:t>附件：投标人诚信承诺书</w:t>
      </w:r>
    </w:p>
    <w:p>
      <w:pPr>
        <w:spacing w:line="440" w:lineRule="exact"/>
        <w:ind w:firstLineChars="1600" w:firstLine="3360"/>
        <w:rPr>
          <w:rFonts w:ascii="宋体"/>
          <w:color w:val="000000"/>
        </w:rPr>
      </w:pPr>
      <w:r>
        <w:rPr>
          <w:rFonts w:ascii="宋体" w:cs="宋体" w:hint="eastAsia"/>
          <w:color w:val="000000"/>
        </w:rPr>
        <w:t>投标人：</w:t>
      </w:r>
      <w:r>
        <w:rPr>
          <w:rFonts w:ascii="宋体" w:cs="宋体"/>
          <w:color w:val="000000"/>
          <w:u w:val="single"/>
        </w:rPr>
        <w:t xml:space="preserve">                              </w:t>
      </w:r>
      <w:r>
        <w:rPr>
          <w:rFonts w:ascii="宋体" w:cs="宋体" w:hint="eastAsia"/>
          <w:color w:val="000000"/>
        </w:rPr>
        <w:t>（盖单位章）</w:t>
      </w:r>
    </w:p>
    <w:p>
      <w:pPr>
        <w:spacing w:line="440" w:lineRule="exact"/>
        <w:ind w:firstLineChars="1610" w:firstLine="3381"/>
        <w:rPr>
          <w:rFonts w:ascii="宋体"/>
          <w:color w:val="000000"/>
        </w:rPr>
      </w:pPr>
      <w:r>
        <w:rPr>
          <w:rFonts w:ascii="宋体" w:cs="宋体" w:hint="eastAsia"/>
          <w:color w:val="000000"/>
        </w:rPr>
        <w:t>法定代表人或其委托代理人：</w:t>
      </w:r>
      <w:r>
        <w:rPr>
          <w:rFonts w:ascii="宋体" w:cs="宋体"/>
          <w:color w:val="000000"/>
          <w:u w:val="single"/>
        </w:rPr>
        <w:t xml:space="preserve">         </w:t>
      </w:r>
      <w:r>
        <w:rPr>
          <w:rFonts w:ascii="宋体" w:cs="宋体" w:hint="eastAsia"/>
          <w:color w:val="000000"/>
        </w:rPr>
        <w:t>（签字或盖章）</w:t>
      </w:r>
    </w:p>
    <w:p>
      <w:pPr>
        <w:spacing w:line="440" w:lineRule="exact"/>
        <w:ind w:firstLineChars="1610" w:firstLine="3381"/>
        <w:rPr>
          <w:rFonts w:ascii="宋体"/>
          <w:color w:val="000000"/>
        </w:rPr>
      </w:pPr>
      <w:r>
        <w:rPr>
          <w:rFonts w:ascii="宋体" w:cs="宋体" w:hint="eastAsia"/>
          <w:color w:val="000000"/>
        </w:rPr>
        <w:t>地址：</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电话：</w:t>
      </w:r>
      <w:r>
        <w:rPr>
          <w:rFonts w:ascii="宋体" w:cs="宋体"/>
          <w:color w:val="000000"/>
          <w:u w:val="single"/>
        </w:rPr>
        <w:t xml:space="preserve">                                 </w:t>
      </w:r>
    </w:p>
    <w:p>
      <w:pPr>
        <w:spacing w:line="440" w:lineRule="exact"/>
        <w:ind w:firstLineChars="1610" w:firstLine="3381"/>
        <w:rPr>
          <w:rFonts w:ascii="宋体"/>
          <w:color w:val="000000"/>
        </w:rPr>
      </w:pPr>
      <w:r>
        <w:rPr>
          <w:rFonts w:ascii="宋体" w:cs="宋体" w:hint="eastAsia"/>
          <w:color w:val="000000"/>
        </w:rPr>
        <w:t>传真：</w:t>
      </w:r>
      <w:r>
        <w:rPr>
          <w:rFonts w:ascii="宋体" w:cs="宋体"/>
          <w:color w:val="000000"/>
          <w:u w:val="single"/>
        </w:rPr>
        <w:t xml:space="preserve">                                 </w:t>
      </w:r>
    </w:p>
    <w:p>
      <w:pPr>
        <w:spacing w:line="440" w:lineRule="exact"/>
        <w:ind w:firstLineChars="1660" w:firstLine="3486"/>
        <w:jc w:val="right"/>
        <w:rPr>
          <w:rFonts w:ascii="宋体"/>
          <w:color w:val="000000"/>
          <w:sz w:val="24"/>
        </w:rPr>
      </w:pPr>
      <w:r>
        <w:rPr>
          <w:rFonts w:ascii="宋体" w:cs="宋体"/>
          <w:color w:val="000000"/>
          <w:u w:val="single"/>
        </w:rPr>
        <w:t xml:space="preserve">        </w:t>
      </w:r>
      <w:r>
        <w:rPr>
          <w:rFonts w:ascii="宋体" w:cs="宋体" w:hint="eastAsia"/>
          <w:color w:val="000000"/>
        </w:rPr>
        <w:t>年</w:t>
      </w:r>
      <w:r>
        <w:rPr>
          <w:rFonts w:ascii="宋体" w:cs="宋体"/>
          <w:color w:val="000000"/>
          <w:u w:val="single"/>
        </w:rPr>
        <w:t xml:space="preserve">    </w:t>
      </w:r>
      <w:r>
        <w:rPr>
          <w:rFonts w:ascii="宋体" w:cs="宋体" w:hint="eastAsia"/>
          <w:color w:val="000000"/>
        </w:rPr>
        <w:t>月</w:t>
      </w:r>
      <w:r>
        <w:rPr>
          <w:rFonts w:ascii="宋体" w:cs="宋体"/>
          <w:color w:val="000000"/>
          <w:u w:val="single"/>
        </w:rPr>
        <w:t xml:space="preserve">    </w:t>
      </w:r>
      <w:r>
        <w:rPr>
          <w:rFonts w:ascii="宋体" w:cs="宋体" w:hint="eastAsia"/>
          <w:color w:val="000000"/>
        </w:rPr>
        <w:t>日</w:t>
      </w:r>
    </w:p>
    <w:p>
      <w:pPr>
        <w:spacing w:line="300" w:lineRule="auto"/>
        <w:rPr>
          <w:rFonts w:ascii="宋体" w:cs="宋体"/>
          <w:color w:val="000000"/>
          <w:sz w:val="24"/>
          <w:szCs w:val="24"/>
        </w:rPr>
      </w:pPr>
      <w:r>
        <w:rPr>
          <w:rFonts w:ascii="宋体" w:cs="宋体"/>
          <w:color w:val="000000"/>
        </w:rPr>
        <w:br w:type="page"/>
      </w:r>
      <w:r>
        <w:rPr>
          <w:rFonts w:ascii="宋体" w:cs="宋体" w:hint="eastAsia"/>
          <w:color w:val="000000"/>
          <w:sz w:val="24"/>
          <w:szCs w:val="24"/>
        </w:rPr>
        <w:t>附录</w:t>
      </w:r>
    </w:p>
    <w:p>
      <w:pPr>
        <w:spacing w:line="300" w:lineRule="auto"/>
        <w:jc w:val="center"/>
        <w:rPr>
          <w:rFonts w:ascii="黑体" w:eastAsia="黑体" w:cs="宋体"/>
          <w:color w:val="000000"/>
          <w:sz w:val="24"/>
          <w:szCs w:val="24"/>
        </w:rPr>
      </w:pPr>
      <w:r>
        <w:rPr>
          <w:rFonts w:hint="eastAsia"/>
          <w:color w:val="000000"/>
          <w:sz w:val="24"/>
          <w:szCs w:val="24"/>
        </w:rPr>
        <w:t>投标人诚信承诺书</w:t>
      </w:r>
    </w:p>
    <w:p>
      <w:pPr>
        <w:pStyle w:val="31"/>
        <w:spacing w:line="360" w:lineRule="auto"/>
        <w:ind w:firstLine="420"/>
        <w:rPr>
          <w:rFonts w:ascii="宋体" w:cs="宋体"/>
          <w:color w:val="000000"/>
          <w:sz w:val="24"/>
          <w:szCs w:val="24"/>
        </w:rPr>
      </w:pPr>
      <w:r>
        <w:rPr>
          <w:rFonts w:ascii="宋体" w:cs="宋体" w:hint="eastAsia"/>
          <w:color w:val="000000"/>
          <w:sz w:val="24"/>
          <w:szCs w:val="24"/>
        </w:rPr>
        <w:t>我单位在参加本次投标，郑重承诺如下：</w:t>
      </w:r>
    </w:p>
    <w:p>
      <w:pPr>
        <w:pStyle w:val="31"/>
        <w:spacing w:line="360" w:lineRule="auto"/>
        <w:ind w:firstLine="420"/>
        <w:rPr>
          <w:rFonts w:ascii="宋体" w:cs="宋体"/>
          <w:color w:val="000000"/>
          <w:sz w:val="24"/>
          <w:szCs w:val="24"/>
        </w:rPr>
      </w:pPr>
      <w:r>
        <w:rPr>
          <w:rFonts w:ascii="宋体" w:cs="宋体"/>
          <w:color w:val="000000"/>
          <w:sz w:val="24"/>
          <w:szCs w:val="24"/>
        </w:rPr>
        <w:t xml:space="preserve"> 1</w:t>
      </w:r>
      <w:r>
        <w:rPr>
          <w:rFonts w:ascii="宋体" w:cs="宋体" w:hint="eastAsia"/>
          <w:color w:val="000000"/>
          <w:sz w:val="24"/>
          <w:szCs w:val="24"/>
        </w:rPr>
        <w:t>．本次投标提供的所有资料都是真实有效、准确完整的，如发现提供虚假资料，或与事实不符，同意取消投标和中标候选人资格。</w:t>
      </w:r>
    </w:p>
    <w:p>
      <w:pPr>
        <w:pStyle w:val="31"/>
        <w:spacing w:line="360" w:lineRule="auto"/>
        <w:ind w:firstLine="420"/>
        <w:rPr>
          <w:rFonts w:ascii="宋体" w:cs="宋体"/>
          <w:color w:val="000000"/>
          <w:sz w:val="24"/>
          <w:szCs w:val="24"/>
        </w:rPr>
      </w:pPr>
      <w:r>
        <w:rPr>
          <w:rFonts w:ascii="宋体" w:cs="宋体"/>
          <w:color w:val="000000"/>
          <w:sz w:val="24"/>
          <w:szCs w:val="24"/>
        </w:rPr>
        <w:t xml:space="preserve"> 2</w:t>
      </w:r>
      <w:r>
        <w:rPr>
          <w:rFonts w:ascii="宋体" w:cs="宋体" w:hint="eastAsia"/>
          <w:color w:val="000000"/>
          <w:sz w:val="24"/>
          <w:szCs w:val="24"/>
        </w:rPr>
        <w:t>．本次投标绝无资质挂靠、串标、围标情形，若经查证属实，同意取消我方投标和中标候选人资格。</w:t>
      </w:r>
    </w:p>
    <w:p>
      <w:pPr>
        <w:pStyle w:val="31"/>
        <w:spacing w:line="360" w:lineRule="auto"/>
        <w:ind w:firstLine="420"/>
        <w:rPr>
          <w:rFonts w:ascii="宋体" w:cs="宋体"/>
          <w:color w:val="000000"/>
          <w:sz w:val="24"/>
          <w:szCs w:val="24"/>
        </w:rPr>
      </w:pPr>
      <w:r>
        <w:rPr>
          <w:rFonts w:ascii="宋体" w:cs="宋体"/>
          <w:color w:val="000000"/>
          <w:sz w:val="24"/>
          <w:szCs w:val="24"/>
        </w:rPr>
        <w:t xml:space="preserve"> 3</w:t>
      </w:r>
      <w:r>
        <w:rPr>
          <w:rFonts w:ascii="宋体" w:cs="宋体" w:hint="eastAsia"/>
          <w:color w:val="000000"/>
          <w:sz w:val="24"/>
          <w:szCs w:val="24"/>
        </w:rPr>
        <w:t>．本次招标如我单位中标，除不可抗力外，决不因任何其它原因放弃中标</w:t>
      </w:r>
      <w:r>
        <w:rPr>
          <w:rFonts w:ascii="宋体" w:cs="宋体"/>
          <w:color w:val="000000"/>
          <w:sz w:val="24"/>
          <w:szCs w:val="24"/>
        </w:rPr>
        <w:t xml:space="preserve"> </w:t>
      </w:r>
      <w:r>
        <w:rPr>
          <w:rFonts w:ascii="宋体" w:cs="宋体" w:hint="eastAsia"/>
          <w:color w:val="000000"/>
          <w:sz w:val="24"/>
          <w:szCs w:val="24"/>
        </w:rPr>
        <w:t>。</w:t>
      </w:r>
    </w:p>
    <w:p>
      <w:pPr>
        <w:pStyle w:val="31"/>
        <w:spacing w:line="360" w:lineRule="auto"/>
        <w:ind w:firstLine="420"/>
        <w:rPr>
          <w:rFonts w:ascii="宋体" w:cs="宋体"/>
          <w:color w:val="000000"/>
          <w:sz w:val="24"/>
          <w:szCs w:val="24"/>
        </w:rPr>
      </w:pPr>
      <w:r>
        <w:rPr>
          <w:rFonts w:ascii="宋体" w:cs="宋体"/>
          <w:color w:val="000000"/>
          <w:sz w:val="24"/>
          <w:szCs w:val="24"/>
        </w:rPr>
        <w:t xml:space="preserve"> 4. </w:t>
      </w:r>
      <w:r>
        <w:rPr>
          <w:rFonts w:ascii="宋体" w:cs="宋体" w:hint="eastAsia"/>
          <w:color w:val="000000"/>
          <w:sz w:val="24"/>
          <w:szCs w:val="24"/>
        </w:rPr>
        <w:t>我单位中标后，严格按照招标文件和我单位投标文件的约定签订合同。</w:t>
      </w:r>
    </w:p>
    <w:p>
      <w:pPr>
        <w:pStyle w:val="31"/>
        <w:spacing w:line="360" w:lineRule="auto"/>
        <w:ind w:firstLine="420"/>
        <w:rPr>
          <w:rFonts w:ascii="宋体" w:cs="宋体"/>
          <w:color w:val="000000"/>
          <w:sz w:val="24"/>
          <w:szCs w:val="24"/>
        </w:rPr>
      </w:pPr>
      <w:r>
        <w:rPr>
          <w:rFonts w:ascii="宋体" w:cs="宋体" w:hint="eastAsia"/>
          <w:color w:val="000000"/>
          <w:sz w:val="24"/>
          <w:szCs w:val="24"/>
        </w:rPr>
        <w:t>出现上述情形之一的，我方同意投标保证金不予退还并在</w:t>
      </w:r>
      <w:r>
        <w:rPr>
          <w:rFonts w:ascii="宋体" w:cs="宋体"/>
          <w:color w:val="000000"/>
          <w:sz w:val="24"/>
          <w:szCs w:val="24"/>
        </w:rPr>
        <w:t>1</w:t>
      </w:r>
      <w:r>
        <w:rPr>
          <w:rFonts w:ascii="宋体" w:cs="宋体" w:hint="eastAsia"/>
          <w:color w:val="000000"/>
          <w:sz w:val="24"/>
          <w:szCs w:val="24"/>
        </w:rPr>
        <w:t>至</w:t>
      </w:r>
      <w:r>
        <w:rPr>
          <w:rFonts w:ascii="宋体" w:cs="宋体"/>
          <w:color w:val="000000"/>
          <w:sz w:val="24"/>
          <w:szCs w:val="24"/>
        </w:rPr>
        <w:t>3</w:t>
      </w:r>
      <w:r>
        <w:rPr>
          <w:rFonts w:ascii="宋体" w:cs="宋体" w:hint="eastAsia"/>
          <w:color w:val="000000"/>
          <w:sz w:val="24"/>
          <w:szCs w:val="24"/>
        </w:rPr>
        <w:t>年内不参与阜阳市公共资源交易活动，愿意接受处罚并承担所有经济损失和法律责任。</w:t>
      </w:r>
      <w:r>
        <w:rPr>
          <w:rFonts w:ascii="宋体" w:cs="宋体"/>
          <w:color w:val="000000"/>
          <w:sz w:val="24"/>
          <w:szCs w:val="24"/>
        </w:rPr>
        <w:t xml:space="preserve"> </w:t>
      </w:r>
    </w:p>
    <w:p>
      <w:pPr>
        <w:pStyle w:val="31"/>
        <w:spacing w:line="360" w:lineRule="auto"/>
        <w:ind w:firstLine="420"/>
        <w:rPr>
          <w:rFonts w:ascii="宋体" w:cs="宋体"/>
          <w:color w:val="000000"/>
          <w:sz w:val="24"/>
          <w:szCs w:val="24"/>
        </w:rPr>
      </w:pPr>
    </w:p>
    <w:p>
      <w:pPr>
        <w:pStyle w:val="31"/>
        <w:spacing w:line="360" w:lineRule="auto"/>
        <w:ind w:right="55" w:firstLine="420"/>
        <w:jc w:val="right"/>
        <w:rPr>
          <w:rFonts w:ascii="宋体" w:cs="宋体"/>
          <w:color w:val="000000"/>
          <w:sz w:val="24"/>
          <w:szCs w:val="24"/>
        </w:rPr>
      </w:pPr>
      <w:r>
        <w:rPr>
          <w:rFonts w:ascii="宋体" w:cs="宋体"/>
          <w:color w:val="000000"/>
          <w:sz w:val="24"/>
          <w:szCs w:val="24"/>
        </w:rPr>
        <w:t xml:space="preserve">       </w:t>
      </w:r>
      <w:r>
        <w:rPr>
          <w:rFonts w:ascii="宋体" w:cs="宋体" w:hint="eastAsia"/>
          <w:color w:val="000000"/>
          <w:sz w:val="24"/>
          <w:szCs w:val="24"/>
        </w:rPr>
        <w:t>投标人名称：</w:t>
      </w:r>
      <w:r>
        <w:rPr>
          <w:rFonts w:ascii="宋体" w:cs="宋体"/>
          <w:color w:val="000000"/>
          <w:sz w:val="24"/>
          <w:szCs w:val="24"/>
          <w:u w:val="single"/>
        </w:rPr>
        <w:t xml:space="preserve">                           </w:t>
      </w:r>
      <w:r>
        <w:rPr>
          <w:rFonts w:ascii="宋体" w:cs="宋体" w:hint="eastAsia"/>
          <w:bCs/>
          <w:color w:val="000000"/>
          <w:sz w:val="24"/>
          <w:szCs w:val="24"/>
        </w:rPr>
        <w:t>（盖单位章）</w:t>
      </w:r>
    </w:p>
    <w:p>
      <w:pPr>
        <w:pStyle w:val="31"/>
        <w:spacing w:line="360" w:lineRule="auto"/>
        <w:ind w:right="420" w:firstLine="420"/>
        <w:jc w:val="center"/>
        <w:rPr>
          <w:rFonts w:ascii="宋体" w:cs="宋体"/>
          <w:color w:val="000000"/>
          <w:sz w:val="24"/>
          <w:szCs w:val="24"/>
        </w:rPr>
      </w:pPr>
      <w:r>
        <w:rPr>
          <w:rFonts w:ascii="宋体" w:cs="宋体"/>
          <w:color w:val="000000"/>
          <w:sz w:val="24"/>
          <w:szCs w:val="24"/>
        </w:rPr>
        <w:t xml:space="preserve">                        </w:t>
      </w:r>
      <w:r>
        <w:rPr>
          <w:rFonts w:ascii="宋体" w:cs="宋体" w:hint="eastAsia"/>
          <w:color w:val="000000"/>
          <w:sz w:val="24"/>
          <w:szCs w:val="24"/>
        </w:rPr>
        <w:t>法定代表人或其委托代理人：</w:t>
      </w:r>
      <w:r>
        <w:rPr>
          <w:rFonts w:ascii="宋体" w:cs="宋体"/>
          <w:color w:val="000000"/>
          <w:sz w:val="24"/>
          <w:szCs w:val="24"/>
          <w:u w:val="single"/>
        </w:rPr>
        <w:t xml:space="preserve">          </w:t>
      </w:r>
      <w:r>
        <w:rPr>
          <w:rFonts w:ascii="宋体" w:cs="宋体" w:hint="eastAsia"/>
          <w:color w:val="000000"/>
          <w:sz w:val="24"/>
          <w:szCs w:val="24"/>
        </w:rPr>
        <w:t>（签字或盖章）</w:t>
      </w:r>
      <w:r>
        <w:rPr>
          <w:rFonts w:ascii="宋体" w:cs="宋体"/>
          <w:color w:val="000000"/>
          <w:sz w:val="24"/>
          <w:szCs w:val="24"/>
        </w:rPr>
        <w:t xml:space="preserve">  </w:t>
      </w:r>
    </w:p>
    <w:p>
      <w:pPr>
        <w:pStyle w:val="31"/>
        <w:spacing w:line="360" w:lineRule="auto"/>
        <w:ind w:firstLine="420"/>
        <w:jc w:val="right"/>
        <w:rPr>
          <w:rFonts w:ascii="宋体" w:cs="宋体"/>
          <w:color w:val="000000"/>
          <w:sz w:val="24"/>
          <w:szCs w:val="24"/>
        </w:rPr>
      </w:pPr>
      <w:r>
        <w:rPr>
          <w:rFonts w:ascii="宋体" w:cs="宋体" w:hint="eastAsia"/>
          <w:color w:val="000000"/>
          <w:sz w:val="24"/>
          <w:szCs w:val="24"/>
        </w:rPr>
        <w:t>项目总监（注册监理师）：</w:t>
      </w:r>
      <w:r>
        <w:rPr>
          <w:rFonts w:ascii="宋体" w:cs="宋体"/>
          <w:color w:val="000000"/>
          <w:sz w:val="24"/>
          <w:szCs w:val="24"/>
          <w:u w:val="single"/>
        </w:rPr>
        <w:t xml:space="preserve">             </w:t>
      </w:r>
      <w:r>
        <w:rPr>
          <w:rFonts w:ascii="宋体" w:cs="宋体" w:hint="eastAsia"/>
          <w:color w:val="000000"/>
          <w:sz w:val="24"/>
          <w:szCs w:val="24"/>
        </w:rPr>
        <w:t>（签字或盖章）</w:t>
      </w:r>
    </w:p>
    <w:p>
      <w:pPr>
        <w:rPr>
          <w:color w:val="000000"/>
          <w:sz w:val="24"/>
          <w:szCs w:val="24"/>
        </w:rPr>
      </w:pPr>
      <w:r>
        <w:rPr>
          <w:rFonts w:ascii="宋体" w:cs="宋体"/>
          <w:color w:val="000000"/>
          <w:sz w:val="24"/>
          <w:szCs w:val="24"/>
        </w:rPr>
        <w:t xml:space="preserve">                                                              </w:t>
      </w:r>
      <w:r>
        <w:rPr>
          <w:rFonts w:ascii="宋体" w:cs="宋体" w:hint="eastAsia"/>
          <w:color w:val="000000"/>
          <w:sz w:val="24"/>
          <w:szCs w:val="24"/>
        </w:rPr>
        <w:t>年</w:t>
      </w:r>
      <w:r>
        <w:rPr>
          <w:rFonts w:ascii="宋体" w:cs="宋体"/>
          <w:color w:val="000000"/>
          <w:sz w:val="24"/>
          <w:szCs w:val="24"/>
        </w:rPr>
        <w:t xml:space="preserve">    </w:t>
      </w:r>
      <w:r>
        <w:rPr>
          <w:rFonts w:ascii="宋体" w:cs="宋体" w:hint="eastAsia"/>
          <w:color w:val="000000"/>
          <w:sz w:val="24"/>
          <w:szCs w:val="24"/>
        </w:rPr>
        <w:t>月</w:t>
      </w:r>
      <w:r>
        <w:rPr>
          <w:rFonts w:ascii="宋体" w:cs="宋体"/>
          <w:color w:val="000000"/>
          <w:sz w:val="24"/>
          <w:szCs w:val="24"/>
        </w:rPr>
        <w:t xml:space="preserve">    </w:t>
      </w:r>
      <w:r>
        <w:rPr>
          <w:rFonts w:ascii="宋体" w:cs="宋体" w:hint="eastAsia"/>
          <w:color w:val="000000"/>
          <w:sz w:val="24"/>
          <w:szCs w:val="24"/>
        </w:rPr>
        <w:t>日</w:t>
      </w: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center"/>
        <w:rPr>
          <w:rFonts w:ascii="宋体"/>
          <w:color w:val="000000"/>
          <w:sz w:val="24"/>
        </w:rPr>
      </w:pPr>
    </w:p>
    <w:p>
      <w:pPr>
        <w:spacing w:line="300" w:lineRule="auto"/>
        <w:jc w:val="left"/>
        <w:rPr>
          <w:rFonts w:ascii="宋体"/>
          <w:color w:val="000000"/>
          <w:sz w:val="24"/>
        </w:rPr>
      </w:pPr>
    </w:p>
    <w:p>
      <w:pPr>
        <w:widowControl/>
        <w:spacing w:line="480" w:lineRule="exact"/>
        <w:jc w:val="left"/>
        <w:rPr>
          <w:b/>
          <w:bCs/>
          <w:color w:val="000000"/>
          <w:sz w:val="28"/>
          <w:szCs w:val="28"/>
        </w:rPr>
      </w:pPr>
      <w:r>
        <w:rPr>
          <w:b/>
          <w:bCs/>
          <w:color w:val="000000"/>
          <w:sz w:val="28"/>
          <w:szCs w:val="28"/>
        </w:rPr>
        <w:t>2.2</w:t>
      </w:r>
      <w:r>
        <w:rPr>
          <w:rFonts w:hint="eastAsia"/>
          <w:b/>
          <w:bCs/>
          <w:color w:val="000000"/>
          <w:sz w:val="28"/>
          <w:szCs w:val="28"/>
        </w:rPr>
        <w:t>、授权委托书</w:t>
      </w:r>
    </w:p>
    <w:p>
      <w:pPr>
        <w:spacing w:line="360" w:lineRule="auto"/>
        <w:ind w:firstLineChars="200" w:firstLine="420"/>
        <w:rPr>
          <w:rFonts w:ascii="宋体" w:cs="宋体"/>
          <w:b/>
          <w:color w:val="000000"/>
        </w:rPr>
      </w:pPr>
    </w:p>
    <w:p>
      <w:pPr>
        <w:spacing w:line="360" w:lineRule="auto"/>
        <w:ind w:firstLineChars="200" w:firstLine="480"/>
        <w:rPr>
          <w:rFonts w:ascii="宋体" w:cs="宋体"/>
          <w:bCs/>
          <w:color w:val="000000"/>
          <w:sz w:val="24"/>
          <w:szCs w:val="24"/>
        </w:rPr>
      </w:pPr>
      <w:r>
        <w:rPr>
          <w:rFonts w:ascii="宋体" w:cs="宋体" w:hint="eastAsia"/>
          <w:bCs/>
          <w:color w:val="000000"/>
          <w:sz w:val="24"/>
          <w:szCs w:val="24"/>
        </w:rPr>
        <w:t>本人</w:t>
      </w:r>
      <w:r>
        <w:rPr>
          <w:rFonts w:ascii="宋体" w:cs="宋体"/>
          <w:bCs/>
          <w:color w:val="000000"/>
          <w:sz w:val="24"/>
          <w:szCs w:val="24"/>
          <w:u w:val="single"/>
        </w:rPr>
        <w:t xml:space="preserve">      </w:t>
      </w:r>
      <w:r>
        <w:rPr>
          <w:rFonts w:ascii="宋体" w:cs="宋体" w:hint="eastAsia"/>
          <w:bCs/>
          <w:color w:val="000000"/>
          <w:sz w:val="24"/>
          <w:szCs w:val="24"/>
        </w:rPr>
        <w:t>（姓名）系</w:t>
      </w:r>
      <w:r>
        <w:rPr>
          <w:rFonts w:ascii="宋体" w:cs="宋体"/>
          <w:bCs/>
          <w:color w:val="000000"/>
          <w:sz w:val="24"/>
          <w:szCs w:val="24"/>
          <w:u w:val="single"/>
        </w:rPr>
        <w:t xml:space="preserve">                </w:t>
      </w:r>
      <w:r>
        <w:rPr>
          <w:rFonts w:ascii="宋体" w:cs="宋体" w:hint="eastAsia"/>
          <w:bCs/>
          <w:color w:val="000000"/>
          <w:sz w:val="24"/>
          <w:szCs w:val="24"/>
        </w:rPr>
        <w:t>（投标人名称）的法定代表人，现委托</w:t>
      </w:r>
      <w:r>
        <w:rPr>
          <w:rFonts w:ascii="宋体" w:cs="宋体"/>
          <w:bCs/>
          <w:color w:val="000000"/>
          <w:sz w:val="24"/>
          <w:szCs w:val="24"/>
          <w:u w:val="single"/>
        </w:rPr>
        <w:t xml:space="preserve">       </w:t>
      </w:r>
      <w:r>
        <w:rPr>
          <w:rFonts w:ascii="宋体" w:cs="宋体" w:hint="eastAsia"/>
          <w:bCs/>
          <w:color w:val="000000"/>
          <w:sz w:val="24"/>
          <w:szCs w:val="24"/>
        </w:rPr>
        <w:t>（姓名）为我方代理人。代理人根据授权，以我方名义签署、澄清、说明、补正、递交、撤回、修改</w:t>
      </w:r>
      <w:r>
        <w:rPr>
          <w:rFonts w:ascii="宋体" w:cs="宋体"/>
          <w:bCs/>
          <w:color w:val="000000"/>
          <w:sz w:val="24"/>
          <w:szCs w:val="24"/>
          <w:u w:val="single"/>
        </w:rPr>
        <w:t xml:space="preserve">       </w:t>
      </w:r>
      <w:r>
        <w:rPr>
          <w:rFonts w:ascii="宋体" w:cs="宋体" w:hint="eastAsia"/>
          <w:bCs/>
          <w:color w:val="000000"/>
          <w:sz w:val="24"/>
          <w:szCs w:val="24"/>
        </w:rPr>
        <w:t>（项目名称）</w:t>
      </w:r>
      <w:r>
        <w:rPr>
          <w:rFonts w:ascii="宋体" w:cs="宋体"/>
          <w:bCs/>
          <w:color w:val="000000"/>
          <w:sz w:val="24"/>
          <w:szCs w:val="24"/>
          <w:u w:val="single"/>
        </w:rPr>
        <w:t xml:space="preserve">       </w:t>
      </w:r>
      <w:r>
        <w:rPr>
          <w:rFonts w:ascii="宋体" w:cs="宋体" w:hint="eastAsia"/>
          <w:bCs/>
          <w:color w:val="000000"/>
          <w:sz w:val="24"/>
          <w:szCs w:val="24"/>
        </w:rPr>
        <w:t>施工监理投标文件、签订合同和处理有关事宜，其法律后果由我方承担。</w:t>
      </w:r>
    </w:p>
    <w:p>
      <w:pPr>
        <w:spacing w:line="360" w:lineRule="auto"/>
        <w:ind w:firstLineChars="200" w:firstLine="480"/>
        <w:rPr>
          <w:rFonts w:ascii="宋体" w:cs="宋体"/>
          <w:bCs/>
          <w:color w:val="000000"/>
          <w:sz w:val="24"/>
          <w:szCs w:val="24"/>
        </w:rPr>
      </w:pPr>
      <w:r>
        <w:rPr>
          <w:rFonts w:ascii="宋体" w:cs="宋体" w:hint="eastAsia"/>
          <w:bCs/>
          <w:color w:val="000000"/>
          <w:sz w:val="24"/>
          <w:szCs w:val="24"/>
        </w:rPr>
        <w:t>委托期限：</w:t>
      </w:r>
      <w:r>
        <w:rPr>
          <w:rFonts w:ascii="_x000B__x000C_" w:cs="Arial" w:hAnsi="_x000B__x000C_"/>
          <w:color w:val="000000"/>
          <w:kern w:val="0"/>
          <w:sz w:val="24"/>
          <w:szCs w:val="24"/>
        </w:rPr>
        <w:t xml:space="preserve"> </w:t>
      </w:r>
      <w:r>
        <w:rPr>
          <w:rFonts w:ascii="宋体" w:cs="宋体"/>
          <w:bCs/>
          <w:color w:val="000000"/>
          <w:sz w:val="24"/>
          <w:szCs w:val="24"/>
          <w:u w:val="single"/>
        </w:rPr>
        <w:t xml:space="preserve">                     </w:t>
      </w:r>
    </w:p>
    <w:p>
      <w:pPr>
        <w:spacing w:line="360" w:lineRule="auto"/>
        <w:ind w:firstLineChars="200" w:firstLine="480"/>
        <w:rPr>
          <w:rFonts w:ascii="宋体" w:cs="宋体"/>
          <w:bCs/>
          <w:color w:val="000000"/>
          <w:sz w:val="24"/>
          <w:szCs w:val="24"/>
        </w:rPr>
      </w:pPr>
      <w:r>
        <w:rPr>
          <w:rFonts w:ascii="宋体" w:cs="宋体" w:hint="eastAsia"/>
          <w:bCs/>
          <w:color w:val="000000"/>
          <w:sz w:val="24"/>
          <w:szCs w:val="24"/>
        </w:rPr>
        <w:t>代理人无转委托权。</w:t>
      </w:r>
    </w:p>
    <w:p>
      <w:pPr>
        <w:spacing w:line="360" w:lineRule="auto"/>
        <w:ind w:firstLineChars="200" w:firstLine="480"/>
        <w:rPr>
          <w:rFonts w:ascii="宋体" w:cs="宋体"/>
          <w:bCs/>
          <w:color w:val="000000"/>
          <w:sz w:val="24"/>
          <w:szCs w:val="24"/>
        </w:rPr>
      </w:pPr>
      <w:r>
        <w:rPr>
          <w:rFonts w:ascii="宋体" w:cs="宋体" w:hint="eastAsia"/>
          <w:bCs/>
          <w:color w:val="000000"/>
          <w:sz w:val="24"/>
          <w:szCs w:val="24"/>
        </w:rPr>
        <w:t>附：法定代表人和授权委托人的人身份证复印件（正反两面）</w:t>
      </w:r>
    </w:p>
    <w:p>
      <w:pPr>
        <w:spacing w:line="360" w:lineRule="auto"/>
        <w:ind w:firstLineChars="200" w:firstLine="480"/>
        <w:rPr>
          <w:rFonts w:ascii="宋体" w:cs="宋体"/>
          <w:bCs/>
          <w:color w:val="000000"/>
          <w:sz w:val="24"/>
          <w:szCs w:val="24"/>
        </w:rPr>
      </w:pPr>
    </w:p>
    <w:p>
      <w:pPr>
        <w:spacing w:line="360" w:lineRule="auto"/>
        <w:ind w:firstLineChars="200" w:firstLine="480"/>
        <w:rPr>
          <w:rFonts w:ascii="宋体" w:cs="宋体"/>
          <w:bCs/>
          <w:color w:val="000000"/>
          <w:sz w:val="24"/>
          <w:szCs w:val="24"/>
        </w:rPr>
      </w:pPr>
    </w:p>
    <w:p>
      <w:pPr>
        <w:spacing w:line="360" w:lineRule="auto"/>
        <w:ind w:firstLineChars="200" w:firstLine="480"/>
        <w:rPr>
          <w:rFonts w:ascii="宋体" w:cs="宋体"/>
          <w:bCs/>
          <w:color w:val="000000"/>
          <w:sz w:val="24"/>
          <w:szCs w:val="24"/>
        </w:rPr>
      </w:pPr>
    </w:p>
    <w:p>
      <w:pPr>
        <w:spacing w:line="360" w:lineRule="auto"/>
        <w:ind w:firstLineChars="200" w:firstLine="480"/>
        <w:jc w:val="right"/>
        <w:rPr>
          <w:rFonts w:ascii="宋体" w:cs="宋体"/>
          <w:bCs/>
          <w:color w:val="000000"/>
          <w:sz w:val="24"/>
          <w:szCs w:val="24"/>
        </w:rPr>
      </w:pPr>
    </w:p>
    <w:p>
      <w:pPr>
        <w:spacing w:line="360" w:lineRule="auto"/>
        <w:jc w:val="right"/>
        <w:rPr>
          <w:rFonts w:ascii="宋体"/>
          <w:color w:val="000000"/>
          <w:sz w:val="24"/>
          <w:szCs w:val="24"/>
        </w:rPr>
      </w:pPr>
      <w:r>
        <w:rPr>
          <w:rFonts w:ascii="宋体" w:cs="宋体" w:hint="eastAsia"/>
          <w:color w:val="000000"/>
          <w:sz w:val="24"/>
          <w:szCs w:val="24"/>
        </w:rPr>
        <w:t>投标人：</w:t>
      </w:r>
      <w:r>
        <w:rPr>
          <w:rFonts w:ascii="宋体" w:cs="宋体"/>
          <w:color w:val="000000"/>
          <w:sz w:val="24"/>
          <w:szCs w:val="24"/>
          <w:u w:val="single"/>
        </w:rPr>
        <w:t xml:space="preserve">                   </w:t>
      </w:r>
      <w:r>
        <w:rPr>
          <w:rFonts w:ascii="宋体" w:cs="宋体" w:hint="eastAsia"/>
          <w:color w:val="000000"/>
          <w:sz w:val="24"/>
          <w:szCs w:val="24"/>
        </w:rPr>
        <w:t>（盖单位章）</w:t>
      </w:r>
    </w:p>
    <w:p>
      <w:pPr>
        <w:spacing w:line="360" w:lineRule="auto"/>
        <w:ind w:firstLineChars="2000" w:firstLine="4800"/>
        <w:rPr>
          <w:rFonts w:ascii="宋体"/>
          <w:color w:val="000000"/>
          <w:sz w:val="24"/>
          <w:szCs w:val="24"/>
        </w:rPr>
      </w:pPr>
      <w:r>
        <w:rPr>
          <w:rFonts w:ascii="宋体" w:cs="宋体" w:hint="eastAsia"/>
          <w:color w:val="000000"/>
          <w:sz w:val="24"/>
          <w:szCs w:val="24"/>
        </w:rPr>
        <w:t>法定代表人：</w:t>
      </w:r>
      <w:r>
        <w:rPr>
          <w:rFonts w:ascii="宋体" w:cs="宋体"/>
          <w:color w:val="000000"/>
          <w:sz w:val="24"/>
          <w:szCs w:val="24"/>
          <w:u w:val="single"/>
        </w:rPr>
        <w:t xml:space="preserve">               </w:t>
      </w:r>
      <w:r>
        <w:rPr>
          <w:rFonts w:ascii="宋体" w:cs="宋体" w:hint="eastAsia"/>
          <w:color w:val="000000"/>
          <w:sz w:val="24"/>
          <w:szCs w:val="24"/>
        </w:rPr>
        <w:t>（签字或盖章）</w:t>
      </w:r>
    </w:p>
    <w:p>
      <w:pPr>
        <w:spacing w:line="360" w:lineRule="auto"/>
        <w:ind w:firstLineChars="2000" w:firstLine="4800"/>
        <w:rPr>
          <w:rFonts w:ascii="宋体"/>
          <w:color w:val="000000"/>
          <w:sz w:val="24"/>
          <w:szCs w:val="24"/>
        </w:rPr>
      </w:pPr>
      <w:r>
        <w:rPr>
          <w:rFonts w:ascii="宋体" w:cs="宋体" w:hint="eastAsia"/>
          <w:color w:val="000000"/>
          <w:sz w:val="24"/>
          <w:szCs w:val="24"/>
        </w:rPr>
        <w:t>身份证号码：</w:t>
      </w:r>
      <w:r>
        <w:rPr>
          <w:rFonts w:ascii="宋体" w:cs="宋体"/>
          <w:color w:val="000000"/>
          <w:sz w:val="24"/>
          <w:szCs w:val="24"/>
        </w:rPr>
        <w:t xml:space="preserve">                                </w:t>
      </w:r>
    </w:p>
    <w:p>
      <w:pPr>
        <w:spacing w:line="360" w:lineRule="auto"/>
        <w:ind w:firstLineChars="2000" w:firstLine="4800"/>
        <w:rPr>
          <w:rFonts w:ascii="宋体"/>
          <w:color w:val="000000"/>
          <w:sz w:val="24"/>
          <w:szCs w:val="24"/>
        </w:rPr>
      </w:pPr>
      <w:r>
        <w:rPr>
          <w:rFonts w:ascii="宋体" w:hint="eastAsia"/>
          <w:color w:val="000000"/>
          <w:sz w:val="24"/>
          <w:szCs w:val="24"/>
        </w:rPr>
        <w:t>联系</w:t>
      </w:r>
      <w:r>
        <w:rPr>
          <w:rFonts w:ascii="宋体"/>
          <w:color w:val="000000"/>
          <w:sz w:val="24"/>
          <w:szCs w:val="24"/>
        </w:rPr>
        <w:t xml:space="preserve"> </w:t>
      </w:r>
      <w:r>
        <w:rPr>
          <w:rFonts w:ascii="宋体" w:hint="eastAsia"/>
          <w:color w:val="000000"/>
          <w:sz w:val="24"/>
          <w:szCs w:val="24"/>
        </w:rPr>
        <w:t>电话：</w:t>
      </w:r>
    </w:p>
    <w:p>
      <w:pPr>
        <w:spacing w:line="360" w:lineRule="auto"/>
        <w:ind w:firstLineChars="1350" w:firstLine="3240"/>
        <w:rPr>
          <w:rFonts w:ascii="宋体"/>
          <w:color w:val="000000"/>
          <w:sz w:val="24"/>
          <w:szCs w:val="24"/>
        </w:rPr>
      </w:pPr>
      <w:r>
        <w:rPr>
          <w:rFonts w:ascii="宋体" w:cs="宋体"/>
          <w:color w:val="000000"/>
          <w:sz w:val="24"/>
          <w:szCs w:val="24"/>
        </w:rPr>
        <w:t xml:space="preserve">             </w:t>
      </w:r>
      <w:r>
        <w:rPr>
          <w:rFonts w:ascii="宋体" w:cs="宋体" w:hint="eastAsia"/>
          <w:color w:val="000000"/>
          <w:sz w:val="24"/>
          <w:szCs w:val="24"/>
        </w:rPr>
        <w:t>委托代理人：</w:t>
      </w:r>
      <w:r>
        <w:rPr>
          <w:rFonts w:ascii="宋体" w:cs="宋体"/>
          <w:color w:val="000000"/>
          <w:sz w:val="24"/>
          <w:szCs w:val="24"/>
          <w:u w:val="single"/>
        </w:rPr>
        <w:t xml:space="preserve">                </w:t>
      </w:r>
      <w:r>
        <w:rPr>
          <w:rFonts w:ascii="宋体" w:cs="宋体" w:hint="eastAsia"/>
          <w:color w:val="000000"/>
          <w:sz w:val="24"/>
          <w:szCs w:val="24"/>
        </w:rPr>
        <w:t>（签字或盖章）</w:t>
      </w:r>
    </w:p>
    <w:p>
      <w:pPr>
        <w:spacing w:line="360" w:lineRule="auto"/>
        <w:ind w:firstLineChars="2000" w:firstLine="4800"/>
        <w:rPr>
          <w:rFonts w:ascii="宋体"/>
          <w:color w:val="000000"/>
          <w:sz w:val="24"/>
          <w:szCs w:val="24"/>
        </w:rPr>
      </w:pPr>
      <w:r>
        <w:rPr>
          <w:rFonts w:ascii="宋体" w:cs="宋体" w:hint="eastAsia"/>
          <w:color w:val="000000"/>
          <w:sz w:val="24"/>
          <w:szCs w:val="24"/>
        </w:rPr>
        <w:t>身份证号码：</w:t>
      </w:r>
      <w:r>
        <w:rPr>
          <w:rFonts w:ascii="宋体" w:cs="宋体"/>
          <w:color w:val="000000"/>
          <w:sz w:val="24"/>
          <w:szCs w:val="24"/>
          <w:u w:val="single"/>
        </w:rPr>
        <w:t xml:space="preserve">                                </w:t>
      </w:r>
    </w:p>
    <w:p>
      <w:pPr>
        <w:spacing w:line="360" w:lineRule="auto"/>
        <w:rPr>
          <w:rFonts w:ascii="宋体"/>
          <w:color w:val="000000"/>
          <w:sz w:val="24"/>
          <w:szCs w:val="24"/>
        </w:rPr>
      </w:pPr>
      <w:r>
        <w:rPr>
          <w:rFonts w:ascii="宋体"/>
          <w:color w:val="000000"/>
          <w:sz w:val="24"/>
          <w:szCs w:val="24"/>
        </w:rPr>
        <w:t xml:space="preserve">                                         </w:t>
      </w:r>
      <w:r>
        <w:rPr>
          <w:rFonts w:ascii="宋体" w:hint="eastAsia"/>
          <w:color w:val="000000"/>
          <w:sz w:val="24"/>
          <w:szCs w:val="24"/>
        </w:rPr>
        <w:t>联系电话</w:t>
      </w:r>
    </w:p>
    <w:p>
      <w:pPr>
        <w:spacing w:line="360" w:lineRule="auto"/>
        <w:ind w:firstLineChars="2400" w:firstLine="5760"/>
        <w:rPr>
          <w:rFonts w:ascii="宋体"/>
          <w:color w:val="000000"/>
          <w:sz w:val="24"/>
          <w:szCs w:val="24"/>
        </w:rPr>
      </w:pPr>
      <w:r>
        <w:rPr>
          <w:rFonts w:ascii="宋体" w:cs="宋体"/>
          <w:color w:val="000000"/>
          <w:sz w:val="24"/>
          <w:szCs w:val="24"/>
        </w:rPr>
        <w:t xml:space="preserve">           </w:t>
      </w:r>
      <w:r>
        <w:rPr>
          <w:rFonts w:ascii="宋体" w:cs="宋体"/>
          <w:color w:val="000000"/>
          <w:sz w:val="24"/>
          <w:szCs w:val="24"/>
          <w:u w:val="single"/>
        </w:rPr>
        <w:t xml:space="preserve">      </w:t>
      </w:r>
      <w:r>
        <w:rPr>
          <w:rFonts w:ascii="宋体" w:cs="宋体" w:hint="eastAsia"/>
          <w:color w:val="000000"/>
          <w:sz w:val="24"/>
          <w:szCs w:val="24"/>
        </w:rPr>
        <w:t>年</w:t>
      </w:r>
      <w:r>
        <w:rPr>
          <w:rFonts w:ascii="宋体" w:cs="宋体"/>
          <w:color w:val="000000"/>
          <w:sz w:val="24"/>
          <w:szCs w:val="24"/>
          <w:u w:val="single"/>
        </w:rPr>
        <w:t xml:space="preserve">   </w:t>
      </w:r>
      <w:r>
        <w:rPr>
          <w:rFonts w:ascii="宋体" w:cs="宋体" w:hint="eastAsia"/>
          <w:color w:val="000000"/>
          <w:sz w:val="24"/>
          <w:szCs w:val="24"/>
        </w:rPr>
        <w:t>月</w:t>
      </w:r>
      <w:r>
        <w:rPr>
          <w:rFonts w:ascii="宋体" w:cs="宋体"/>
          <w:color w:val="000000"/>
          <w:sz w:val="24"/>
          <w:szCs w:val="24"/>
          <w:u w:val="single"/>
        </w:rPr>
        <w:t xml:space="preserve">    </w:t>
      </w:r>
      <w:r>
        <w:rPr>
          <w:rFonts w:ascii="宋体" w:cs="宋体" w:hint="eastAsia"/>
          <w:color w:val="000000"/>
          <w:sz w:val="24"/>
          <w:szCs w:val="24"/>
        </w:rPr>
        <w:t>日</w:t>
      </w:r>
    </w:p>
    <w:p>
      <w:pPr>
        <w:spacing w:line="360" w:lineRule="auto"/>
        <w:rPr>
          <w:rFonts w:ascii="宋体" w:cs="宋体"/>
          <w:bCs/>
          <w:color w:val="000000"/>
        </w:rPr>
      </w:pPr>
    </w:p>
    <w:p>
      <w:pPr>
        <w:spacing w:line="300" w:lineRule="auto"/>
        <w:jc w:val="center"/>
        <w:rPr>
          <w:color w:val="000000"/>
          <w:sz w:val="24"/>
        </w:rPr>
      </w:pPr>
    </w:p>
    <w:p>
      <w:pPr>
        <w:spacing w:line="300" w:lineRule="auto"/>
        <w:jc w:val="center"/>
        <w:rPr>
          <w:color w:val="000000"/>
          <w:sz w:val="24"/>
        </w:rPr>
      </w:pPr>
    </w:p>
    <w:p>
      <w:pPr>
        <w:spacing w:line="300" w:lineRule="auto"/>
        <w:jc w:val="center"/>
        <w:rPr>
          <w:color w:val="000000"/>
          <w:sz w:val="24"/>
        </w:rPr>
      </w:pPr>
    </w:p>
    <w:p>
      <w:pPr>
        <w:spacing w:line="300" w:lineRule="auto"/>
        <w:rPr>
          <w:color w:val="000000"/>
          <w:sz w:val="24"/>
        </w:rPr>
      </w:pPr>
    </w:p>
    <w:p>
      <w:pPr>
        <w:widowControl/>
        <w:spacing w:after="156" w:line="480" w:lineRule="exact"/>
        <w:jc w:val="left"/>
        <w:rPr>
          <w:rFonts w:ascii="宋体" w:cs="宋体"/>
          <w:b/>
          <w:bCs/>
          <w:color w:val="000000"/>
          <w:sz w:val="32"/>
          <w:szCs w:val="32"/>
        </w:rPr>
      </w:pPr>
      <w:bookmarkStart w:id="479" w:name="_GoBack"/>
      <w:bookmarkEnd w:id="479"/>
      <w:r>
        <w:rPr>
          <w:rFonts w:ascii="宋体" w:cs="宋体"/>
          <w:b/>
          <w:bCs/>
          <w:color w:val="000000"/>
          <w:sz w:val="32"/>
          <w:szCs w:val="32"/>
        </w:rPr>
        <w:br w:type="page"/>
        <w:t>2.3</w:t>
      </w:r>
      <w:r>
        <w:rPr>
          <w:rFonts w:ascii="宋体" w:cs="宋体" w:hint="eastAsia"/>
          <w:b/>
          <w:bCs/>
          <w:color w:val="000000"/>
          <w:sz w:val="32"/>
          <w:szCs w:val="32"/>
        </w:rPr>
        <w:t>、资格审查资料</w:t>
      </w:r>
    </w:p>
    <w:p>
      <w:pPr>
        <w:spacing w:after="156" w:line="300" w:lineRule="auto"/>
        <w:jc w:val="right"/>
        <w:rPr>
          <w:color w:val="000000"/>
        </w:rPr>
      </w:pPr>
      <w:r>
        <w:rPr>
          <w:rFonts w:ascii="宋体" w:cs="宋体"/>
          <w:b/>
          <w:color w:val="000000"/>
        </w:rPr>
        <w:t xml:space="preserve"> </w:t>
      </w:r>
      <w:r>
        <w:rPr>
          <w:color w:val="000000"/>
        </w:rPr>
        <w:t xml:space="preserve">         </w:t>
      </w:r>
    </w:p>
    <w:p>
      <w:pPr>
        <w:spacing w:after="156" w:line="300" w:lineRule="auto"/>
        <w:rPr>
          <w:color w:val="000000"/>
        </w:rPr>
      </w:pPr>
    </w:p>
    <w:p>
      <w:pPr>
        <w:spacing w:after="156" w:line="300" w:lineRule="auto"/>
        <w:rPr>
          <w:color w:val="000000"/>
        </w:rPr>
      </w:pPr>
    </w:p>
    <w:p>
      <w:pPr>
        <w:spacing w:after="156" w:line="300" w:lineRule="auto"/>
        <w:rPr>
          <w:color w:val="000000"/>
        </w:rPr>
      </w:pPr>
    </w:p>
    <w:p>
      <w:pPr>
        <w:spacing w:after="156" w:line="300" w:lineRule="auto"/>
        <w:rPr>
          <w:color w:val="000000"/>
        </w:rPr>
      </w:pPr>
    </w:p>
    <w:p>
      <w:pPr>
        <w:rPr>
          <w:color w:val="000000"/>
        </w:rPr>
      </w:pPr>
      <w:r>
        <w:rPr>
          <w:rFonts w:ascii="宋体" w:cs="宋体"/>
          <w:b/>
          <w:color w:val="000000"/>
        </w:rPr>
        <w:t xml:space="preserve"> </w:t>
      </w:r>
    </w:p>
    <w:p>
      <w:pPr>
        <w:rPr>
          <w:color w:val="000000"/>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es New Roma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variable"/>
    <w:sig w:usb0="20002A87" w:usb1="80000000" w:usb2="00000008" w:usb3="00000000" w:csb0="000001FF" w:csb1="00000000"/>
  </w:font>
  <w:font w:name="仿宋">
    <w:altName w:val="Arial Unicode MS"/>
    <w:panose1 w:val="00000000000000000000"/>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ingLiU_HKSCS">
    <w:altName w:val="Arial Unicode MS"/>
    <w:panose1 w:val="00000000000000000000"/>
    <w:charset w:val="88"/>
    <w:family w:val="auto"/>
    <w:pitch w:val="variable"/>
    <w:sig w:usb0="00000001" w:usb1="08080000" w:usb2="00000010" w:usb3="00000000" w:csb0="00100000" w:csb1="00000000"/>
  </w:font>
  <w:font w:name="Times New Roman">
    <w:panose1 w:val="02020603050405020304"/>
    <w:charset w:val="00"/>
    <w:family w:val="roman"/>
    <w:pitch w:val="variable"/>
    <w:sig w:usb0="20002A87" w:usb1="80000000" w:usb2="00000008" w:usb3="00000000" w:csb0="000001FF" w:csb1="00000000"/>
  </w:font>
  <w:font w:name="_x000B__x000C_">
    <w:altName w:val="Times New Roman"/>
    <w:panose1 w:val="00000000000000000000"/>
    <w:charset w:val="00"/>
    <w:family w:val="auto"/>
    <w:pitch w:val="variable"/>
    <w:sig w:usb0="00000003" w:usb1="00000000" w:usb2="00000000" w:usb3="00000000" w:csb0="00000001" w:csb1="00000000"/>
  </w:font>
  <w:font w:name="宋体-WinCharSetFFFF-H">
    <w:altName w:val="黑体"/>
    <w:panose1 w:val="00000000000000000000"/>
    <w:charset w:val="86"/>
    <w:family w:val="auto"/>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framePr w:w="0" w:hRule="auto" w:wrap="around" w:vAnchor="text" w:hAnchor="margin" w:xAlign="center" w:y="1" w:anchorLock="0"/>
      <w:tabs>
        <w:tab w:val="center" w:pos="4153"/>
        <w:tab w:val="right" w:pos="8306"/>
      </w:tabs>
      <w:rPr>
        <w:rStyle w:val="24"/>
      </w:rPr>
    </w:pPr>
    <w:r>
      <w:rPr>
        <w:rStyle w:val="24"/>
      </w:rPr>
      <w:fldChar w:fldCharType="begin"/>
    </w:r>
    <w:r>
      <w:rPr>
        <w:rStyle w:val="24"/>
      </w:rPr>
      <w:instrText xml:space="preserve">PAGE  </w:instrText>
    </w:r>
    <w:r>
      <w:rPr>
        <w:rStyle w:val="24"/>
      </w:rPr>
      <w:fldChar w:fldCharType="separate"/>
    </w:r>
    <w:r>
      <w:rPr>
        <w:rStyle w:val="24"/>
      </w:rPr>
      <w:t>6</w:t>
    </w:r>
    <w:r>
      <w:rPr>
        <w:rStyle w:val="24"/>
      </w:rPr>
      <w:fldChar w:fldCharType="end"/>
    </w:r>
  </w:p>
  <w:p>
    <w:pPr>
      <w:pStyle w:val="20"/>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pPr>
    <w:r>
      <mc:AlternateContent>
        <mc:Choice Requires="wps">
          <w:drawing>
            <wp:anchor distT="0" distB="0" distL="114297" distR="114297" simplePos="0" relativeHeight="13" behindDoc="0" locked="0" layoutInCell="1" hidden="0" allowOverlap="1">
              <wp:simplePos x="0" y="0"/>
              <wp:positionH relativeFrom="margin">
                <wp:align>center</wp:align>
              </wp:positionH>
              <wp:positionV relativeFrom="paragraph">
                <wp:posOffset>0</wp:posOffset>
              </wp:positionV>
              <wp:extent cx="133350" cy="153485"/>
              <wp:effectExtent l="0" t="0" r="0" b="0"/>
              <wp:wrapNone/>
              <wp:docPr id="1" name="矩形 1"/>
              <wp:cNvGraphicFramePr>
                <a:graphicFrameLocks noChangeAspect="0"/>
              </wp:cNvGraphicFramePr>
              <a:graphic>
                <a:graphicData uri="http://schemas.microsoft.com/office/word/2010/wordprocessingShape">
                  <wps:wsp>
                    <wps:cNvSpPr/>
                    <wps:spPr>
                      <a:xfrm rot="0">
                        <a:off x="0" y="0"/>
                        <a:ext cx="133350" cy="153485"/>
                      </a:xfrm>
                      <a:prstGeom prst="rect"/>
                      <a:noFill/>
                      <a:ln w="9525" cmpd="sng" cap="flat">
                        <a:noFill/>
                        <a:prstDash val="solid"/>
                        <a:miter/>
                      </a:ln>
                    </wps:spPr>
                    <wps:txbx id="2">
                      <w:txbxContent>
                        <w:p>
                          <w:pPr>
                            <w:snapToGrid w:val="0"/>
                            <w:rPr>
                              <w:sz w:val="18"/>
                              <w:szCs w:val="18"/>
                            </w:rPr>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1">
                      <a:spAutoFit/>
                    </wps:bodyPr>
                  </wps:wsp>
                </a:graphicData>
              </a:graphic>
            </wp:anchor>
          </w:drawing>
        </mc:Choice>
        <mc:Fallback>
          <w:pict>
            <v:rect type="#_x0000_t1" id="矩形 3" o:spid="_x0000_s3" filled="f" stroked="f" style="position:absolute;margin-left:0.0pt;margin-top:0.0pt;width:10.5pt;height:12.085509pt;z-index:13;mso-position-horizontal:center;mso-position-horizontal-relative:margin;mso-position-vertical:absolute;mso-wrap-distance-left:8.99983pt;mso-wrap-distance-right:8.99983pt;mso-wrap-style:none;">
              <v:stroke color="#000000"/>
              <v:textbox id="849" inset="0mm,0mm,0mm,0mm" o:insetmode="custom" style="layout-flow:horizontal;v-text-anchor:top;mso-fit-shape-to-text:t;">
                <w:txbxContent>
                  <w:p>
                    <w:pPr>
                      <w:snapToGrid w:val="0"/>
                      <w:rPr>
                        <w:sz w:val="18"/>
                        <w:szCs w:val="18"/>
                      </w:rPr>
                    </w:pPr>
                    <w:r>
                      <w:fldChar w:fldCharType="begin"/>
                    </w:r>
                    <w:r>
                      <w:instrText xml:space="preserve"> PAGE  \* MERGEFORMAT </w:instrText>
                    </w:r>
                    <w:r>
                      <w:fldChar w:fldCharType="separate"/>
                    </w:r>
                    <w:r>
                      <w:t>71</w:t>
                    </w:r>
                    <w:r>
                      <w:fldChar w:fldCharType="end"/>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framePr w:w="0" w:hRule="auto" w:wrap="around" w:vAnchor="text" w:hAnchor="margin" w:xAlign="center" w:y="1" w:anchorLock="0"/>
      <w:tabs>
        <w:tab w:val="center" w:pos="4153"/>
        <w:tab w:val="right" w:pos="8306"/>
      </w:tabs>
      <w:rPr>
        <w:rStyle w:val="24"/>
      </w:rPr>
    </w:pPr>
    <w:r>
      <w:rPr>
        <w:rStyle w:val="24"/>
      </w:rPr>
      <w:fldChar w:fldCharType="begin"/>
    </w:r>
    <w:r>
      <w:rPr>
        <w:rStyle w:val="24"/>
      </w:rPr>
      <w:instrText xml:space="preserve">PAGE  </w:instrText>
    </w:r>
    <w:r>
      <w:rPr>
        <w:rStyle w:val="24"/>
      </w:rPr>
      <w:fldChar w:fldCharType="separate"/>
    </w:r>
    <w:r>
      <w:rPr>
        <w:rStyle w:val="24"/>
      </w:rPr>
      <w:t>76</w:t>
    </w:r>
    <w:r>
      <w:rPr>
        <w:rStyle w:val="24"/>
      </w:rPr>
      <w:fldChar w:fldCharType="end"/>
    </w:r>
  </w:p>
  <w:p>
    <w:pPr>
      <w:pStyle w:val="20"/>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0"/>
      <w:tabs>
        <w:tab w:val="center" w:pos="4153"/>
        <w:tab w:val="right" w:pos="8306"/>
      </w:tabs>
    </w:pPr>
    <w:r>
      <mc:AlternateContent>
        <mc:Choice Requires="wps">
          <w:drawing>
            <wp:anchor distT="0" distB="0" distL="114297" distR="114297" simplePos="0" relativeHeight="14" behindDoc="0" locked="0" layoutInCell="1" hidden="0" allowOverlap="1">
              <wp:simplePos x="0" y="0"/>
              <wp:positionH relativeFrom="margin">
                <wp:align>center</wp:align>
              </wp:positionH>
              <wp:positionV relativeFrom="paragraph">
                <wp:posOffset>-179070</wp:posOffset>
              </wp:positionV>
              <wp:extent cx="133350" cy="153485"/>
              <wp:effectExtent l="0" t="0" r="0" b="0"/>
              <wp:wrapNone/>
              <wp:docPr id="4" name="矩形 4"/>
              <wp:cNvGraphicFramePr>
                <a:graphicFrameLocks noChangeAspect="0"/>
              </wp:cNvGraphicFramePr>
              <a:graphic>
                <a:graphicData uri="http://schemas.microsoft.com/office/word/2010/wordprocessingShape">
                  <wps:wsp>
                    <wps:cNvSpPr/>
                    <wps:spPr>
                      <a:xfrm rot="0">
                        <a:off x="0" y="0"/>
                        <a:ext cx="133350" cy="153485"/>
                      </a:xfrm>
                      <a:prstGeom prst="rect"/>
                      <a:noFill/>
                      <a:ln w="9525" cmpd="sng" cap="flat">
                        <a:noFill/>
                        <a:prstDash val="solid"/>
                        <a:miter/>
                      </a:ln>
                    </wps:spPr>
                    <wps:txbx id="5">
                      <w:txbxContent>
                        <w:p>
                          <w:pPr>
                            <w:snapToGrid w:val="0"/>
                            <w:rPr>
                              <w:sz w:val="18"/>
                              <w:szCs w:val="18"/>
                            </w:rPr>
                          </w:pPr>
                          <w:r>
                            <w:fldChar w:fldCharType="begin"/>
                          </w:r>
                          <w:r>
                            <w:instrText xml:space="preserve"> PAGE  \* MERGEFORMAT </w:instrText>
                          </w:r>
                          <w:r>
                            <w:fldChar w:fldCharType="separate"/>
                          </w:r>
                          <w:r>
                            <w:t>237</w:t>
                          </w:r>
                          <w:r>
                            <w:fldChar w:fldCharType="end"/>
                          </w:r>
                        </w:p>
                      </w:txbxContent>
                    </wps:txbx>
                    <wps:bodyPr vert="horz" wrap="none" lIns="0" tIns="0" rIns="0" bIns="0" anchor="t" anchorCtr="0" upright="1">
                      <a:spAutoFit/>
                    </wps:bodyPr>
                  </wps:wsp>
                </a:graphicData>
              </a:graphic>
            </wp:anchor>
          </w:drawing>
        </mc:Choice>
        <mc:Fallback>
          <w:pict>
            <v:rect type="#_x0000_t1" id="矩形 6" o:spid="_x0000_s6" filled="f" stroked="f" style="position:absolute;margin-left:0.0pt;margin-top:-14.100005pt;width:10.5pt;height:12.085509pt;z-index:14;mso-position-horizontal:center;mso-position-horizontal-relative:margin;mso-position-vertical:absolute;mso-wrap-distance-left:8.99983pt;mso-wrap-distance-right:8.99983pt;mso-wrap-style:none;">
              <v:stroke color="#000000"/>
              <v:textbox id="850" inset="0mm,0mm,0mm,0mm" o:insetmode="custom" style="layout-flow:horizontal;v-text-anchor:top;mso-fit-shape-to-text:t;">
                <w:txbxContent>
                  <w:p>
                    <w:pPr>
                      <w:snapToGrid w:val="0"/>
                      <w:rPr>
                        <w:sz w:val="18"/>
                        <w:szCs w:val="18"/>
                      </w:rPr>
                    </w:pPr>
                    <w:r>
                      <w:fldChar w:fldCharType="begin"/>
                    </w:r>
                    <w:r>
                      <w:instrText xml:space="preserve"> PAGE  \* MERGEFORMAT </w:instrText>
                    </w:r>
                    <w:r>
                      <w:fldChar w:fldCharType="separate"/>
                    </w:r>
                    <w:r>
                      <w:t>237</w:t>
                    </w:r>
                    <w:r>
                      <w:fldChar w:fldCharType="end"/>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5121B7C"/>
    <w:multiLevelType w:val="singleLevel"/>
    <w:tmpl w:val="55121B7C"/>
    <w:lvl w:ilvl="0">
      <w:start w:val="1"/>
      <w:numFmt w:val="decimal"/>
      <w:lvlRestart w:val="0"/>
      <w:suff w:val="nothing"/>
      <w:lvlText w:val="（%1）"/>
      <w:lvlJc w:val="left"/>
      <w:pPr>
        <w:tabs>
          <w:tab w:val="num" w:pos="0"/>
        </w:tabs>
        <w:ind w:left="0" w:hanging="0"/>
      </w:pPr>
      <w:rPr>
        <w:rFonts w:cs="Times New Roman"/>
      </w:rPr>
    </w:lvl>
  </w:abstractNum>
  <w:abstractNum w:abstractNumId="1">
    <w:nsid w:val="593F9EA0"/>
    <w:multiLevelType w:val="singleLevel"/>
    <w:tmpl w:val="593F9EA0"/>
    <w:lvl w:ilvl="0">
      <w:start w:val="11"/>
      <w:numFmt w:val="decimal"/>
      <w:lvlRestart w:val="0"/>
      <w:suff w:val="nothing"/>
      <w:lvlText w:val="（%1）"/>
      <w:lvlJc w:val="left"/>
      <w:pPr>
        <w:tabs>
          <w:tab w:val="num" w:pos="0"/>
        </w:tabs>
        <w:ind w:left="0" w:hanging="0"/>
      </w:pPr>
      <w:rPr>
        <w:rFonts w:cs="Times New Roman"/>
      </w:rPr>
    </w:lvl>
  </w:abstractNum>
  <w:abstractNum w:abstractNumId="2">
    <w:nsid w:val="54FE9D7A"/>
    <w:multiLevelType w:val="singleLevel"/>
    <w:tmpl w:val="54FE9D7A"/>
    <w:lvl w:ilvl="0">
      <w:start w:val="1"/>
      <w:numFmt w:val="decimal"/>
      <w:lvlRestart w:val="0"/>
      <w:suff w:val="nothing"/>
      <w:lvlText w:val="（%1）"/>
      <w:lvlJc w:val="left"/>
      <w:pPr>
        <w:tabs>
          <w:tab w:val="num" w:pos="0"/>
        </w:tabs>
        <w:ind w:left="0" w:hanging="0"/>
      </w:pPr>
      <w:rPr>
        <w:rFonts w:cs="Times New Roman"/>
      </w:rPr>
    </w:lvl>
  </w:abstractNum>
  <w:abstractNum w:abstractNumId="3">
    <w:nsid w:val="57F9A76E"/>
    <w:multiLevelType w:val="singleLevel"/>
    <w:tmpl w:val="57F9A76E"/>
    <w:lvl w:ilvl="0">
      <w:start w:val="7"/>
      <w:numFmt w:val="decimal"/>
      <w:lvlRestart w:val="0"/>
      <w:suff w:val="space"/>
      <w:lvlText w:val="%1."/>
      <w:lvlJc w:val="left"/>
      <w:pPr>
        <w:tabs>
          <w:tab w:val="num" w:pos="0"/>
        </w:tabs>
        <w:ind w:left="0" w:hanging="0"/>
      </w:pPr>
      <w:rPr>
        <w:rFonts w:cs="Times New Roman"/>
      </w:rPr>
    </w:lvl>
  </w:abstractNum>
  <w:abstractNum w:abstractNumId="4">
    <w:nsid w:val="56D54178"/>
    <w:multiLevelType w:val="singleLevel"/>
    <w:tmpl w:val="56D54178"/>
    <w:lvl w:ilvl="0">
      <w:start w:val="1"/>
      <w:numFmt w:val="decimal"/>
      <w:lvlRestart w:val="0"/>
      <w:suff w:val="nothing"/>
      <w:lvlText w:val="（%1）"/>
      <w:lvlJc w:val="left"/>
      <w:pPr>
        <w:tabs>
          <w:tab w:val="num" w:pos="0"/>
        </w:tabs>
        <w:ind w:left="0" w:hanging="0"/>
      </w:pPr>
      <w:rPr>
        <w:rFonts w:cs="Times New Roman"/>
      </w:rPr>
    </w:lvl>
  </w:abstractNum>
  <w:abstractNum w:abstractNumId="5">
    <w:nsid w:val="593E4F7E"/>
    <w:multiLevelType w:val="singleLevel"/>
    <w:tmpl w:val="593E4F7E"/>
    <w:lvl w:ilvl="0">
      <w:start w:val="2"/>
      <w:numFmt w:val="decimal"/>
      <w:lvlRestart w:val="0"/>
      <w:suff w:val="nothing"/>
      <w:lvlText w:val="（%1）"/>
      <w:lvlJc w:val="left"/>
      <w:pPr>
        <w:tabs>
          <w:tab w:val="num" w:pos="0"/>
        </w:tabs>
        <w:ind w:left="0" w:hanging="0"/>
      </w:pPr>
      <w:rPr>
        <w:rFonts w:cs="Times New Roman"/>
      </w:rPr>
    </w:lvl>
  </w:abstractNum>
  <w:abstractNum w:abstractNumId="6">
    <w:nsid w:val="5953A96E"/>
    <w:multiLevelType w:val="singleLevel"/>
    <w:tmpl w:val="5953A96E"/>
    <w:lvl w:ilvl="0">
      <w:start w:val="1"/>
      <w:numFmt w:val="chineseCounting"/>
      <w:lvlRestart w:val="0"/>
      <w:suff w:val="nothing"/>
      <w:lvlText w:val="%1、"/>
      <w:lvlJc w:val="left"/>
      <w:pPr>
        <w:tabs>
          <w:tab w:val="num" w:pos="0"/>
        </w:tabs>
        <w:ind w:left="0" w:hanging="0"/>
      </w:pPr>
      <w:rPr>
        <w:rFonts w:cs="Times New Roman"/>
      </w:rPr>
    </w:lvl>
  </w:abstractNum>
  <w:abstractNum w:abstractNumId="7">
    <w:nsid w:val="57C7E58E"/>
    <w:multiLevelType w:val="singleLevel"/>
    <w:tmpl w:val="57C7E58E"/>
    <w:lvl w:ilvl="0">
      <w:start w:val="4"/>
      <w:numFmt w:val="chineseCounting"/>
      <w:lvlRestart w:val="0"/>
      <w:suff w:val="space"/>
      <w:lvlText w:val="第%1章"/>
      <w:lvlJc w:val="left"/>
      <w:pPr>
        <w:tabs>
          <w:tab w:val="num" w:pos="0"/>
        </w:tabs>
        <w:ind w:left="0" w:hanging="0"/>
      </w:pPr>
      <w:rPr>
        <w:rFonts w:cs="Times New Roman"/>
      </w:rPr>
    </w:lvl>
  </w:abstractNum>
  <w:abstractNum w:abstractNumId="8">
    <w:nsid w:val="57B41C4E"/>
    <w:multiLevelType w:val="singleLevel"/>
    <w:tmpl w:val="57B41C4E"/>
    <w:lvl w:ilvl="0">
      <w:start w:val="2"/>
      <w:numFmt w:val="decimal"/>
      <w:lvlRestart w:val="0"/>
      <w:suff w:val="nothing"/>
      <w:lvlText w:val="%1、"/>
      <w:lvlJc w:val="left"/>
      <w:pPr>
        <w:tabs>
          <w:tab w:val="num" w:pos="0"/>
        </w:tabs>
        <w:ind w:left="0" w:hanging="0"/>
      </w:pPr>
      <w:rPr>
        <w:rFonts w:cs="Times New Roman"/>
      </w:rPr>
    </w:lvl>
  </w:abstractNum>
  <w:abstractNum w:abstractNumId="9">
    <w:nsid w:val="58DB6771"/>
    <w:multiLevelType w:val="singleLevel"/>
    <w:tmpl w:val="58DB6771"/>
    <w:lvl w:ilvl="0">
      <w:start w:val="1"/>
      <w:numFmt w:val="lowerLetter"/>
      <w:lvlRestart w:val="0"/>
      <w:suff w:val="nothing"/>
      <w:lvlText w:val="%1."/>
      <w:lvlJc w:val="left"/>
      <w:pPr>
        <w:tabs>
          <w:tab w:val="num" w:pos="0"/>
        </w:tabs>
        <w:ind w:left="0" w:hanging="0"/>
      </w:pPr>
      <w:rPr>
        <w:rFonts w:cs="Times New Roman"/>
      </w:rPr>
    </w:lvl>
  </w:abstractNum>
  <w:abstractNum w:abstractNumId="10">
    <w:nsid w:val="55126CAB"/>
    <w:multiLevelType w:val="singleLevel"/>
    <w:tmpl w:val="55126CAB"/>
    <w:lvl w:ilvl="0">
      <w:start w:val="1"/>
      <w:numFmt w:val="decimal"/>
      <w:lvlRestart w:val="0"/>
      <w:suff w:val="nothing"/>
      <w:lvlText w:val="%1．"/>
      <w:lvlJc w:val="left"/>
      <w:pPr>
        <w:tabs>
          <w:tab w:val="num" w:pos="0"/>
        </w:tabs>
        <w:ind w:left="0" w:hanging="0"/>
      </w:pPr>
      <w:rPr>
        <w:rFonts w:cs="Times New Roman"/>
      </w:rPr>
    </w:lvl>
  </w:abstractNum>
  <w:abstractNum w:abstractNumId="11">
    <w:nsid w:val="5739661F"/>
    <w:multiLevelType w:val="singleLevel"/>
    <w:tmpl w:val="5739661F"/>
    <w:lvl w:ilvl="0">
      <w:start w:val="3"/>
      <w:numFmt w:val="chineseCounting"/>
      <w:lvlRestart w:val="0"/>
      <w:suff w:val="nothing"/>
      <w:lvlText w:val="第%1章"/>
      <w:lvlJc w:val="left"/>
      <w:pPr>
        <w:tabs>
          <w:tab w:val="num" w:pos="0"/>
        </w:tabs>
        <w:ind w:left="0" w:hanging="0"/>
      </w:pPr>
      <w:rPr>
        <w:rFonts w:cs="Times New Roman"/>
      </w:rPr>
    </w:lvl>
  </w:abstractNum>
  <w:abstractNum w:abstractNumId="12">
    <w:nsid w:val="5933D883"/>
    <w:multiLevelType w:val="singleLevel"/>
    <w:tmpl w:val="5933D883"/>
    <w:lvl w:ilvl="0">
      <w:start w:val="1"/>
      <w:numFmt w:val="chineseCounting"/>
      <w:lvlRestart w:val="0"/>
      <w:suff w:val="space"/>
      <w:lvlText w:val="第%1章"/>
      <w:lvlJc w:val="left"/>
      <w:pPr>
        <w:tabs>
          <w:tab w:val="num" w:pos="0"/>
        </w:tabs>
        <w:ind w:left="0" w:hanging="0"/>
      </w:pPr>
      <w:rPr>
        <w:rFonts w:cs="Times New Roman"/>
      </w:rPr>
    </w:lvl>
  </w:abstractNum>
  <w:abstractNum w:abstractNumId="13">
    <w:nsid w:val="5933E07F"/>
    <w:multiLevelType w:val="singleLevel"/>
    <w:tmpl w:val="5933E07F"/>
    <w:lvl w:ilvl="0">
      <w:start w:val="1"/>
      <w:numFmt w:val="decimal"/>
      <w:lvlRestart w:val="0"/>
      <w:suff w:val="nothing"/>
      <w:lvlText w:val="（%1）"/>
      <w:lvlJc w:val="left"/>
      <w:pPr>
        <w:tabs>
          <w:tab w:val="num" w:pos="0"/>
        </w:tabs>
        <w:ind w:left="0" w:hanging="0"/>
      </w:pPr>
      <w:rPr>
        <w:rFonts w:cs="Times New Roman"/>
      </w:rPr>
    </w:lvl>
  </w:abstractNum>
  <w:abstractNum w:abstractNumId="14">
    <w:nsid w:val="53E45911"/>
    <w:multiLevelType w:val="singleLevel"/>
    <w:tmpl w:val="53E45911"/>
    <w:lvl w:ilvl="0">
      <w:start w:val="1"/>
      <w:numFmt w:val="decimal"/>
      <w:lvlRestart w:val="0"/>
      <w:suff w:val="nothing"/>
      <w:lvlText w:val="%1."/>
      <w:lvlJc w:val="left"/>
      <w:pPr>
        <w:tabs>
          <w:tab w:val="num" w:pos="0"/>
        </w:tabs>
        <w:ind w:left="0" w:hanging="0"/>
      </w:pPr>
      <w:rPr>
        <w:rFonts w:cs="Times New Roman"/>
      </w:rPr>
    </w:lvl>
  </w:abstractNum>
  <w:abstractNum w:abstractNumId="15">
    <w:nsid w:val="555A1BD7"/>
    <w:multiLevelType w:val="multilevel"/>
    <w:tmpl w:val="555A1BD7"/>
    <w:lvl w:ilvl="0">
      <w:start w:val="4"/>
      <w:numFmt w:val="japaneseCounting"/>
      <w:lvlRestart w:val="0"/>
      <w:lvlText w:val="第%1章"/>
      <w:lvlJc w:val="left"/>
      <w:pPr>
        <w:tabs>
          <w:tab w:val="num" w:pos="0"/>
        </w:tabs>
        <w:ind w:left="1455" w:hanging="1455"/>
      </w:pPr>
      <w:rPr>
        <w:rFonts w:cs="Times New Roman" w:hint="default"/>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6">
    <w:nsid w:val="55961A82"/>
    <w:multiLevelType w:val="singleLevel"/>
    <w:tmpl w:val="55961A82"/>
    <w:lvl w:ilvl="0">
      <w:start w:val="12"/>
      <w:numFmt w:val="chineseCounting"/>
      <w:lvlRestart w:val="0"/>
      <w:suff w:val="nothing"/>
      <w:lvlText w:val="%1条"/>
      <w:lvlJc w:val="left"/>
      <w:pPr>
        <w:tabs>
          <w:tab w:val="num" w:pos="0"/>
        </w:tabs>
        <w:ind w:left="0" w:hanging="0"/>
      </w:pPr>
      <w:rPr>
        <w:rFonts w:cs="Times New Roman"/>
      </w:rPr>
    </w:lvl>
  </w:abstractNum>
  <w:abstractNum w:abstractNumId="17">
    <w:nsid w:val="1D2F5B90"/>
    <w:multiLevelType w:val="multilevel"/>
    <w:tmpl w:val="1D2F5B90"/>
    <w:lvl w:ilvl="0">
      <w:start w:val="6"/>
      <w:numFmt w:val="japaneseCounting"/>
      <w:lvlRestart w:val="0"/>
      <w:lvlText w:val="第%1章"/>
      <w:lvlJc w:val="left"/>
      <w:pPr>
        <w:tabs>
          <w:tab w:val="num" w:pos="0"/>
        </w:tabs>
        <w:ind w:left="1284" w:hanging="1284"/>
      </w:pPr>
      <w:rPr>
        <w:rFonts w:cs="Times New Roman" w:hint="default"/>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8">
    <w:nsid w:val="5946648A"/>
    <w:multiLevelType w:val="singleLevel"/>
    <w:tmpl w:val="5946648A"/>
    <w:lvl w:ilvl="0">
      <w:start w:val="5"/>
      <w:numFmt w:val="decimal"/>
      <w:lvlRestart w:val="0"/>
      <w:suff w:val="nothing"/>
      <w:lvlText w:val="%1．"/>
      <w:lvlJc w:val="left"/>
      <w:pPr>
        <w:tabs>
          <w:tab w:val="num" w:pos="0"/>
        </w:tabs>
        <w:ind w:left="0" w:hanging="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link w:val="1Char"/>
    <w:pPr>
      <w:keepNext/>
      <w:keepLines/>
      <w:widowControl w:val="0"/>
      <w:spacing w:before="340" w:after="330" w:line="576"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cs="Arial"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4" w:lineRule="auto"/>
      <w:outlineLvl w:val="3"/>
    </w:pPr>
    <w:rPr>
      <w:rFonts w:ascii="Arial" w:eastAsia="黑体" w:cs="Arial" w:hAnsi="Arial"/>
      <w:b/>
      <w:bCs/>
      <w:sz w:val="28"/>
      <w:szCs w:val="28"/>
    </w:rPr>
  </w:style>
  <w:style w:type="character" w:default="1" w:styleId="10">
    <w:name w:val="Default Paragraph Font"/>
  </w:style>
  <w:style w:type="paragraph" w:styleId="15">
    <w:name w:val="Normal Indent"/>
    <w:basedOn w:val="0"/>
    <w:pPr>
      <w:ind w:firstLineChars="200" w:firstLine="200"/>
    </w:pPr>
  </w:style>
  <w:style w:type="paragraph" w:styleId="16">
    <w:name w:val="Body Text"/>
    <w:basedOn w:val="0"/>
    <w:pPr>
      <w:spacing w:after="120"/>
    </w:pPr>
  </w:style>
  <w:style w:type="paragraph" w:styleId="17">
    <w:name w:val="Plain Text"/>
    <w:basedOn w:val="0"/>
    <w:rPr>
      <w:rFonts w:ascii="宋体"/>
    </w:rPr>
  </w:style>
  <w:style w:type="paragraph" w:styleId="18">
    <w:name w:val="toc 8"/>
    <w:basedOn w:val="0"/>
    <w:next w:val="0"/>
    <w:pPr>
      <w:ind w:left="2940"/>
    </w:pPr>
  </w:style>
  <w:style w:type="paragraph" w:styleId="19">
    <w:name w:val="Date"/>
    <w:basedOn w:val="0"/>
    <w:next w:val="0"/>
    <w:rPr>
      <w:sz w:val="24"/>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Normal (Web)"/>
    <w:basedOn w:val="0"/>
    <w:next w:val="0"/>
    <w:pPr>
      <w:spacing w:before="100" w:beforeAutospacing="1" w:after="75"/>
      <w:jc w:val="left"/>
    </w:pPr>
    <w:rPr>
      <w:kern w:val="0"/>
      <w:sz w:val="24"/>
      <w:szCs w:val="24"/>
    </w:rPr>
  </w:style>
  <w:style w:type="paragraph" w:styleId="23">
    <w:name w:val="Title"/>
    <w:basedOn w:val="0"/>
    <w:pPr>
      <w:adjustRightInd w:val="0"/>
      <w:spacing w:before="240" w:after="60" w:line="420" w:lineRule="atLeast"/>
      <w:jc w:val="center"/>
      <w:textAlignment w:val="baseline"/>
      <w:outlineLvl w:val="0"/>
    </w:pPr>
    <w:rPr>
      <w:rFonts w:ascii="Arial" w:hAnsi="Arial"/>
      <w:b/>
      <w:kern w:val="0"/>
      <w:sz w:val="20"/>
      <w:szCs w:val="20"/>
    </w:rPr>
  </w:style>
  <w:style w:type="character" w:styleId="24">
    <w:name w:val="page number"/>
    <w:basedOn w:val="10"/>
    <w:rPr>
      <w:rFonts w:cs="Times New Roman"/>
      <w:lang w:bidi="ar-SA"/>
    </w:rPr>
  </w:style>
  <w:style w:type="character" w:styleId="25">
    <w:name w:val="FollowedHyperlink"/>
    <w:basedOn w:val="10"/>
    <w:rPr>
      <w:rFonts w:cs="Times New Roman"/>
      <w:color w:val="800080"/>
      <w:u w:val="none"/>
    </w:rPr>
  </w:style>
  <w:style w:type="character" w:styleId="26">
    <w:name w:val="Hyperlink"/>
    <w:basedOn w:val="10"/>
    <w:rPr>
      <w:rFonts w:cs="Times New Roman"/>
      <w:color w:val="0000FF"/>
      <w:u w:val="single"/>
      <w:lang w:bidi="ar-SA"/>
    </w:rPr>
  </w:style>
  <w:style w:type="paragraph" w:customStyle="1" w:styleId="27">
    <w:name w:val="样式 标题 2 + Times New Roman 四号 非加粗 段前: 5 磅 段后: 0 磅 行距: 固定值 20..."/>
    <w:basedOn w:val="2"/>
    <w:pPr>
      <w:spacing w:before="100" w:after="0" w:line="400" w:lineRule="exact"/>
    </w:pPr>
    <w:rPr>
      <w:rFonts w:ascii="Times New Roman" w:cs="Times New Roman" w:hAnsi="Times New Roman"/>
      <w:b w:val="0"/>
      <w:bCs w:val="0"/>
      <w:sz w:val="28"/>
      <w:szCs w:val="28"/>
    </w:rPr>
  </w:style>
  <w:style w:type="paragraph" w:customStyle="1" w:styleId="28">
    <w:name w:val="样式 标题 3 + (中文) 黑体 小四 非加粗 段前: 7.8 磅 段后: 0 磅 行距: 固定值 20 磅"/>
    <w:basedOn w:val="3"/>
    <w:pPr>
      <w:spacing w:before="0" w:after="0" w:line="400" w:lineRule="exact"/>
    </w:pPr>
    <w:rPr>
      <w:rFonts w:eastAsia="黑体"/>
      <w:b w:val="0"/>
      <w:bCs w:val="0"/>
      <w:sz w:val="24"/>
      <w:szCs w:val="24"/>
    </w:rPr>
  </w:style>
  <w:style w:type="paragraph" w:customStyle="1" w:styleId="29">
    <w:name w:val="p0"/>
    <w:basedOn w:val="0"/>
    <w:next w:val="18"/>
    <w:pPr>
      <w:widowControl/>
    </w:pPr>
    <w:rPr>
      <w:kern w:val="0"/>
    </w:rPr>
  </w:style>
  <w:style w:type="paragraph" w:customStyle="1" w:styleId="30">
    <w:name w:val="纯文本1"/>
    <w:basedOn w:val="0"/>
    <w:rPr>
      <w:rFonts w:ascii="Courier New" w:cs="Courier New" w:hAnsi="Courier New"/>
      <w:sz w:val="20"/>
      <w:szCs w:val="20"/>
    </w:rPr>
  </w:style>
  <w:style w:type="paragraph" w:customStyle="1" w:styleId="31">
    <w:name w:val="p15"/>
    <w:basedOn w:val="0"/>
    <w:pPr>
      <w:widowControl/>
    </w:pPr>
    <w:rPr>
      <w:kern w:val="0"/>
    </w:rPr>
  </w:style>
  <w:style w:type="paragraph" w:customStyle="1" w:styleId="32">
    <w:name w:val="Salutation1"/>
    <w:basedOn w:val="0"/>
    <w:next w:val="0"/>
    <w:rPr>
      <w:rFonts w:ascii="仿宋_GB2312" w:eastAsia="仿宋_GB2312" w:cs="仿宋_GB2312"/>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28</TotalTime>
  <Application>Yozo_Office</Application>
  <Pages>237</Pages>
  <Words>98848</Words>
  <Characters>103984</Characters>
  <Lines>8606</Lines>
  <Paragraphs>4461</Paragraphs>
  <CharactersWithSpaces>123541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阜阳市建筑工程</dc:title>
  <dc:creator>Administrator</dc:creator>
  <cp:lastModifiedBy>User</cp:lastModifiedBy>
  <cp:revision>4</cp:revision>
  <dcterms:created xsi:type="dcterms:W3CDTF">2017-07-05T09:37:00Z</dcterms:created>
  <dcterms:modified xsi:type="dcterms:W3CDTF">2017-07-06T01:19:58Z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2052-10.1.0.6554</vt:lpwstr>
  </property>
</Properties>
</file>